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44CF9F" w14:textId="77777777" w:rsidR="00297526" w:rsidRDefault="0075757B" w:rsidP="00297526">
      <w:pPr>
        <w:rPr>
          <w:rFonts w:eastAsia="Times New Roman" w:cs="Segoe UI"/>
          <w:b/>
          <w:sz w:val="36"/>
          <w:szCs w:val="24"/>
        </w:rPr>
      </w:pPr>
      <w:r w:rsidRPr="0075757B">
        <w:rPr>
          <w:rFonts w:cs="Times New Roman"/>
          <w:noProof/>
        </w:rPr>
        <mc:AlternateContent>
          <mc:Choice Requires="wps">
            <w:drawing>
              <wp:anchor distT="45720" distB="45720" distL="114300" distR="114300" simplePos="0" relativeHeight="251663783" behindDoc="0" locked="0" layoutInCell="1" allowOverlap="1" wp14:anchorId="1D036F47" wp14:editId="7F956B4F">
                <wp:simplePos x="0" y="0"/>
                <wp:positionH relativeFrom="margin">
                  <wp:align>right</wp:align>
                </wp:positionH>
                <wp:positionV relativeFrom="paragraph">
                  <wp:posOffset>7283340</wp:posOffset>
                </wp:positionV>
                <wp:extent cx="1367155" cy="1404620"/>
                <wp:effectExtent l="0" t="0" r="4445"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155" cy="1404620"/>
                        </a:xfrm>
                        <a:prstGeom prst="rect">
                          <a:avLst/>
                        </a:prstGeom>
                        <a:solidFill>
                          <a:srgbClr val="FFFFFF"/>
                        </a:solidFill>
                        <a:ln w="9525">
                          <a:noFill/>
                          <a:miter lim="800000"/>
                          <a:headEnd/>
                          <a:tailEnd/>
                        </a:ln>
                      </wps:spPr>
                      <wps:txbx>
                        <w:txbxContent>
                          <w:p w14:paraId="5989A39C" w14:textId="29366E81" w:rsidR="0075757B" w:rsidRDefault="0075757B">
                            <w:r>
                              <w:t>Rev</w:t>
                            </w:r>
                            <w:r w:rsidR="00F36994">
                              <w:t xml:space="preserve"> 1.</w:t>
                            </w:r>
                            <w:r w:rsidR="00570609">
                              <w:t>0</w:t>
                            </w:r>
                          </w:p>
                          <w:p w14:paraId="3988549B" w14:textId="5C7D374C" w:rsidR="0075757B" w:rsidRDefault="0075757B">
                            <w:r>
                              <w:t>Date</w:t>
                            </w:r>
                            <w:r w:rsidR="00F36994">
                              <w:t>: 2023 Sep 2</w:t>
                            </w:r>
                            <w:r w:rsidR="006B1A11">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D036F47" id="_x0000_t202" coordsize="21600,21600" o:spt="202" path="m,l,21600r21600,l21600,xe">
                <v:stroke joinstyle="miter"/>
                <v:path gradientshapeok="t" o:connecttype="rect"/>
              </v:shapetype>
              <v:shape id="_x0000_s1026" type="#_x0000_t202" style="position:absolute;left:0;text-align:left;margin-left:56.45pt;margin-top:573.5pt;width:107.65pt;height:110.6pt;z-index:251663783;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" stroked="f">
                <v:textbox style="mso-fit-shape-to-text:t">
                  <w:txbxContent>
                    <w:p w14:paraId="5989A39C" w14:textId="29366E81" w:rsidR="0075757B" w:rsidRDefault="0075757B">
                      <w:r>
                        <w:t>Rev</w:t>
                      </w:r>
                      <w:r w:rsidR="00F36994">
                        <w:t xml:space="preserve"> 1.</w:t>
                      </w:r>
                      <w:r w:rsidR="00570609">
                        <w:t>0</w:t>
                      </w:r>
                    </w:p>
                    <w:p w14:paraId="3988549B" w14:textId="5C7D374C" w:rsidR="0075757B" w:rsidRDefault="0075757B">
                      <w:r>
                        <w:t>Date</w:t>
                      </w:r>
                      <w:r w:rsidR="00F36994">
                        <w:t>: 2023 Sep 2</w:t>
                      </w:r>
                      <w:r w:rsidR="006B1A11">
                        <w:t>8</w:t>
                      </w:r>
                    </w:p>
                  </w:txbxContent>
                </v:textbox>
                <w10:wrap type="square" anchorx="margin"/>
              </v:shape>
            </w:pict>
          </mc:Fallback>
        </mc:AlternateContent>
      </w:r>
      <w:r>
        <w:rPr>
          <w:rFonts w:cs="Times New Roman"/>
          <w:noProof/>
        </w:rPr>
        <w:drawing>
          <wp:anchor distT="0" distB="0" distL="114300" distR="114300" simplePos="0" relativeHeight="251661735" behindDoc="0" locked="0" layoutInCell="1" allowOverlap="1" wp14:anchorId="34A8880E" wp14:editId="2242AEEF">
            <wp:simplePos x="0" y="0"/>
            <wp:positionH relativeFrom="column">
              <wp:posOffset>146050</wp:posOffset>
            </wp:positionH>
            <wp:positionV relativeFrom="paragraph">
              <wp:posOffset>0</wp:posOffset>
            </wp:positionV>
            <wp:extent cx="5688965" cy="8134350"/>
            <wp:effectExtent l="0" t="0" r="6985" b="0"/>
            <wp:wrapTopAndBottom/>
            <wp:docPr id="1586650427" name="Picture 1" descr="A blue and white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650427" name="Picture 1" descr="A blue and white square with black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88965" cy="8134350"/>
                    </a:xfrm>
                    <a:prstGeom prst="rect">
                      <a:avLst/>
                    </a:prstGeom>
                  </pic:spPr>
                </pic:pic>
              </a:graphicData>
            </a:graphic>
            <wp14:sizeRelV relativeFrom="margin">
              <wp14:pctHeight>0</wp14:pctHeight>
            </wp14:sizeRelV>
          </wp:anchor>
        </w:drawing>
      </w:r>
    </w:p>
    <w:p w14:paraId="0E115A72" w14:textId="77777777" w:rsidR="00720240" w:rsidRPr="00720240" w:rsidRDefault="00720240" w:rsidP="00720240">
      <w:pPr>
        <w:spacing w:before="0" w:after="0"/>
        <w:jc w:val="center"/>
        <w:rPr>
          <w:rFonts w:eastAsia="Times New Roman" w:cs="Segoe UI"/>
          <w:b/>
          <w:sz w:val="16"/>
          <w:szCs w:val="16"/>
        </w:rPr>
      </w:pPr>
    </w:p>
    <w:p w14:paraId="3D2FD737" w14:textId="3FED4F8B" w:rsidR="002B65D1" w:rsidRDefault="00D25BC4" w:rsidP="00720240">
      <w:pPr>
        <w:spacing w:before="0"/>
        <w:jc w:val="center"/>
        <w:rPr>
          <w:rFonts w:eastAsia="Times New Roman" w:cs="Segoe UI"/>
          <w:b/>
          <w:sz w:val="36"/>
          <w:szCs w:val="24"/>
        </w:rPr>
      </w:pPr>
      <w:r>
        <w:rPr>
          <w:rFonts w:eastAsia="Times New Roman" w:cs="Segoe UI"/>
          <w:b/>
          <w:sz w:val="36"/>
          <w:szCs w:val="24"/>
        </w:rPr>
        <w:t>REVISIONS</w:t>
      </w:r>
    </w:p>
    <w:p w14:paraId="5A5EFEE1" w14:textId="13237CF5" w:rsidR="002B65D1" w:rsidRPr="00720240" w:rsidRDefault="002B65D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rPr>
          <w:rFonts w:eastAsia="Times New Roman" w:cs="Segoe UI"/>
          <w:sz w:val="16"/>
          <w:szCs w:val="16"/>
        </w:rPr>
      </w:pPr>
    </w:p>
    <w:p w14:paraId="537D8564" w14:textId="77777777" w:rsidR="00720240" w:rsidRPr="00720240" w:rsidRDefault="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rPr>
          <w:rFonts w:eastAsia="Times New Roman" w:cs="Segoe UI"/>
          <w:sz w:val="16"/>
          <w:szCs w:val="16"/>
        </w:rPr>
      </w:pPr>
    </w:p>
    <w:tbl>
      <w:tblPr>
        <w:tblW w:w="9535" w:type="dxa"/>
        <w:tblCellMar>
          <w:left w:w="10" w:type="dxa"/>
          <w:right w:w="10" w:type="dxa"/>
        </w:tblCellMar>
        <w:tblLook w:val="0000" w:firstRow="0" w:lastRow="0" w:firstColumn="0" w:lastColumn="0" w:noHBand="0" w:noVBand="0"/>
      </w:tblPr>
      <w:tblGrid>
        <w:gridCol w:w="723"/>
        <w:gridCol w:w="1549"/>
        <w:gridCol w:w="7263"/>
      </w:tblGrid>
      <w:tr w:rsidR="00720240" w14:paraId="5976AF2B"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64EA03"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jc w:val="center"/>
              <w:rPr>
                <w:rFonts w:eastAsia="Times New Roman" w:cs="Segoe UI"/>
                <w:b/>
                <w:szCs w:val="24"/>
              </w:rPr>
            </w:pPr>
            <w:r>
              <w:rPr>
                <w:rFonts w:eastAsia="Times New Roman" w:cs="Segoe UI"/>
                <w:b/>
                <w:szCs w:val="24"/>
              </w:rPr>
              <w:t>REV</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723A9F"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jc w:val="center"/>
              <w:rPr>
                <w:rFonts w:eastAsia="Times New Roman" w:cs="Segoe UI"/>
                <w:b/>
                <w:szCs w:val="24"/>
              </w:rPr>
            </w:pPr>
            <w:r>
              <w:rPr>
                <w:rFonts w:eastAsia="Times New Roman" w:cs="Segoe UI"/>
                <w:b/>
                <w:szCs w:val="24"/>
              </w:rPr>
              <w:t>DATE</w:t>
            </w: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3FD52E"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jc w:val="center"/>
              <w:rPr>
                <w:rFonts w:eastAsia="Times New Roman" w:cs="Segoe UI"/>
                <w:b/>
                <w:szCs w:val="24"/>
              </w:rPr>
            </w:pPr>
            <w:r>
              <w:rPr>
                <w:rFonts w:eastAsia="Times New Roman" w:cs="Segoe UI"/>
                <w:b/>
                <w:szCs w:val="24"/>
              </w:rPr>
              <w:t>DESCRIPTION</w:t>
            </w:r>
          </w:p>
        </w:tc>
      </w:tr>
      <w:tr w:rsidR="00720240" w14:paraId="7B02B50B"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2AEDE5"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r>
              <w:rPr>
                <w:rFonts w:eastAsia="Times New Roman" w:cs="Segoe UI"/>
                <w:szCs w:val="24"/>
              </w:rPr>
              <w:t>0.0</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F54BE6" w14:textId="6FB3CBD4"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r>
              <w:rPr>
                <w:rFonts w:eastAsia="Times New Roman" w:cs="Segoe UI"/>
                <w:szCs w:val="24"/>
              </w:rPr>
              <w:t>2023/08/14</w:t>
            </w: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6D8AFF"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r>
              <w:rPr>
                <w:rFonts w:eastAsia="Times New Roman" w:cs="Segoe UI"/>
                <w:szCs w:val="24"/>
              </w:rPr>
              <w:t>Initial Draft</w:t>
            </w:r>
          </w:p>
        </w:tc>
      </w:tr>
      <w:tr w:rsidR="00720240" w14:paraId="1E80B5CD"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E8670D" w14:textId="0BD68950"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r>
              <w:rPr>
                <w:rFonts w:eastAsia="Times New Roman" w:cs="Segoe UI"/>
                <w:szCs w:val="24"/>
              </w:rPr>
              <w:t>0.</w:t>
            </w:r>
            <w:r w:rsidR="00570609">
              <w:rPr>
                <w:rFonts w:eastAsia="Times New Roman" w:cs="Segoe UI"/>
                <w:szCs w:val="24"/>
              </w:rPr>
              <w:t>1</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C62189" w14:textId="5F9F67F8"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r>
              <w:rPr>
                <w:rFonts w:eastAsia="Times New Roman" w:cs="Segoe UI"/>
                <w:szCs w:val="24"/>
              </w:rPr>
              <w:t>2023/09/12</w:t>
            </w: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014702"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r>
              <w:rPr>
                <w:rFonts w:eastAsia="Times New Roman" w:cs="Segoe UI"/>
                <w:szCs w:val="24"/>
              </w:rPr>
              <w:t>Major reformatting and copy editing</w:t>
            </w:r>
          </w:p>
        </w:tc>
      </w:tr>
      <w:tr w:rsidR="00720240" w14:paraId="0AF82D4D"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B44C6" w14:textId="0BBEDC2B" w:rsidR="00720240" w:rsidRDefault="00570609"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r>
              <w:rPr>
                <w:rFonts w:eastAsia="Times New Roman" w:cs="Segoe UI"/>
                <w:szCs w:val="24"/>
              </w:rPr>
              <w:t>0</w:t>
            </w:r>
            <w:r w:rsidR="00F36994">
              <w:rPr>
                <w:rFonts w:eastAsia="Times New Roman" w:cs="Segoe UI"/>
                <w:szCs w:val="24"/>
              </w:rPr>
              <w:t>.</w:t>
            </w:r>
            <w:r>
              <w:rPr>
                <w:rFonts w:eastAsia="Times New Roman" w:cs="Segoe UI"/>
                <w:szCs w:val="24"/>
              </w:rPr>
              <w:t>2</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1A4ED2" w14:textId="5EEEDCDF" w:rsidR="00720240" w:rsidRDefault="00F36994"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r>
              <w:rPr>
                <w:rFonts w:eastAsia="Times New Roman" w:cs="Segoe UI"/>
                <w:szCs w:val="24"/>
              </w:rPr>
              <w:t>2023/09/20</w:t>
            </w: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4EC7E6" w14:textId="1D3B2CA6" w:rsidR="00720240" w:rsidRDefault="00F36994"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r>
              <w:rPr>
                <w:rFonts w:eastAsia="Times New Roman" w:cs="Segoe UI"/>
                <w:szCs w:val="24"/>
              </w:rPr>
              <w:t>Major edits and reformatting</w:t>
            </w:r>
          </w:p>
        </w:tc>
      </w:tr>
      <w:tr w:rsidR="00720240" w14:paraId="1BD42E89"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EE8C1B" w14:textId="24F1CC22" w:rsidR="00720240" w:rsidRDefault="00570609"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r>
              <w:rPr>
                <w:rFonts w:eastAsia="Times New Roman" w:cs="Segoe UI"/>
                <w:szCs w:val="24"/>
              </w:rPr>
              <w:t>0</w:t>
            </w:r>
            <w:r w:rsidR="00CB3842">
              <w:rPr>
                <w:rFonts w:eastAsia="Times New Roman" w:cs="Segoe UI"/>
                <w:szCs w:val="24"/>
              </w:rPr>
              <w:t>.</w:t>
            </w:r>
            <w:r>
              <w:rPr>
                <w:rFonts w:eastAsia="Times New Roman" w:cs="Segoe UI"/>
                <w:szCs w:val="24"/>
              </w:rPr>
              <w:t>3</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81DD4B" w14:textId="6A22E03A" w:rsidR="00720240" w:rsidRDefault="00CB3842"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r>
              <w:rPr>
                <w:rFonts w:eastAsia="Times New Roman" w:cs="Segoe UI"/>
                <w:szCs w:val="24"/>
              </w:rPr>
              <w:t>2023/09/22</w:t>
            </w: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137F41" w14:textId="59D20852" w:rsidR="00720240" w:rsidRDefault="00CB3842"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r>
              <w:rPr>
                <w:rFonts w:eastAsia="Times New Roman" w:cs="Segoe UI"/>
                <w:szCs w:val="24"/>
              </w:rPr>
              <w:t>Minor edits</w:t>
            </w:r>
          </w:p>
        </w:tc>
      </w:tr>
      <w:tr w:rsidR="00720240" w14:paraId="20FD481E"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0A0A6C" w14:textId="23964615" w:rsidR="00720240" w:rsidRDefault="00570609"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r>
              <w:rPr>
                <w:rFonts w:eastAsia="Times New Roman" w:cs="Segoe UI"/>
                <w:szCs w:val="24"/>
              </w:rPr>
              <w:t>1.0</w:t>
            </w: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3EA41B" w14:textId="28214035" w:rsidR="00720240" w:rsidRDefault="00570609"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r>
              <w:rPr>
                <w:rFonts w:eastAsia="Times New Roman" w:cs="Segoe UI"/>
                <w:szCs w:val="24"/>
              </w:rPr>
              <w:t>2023/09/2</w:t>
            </w:r>
            <w:r w:rsidR="006B1A11">
              <w:rPr>
                <w:rFonts w:eastAsia="Times New Roman" w:cs="Segoe UI"/>
                <w:szCs w:val="24"/>
              </w:rPr>
              <w:t>8</w:t>
            </w: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2A759B" w14:textId="716685D6" w:rsidR="00720240" w:rsidRDefault="00570609"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r>
              <w:rPr>
                <w:rFonts w:eastAsia="Times New Roman" w:cs="Segoe UI"/>
                <w:szCs w:val="24"/>
              </w:rPr>
              <w:t>Final formatting and edits; Released as Rev 1</w:t>
            </w:r>
          </w:p>
        </w:tc>
      </w:tr>
      <w:tr w:rsidR="00720240" w14:paraId="5CA7E82D"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C460E5"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C5FB4C"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65EBD"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5079F310"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2DCBE"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5B290F"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42FB97"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0BADBF5C"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6E7B8F"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87197B"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E95953"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124FE585"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92F39B"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984A36"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63EFB5"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6738F7C0"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24E17B"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EAEE13"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BBFFD4"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18242E59"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8568AE"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0D8C38"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C8EBE0"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40CD3927"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12D949"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268DE6"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1E9C3A"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6C397663"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1667D5"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9A27FA"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C743F"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4ED253FA"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7FA9D3"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A2F938"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3F8CAC"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54C298AD"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EC6B4B"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DD1569"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8B05AF"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5229B422"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681491"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E9D1D8"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243D23"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262988BF"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B91708"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B531F2"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9F8EA"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5D03A3E7"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B98620"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5B6419"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1BF145"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6684A8B4"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6FCFB2"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7F9E01"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DD6AFF"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288ED6D4"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48E799"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E982C5"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4A7D27"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55B675D5"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D43E10"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5DA463"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7822C3"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61BC4C16"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D35534"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788A26"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58C0FA"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06B4153A"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7539D6"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38C7FF"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5D41DA"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40D1F763"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45DB06"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F04247"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2B9A79"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5B32C31E"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F54D73"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A8F5D2"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EB1FE0"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0DFDBA40"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77628D"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0C8CF8"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8E674"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0D61194D"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50357B"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205EE4"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E514F0"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r w:rsidR="00720240" w14:paraId="41619099" w14:textId="77777777" w:rsidTr="00720240">
        <w:tc>
          <w:tcPr>
            <w:tcW w:w="7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3C3E72"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15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347627"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c>
          <w:tcPr>
            <w:tcW w:w="72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A58EBC" w14:textId="77777777" w:rsidR="00720240" w:rsidRDefault="00720240" w:rsidP="007202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before="0" w:after="0"/>
              <w:rPr>
                <w:rFonts w:eastAsia="Times New Roman" w:cs="Segoe UI"/>
                <w:szCs w:val="24"/>
              </w:rPr>
            </w:pPr>
          </w:p>
        </w:tc>
      </w:tr>
    </w:tbl>
    <w:p w14:paraId="128F8956" w14:textId="77777777" w:rsidR="00711ED9" w:rsidRDefault="00711ED9" w:rsidP="00711ED9">
      <w:pPr>
        <w:pStyle w:val="PageHeader"/>
        <w:jc w:val="both"/>
        <w:rPr>
          <w:rFonts w:cs="Segoe UI"/>
        </w:rPr>
      </w:pPr>
    </w:p>
    <w:p w14:paraId="01D4706A" w14:textId="77777777" w:rsidR="00711ED9" w:rsidRDefault="00711ED9" w:rsidP="00711ED9">
      <w:pPr>
        <w:pStyle w:val="PageHeader"/>
        <w:jc w:val="both"/>
        <w:rPr>
          <w:rFonts w:cs="Segoe UI"/>
        </w:rPr>
      </w:pPr>
    </w:p>
    <w:p w14:paraId="0B8A4B11" w14:textId="77777777" w:rsidR="00711ED9" w:rsidRDefault="00711ED9" w:rsidP="00711ED9">
      <w:pPr>
        <w:pStyle w:val="PageHeader"/>
        <w:jc w:val="both"/>
        <w:rPr>
          <w:rFonts w:cs="Segoe UI"/>
        </w:rPr>
      </w:pPr>
    </w:p>
    <w:p w14:paraId="5128BC66" w14:textId="77777777" w:rsidR="00711ED9" w:rsidRDefault="00711ED9" w:rsidP="00711ED9">
      <w:pPr>
        <w:pStyle w:val="PageHeader"/>
        <w:jc w:val="both"/>
        <w:rPr>
          <w:rFonts w:cs="Segoe UI"/>
        </w:rPr>
      </w:pPr>
    </w:p>
    <w:p w14:paraId="59793106" w14:textId="536E7FC6" w:rsidR="002B65D1" w:rsidRDefault="00D25BC4" w:rsidP="00711ED9">
      <w:pPr>
        <w:pStyle w:val="PageHeader"/>
        <w:spacing w:before="0"/>
        <w:rPr>
          <w:rFonts w:cs="Segoe UI"/>
        </w:rPr>
      </w:pPr>
      <w:r>
        <w:rPr>
          <w:rFonts w:cs="Segoe UI"/>
        </w:rPr>
        <w:lastRenderedPageBreak/>
        <w:t>FORCAST Handbook for Archive Users</w:t>
      </w:r>
    </w:p>
    <w:p w14:paraId="195A9124" w14:textId="77777777" w:rsidR="002B65D1" w:rsidRDefault="00D25BC4">
      <w:pPr>
        <w:pStyle w:val="TOAHeading"/>
        <w:rPr>
          <w:rFonts w:ascii="Times New Roman" w:hAnsi="Times New Roman"/>
        </w:rPr>
      </w:pPr>
      <w:r>
        <w:rPr>
          <w:rFonts w:ascii="Times New Roman" w:hAnsi="Times New Roman"/>
        </w:rPr>
        <w:t>Table of Contents</w:t>
      </w:r>
    </w:p>
    <w:p w14:paraId="7A8B13D8" w14:textId="6D283A42" w:rsidR="0058397D" w:rsidRPr="0058397D" w:rsidRDefault="00D25BC4" w:rsidP="0058397D">
      <w:pPr>
        <w:pStyle w:val="TOC1"/>
        <w:contextualSpacing/>
        <w:rPr>
          <w:rFonts w:asciiTheme="minorHAnsi" w:eastAsiaTheme="minorEastAsia" w:hAnsiTheme="minorHAnsi" w:cstheme="minorHAnsi"/>
          <w:b w:val="0"/>
          <w:bCs w:val="0"/>
          <w:caps w:val="0"/>
          <w:noProof/>
        </w:rPr>
      </w:pPr>
      <w:r w:rsidRPr="0058397D">
        <w:rPr>
          <w:rFonts w:asciiTheme="minorHAnsi" w:eastAsia="Times New Roman" w:hAnsiTheme="minorHAnsi" w:cstheme="minorHAnsi"/>
          <w:bCs w:val="0"/>
          <w:caps w:val="0"/>
          <w:color w:val="000000"/>
          <w:kern w:val="3"/>
        </w:rPr>
        <w:fldChar w:fldCharType="begin"/>
      </w:r>
      <w:r w:rsidRPr="0058397D">
        <w:rPr>
          <w:rFonts w:asciiTheme="minorHAnsi" w:hAnsiTheme="minorHAnsi" w:cstheme="minorHAnsi"/>
        </w:rPr>
        <w:instrText xml:space="preserve"> TOC \o "1-4" \u \h </w:instrText>
      </w:r>
      <w:r w:rsidRPr="0058397D">
        <w:rPr>
          <w:rFonts w:asciiTheme="minorHAnsi" w:eastAsia="Times New Roman" w:hAnsiTheme="minorHAnsi" w:cstheme="minorHAnsi"/>
          <w:bCs w:val="0"/>
          <w:caps w:val="0"/>
          <w:color w:val="000000"/>
          <w:kern w:val="3"/>
        </w:rPr>
        <w:fldChar w:fldCharType="separate"/>
      </w:r>
      <w:hyperlink w:anchor="_Toc146621754" w:history="1">
        <w:r w:rsidR="0058397D" w:rsidRPr="0058397D">
          <w:rPr>
            <w:rStyle w:val="Hyperlink"/>
            <w:rFonts w:asciiTheme="minorHAnsi" w:hAnsiTheme="minorHAnsi" w:cstheme="minorHAnsi"/>
            <w:noProof/>
          </w:rPr>
          <w:t>1.</w:t>
        </w:r>
        <w:r w:rsidR="0058397D" w:rsidRPr="0058397D">
          <w:rPr>
            <w:rFonts w:asciiTheme="minorHAnsi" w:eastAsiaTheme="minorEastAsia" w:hAnsiTheme="minorHAnsi" w:cstheme="minorHAnsi"/>
            <w:b w:val="0"/>
            <w:bCs w:val="0"/>
            <w:caps w:val="0"/>
            <w:noProof/>
          </w:rPr>
          <w:tab/>
        </w:r>
        <w:r w:rsidR="0058397D" w:rsidRPr="0058397D">
          <w:rPr>
            <w:rStyle w:val="Hyperlink"/>
            <w:rFonts w:asciiTheme="minorHAnsi" w:hAnsiTheme="minorHAnsi" w:cstheme="minorHAnsi"/>
            <w:noProof/>
          </w:rPr>
          <w:t>Essential information</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_Toc146621754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1</w:t>
        </w:r>
        <w:r w:rsidR="0058397D" w:rsidRPr="0058397D">
          <w:rPr>
            <w:rFonts w:asciiTheme="minorHAnsi" w:hAnsiTheme="minorHAnsi" w:cstheme="minorHAnsi"/>
            <w:noProof/>
          </w:rPr>
          <w:fldChar w:fldCharType="end"/>
        </w:r>
      </w:hyperlink>
    </w:p>
    <w:p w14:paraId="44853F74" w14:textId="00AD4E76" w:rsidR="0058397D" w:rsidRPr="0058397D" w:rsidRDefault="00000000" w:rsidP="0058397D">
      <w:pPr>
        <w:pStyle w:val="TOC1"/>
        <w:contextualSpacing/>
        <w:rPr>
          <w:rFonts w:asciiTheme="minorHAnsi" w:eastAsiaTheme="minorEastAsia" w:hAnsiTheme="minorHAnsi" w:cstheme="minorHAnsi"/>
          <w:b w:val="0"/>
          <w:bCs w:val="0"/>
          <w:caps w:val="0"/>
          <w:noProof/>
        </w:rPr>
      </w:pPr>
      <w:hyperlink w:anchor="_Toc146621755" w:history="1">
        <w:r w:rsidR="0058397D" w:rsidRPr="0058397D">
          <w:rPr>
            <w:rStyle w:val="Hyperlink"/>
            <w:rFonts w:asciiTheme="minorHAnsi" w:hAnsiTheme="minorHAnsi" w:cstheme="minorHAnsi"/>
            <w:noProof/>
          </w:rPr>
          <w:t>2.</w:t>
        </w:r>
        <w:r w:rsidR="0058397D" w:rsidRPr="0058397D">
          <w:rPr>
            <w:rFonts w:asciiTheme="minorHAnsi" w:eastAsiaTheme="minorEastAsia" w:hAnsiTheme="minorHAnsi" w:cstheme="minorHAnsi"/>
            <w:b w:val="0"/>
            <w:bCs w:val="0"/>
            <w:caps w:val="0"/>
            <w:noProof/>
          </w:rPr>
          <w:tab/>
        </w:r>
        <w:r w:rsidR="0058397D" w:rsidRPr="0058397D">
          <w:rPr>
            <w:rStyle w:val="Hyperlink"/>
            <w:rFonts w:asciiTheme="minorHAnsi" w:hAnsiTheme="minorHAnsi" w:cstheme="minorHAnsi"/>
            <w:noProof/>
          </w:rPr>
          <w:t>Instrument Description</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_Toc146621755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4</w:t>
        </w:r>
        <w:r w:rsidR="0058397D" w:rsidRPr="0058397D">
          <w:rPr>
            <w:rFonts w:asciiTheme="minorHAnsi" w:hAnsiTheme="minorHAnsi" w:cstheme="minorHAnsi"/>
            <w:noProof/>
          </w:rPr>
          <w:fldChar w:fldCharType="end"/>
        </w:r>
      </w:hyperlink>
    </w:p>
    <w:p w14:paraId="46E013E4" w14:textId="23946270" w:rsidR="0058397D" w:rsidRPr="0058397D" w:rsidRDefault="00000000" w:rsidP="0058397D">
      <w:pPr>
        <w:pStyle w:val="TOC2"/>
        <w:tabs>
          <w:tab w:val="left" w:pos="880"/>
          <w:tab w:val="right" w:leader="dot" w:pos="9350"/>
        </w:tabs>
        <w:spacing w:after="120"/>
        <w:contextualSpacing/>
        <w:rPr>
          <w:rFonts w:asciiTheme="minorHAnsi" w:eastAsiaTheme="minorEastAsia" w:hAnsiTheme="minorHAnsi" w:cstheme="minorHAnsi"/>
          <w:smallCaps w:val="0"/>
          <w:noProof/>
        </w:rPr>
      </w:pPr>
      <w:hyperlink w:anchor="_Toc146621756" w:history="1">
        <w:r w:rsidR="0058397D" w:rsidRPr="0058397D">
          <w:rPr>
            <w:rStyle w:val="Hyperlink"/>
            <w:rFonts w:asciiTheme="minorHAnsi" w:hAnsiTheme="minorHAnsi" w:cstheme="minorHAnsi"/>
            <w:noProof/>
          </w:rPr>
          <w:t>2.1</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FORCAST Overview</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_Toc146621756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4</w:t>
        </w:r>
        <w:r w:rsidR="0058397D" w:rsidRPr="0058397D">
          <w:rPr>
            <w:rFonts w:asciiTheme="minorHAnsi" w:hAnsiTheme="minorHAnsi" w:cstheme="minorHAnsi"/>
            <w:noProof/>
          </w:rPr>
          <w:fldChar w:fldCharType="end"/>
        </w:r>
      </w:hyperlink>
    </w:p>
    <w:p w14:paraId="1D67E800" w14:textId="727483AD" w:rsidR="0058397D" w:rsidRPr="0058397D" w:rsidRDefault="00000000" w:rsidP="0058397D">
      <w:pPr>
        <w:pStyle w:val="TOC2"/>
        <w:tabs>
          <w:tab w:val="left" w:pos="880"/>
          <w:tab w:val="right" w:leader="dot" w:pos="9350"/>
        </w:tabs>
        <w:spacing w:after="120"/>
        <w:contextualSpacing/>
        <w:rPr>
          <w:rFonts w:asciiTheme="minorHAnsi" w:eastAsiaTheme="minorEastAsia" w:hAnsiTheme="minorHAnsi" w:cstheme="minorHAnsi"/>
          <w:smallCaps w:val="0"/>
          <w:noProof/>
        </w:rPr>
      </w:pPr>
      <w:hyperlink w:anchor="_Toc146621757" w:history="1">
        <w:r w:rsidR="0058397D" w:rsidRPr="0058397D">
          <w:rPr>
            <w:rStyle w:val="Hyperlink"/>
            <w:rFonts w:asciiTheme="minorHAnsi" w:hAnsiTheme="minorHAnsi" w:cstheme="minorHAnsi"/>
            <w:noProof/>
          </w:rPr>
          <w:t>2.2</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Observing Modes</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_Toc146621757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5</w:t>
        </w:r>
        <w:r w:rsidR="0058397D" w:rsidRPr="0058397D">
          <w:rPr>
            <w:rFonts w:asciiTheme="minorHAnsi" w:hAnsiTheme="minorHAnsi" w:cstheme="minorHAnsi"/>
            <w:noProof/>
          </w:rPr>
          <w:fldChar w:fldCharType="end"/>
        </w:r>
      </w:hyperlink>
    </w:p>
    <w:p w14:paraId="363BF721" w14:textId="5DEA9012" w:rsidR="0058397D" w:rsidRPr="0058397D" w:rsidRDefault="00000000" w:rsidP="0058397D">
      <w:pPr>
        <w:pStyle w:val="TOC1"/>
        <w:contextualSpacing/>
        <w:rPr>
          <w:rFonts w:asciiTheme="minorHAnsi" w:eastAsiaTheme="minorEastAsia" w:hAnsiTheme="minorHAnsi" w:cstheme="minorHAnsi"/>
          <w:b w:val="0"/>
          <w:bCs w:val="0"/>
          <w:caps w:val="0"/>
          <w:noProof/>
        </w:rPr>
      </w:pPr>
      <w:hyperlink w:anchor="_Toc146621758" w:history="1">
        <w:r w:rsidR="0058397D" w:rsidRPr="0058397D">
          <w:rPr>
            <w:rStyle w:val="Hyperlink"/>
            <w:rFonts w:asciiTheme="minorHAnsi" w:hAnsiTheme="minorHAnsi" w:cstheme="minorHAnsi"/>
            <w:noProof/>
          </w:rPr>
          <w:t>3.</w:t>
        </w:r>
        <w:r w:rsidR="0058397D" w:rsidRPr="0058397D">
          <w:rPr>
            <w:rFonts w:asciiTheme="minorHAnsi" w:eastAsiaTheme="minorEastAsia" w:hAnsiTheme="minorHAnsi" w:cstheme="minorHAnsi"/>
            <w:b w:val="0"/>
            <w:bCs w:val="0"/>
            <w:caps w:val="0"/>
            <w:noProof/>
          </w:rPr>
          <w:tab/>
        </w:r>
        <w:r w:rsidR="0058397D" w:rsidRPr="0058397D">
          <w:rPr>
            <w:rStyle w:val="Hyperlink"/>
            <w:rFonts w:asciiTheme="minorHAnsi" w:hAnsiTheme="minorHAnsi" w:cstheme="minorHAnsi"/>
            <w:noProof/>
          </w:rPr>
          <w:t>INSTRUMENT Performance</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_Toc146621758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7</w:t>
        </w:r>
        <w:r w:rsidR="0058397D" w:rsidRPr="0058397D">
          <w:rPr>
            <w:rFonts w:asciiTheme="minorHAnsi" w:hAnsiTheme="minorHAnsi" w:cstheme="minorHAnsi"/>
            <w:noProof/>
          </w:rPr>
          <w:fldChar w:fldCharType="end"/>
        </w:r>
      </w:hyperlink>
    </w:p>
    <w:p w14:paraId="3584907E" w14:textId="1B2922B4" w:rsidR="0058397D" w:rsidRPr="0058397D" w:rsidRDefault="00000000" w:rsidP="0058397D">
      <w:pPr>
        <w:pStyle w:val="TOC2"/>
        <w:tabs>
          <w:tab w:val="left" w:pos="880"/>
          <w:tab w:val="right" w:leader="dot" w:pos="9350"/>
        </w:tabs>
        <w:spacing w:after="120"/>
        <w:contextualSpacing/>
        <w:rPr>
          <w:rFonts w:asciiTheme="minorHAnsi" w:eastAsiaTheme="minorEastAsia" w:hAnsiTheme="minorHAnsi" w:cstheme="minorHAnsi"/>
          <w:smallCaps w:val="0"/>
          <w:noProof/>
        </w:rPr>
      </w:pPr>
      <w:hyperlink w:anchor="_Toc146621759" w:history="1">
        <w:r w:rsidR="0058397D" w:rsidRPr="0058397D">
          <w:rPr>
            <w:rStyle w:val="Hyperlink"/>
            <w:rFonts w:asciiTheme="minorHAnsi" w:hAnsiTheme="minorHAnsi" w:cstheme="minorHAnsi"/>
            <w:noProof/>
          </w:rPr>
          <w:t>3.1</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Beam / Image Quality</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_Toc146621759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7</w:t>
        </w:r>
        <w:r w:rsidR="0058397D" w:rsidRPr="0058397D">
          <w:rPr>
            <w:rFonts w:asciiTheme="minorHAnsi" w:hAnsiTheme="minorHAnsi" w:cstheme="minorHAnsi"/>
            <w:noProof/>
          </w:rPr>
          <w:fldChar w:fldCharType="end"/>
        </w:r>
      </w:hyperlink>
    </w:p>
    <w:p w14:paraId="39A81401" w14:textId="6B010A44" w:rsidR="0058397D" w:rsidRPr="0058397D" w:rsidRDefault="00000000" w:rsidP="0058397D">
      <w:pPr>
        <w:pStyle w:val="TOC3"/>
        <w:tabs>
          <w:tab w:val="left" w:pos="1100"/>
          <w:tab w:val="right" w:leader="dot" w:pos="9350"/>
        </w:tabs>
        <w:spacing w:after="120"/>
        <w:contextualSpacing/>
        <w:rPr>
          <w:rFonts w:asciiTheme="minorHAnsi" w:eastAsiaTheme="minorEastAsia" w:hAnsiTheme="minorHAnsi" w:cstheme="minorHAnsi"/>
          <w:i w:val="0"/>
          <w:iCs w:val="0"/>
          <w:noProof/>
        </w:rPr>
      </w:pPr>
      <w:hyperlink w:anchor="_Toc146621760" w:history="1">
        <w:r w:rsidR="0058397D" w:rsidRPr="0058397D">
          <w:rPr>
            <w:rStyle w:val="Hyperlink"/>
            <w:rFonts w:asciiTheme="minorHAnsi" w:hAnsiTheme="minorHAnsi" w:cstheme="minorHAnsi"/>
            <w:noProof/>
          </w:rPr>
          <w:t>3.1.1</w:t>
        </w:r>
        <w:r w:rsidR="0058397D" w:rsidRPr="0058397D">
          <w:rPr>
            <w:rFonts w:asciiTheme="minorHAnsi" w:eastAsiaTheme="minorEastAsia" w:hAnsiTheme="minorHAnsi" w:cstheme="minorHAnsi"/>
            <w:i w:val="0"/>
            <w:iCs w:val="0"/>
            <w:noProof/>
          </w:rPr>
          <w:tab/>
        </w:r>
        <w:r w:rsidR="0058397D" w:rsidRPr="0058397D">
          <w:rPr>
            <w:rStyle w:val="Hyperlink"/>
            <w:rFonts w:asciiTheme="minorHAnsi" w:hAnsiTheme="minorHAnsi" w:cstheme="minorHAnsi"/>
            <w:noProof/>
          </w:rPr>
          <w:t>PSF Stability Ov</w:t>
        </w:r>
        <w:r w:rsidR="0058397D" w:rsidRPr="0058397D">
          <w:rPr>
            <w:rStyle w:val="Hyperlink"/>
            <w:rFonts w:asciiTheme="minorHAnsi" w:hAnsiTheme="minorHAnsi" w:cstheme="minorHAnsi"/>
            <w:noProof/>
          </w:rPr>
          <w:t>e</w:t>
        </w:r>
        <w:r w:rsidR="0058397D" w:rsidRPr="0058397D">
          <w:rPr>
            <w:rStyle w:val="Hyperlink"/>
            <w:rFonts w:asciiTheme="minorHAnsi" w:hAnsiTheme="minorHAnsi" w:cstheme="minorHAnsi"/>
            <w:noProof/>
          </w:rPr>
          <w:t>r Time</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_Toc146621760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9</w:t>
        </w:r>
        <w:r w:rsidR="0058397D" w:rsidRPr="0058397D">
          <w:rPr>
            <w:rFonts w:asciiTheme="minorHAnsi" w:hAnsiTheme="minorHAnsi" w:cstheme="minorHAnsi"/>
            <w:noProof/>
          </w:rPr>
          <w:fldChar w:fldCharType="end"/>
        </w:r>
      </w:hyperlink>
    </w:p>
    <w:p w14:paraId="0014493A" w14:textId="218764B0" w:rsidR="0058397D" w:rsidRPr="0058397D" w:rsidRDefault="00000000" w:rsidP="0058397D">
      <w:pPr>
        <w:pStyle w:val="TOC2"/>
        <w:tabs>
          <w:tab w:val="left" w:pos="880"/>
          <w:tab w:val="right" w:leader="dot" w:pos="9350"/>
        </w:tabs>
        <w:spacing w:after="120"/>
        <w:contextualSpacing/>
        <w:rPr>
          <w:rFonts w:asciiTheme="minorHAnsi" w:eastAsiaTheme="minorEastAsia" w:hAnsiTheme="minorHAnsi" w:cstheme="minorHAnsi"/>
          <w:smallCaps w:val="0"/>
          <w:noProof/>
        </w:rPr>
      </w:pPr>
      <w:hyperlink w:anchor="_Toc146621761" w:history="1">
        <w:r w:rsidR="0058397D" w:rsidRPr="0058397D">
          <w:rPr>
            <w:rStyle w:val="Hyperlink"/>
            <w:rFonts w:asciiTheme="minorHAnsi" w:hAnsiTheme="minorHAnsi" w:cstheme="minorHAnsi"/>
            <w:noProof/>
          </w:rPr>
          <w:t>3.2</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Pointing Performance</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_Toc146621761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13</w:t>
        </w:r>
        <w:r w:rsidR="0058397D" w:rsidRPr="0058397D">
          <w:rPr>
            <w:rFonts w:asciiTheme="minorHAnsi" w:hAnsiTheme="minorHAnsi" w:cstheme="minorHAnsi"/>
            <w:noProof/>
          </w:rPr>
          <w:fldChar w:fldCharType="end"/>
        </w:r>
      </w:hyperlink>
    </w:p>
    <w:p w14:paraId="2549E7E6" w14:textId="2978BCB9" w:rsidR="0058397D" w:rsidRPr="0058397D" w:rsidRDefault="00000000" w:rsidP="0058397D">
      <w:pPr>
        <w:pStyle w:val="TOC3"/>
        <w:tabs>
          <w:tab w:val="left" w:pos="1100"/>
          <w:tab w:val="right" w:leader="dot" w:pos="9350"/>
        </w:tabs>
        <w:spacing w:after="120"/>
        <w:contextualSpacing/>
        <w:rPr>
          <w:rFonts w:asciiTheme="minorHAnsi" w:eastAsiaTheme="minorEastAsia" w:hAnsiTheme="minorHAnsi" w:cstheme="minorHAnsi"/>
          <w:i w:val="0"/>
          <w:iCs w:val="0"/>
          <w:noProof/>
        </w:rPr>
      </w:pPr>
      <w:hyperlink w:anchor="_Toc146621762" w:history="1">
        <w:r w:rsidR="0058397D" w:rsidRPr="0058397D">
          <w:rPr>
            <w:rStyle w:val="Hyperlink"/>
            <w:rFonts w:asciiTheme="minorHAnsi" w:hAnsiTheme="minorHAnsi" w:cstheme="minorHAnsi"/>
            <w:noProof/>
          </w:rPr>
          <w:t>3.2.1</w:t>
        </w:r>
        <w:r w:rsidR="0058397D" w:rsidRPr="0058397D">
          <w:rPr>
            <w:rFonts w:asciiTheme="minorHAnsi" w:eastAsiaTheme="minorEastAsia" w:hAnsiTheme="minorHAnsi" w:cstheme="minorHAnsi"/>
            <w:i w:val="0"/>
            <w:iCs w:val="0"/>
            <w:noProof/>
          </w:rPr>
          <w:tab/>
        </w:r>
        <w:r w:rsidR="0058397D" w:rsidRPr="0058397D">
          <w:rPr>
            <w:rStyle w:val="Hyperlink"/>
            <w:rFonts w:asciiTheme="minorHAnsi" w:hAnsiTheme="minorHAnsi" w:cstheme="minorHAnsi"/>
            <w:noProof/>
          </w:rPr>
          <w:t>Telescope Boresight Definition and Accuracy</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_Toc146621762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13</w:t>
        </w:r>
        <w:r w:rsidR="0058397D" w:rsidRPr="0058397D">
          <w:rPr>
            <w:rFonts w:asciiTheme="minorHAnsi" w:hAnsiTheme="minorHAnsi" w:cstheme="minorHAnsi"/>
            <w:noProof/>
          </w:rPr>
          <w:fldChar w:fldCharType="end"/>
        </w:r>
      </w:hyperlink>
    </w:p>
    <w:p w14:paraId="1F523461" w14:textId="74E80485" w:rsidR="0058397D" w:rsidRPr="0058397D" w:rsidRDefault="00000000" w:rsidP="0058397D">
      <w:pPr>
        <w:pStyle w:val="TOC3"/>
        <w:tabs>
          <w:tab w:val="left" w:pos="1100"/>
          <w:tab w:val="right" w:leader="dot" w:pos="9350"/>
        </w:tabs>
        <w:spacing w:after="120"/>
        <w:contextualSpacing/>
        <w:rPr>
          <w:rFonts w:asciiTheme="minorHAnsi" w:eastAsiaTheme="minorEastAsia" w:hAnsiTheme="minorHAnsi" w:cstheme="minorHAnsi"/>
          <w:i w:val="0"/>
          <w:iCs w:val="0"/>
          <w:noProof/>
        </w:rPr>
      </w:pPr>
      <w:hyperlink w:anchor="_Toc146621763" w:history="1">
        <w:r w:rsidR="0058397D" w:rsidRPr="0058397D">
          <w:rPr>
            <w:rStyle w:val="Hyperlink"/>
            <w:rFonts w:asciiTheme="minorHAnsi" w:hAnsiTheme="minorHAnsi" w:cstheme="minorHAnsi"/>
            <w:noProof/>
          </w:rPr>
          <w:t>3.2.2</w:t>
        </w:r>
        <w:r w:rsidR="0058397D" w:rsidRPr="0058397D">
          <w:rPr>
            <w:rFonts w:asciiTheme="minorHAnsi" w:eastAsiaTheme="minorEastAsia" w:hAnsiTheme="minorHAnsi" w:cstheme="minorHAnsi"/>
            <w:i w:val="0"/>
            <w:iCs w:val="0"/>
            <w:noProof/>
          </w:rPr>
          <w:tab/>
        </w:r>
        <w:r w:rsidR="0058397D" w:rsidRPr="0058397D">
          <w:rPr>
            <w:rStyle w:val="Hyperlink"/>
            <w:rFonts w:asciiTheme="minorHAnsi" w:hAnsiTheme="minorHAnsi" w:cstheme="minorHAnsi"/>
            <w:noProof/>
          </w:rPr>
          <w:t>Astrometric and WCS Accuracy</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_Toc146621763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14</w:t>
        </w:r>
        <w:r w:rsidR="0058397D" w:rsidRPr="0058397D">
          <w:rPr>
            <w:rFonts w:asciiTheme="minorHAnsi" w:hAnsiTheme="minorHAnsi" w:cstheme="minorHAnsi"/>
            <w:noProof/>
          </w:rPr>
          <w:fldChar w:fldCharType="end"/>
        </w:r>
      </w:hyperlink>
    </w:p>
    <w:p w14:paraId="2FB03BD7" w14:textId="69E68182" w:rsidR="0058397D" w:rsidRPr="0058397D" w:rsidRDefault="00000000" w:rsidP="0058397D">
      <w:pPr>
        <w:pStyle w:val="TOC2"/>
        <w:tabs>
          <w:tab w:val="left" w:pos="880"/>
          <w:tab w:val="right" w:leader="dot" w:pos="9350"/>
        </w:tabs>
        <w:spacing w:after="120"/>
        <w:contextualSpacing/>
        <w:rPr>
          <w:rFonts w:asciiTheme="minorHAnsi" w:eastAsiaTheme="minorEastAsia" w:hAnsiTheme="minorHAnsi" w:cstheme="minorHAnsi"/>
          <w:smallCaps w:val="0"/>
          <w:noProof/>
        </w:rPr>
      </w:pPr>
      <w:hyperlink w:anchor="_Toc146621764" w:history="1">
        <w:r w:rsidR="0058397D" w:rsidRPr="0058397D">
          <w:rPr>
            <w:rStyle w:val="Hyperlink"/>
            <w:rFonts w:asciiTheme="minorHAnsi" w:hAnsiTheme="minorHAnsi" w:cstheme="minorHAnsi"/>
            <w:noProof/>
          </w:rPr>
          <w:t>3.3</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Sensitivity</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_Toc146621764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16</w:t>
        </w:r>
        <w:r w:rsidR="0058397D" w:rsidRPr="0058397D">
          <w:rPr>
            <w:rFonts w:asciiTheme="minorHAnsi" w:hAnsiTheme="minorHAnsi" w:cstheme="minorHAnsi"/>
            <w:noProof/>
          </w:rPr>
          <w:fldChar w:fldCharType="end"/>
        </w:r>
      </w:hyperlink>
    </w:p>
    <w:p w14:paraId="16F46F57" w14:textId="575F086C" w:rsidR="0058397D" w:rsidRPr="0058397D" w:rsidRDefault="00000000" w:rsidP="0058397D">
      <w:pPr>
        <w:pStyle w:val="TOC3"/>
        <w:tabs>
          <w:tab w:val="left" w:pos="1100"/>
          <w:tab w:val="right" w:leader="dot" w:pos="9350"/>
        </w:tabs>
        <w:spacing w:after="120"/>
        <w:contextualSpacing/>
        <w:rPr>
          <w:rFonts w:asciiTheme="minorHAnsi" w:eastAsiaTheme="minorEastAsia" w:hAnsiTheme="minorHAnsi" w:cstheme="minorHAnsi"/>
          <w:i w:val="0"/>
          <w:iCs w:val="0"/>
          <w:noProof/>
        </w:rPr>
      </w:pPr>
      <w:hyperlink w:anchor="_Toc146621765" w:history="1">
        <w:r w:rsidR="0058397D" w:rsidRPr="0058397D">
          <w:rPr>
            <w:rStyle w:val="Hyperlink"/>
            <w:rFonts w:asciiTheme="minorHAnsi" w:hAnsiTheme="minorHAnsi" w:cstheme="minorHAnsi"/>
            <w:noProof/>
          </w:rPr>
          <w:t>3.3.1</w:t>
        </w:r>
        <w:r w:rsidR="0058397D" w:rsidRPr="0058397D">
          <w:rPr>
            <w:rFonts w:asciiTheme="minorHAnsi" w:eastAsiaTheme="minorEastAsia" w:hAnsiTheme="minorHAnsi" w:cstheme="minorHAnsi"/>
            <w:i w:val="0"/>
            <w:iCs w:val="0"/>
            <w:noProof/>
          </w:rPr>
          <w:tab/>
        </w:r>
        <w:r w:rsidR="0058397D" w:rsidRPr="0058397D">
          <w:rPr>
            <w:rStyle w:val="Hyperlink"/>
            <w:rFonts w:asciiTheme="minorHAnsi" w:hAnsiTheme="minorHAnsi" w:cstheme="minorHAnsi"/>
            <w:noProof/>
          </w:rPr>
          <w:t>Saturation</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_Toc146621765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16</w:t>
        </w:r>
        <w:r w:rsidR="0058397D" w:rsidRPr="0058397D">
          <w:rPr>
            <w:rFonts w:asciiTheme="minorHAnsi" w:hAnsiTheme="minorHAnsi" w:cstheme="minorHAnsi"/>
            <w:noProof/>
          </w:rPr>
          <w:fldChar w:fldCharType="end"/>
        </w:r>
      </w:hyperlink>
    </w:p>
    <w:p w14:paraId="3A6013FA" w14:textId="7DCD9F33" w:rsidR="0058397D" w:rsidRPr="0058397D" w:rsidRDefault="00000000" w:rsidP="0058397D">
      <w:pPr>
        <w:pStyle w:val="TOC3"/>
        <w:tabs>
          <w:tab w:val="left" w:pos="1100"/>
          <w:tab w:val="right" w:leader="dot" w:pos="9350"/>
        </w:tabs>
        <w:spacing w:after="120"/>
        <w:contextualSpacing/>
        <w:rPr>
          <w:rFonts w:asciiTheme="minorHAnsi" w:eastAsiaTheme="minorEastAsia" w:hAnsiTheme="minorHAnsi" w:cstheme="minorHAnsi"/>
          <w:i w:val="0"/>
          <w:iCs w:val="0"/>
          <w:noProof/>
        </w:rPr>
      </w:pPr>
      <w:hyperlink w:anchor="_Toc146621766" w:history="1">
        <w:r w:rsidR="0058397D" w:rsidRPr="0058397D">
          <w:rPr>
            <w:rStyle w:val="Hyperlink"/>
            <w:rFonts w:asciiTheme="minorHAnsi" w:hAnsiTheme="minorHAnsi" w:cstheme="minorHAnsi"/>
            <w:noProof/>
          </w:rPr>
          <w:t>3.3.2</w:t>
        </w:r>
        <w:r w:rsidR="0058397D" w:rsidRPr="0058397D">
          <w:rPr>
            <w:rFonts w:asciiTheme="minorHAnsi" w:eastAsiaTheme="minorEastAsia" w:hAnsiTheme="minorHAnsi" w:cstheme="minorHAnsi"/>
            <w:i w:val="0"/>
            <w:iCs w:val="0"/>
            <w:noProof/>
          </w:rPr>
          <w:tab/>
        </w:r>
        <w:r w:rsidR="0058397D" w:rsidRPr="0058397D">
          <w:rPr>
            <w:rStyle w:val="Hyperlink"/>
            <w:rFonts w:asciiTheme="minorHAnsi" w:hAnsiTheme="minorHAnsi" w:cstheme="minorHAnsi"/>
            <w:noProof/>
          </w:rPr>
          <w:t>Imaging Sensitivities</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_Toc146621766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17</w:t>
        </w:r>
        <w:r w:rsidR="0058397D" w:rsidRPr="0058397D">
          <w:rPr>
            <w:rFonts w:asciiTheme="minorHAnsi" w:hAnsiTheme="minorHAnsi" w:cstheme="minorHAnsi"/>
            <w:noProof/>
          </w:rPr>
          <w:fldChar w:fldCharType="end"/>
        </w:r>
      </w:hyperlink>
    </w:p>
    <w:p w14:paraId="12EB4094" w14:textId="39B82CF4" w:rsidR="0058397D" w:rsidRPr="0058397D" w:rsidRDefault="00000000" w:rsidP="0058397D">
      <w:pPr>
        <w:pStyle w:val="TOC3"/>
        <w:tabs>
          <w:tab w:val="left" w:pos="1100"/>
          <w:tab w:val="right" w:leader="dot" w:pos="9350"/>
        </w:tabs>
        <w:spacing w:after="120"/>
        <w:contextualSpacing/>
        <w:rPr>
          <w:rFonts w:asciiTheme="minorHAnsi" w:eastAsiaTheme="minorEastAsia" w:hAnsiTheme="minorHAnsi" w:cstheme="minorHAnsi"/>
          <w:i w:val="0"/>
          <w:iCs w:val="0"/>
          <w:noProof/>
        </w:rPr>
      </w:pPr>
      <w:hyperlink w:anchor="_Toc146621767" w:history="1">
        <w:r w:rsidR="0058397D" w:rsidRPr="0058397D">
          <w:rPr>
            <w:rStyle w:val="Hyperlink"/>
            <w:rFonts w:asciiTheme="minorHAnsi" w:hAnsiTheme="minorHAnsi" w:cstheme="minorHAnsi"/>
            <w:noProof/>
          </w:rPr>
          <w:t>3.3.3</w:t>
        </w:r>
        <w:r w:rsidR="0058397D" w:rsidRPr="0058397D">
          <w:rPr>
            <w:rFonts w:asciiTheme="minorHAnsi" w:eastAsiaTheme="minorEastAsia" w:hAnsiTheme="minorHAnsi" w:cstheme="minorHAnsi"/>
            <w:i w:val="0"/>
            <w:iCs w:val="0"/>
            <w:noProof/>
          </w:rPr>
          <w:tab/>
        </w:r>
        <w:r w:rsidR="0058397D" w:rsidRPr="0058397D">
          <w:rPr>
            <w:rStyle w:val="Hyperlink"/>
            <w:rFonts w:asciiTheme="minorHAnsi" w:hAnsiTheme="minorHAnsi" w:cstheme="minorHAnsi"/>
            <w:noProof/>
          </w:rPr>
          <w:t>Grisms Sensitivities</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_Toc146621767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17</w:t>
        </w:r>
        <w:r w:rsidR="0058397D" w:rsidRPr="0058397D">
          <w:rPr>
            <w:rFonts w:asciiTheme="minorHAnsi" w:hAnsiTheme="minorHAnsi" w:cstheme="minorHAnsi"/>
            <w:noProof/>
          </w:rPr>
          <w:fldChar w:fldCharType="end"/>
        </w:r>
      </w:hyperlink>
    </w:p>
    <w:p w14:paraId="661930AD" w14:textId="709A6635" w:rsidR="0058397D" w:rsidRPr="0058397D" w:rsidRDefault="00000000" w:rsidP="0058397D">
      <w:pPr>
        <w:pStyle w:val="TOC2"/>
        <w:tabs>
          <w:tab w:val="left" w:pos="880"/>
          <w:tab w:val="right" w:leader="dot" w:pos="9350"/>
        </w:tabs>
        <w:spacing w:after="120"/>
        <w:contextualSpacing/>
        <w:rPr>
          <w:rFonts w:asciiTheme="minorHAnsi" w:eastAsiaTheme="minorEastAsia" w:hAnsiTheme="minorHAnsi" w:cstheme="minorHAnsi"/>
          <w:smallCaps w:val="0"/>
          <w:noProof/>
        </w:rPr>
      </w:pPr>
      <w:hyperlink w:anchor="_Toc146621768" w:history="1">
        <w:r w:rsidR="0058397D" w:rsidRPr="0058397D">
          <w:rPr>
            <w:rStyle w:val="Hyperlink"/>
            <w:rFonts w:asciiTheme="minorHAnsi" w:hAnsiTheme="minorHAnsi" w:cstheme="minorHAnsi"/>
            <w:noProof/>
          </w:rPr>
          <w:t>3.4</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Flux Calibrators and Flux Calibration Accuracy</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_Toc146621768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18</w:t>
        </w:r>
        <w:r w:rsidR="0058397D" w:rsidRPr="0058397D">
          <w:rPr>
            <w:rFonts w:asciiTheme="minorHAnsi" w:hAnsiTheme="minorHAnsi" w:cstheme="minorHAnsi"/>
            <w:noProof/>
          </w:rPr>
          <w:fldChar w:fldCharType="end"/>
        </w:r>
      </w:hyperlink>
    </w:p>
    <w:p w14:paraId="6F6D3E8D" w14:textId="098D10C8" w:rsidR="0058397D" w:rsidRPr="0058397D" w:rsidRDefault="00000000" w:rsidP="0058397D">
      <w:pPr>
        <w:pStyle w:val="TOC3"/>
        <w:tabs>
          <w:tab w:val="left" w:pos="1100"/>
          <w:tab w:val="right" w:leader="dot" w:pos="9350"/>
        </w:tabs>
        <w:spacing w:after="120"/>
        <w:contextualSpacing/>
        <w:rPr>
          <w:rFonts w:asciiTheme="minorHAnsi" w:eastAsiaTheme="minorEastAsia" w:hAnsiTheme="minorHAnsi" w:cstheme="minorHAnsi"/>
          <w:i w:val="0"/>
          <w:iCs w:val="0"/>
          <w:noProof/>
        </w:rPr>
      </w:pPr>
      <w:hyperlink w:anchor="_Toc146621769" w:history="1">
        <w:r w:rsidR="0058397D" w:rsidRPr="0058397D">
          <w:rPr>
            <w:rStyle w:val="Hyperlink"/>
            <w:rFonts w:asciiTheme="minorHAnsi" w:hAnsiTheme="minorHAnsi" w:cstheme="minorHAnsi"/>
            <w:noProof/>
          </w:rPr>
          <w:t>3.4.1</w:t>
        </w:r>
        <w:r w:rsidR="0058397D" w:rsidRPr="0058397D">
          <w:rPr>
            <w:rFonts w:asciiTheme="minorHAnsi" w:eastAsiaTheme="minorEastAsia" w:hAnsiTheme="minorHAnsi" w:cstheme="minorHAnsi"/>
            <w:i w:val="0"/>
            <w:iCs w:val="0"/>
            <w:noProof/>
          </w:rPr>
          <w:tab/>
        </w:r>
        <w:r w:rsidR="0058397D" w:rsidRPr="0058397D">
          <w:rPr>
            <w:rStyle w:val="Hyperlink"/>
            <w:rFonts w:asciiTheme="minorHAnsi" w:hAnsiTheme="minorHAnsi" w:cstheme="minorHAnsi"/>
            <w:noProof/>
          </w:rPr>
          <w:t>FORCAST Flux Calibrators</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_Toc146621769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18</w:t>
        </w:r>
        <w:r w:rsidR="0058397D" w:rsidRPr="0058397D">
          <w:rPr>
            <w:rFonts w:asciiTheme="minorHAnsi" w:hAnsiTheme="minorHAnsi" w:cstheme="minorHAnsi"/>
            <w:noProof/>
          </w:rPr>
          <w:fldChar w:fldCharType="end"/>
        </w:r>
      </w:hyperlink>
    </w:p>
    <w:p w14:paraId="4D05A208" w14:textId="62D17FDA" w:rsidR="0058397D" w:rsidRPr="0058397D" w:rsidRDefault="00000000" w:rsidP="0058397D">
      <w:pPr>
        <w:pStyle w:val="TOC3"/>
        <w:tabs>
          <w:tab w:val="left" w:pos="1100"/>
          <w:tab w:val="right" w:leader="dot" w:pos="9350"/>
        </w:tabs>
        <w:spacing w:after="120"/>
        <w:contextualSpacing/>
        <w:rPr>
          <w:rFonts w:asciiTheme="minorHAnsi" w:eastAsiaTheme="minorEastAsia" w:hAnsiTheme="minorHAnsi" w:cstheme="minorHAnsi"/>
          <w:i w:val="0"/>
          <w:iCs w:val="0"/>
          <w:noProof/>
        </w:rPr>
      </w:pPr>
      <w:hyperlink w:anchor="_Toc146621770" w:history="1">
        <w:r w:rsidR="0058397D" w:rsidRPr="0058397D">
          <w:rPr>
            <w:rStyle w:val="Hyperlink"/>
            <w:rFonts w:asciiTheme="minorHAnsi" w:hAnsiTheme="minorHAnsi" w:cstheme="minorHAnsi"/>
            <w:noProof/>
          </w:rPr>
          <w:t>3.4.2</w:t>
        </w:r>
        <w:r w:rsidR="0058397D" w:rsidRPr="0058397D">
          <w:rPr>
            <w:rFonts w:asciiTheme="minorHAnsi" w:eastAsiaTheme="minorEastAsia" w:hAnsiTheme="minorHAnsi" w:cstheme="minorHAnsi"/>
            <w:i w:val="0"/>
            <w:iCs w:val="0"/>
            <w:noProof/>
          </w:rPr>
          <w:tab/>
        </w:r>
        <w:r w:rsidR="0058397D" w:rsidRPr="0058397D">
          <w:rPr>
            <w:rStyle w:val="Hyperlink"/>
            <w:rFonts w:asciiTheme="minorHAnsi" w:hAnsiTheme="minorHAnsi" w:cstheme="minorHAnsi"/>
            <w:noProof/>
          </w:rPr>
          <w:t>Flux Calibration Accuracy</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_Toc146621770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19</w:t>
        </w:r>
        <w:r w:rsidR="0058397D" w:rsidRPr="0058397D">
          <w:rPr>
            <w:rFonts w:asciiTheme="minorHAnsi" w:hAnsiTheme="minorHAnsi" w:cstheme="minorHAnsi"/>
            <w:noProof/>
          </w:rPr>
          <w:fldChar w:fldCharType="end"/>
        </w:r>
      </w:hyperlink>
    </w:p>
    <w:p w14:paraId="6C25DBA7" w14:textId="3F7568DB"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771" w:history="1">
        <w:r w:rsidR="0058397D" w:rsidRPr="0058397D">
          <w:rPr>
            <w:rStyle w:val="Hyperlink"/>
            <w:rFonts w:asciiTheme="minorHAnsi" w:hAnsiTheme="minorHAnsi" w:cstheme="minorHAnsi"/>
            <w:noProof/>
            <w:sz w:val="20"/>
            <w:szCs w:val="20"/>
          </w:rPr>
          <w:t>3.4.2.1</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Imaging Relative Flux Error</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_Toc146621771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20</w:t>
        </w:r>
        <w:r w:rsidR="0058397D" w:rsidRPr="0058397D">
          <w:rPr>
            <w:rFonts w:asciiTheme="minorHAnsi" w:hAnsiTheme="minorHAnsi" w:cstheme="minorHAnsi"/>
            <w:noProof/>
            <w:sz w:val="20"/>
            <w:szCs w:val="20"/>
          </w:rPr>
          <w:fldChar w:fldCharType="end"/>
        </w:r>
      </w:hyperlink>
    </w:p>
    <w:p w14:paraId="03689234" w14:textId="58CCFB97"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772" w:history="1">
        <w:r w:rsidR="0058397D" w:rsidRPr="0058397D">
          <w:rPr>
            <w:rStyle w:val="Hyperlink"/>
            <w:rFonts w:asciiTheme="minorHAnsi" w:hAnsiTheme="minorHAnsi" w:cstheme="minorHAnsi"/>
            <w:noProof/>
            <w:sz w:val="20"/>
            <w:szCs w:val="20"/>
          </w:rPr>
          <w:t>3.4.2.2</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Imaging Absolute Flux Error</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_Toc146621772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20</w:t>
        </w:r>
        <w:r w:rsidR="0058397D" w:rsidRPr="0058397D">
          <w:rPr>
            <w:rFonts w:asciiTheme="minorHAnsi" w:hAnsiTheme="minorHAnsi" w:cstheme="minorHAnsi"/>
            <w:noProof/>
            <w:sz w:val="20"/>
            <w:szCs w:val="20"/>
          </w:rPr>
          <w:fldChar w:fldCharType="end"/>
        </w:r>
      </w:hyperlink>
    </w:p>
    <w:p w14:paraId="5DBD842B" w14:textId="111E840B"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773" w:history="1">
        <w:r w:rsidR="0058397D" w:rsidRPr="0058397D">
          <w:rPr>
            <w:rStyle w:val="Hyperlink"/>
            <w:rFonts w:asciiTheme="minorHAnsi" w:hAnsiTheme="minorHAnsi" w:cstheme="minorHAnsi"/>
            <w:noProof/>
            <w:sz w:val="20"/>
            <w:szCs w:val="20"/>
          </w:rPr>
          <w:t>3.4.2.3</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Grism Relative Flux Error</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_Toc146621773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20</w:t>
        </w:r>
        <w:r w:rsidR="0058397D" w:rsidRPr="0058397D">
          <w:rPr>
            <w:rFonts w:asciiTheme="minorHAnsi" w:hAnsiTheme="minorHAnsi" w:cstheme="minorHAnsi"/>
            <w:noProof/>
            <w:sz w:val="20"/>
            <w:szCs w:val="20"/>
          </w:rPr>
          <w:fldChar w:fldCharType="end"/>
        </w:r>
      </w:hyperlink>
    </w:p>
    <w:p w14:paraId="4A845710" w14:textId="04E96D26"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774" w:history="1">
        <w:r w:rsidR="0058397D" w:rsidRPr="0058397D">
          <w:rPr>
            <w:rStyle w:val="Hyperlink"/>
            <w:rFonts w:asciiTheme="minorHAnsi" w:hAnsiTheme="minorHAnsi" w:cstheme="minorHAnsi"/>
            <w:noProof/>
            <w:sz w:val="20"/>
            <w:szCs w:val="20"/>
          </w:rPr>
          <w:t>3.4.2.4</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Grism Absolute Flux Error</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_Toc146621774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20</w:t>
        </w:r>
        <w:r w:rsidR="0058397D" w:rsidRPr="0058397D">
          <w:rPr>
            <w:rFonts w:asciiTheme="minorHAnsi" w:hAnsiTheme="minorHAnsi" w:cstheme="minorHAnsi"/>
            <w:noProof/>
            <w:sz w:val="20"/>
            <w:szCs w:val="20"/>
          </w:rPr>
          <w:fldChar w:fldCharType="end"/>
        </w:r>
      </w:hyperlink>
    </w:p>
    <w:p w14:paraId="520CDACD" w14:textId="31EB0627" w:rsidR="0058397D" w:rsidRPr="0058397D" w:rsidRDefault="00000000" w:rsidP="0058397D">
      <w:pPr>
        <w:pStyle w:val="TOC3"/>
        <w:tabs>
          <w:tab w:val="left" w:pos="1100"/>
          <w:tab w:val="right" w:leader="dot" w:pos="9350"/>
        </w:tabs>
        <w:spacing w:after="120"/>
        <w:contextualSpacing/>
        <w:rPr>
          <w:rFonts w:asciiTheme="minorHAnsi" w:eastAsiaTheme="minorEastAsia" w:hAnsiTheme="minorHAnsi" w:cstheme="minorHAnsi"/>
          <w:i w:val="0"/>
          <w:iCs w:val="0"/>
          <w:noProof/>
        </w:rPr>
      </w:pPr>
      <w:hyperlink w:anchor="_Toc146621775" w:history="1">
        <w:r w:rsidR="0058397D" w:rsidRPr="0058397D">
          <w:rPr>
            <w:rStyle w:val="Hyperlink"/>
            <w:rFonts w:asciiTheme="minorHAnsi" w:hAnsiTheme="minorHAnsi" w:cstheme="minorHAnsi"/>
            <w:noProof/>
          </w:rPr>
          <w:t>3.4.3</w:t>
        </w:r>
        <w:r w:rsidR="0058397D" w:rsidRPr="0058397D">
          <w:rPr>
            <w:rFonts w:asciiTheme="minorHAnsi" w:eastAsiaTheme="minorEastAsia" w:hAnsiTheme="minorHAnsi" w:cstheme="minorHAnsi"/>
            <w:i w:val="0"/>
            <w:iCs w:val="0"/>
            <w:noProof/>
          </w:rPr>
          <w:tab/>
        </w:r>
        <w:r w:rsidR="0058397D" w:rsidRPr="0058397D">
          <w:rPr>
            <w:rStyle w:val="Hyperlink"/>
            <w:rFonts w:asciiTheme="minorHAnsi" w:hAnsiTheme="minorHAnsi" w:cstheme="minorHAnsi"/>
            <w:noProof/>
          </w:rPr>
          <w:t>Flux Calibrator Variability Over Time</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_Toc146621775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20</w:t>
        </w:r>
        <w:r w:rsidR="0058397D" w:rsidRPr="0058397D">
          <w:rPr>
            <w:rFonts w:asciiTheme="minorHAnsi" w:hAnsiTheme="minorHAnsi" w:cstheme="minorHAnsi"/>
            <w:noProof/>
          </w:rPr>
          <w:fldChar w:fldCharType="end"/>
        </w:r>
      </w:hyperlink>
    </w:p>
    <w:p w14:paraId="5232CA15" w14:textId="66397E65" w:rsidR="0058397D" w:rsidRPr="0058397D" w:rsidRDefault="00000000" w:rsidP="0058397D">
      <w:pPr>
        <w:pStyle w:val="TOC2"/>
        <w:tabs>
          <w:tab w:val="left" w:pos="880"/>
          <w:tab w:val="right" w:leader="dot" w:pos="9350"/>
        </w:tabs>
        <w:spacing w:after="120"/>
        <w:contextualSpacing/>
        <w:rPr>
          <w:rFonts w:asciiTheme="minorHAnsi" w:eastAsiaTheme="minorEastAsia" w:hAnsiTheme="minorHAnsi" w:cstheme="minorHAnsi"/>
          <w:smallCaps w:val="0"/>
          <w:noProof/>
        </w:rPr>
      </w:pPr>
      <w:hyperlink w:anchor="_Toc146621776" w:history="1">
        <w:r w:rsidR="0058397D" w:rsidRPr="0058397D">
          <w:rPr>
            <w:rStyle w:val="Hyperlink"/>
            <w:rFonts w:asciiTheme="minorHAnsi" w:hAnsiTheme="minorHAnsi" w:cstheme="minorHAnsi"/>
            <w:noProof/>
          </w:rPr>
          <w:t>3.5</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Grism Wavelength Calibration Accuracy</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_Toc146621776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28</w:t>
        </w:r>
        <w:r w:rsidR="0058397D" w:rsidRPr="0058397D">
          <w:rPr>
            <w:rFonts w:asciiTheme="minorHAnsi" w:hAnsiTheme="minorHAnsi" w:cstheme="minorHAnsi"/>
            <w:noProof/>
          </w:rPr>
          <w:fldChar w:fldCharType="end"/>
        </w:r>
      </w:hyperlink>
    </w:p>
    <w:p w14:paraId="017F58C8" w14:textId="588C2BA3" w:rsidR="0058397D" w:rsidRPr="0058397D" w:rsidRDefault="00000000" w:rsidP="0058397D">
      <w:pPr>
        <w:pStyle w:val="TOC2"/>
        <w:tabs>
          <w:tab w:val="left" w:pos="880"/>
          <w:tab w:val="right" w:leader="dot" w:pos="9350"/>
        </w:tabs>
        <w:spacing w:after="120"/>
        <w:contextualSpacing/>
        <w:rPr>
          <w:rFonts w:asciiTheme="minorHAnsi" w:eastAsiaTheme="minorEastAsia" w:hAnsiTheme="minorHAnsi" w:cstheme="minorHAnsi"/>
          <w:smallCaps w:val="0"/>
          <w:noProof/>
        </w:rPr>
      </w:pPr>
      <w:hyperlink w:anchor="_Toc146621777" w:history="1">
        <w:r w:rsidR="0058397D" w:rsidRPr="0058397D">
          <w:rPr>
            <w:rStyle w:val="Hyperlink"/>
            <w:rFonts w:asciiTheme="minorHAnsi" w:hAnsiTheme="minorHAnsi" w:cstheme="minorHAnsi"/>
            <w:noProof/>
          </w:rPr>
          <w:t>3.6</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Field Orientation / Grism Slit Rotation Accuracy</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_Toc146621777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29</w:t>
        </w:r>
        <w:r w:rsidR="0058397D" w:rsidRPr="0058397D">
          <w:rPr>
            <w:rFonts w:asciiTheme="minorHAnsi" w:hAnsiTheme="minorHAnsi" w:cstheme="minorHAnsi"/>
            <w:noProof/>
          </w:rPr>
          <w:fldChar w:fldCharType="end"/>
        </w:r>
      </w:hyperlink>
    </w:p>
    <w:p w14:paraId="0D7D9945" w14:textId="1A93CEDC" w:rsidR="0058397D" w:rsidRPr="0058397D" w:rsidRDefault="00000000" w:rsidP="0058397D">
      <w:pPr>
        <w:pStyle w:val="TOC2"/>
        <w:tabs>
          <w:tab w:val="left" w:pos="880"/>
          <w:tab w:val="right" w:leader="dot" w:pos="9350"/>
        </w:tabs>
        <w:spacing w:after="120"/>
        <w:contextualSpacing/>
        <w:rPr>
          <w:rFonts w:asciiTheme="minorHAnsi" w:eastAsiaTheme="minorEastAsia" w:hAnsiTheme="minorHAnsi" w:cstheme="minorHAnsi"/>
          <w:smallCaps w:val="0"/>
          <w:noProof/>
        </w:rPr>
      </w:pPr>
      <w:hyperlink w:anchor="_Toc146621778" w:history="1">
        <w:r w:rsidR="0058397D" w:rsidRPr="0058397D">
          <w:rPr>
            <w:rStyle w:val="Hyperlink"/>
            <w:rFonts w:asciiTheme="minorHAnsi" w:hAnsiTheme="minorHAnsi" w:cstheme="minorHAnsi"/>
            <w:noProof/>
          </w:rPr>
          <w:t>3.7</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Array Flatness and Flat Fielding</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_Toc146621778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29</w:t>
        </w:r>
        <w:r w:rsidR="0058397D" w:rsidRPr="0058397D">
          <w:rPr>
            <w:rFonts w:asciiTheme="minorHAnsi" w:hAnsiTheme="minorHAnsi" w:cstheme="minorHAnsi"/>
            <w:noProof/>
          </w:rPr>
          <w:fldChar w:fldCharType="end"/>
        </w:r>
      </w:hyperlink>
    </w:p>
    <w:p w14:paraId="266DB0C7" w14:textId="72462B91" w:rsidR="0058397D" w:rsidRPr="0058397D" w:rsidRDefault="00000000" w:rsidP="0058397D">
      <w:pPr>
        <w:pStyle w:val="TOC1"/>
        <w:contextualSpacing/>
        <w:rPr>
          <w:rFonts w:asciiTheme="minorHAnsi" w:eastAsiaTheme="minorEastAsia" w:hAnsiTheme="minorHAnsi" w:cstheme="minorHAnsi"/>
          <w:b w:val="0"/>
          <w:bCs w:val="0"/>
          <w:caps w:val="0"/>
          <w:noProof/>
        </w:rPr>
      </w:pPr>
      <w:hyperlink w:anchor="_Toc146621779" w:history="1">
        <w:r w:rsidR="0058397D" w:rsidRPr="0058397D">
          <w:rPr>
            <w:rStyle w:val="Hyperlink"/>
            <w:rFonts w:asciiTheme="minorHAnsi" w:hAnsiTheme="minorHAnsi" w:cstheme="minorHAnsi"/>
            <w:noProof/>
          </w:rPr>
          <w:t>4.</w:t>
        </w:r>
        <w:r w:rsidR="0058397D" w:rsidRPr="0058397D">
          <w:rPr>
            <w:rFonts w:asciiTheme="minorHAnsi" w:eastAsiaTheme="minorEastAsia" w:hAnsiTheme="minorHAnsi" w:cstheme="minorHAnsi"/>
            <w:b w:val="0"/>
            <w:bCs w:val="0"/>
            <w:caps w:val="0"/>
            <w:noProof/>
          </w:rPr>
          <w:tab/>
        </w:r>
        <w:r w:rsidR="0058397D" w:rsidRPr="0058397D">
          <w:rPr>
            <w:rStyle w:val="Hyperlink"/>
            <w:rFonts w:asciiTheme="minorHAnsi" w:hAnsiTheme="minorHAnsi" w:cstheme="minorHAnsi"/>
            <w:noProof/>
          </w:rPr>
          <w:t>Data</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_Toc146621779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31</w:t>
        </w:r>
        <w:r w:rsidR="0058397D" w:rsidRPr="0058397D">
          <w:rPr>
            <w:rFonts w:asciiTheme="minorHAnsi" w:hAnsiTheme="minorHAnsi" w:cstheme="minorHAnsi"/>
            <w:noProof/>
          </w:rPr>
          <w:fldChar w:fldCharType="end"/>
        </w:r>
      </w:hyperlink>
    </w:p>
    <w:p w14:paraId="592396EC" w14:textId="399DE5BA" w:rsidR="0058397D" w:rsidRPr="0058397D" w:rsidRDefault="00000000" w:rsidP="0058397D">
      <w:pPr>
        <w:pStyle w:val="TOC2"/>
        <w:tabs>
          <w:tab w:val="left" w:pos="880"/>
          <w:tab w:val="right" w:leader="dot" w:pos="9350"/>
        </w:tabs>
        <w:spacing w:after="120"/>
        <w:contextualSpacing/>
        <w:rPr>
          <w:rFonts w:asciiTheme="minorHAnsi" w:eastAsiaTheme="minorEastAsia" w:hAnsiTheme="minorHAnsi" w:cstheme="minorHAnsi"/>
          <w:smallCaps w:val="0"/>
          <w:noProof/>
        </w:rPr>
      </w:pPr>
      <w:hyperlink w:anchor="_Toc146621780" w:history="1">
        <w:r w:rsidR="0058397D" w:rsidRPr="0058397D">
          <w:rPr>
            <w:rStyle w:val="Hyperlink"/>
            <w:rFonts w:asciiTheme="minorHAnsi" w:hAnsiTheme="minorHAnsi" w:cstheme="minorHAnsi"/>
            <w:noProof/>
          </w:rPr>
          <w:t>4.1</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Pipeline Updates</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_Toc146621780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33</w:t>
        </w:r>
        <w:r w:rsidR="0058397D" w:rsidRPr="0058397D">
          <w:rPr>
            <w:rFonts w:asciiTheme="minorHAnsi" w:hAnsiTheme="minorHAnsi" w:cstheme="minorHAnsi"/>
            <w:noProof/>
          </w:rPr>
          <w:fldChar w:fldCharType="end"/>
        </w:r>
      </w:hyperlink>
    </w:p>
    <w:p w14:paraId="4561CF03" w14:textId="2F78A388" w:rsidR="0058397D" w:rsidRPr="0058397D" w:rsidRDefault="00000000" w:rsidP="0058397D">
      <w:pPr>
        <w:pStyle w:val="TOC2"/>
        <w:tabs>
          <w:tab w:val="left" w:pos="880"/>
          <w:tab w:val="right" w:leader="dot" w:pos="9350"/>
        </w:tabs>
        <w:spacing w:after="120"/>
        <w:contextualSpacing/>
        <w:rPr>
          <w:rFonts w:asciiTheme="minorHAnsi" w:eastAsiaTheme="minorEastAsia" w:hAnsiTheme="minorHAnsi" w:cstheme="minorHAnsi"/>
          <w:smallCaps w:val="0"/>
          <w:noProof/>
        </w:rPr>
      </w:pPr>
      <w:hyperlink w:anchor="_Toc146621781" w:history="1">
        <w:r w:rsidR="0058397D" w:rsidRPr="0058397D">
          <w:rPr>
            <w:rStyle w:val="Hyperlink"/>
            <w:rFonts w:asciiTheme="minorHAnsi" w:hAnsiTheme="minorHAnsi" w:cstheme="minorHAnsi"/>
            <w:noProof/>
          </w:rPr>
          <w:t>4.2</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Data Quality</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_Toc146621781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34</w:t>
        </w:r>
        <w:r w:rsidR="0058397D" w:rsidRPr="0058397D">
          <w:rPr>
            <w:rFonts w:asciiTheme="minorHAnsi" w:hAnsiTheme="minorHAnsi" w:cstheme="minorHAnsi"/>
            <w:noProof/>
          </w:rPr>
          <w:fldChar w:fldCharType="end"/>
        </w:r>
      </w:hyperlink>
    </w:p>
    <w:p w14:paraId="544F7E34" w14:textId="56BD7AC9" w:rsidR="0058397D" w:rsidRPr="0058397D" w:rsidRDefault="00000000" w:rsidP="0058397D">
      <w:pPr>
        <w:pStyle w:val="TOC2"/>
        <w:tabs>
          <w:tab w:val="left" w:pos="880"/>
          <w:tab w:val="right" w:leader="dot" w:pos="9350"/>
        </w:tabs>
        <w:spacing w:after="120"/>
        <w:contextualSpacing/>
        <w:rPr>
          <w:rFonts w:asciiTheme="minorHAnsi" w:eastAsiaTheme="minorEastAsia" w:hAnsiTheme="minorHAnsi" w:cstheme="minorHAnsi"/>
          <w:smallCaps w:val="0"/>
          <w:noProof/>
        </w:rPr>
      </w:pPr>
      <w:hyperlink w:anchor="_Toc146621782" w:history="1">
        <w:r w:rsidR="0058397D" w:rsidRPr="0058397D">
          <w:rPr>
            <w:rStyle w:val="Hyperlink"/>
            <w:rFonts w:asciiTheme="minorHAnsi" w:hAnsiTheme="minorHAnsi" w:cstheme="minorHAnsi"/>
            <w:noProof/>
          </w:rPr>
          <w:t>4.3</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Data Products and Naming Conventions</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_Toc146621782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35</w:t>
        </w:r>
        <w:r w:rsidR="0058397D" w:rsidRPr="0058397D">
          <w:rPr>
            <w:rFonts w:asciiTheme="minorHAnsi" w:hAnsiTheme="minorHAnsi" w:cstheme="minorHAnsi"/>
            <w:noProof/>
          </w:rPr>
          <w:fldChar w:fldCharType="end"/>
        </w:r>
      </w:hyperlink>
    </w:p>
    <w:p w14:paraId="08A9821C" w14:textId="5D513886" w:rsidR="0058397D" w:rsidRPr="0058397D" w:rsidRDefault="00000000" w:rsidP="0058397D">
      <w:pPr>
        <w:pStyle w:val="TOC3"/>
        <w:tabs>
          <w:tab w:val="left" w:pos="1100"/>
          <w:tab w:val="right" w:leader="dot" w:pos="9350"/>
        </w:tabs>
        <w:spacing w:after="120"/>
        <w:contextualSpacing/>
        <w:rPr>
          <w:rFonts w:asciiTheme="minorHAnsi" w:eastAsiaTheme="minorEastAsia" w:hAnsiTheme="minorHAnsi" w:cstheme="minorHAnsi"/>
          <w:i w:val="0"/>
          <w:iCs w:val="0"/>
          <w:noProof/>
        </w:rPr>
      </w:pPr>
      <w:hyperlink w:anchor="_Toc146621783" w:history="1">
        <w:r w:rsidR="0058397D" w:rsidRPr="0058397D">
          <w:rPr>
            <w:rStyle w:val="Hyperlink"/>
            <w:rFonts w:asciiTheme="minorHAnsi" w:hAnsiTheme="minorHAnsi" w:cstheme="minorHAnsi"/>
            <w:noProof/>
          </w:rPr>
          <w:t>4.3.1</w:t>
        </w:r>
        <w:r w:rsidR="0058397D" w:rsidRPr="0058397D">
          <w:rPr>
            <w:rFonts w:asciiTheme="minorHAnsi" w:eastAsiaTheme="minorEastAsia" w:hAnsiTheme="minorHAnsi" w:cstheme="minorHAnsi"/>
            <w:i w:val="0"/>
            <w:iCs w:val="0"/>
            <w:noProof/>
          </w:rPr>
          <w:tab/>
        </w:r>
        <w:r w:rsidR="0058397D" w:rsidRPr="0058397D">
          <w:rPr>
            <w:rStyle w:val="Hyperlink"/>
            <w:rFonts w:asciiTheme="minorHAnsi" w:hAnsiTheme="minorHAnsi" w:cstheme="minorHAnsi"/>
            <w:noProof/>
          </w:rPr>
          <w:t>File Naming Conventions</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_Toc146621783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35</w:t>
        </w:r>
        <w:r w:rsidR="0058397D" w:rsidRPr="0058397D">
          <w:rPr>
            <w:rFonts w:asciiTheme="minorHAnsi" w:hAnsiTheme="minorHAnsi" w:cstheme="minorHAnsi"/>
            <w:noProof/>
          </w:rPr>
          <w:fldChar w:fldCharType="end"/>
        </w:r>
      </w:hyperlink>
    </w:p>
    <w:p w14:paraId="69F13141" w14:textId="60BB3D9E" w:rsidR="0058397D" w:rsidRPr="0058397D" w:rsidRDefault="00000000" w:rsidP="0058397D">
      <w:pPr>
        <w:pStyle w:val="TOC3"/>
        <w:tabs>
          <w:tab w:val="left" w:pos="1100"/>
          <w:tab w:val="right" w:leader="dot" w:pos="9350"/>
        </w:tabs>
        <w:spacing w:after="120"/>
        <w:contextualSpacing/>
        <w:rPr>
          <w:rFonts w:asciiTheme="minorHAnsi" w:eastAsiaTheme="minorEastAsia" w:hAnsiTheme="minorHAnsi" w:cstheme="minorHAnsi"/>
          <w:i w:val="0"/>
          <w:iCs w:val="0"/>
          <w:noProof/>
        </w:rPr>
      </w:pPr>
      <w:hyperlink w:anchor="_Toc146621784" w:history="1">
        <w:r w:rsidR="0058397D" w:rsidRPr="0058397D">
          <w:rPr>
            <w:rStyle w:val="Hyperlink"/>
            <w:rFonts w:asciiTheme="minorHAnsi" w:hAnsiTheme="minorHAnsi" w:cstheme="minorHAnsi"/>
            <w:noProof/>
          </w:rPr>
          <w:t>4.3.2</w:t>
        </w:r>
        <w:r w:rsidR="0058397D" w:rsidRPr="0058397D">
          <w:rPr>
            <w:rFonts w:asciiTheme="minorHAnsi" w:eastAsiaTheme="minorEastAsia" w:hAnsiTheme="minorHAnsi" w:cstheme="minorHAnsi"/>
            <w:i w:val="0"/>
            <w:iCs w:val="0"/>
            <w:noProof/>
          </w:rPr>
          <w:tab/>
        </w:r>
        <w:r w:rsidR="0058397D" w:rsidRPr="0058397D">
          <w:rPr>
            <w:rStyle w:val="Hyperlink"/>
            <w:rFonts w:asciiTheme="minorHAnsi" w:hAnsiTheme="minorHAnsi" w:cstheme="minorHAnsi"/>
            <w:noProof/>
          </w:rPr>
          <w:t>Pipeline Products</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_Toc146621784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35</w:t>
        </w:r>
        <w:r w:rsidR="0058397D" w:rsidRPr="0058397D">
          <w:rPr>
            <w:rFonts w:asciiTheme="minorHAnsi" w:hAnsiTheme="minorHAnsi" w:cstheme="minorHAnsi"/>
            <w:noProof/>
          </w:rPr>
          <w:fldChar w:fldCharType="end"/>
        </w:r>
      </w:hyperlink>
    </w:p>
    <w:p w14:paraId="64FB7695" w14:textId="1A1CB009" w:rsidR="0058397D" w:rsidRPr="0058397D" w:rsidRDefault="00000000" w:rsidP="0058397D">
      <w:pPr>
        <w:pStyle w:val="TOC2"/>
        <w:tabs>
          <w:tab w:val="left" w:pos="880"/>
          <w:tab w:val="right" w:leader="dot" w:pos="9350"/>
        </w:tabs>
        <w:spacing w:after="120"/>
        <w:contextualSpacing/>
        <w:rPr>
          <w:rFonts w:asciiTheme="minorHAnsi" w:eastAsiaTheme="minorEastAsia" w:hAnsiTheme="minorHAnsi" w:cstheme="minorHAnsi"/>
          <w:smallCaps w:val="0"/>
          <w:noProof/>
        </w:rPr>
      </w:pPr>
      <w:hyperlink w:anchor="_Toc146621785" w:history="1">
        <w:r w:rsidR="0058397D" w:rsidRPr="0058397D">
          <w:rPr>
            <w:rStyle w:val="Hyperlink"/>
            <w:rFonts w:asciiTheme="minorHAnsi" w:hAnsiTheme="minorHAnsi" w:cstheme="minorHAnsi"/>
            <w:noProof/>
          </w:rPr>
          <w:t>4.4</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Flux Calibration</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_Toc146621785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38</w:t>
        </w:r>
        <w:r w:rsidR="0058397D" w:rsidRPr="0058397D">
          <w:rPr>
            <w:rFonts w:asciiTheme="minorHAnsi" w:hAnsiTheme="minorHAnsi" w:cstheme="minorHAnsi"/>
            <w:noProof/>
          </w:rPr>
          <w:fldChar w:fldCharType="end"/>
        </w:r>
      </w:hyperlink>
    </w:p>
    <w:p w14:paraId="1E012885" w14:textId="053CA925" w:rsidR="0058397D" w:rsidRPr="0058397D" w:rsidRDefault="00000000" w:rsidP="0058397D">
      <w:pPr>
        <w:pStyle w:val="TOC3"/>
        <w:tabs>
          <w:tab w:val="left" w:pos="1100"/>
          <w:tab w:val="right" w:leader="dot" w:pos="9350"/>
        </w:tabs>
        <w:spacing w:after="120"/>
        <w:contextualSpacing/>
        <w:rPr>
          <w:rFonts w:asciiTheme="minorHAnsi" w:eastAsiaTheme="minorEastAsia" w:hAnsiTheme="minorHAnsi" w:cstheme="minorHAnsi"/>
          <w:i w:val="0"/>
          <w:iCs w:val="0"/>
          <w:noProof/>
        </w:rPr>
      </w:pPr>
      <w:hyperlink w:anchor="_Toc146621786" w:history="1">
        <w:r w:rsidR="0058397D" w:rsidRPr="0058397D">
          <w:rPr>
            <w:rStyle w:val="Hyperlink"/>
            <w:rFonts w:asciiTheme="minorHAnsi" w:hAnsiTheme="minorHAnsi" w:cstheme="minorHAnsi"/>
            <w:noProof/>
          </w:rPr>
          <w:t>4.4.1</w:t>
        </w:r>
        <w:r w:rsidR="0058397D" w:rsidRPr="0058397D">
          <w:rPr>
            <w:rFonts w:asciiTheme="minorHAnsi" w:eastAsiaTheme="minorEastAsia" w:hAnsiTheme="minorHAnsi" w:cstheme="minorHAnsi"/>
            <w:i w:val="0"/>
            <w:iCs w:val="0"/>
            <w:noProof/>
          </w:rPr>
          <w:tab/>
        </w:r>
        <w:r w:rsidR="0058397D" w:rsidRPr="0058397D">
          <w:rPr>
            <w:rStyle w:val="Hyperlink"/>
            <w:rFonts w:asciiTheme="minorHAnsi" w:hAnsiTheme="minorHAnsi" w:cstheme="minorHAnsi"/>
            <w:noProof/>
          </w:rPr>
          <w:t>Imaging</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_Toc146621786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38</w:t>
        </w:r>
        <w:r w:rsidR="0058397D" w:rsidRPr="0058397D">
          <w:rPr>
            <w:rFonts w:asciiTheme="minorHAnsi" w:hAnsiTheme="minorHAnsi" w:cstheme="minorHAnsi"/>
            <w:noProof/>
          </w:rPr>
          <w:fldChar w:fldCharType="end"/>
        </w:r>
      </w:hyperlink>
    </w:p>
    <w:p w14:paraId="2D7C297E" w14:textId="24F9A28F"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787" w:history="1">
        <w:r w:rsidR="0058397D" w:rsidRPr="0058397D">
          <w:rPr>
            <w:rStyle w:val="Hyperlink"/>
            <w:rFonts w:asciiTheme="minorHAnsi" w:hAnsiTheme="minorHAnsi" w:cstheme="minorHAnsi"/>
            <w:noProof/>
            <w:sz w:val="20"/>
            <w:szCs w:val="20"/>
          </w:rPr>
          <w:t>4.4.1.1</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Color Correction</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_Toc146621787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40</w:t>
        </w:r>
        <w:r w:rsidR="0058397D" w:rsidRPr="0058397D">
          <w:rPr>
            <w:rFonts w:asciiTheme="minorHAnsi" w:hAnsiTheme="minorHAnsi" w:cstheme="minorHAnsi"/>
            <w:noProof/>
            <w:sz w:val="20"/>
            <w:szCs w:val="20"/>
          </w:rPr>
          <w:fldChar w:fldCharType="end"/>
        </w:r>
      </w:hyperlink>
    </w:p>
    <w:p w14:paraId="0F50A2F0" w14:textId="3CDD8C6D" w:rsidR="0058397D" w:rsidRPr="0058397D" w:rsidRDefault="00000000" w:rsidP="0058397D">
      <w:pPr>
        <w:pStyle w:val="TOC3"/>
        <w:tabs>
          <w:tab w:val="left" w:pos="1100"/>
          <w:tab w:val="right" w:leader="dot" w:pos="9350"/>
        </w:tabs>
        <w:spacing w:after="120"/>
        <w:contextualSpacing/>
        <w:rPr>
          <w:rFonts w:asciiTheme="minorHAnsi" w:eastAsiaTheme="minorEastAsia" w:hAnsiTheme="minorHAnsi" w:cstheme="minorHAnsi"/>
          <w:i w:val="0"/>
          <w:iCs w:val="0"/>
          <w:noProof/>
        </w:rPr>
      </w:pPr>
      <w:hyperlink w:anchor="_Toc146621788" w:history="1">
        <w:r w:rsidR="0058397D" w:rsidRPr="0058397D">
          <w:rPr>
            <w:rStyle w:val="Hyperlink"/>
            <w:rFonts w:asciiTheme="minorHAnsi" w:hAnsiTheme="minorHAnsi" w:cstheme="minorHAnsi"/>
            <w:noProof/>
          </w:rPr>
          <w:t>4.4.2</w:t>
        </w:r>
        <w:r w:rsidR="0058397D" w:rsidRPr="0058397D">
          <w:rPr>
            <w:rFonts w:asciiTheme="minorHAnsi" w:eastAsiaTheme="minorEastAsia" w:hAnsiTheme="minorHAnsi" w:cstheme="minorHAnsi"/>
            <w:i w:val="0"/>
            <w:iCs w:val="0"/>
            <w:noProof/>
          </w:rPr>
          <w:tab/>
        </w:r>
        <w:r w:rsidR="0058397D" w:rsidRPr="0058397D">
          <w:rPr>
            <w:rStyle w:val="Hyperlink"/>
            <w:rFonts w:asciiTheme="minorHAnsi" w:hAnsiTheme="minorHAnsi" w:cstheme="minorHAnsi"/>
            <w:noProof/>
          </w:rPr>
          <w:t>Grism</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_Toc146621788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41</w:t>
        </w:r>
        <w:r w:rsidR="0058397D" w:rsidRPr="0058397D">
          <w:rPr>
            <w:rFonts w:asciiTheme="minorHAnsi" w:hAnsiTheme="minorHAnsi" w:cstheme="minorHAnsi"/>
            <w:noProof/>
          </w:rPr>
          <w:fldChar w:fldCharType="end"/>
        </w:r>
      </w:hyperlink>
    </w:p>
    <w:p w14:paraId="238794B3" w14:textId="14EFDCAB" w:rsidR="0058397D" w:rsidRPr="0058397D" w:rsidRDefault="00000000" w:rsidP="0058397D">
      <w:pPr>
        <w:pStyle w:val="TOC2"/>
        <w:tabs>
          <w:tab w:val="left" w:pos="880"/>
          <w:tab w:val="right" w:leader="dot" w:pos="9350"/>
        </w:tabs>
        <w:spacing w:after="120"/>
        <w:contextualSpacing/>
        <w:rPr>
          <w:rFonts w:asciiTheme="minorHAnsi" w:eastAsiaTheme="minorEastAsia" w:hAnsiTheme="minorHAnsi" w:cstheme="minorHAnsi"/>
          <w:smallCaps w:val="0"/>
          <w:noProof/>
        </w:rPr>
      </w:pPr>
      <w:hyperlink w:anchor="_Toc146621789" w:history="1">
        <w:r w:rsidR="0058397D" w:rsidRPr="0058397D">
          <w:rPr>
            <w:rStyle w:val="Hyperlink"/>
            <w:rFonts w:asciiTheme="minorHAnsi" w:hAnsiTheme="minorHAnsi" w:cstheme="minorHAnsi"/>
            <w:noProof/>
          </w:rPr>
          <w:t>4.5</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Known Artifacts &amp; Mitigation</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_Toc146621789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42</w:t>
        </w:r>
        <w:r w:rsidR="0058397D" w:rsidRPr="0058397D">
          <w:rPr>
            <w:rFonts w:asciiTheme="minorHAnsi" w:hAnsiTheme="minorHAnsi" w:cstheme="minorHAnsi"/>
            <w:noProof/>
          </w:rPr>
          <w:fldChar w:fldCharType="end"/>
        </w:r>
      </w:hyperlink>
    </w:p>
    <w:p w14:paraId="236063C2" w14:textId="53F06D6E" w:rsidR="0058397D" w:rsidRPr="0058397D" w:rsidRDefault="00000000" w:rsidP="0058397D">
      <w:pPr>
        <w:pStyle w:val="TOC3"/>
        <w:tabs>
          <w:tab w:val="left" w:pos="1100"/>
          <w:tab w:val="right" w:leader="dot" w:pos="9350"/>
        </w:tabs>
        <w:spacing w:after="120"/>
        <w:contextualSpacing/>
        <w:rPr>
          <w:rFonts w:asciiTheme="minorHAnsi" w:eastAsiaTheme="minorEastAsia" w:hAnsiTheme="minorHAnsi" w:cstheme="minorHAnsi"/>
          <w:i w:val="0"/>
          <w:iCs w:val="0"/>
          <w:noProof/>
        </w:rPr>
      </w:pPr>
      <w:hyperlink w:anchor="_Toc146621790" w:history="1">
        <w:r w:rsidR="0058397D" w:rsidRPr="0058397D">
          <w:rPr>
            <w:rStyle w:val="Hyperlink"/>
            <w:rFonts w:asciiTheme="minorHAnsi" w:hAnsiTheme="minorHAnsi" w:cstheme="minorHAnsi"/>
            <w:noProof/>
          </w:rPr>
          <w:t>4.5.1</w:t>
        </w:r>
        <w:r w:rsidR="0058397D" w:rsidRPr="0058397D">
          <w:rPr>
            <w:rFonts w:asciiTheme="minorHAnsi" w:eastAsiaTheme="minorEastAsia" w:hAnsiTheme="minorHAnsi" w:cstheme="minorHAnsi"/>
            <w:i w:val="0"/>
            <w:iCs w:val="0"/>
            <w:noProof/>
          </w:rPr>
          <w:tab/>
        </w:r>
        <w:r w:rsidR="0058397D" w:rsidRPr="0058397D">
          <w:rPr>
            <w:rStyle w:val="Hyperlink"/>
            <w:rFonts w:asciiTheme="minorHAnsi" w:hAnsiTheme="minorHAnsi" w:cstheme="minorHAnsi"/>
            <w:noProof/>
          </w:rPr>
          <w:t>Imaging Artifacts</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_Toc146621790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43</w:t>
        </w:r>
        <w:r w:rsidR="0058397D" w:rsidRPr="0058397D">
          <w:rPr>
            <w:rFonts w:asciiTheme="minorHAnsi" w:hAnsiTheme="minorHAnsi" w:cstheme="minorHAnsi"/>
            <w:noProof/>
          </w:rPr>
          <w:fldChar w:fldCharType="end"/>
        </w:r>
      </w:hyperlink>
    </w:p>
    <w:p w14:paraId="43DFBCF4" w14:textId="0EAC723D"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791" w:history="1">
        <w:r w:rsidR="0058397D" w:rsidRPr="0058397D">
          <w:rPr>
            <w:rStyle w:val="Hyperlink"/>
            <w:rFonts w:asciiTheme="minorHAnsi" w:hAnsiTheme="minorHAnsi" w:cstheme="minorHAnsi"/>
            <w:noProof/>
            <w:sz w:val="20"/>
            <w:szCs w:val="20"/>
          </w:rPr>
          <w:t>4.5.1.1</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First Frame Effect/ Van Gogh Noise</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_Toc146621791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43</w:t>
        </w:r>
        <w:r w:rsidR="0058397D" w:rsidRPr="0058397D">
          <w:rPr>
            <w:rFonts w:asciiTheme="minorHAnsi" w:hAnsiTheme="minorHAnsi" w:cstheme="minorHAnsi"/>
            <w:noProof/>
            <w:sz w:val="20"/>
            <w:szCs w:val="20"/>
          </w:rPr>
          <w:fldChar w:fldCharType="end"/>
        </w:r>
      </w:hyperlink>
    </w:p>
    <w:p w14:paraId="7960AE4F" w14:textId="12B64597"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792" w:history="1">
        <w:r w:rsidR="0058397D" w:rsidRPr="0058397D">
          <w:rPr>
            <w:rStyle w:val="Hyperlink"/>
            <w:rFonts w:asciiTheme="minorHAnsi" w:hAnsiTheme="minorHAnsi" w:cstheme="minorHAnsi"/>
            <w:noProof/>
            <w:sz w:val="20"/>
            <w:szCs w:val="20"/>
          </w:rPr>
          <w:t>4.5.1.2</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Crosstalk and Droop</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_Toc146621792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43</w:t>
        </w:r>
        <w:r w:rsidR="0058397D" w:rsidRPr="0058397D">
          <w:rPr>
            <w:rFonts w:asciiTheme="minorHAnsi" w:hAnsiTheme="minorHAnsi" w:cstheme="minorHAnsi"/>
            <w:noProof/>
            <w:sz w:val="20"/>
            <w:szCs w:val="20"/>
          </w:rPr>
          <w:fldChar w:fldCharType="end"/>
        </w:r>
      </w:hyperlink>
    </w:p>
    <w:p w14:paraId="0D0C0C75" w14:textId="72B65C93"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793" w:history="1">
        <w:r w:rsidR="0058397D" w:rsidRPr="0058397D">
          <w:rPr>
            <w:rStyle w:val="Hyperlink"/>
            <w:rFonts w:asciiTheme="minorHAnsi" w:hAnsiTheme="minorHAnsi" w:cstheme="minorHAnsi"/>
            <w:noProof/>
            <w:sz w:val="20"/>
            <w:szCs w:val="20"/>
          </w:rPr>
          <w:t>4.5.1.3</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Detector Bias</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_Toc146621793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45</w:t>
        </w:r>
        <w:r w:rsidR="0058397D" w:rsidRPr="0058397D">
          <w:rPr>
            <w:rFonts w:asciiTheme="minorHAnsi" w:hAnsiTheme="minorHAnsi" w:cstheme="minorHAnsi"/>
            <w:noProof/>
            <w:sz w:val="20"/>
            <w:szCs w:val="20"/>
          </w:rPr>
          <w:fldChar w:fldCharType="end"/>
        </w:r>
      </w:hyperlink>
    </w:p>
    <w:p w14:paraId="22468C71" w14:textId="7E3EB2DE"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794" w:history="1">
        <w:r w:rsidR="0058397D" w:rsidRPr="0058397D">
          <w:rPr>
            <w:rStyle w:val="Hyperlink"/>
            <w:rFonts w:asciiTheme="minorHAnsi" w:hAnsiTheme="minorHAnsi" w:cstheme="minorHAnsi"/>
            <w:noProof/>
            <w:sz w:val="20"/>
            <w:szCs w:val="20"/>
          </w:rPr>
          <w:t>4.5.1.4</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Saturation</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_Toc146621794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46</w:t>
        </w:r>
        <w:r w:rsidR="0058397D" w:rsidRPr="0058397D">
          <w:rPr>
            <w:rFonts w:asciiTheme="minorHAnsi" w:hAnsiTheme="minorHAnsi" w:cstheme="minorHAnsi"/>
            <w:noProof/>
            <w:sz w:val="20"/>
            <w:szCs w:val="20"/>
          </w:rPr>
          <w:fldChar w:fldCharType="end"/>
        </w:r>
      </w:hyperlink>
    </w:p>
    <w:p w14:paraId="07869DC6" w14:textId="0D64EDA4"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795" w:history="1">
        <w:r w:rsidR="0058397D" w:rsidRPr="0058397D">
          <w:rPr>
            <w:rStyle w:val="Hyperlink"/>
            <w:rFonts w:asciiTheme="minorHAnsi" w:hAnsiTheme="minorHAnsi" w:cstheme="minorHAnsi"/>
            <w:noProof/>
            <w:sz w:val="20"/>
            <w:szCs w:val="20"/>
          </w:rPr>
          <w:t>4.5.1.5</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Chop Smear</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_Toc146621795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47</w:t>
        </w:r>
        <w:r w:rsidR="0058397D" w:rsidRPr="0058397D">
          <w:rPr>
            <w:rFonts w:asciiTheme="minorHAnsi" w:hAnsiTheme="minorHAnsi" w:cstheme="minorHAnsi"/>
            <w:noProof/>
            <w:sz w:val="20"/>
            <w:szCs w:val="20"/>
          </w:rPr>
          <w:fldChar w:fldCharType="end"/>
        </w:r>
      </w:hyperlink>
    </w:p>
    <w:p w14:paraId="525F7CC9" w14:textId="5BA55BE2"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796" w:history="1">
        <w:r w:rsidR="0058397D" w:rsidRPr="0058397D">
          <w:rPr>
            <w:rStyle w:val="Hyperlink"/>
            <w:rFonts w:asciiTheme="minorHAnsi" w:hAnsiTheme="minorHAnsi" w:cstheme="minorHAnsi"/>
            <w:noProof/>
            <w:sz w:val="20"/>
            <w:szCs w:val="20"/>
          </w:rPr>
          <w:t>4.5.1.6</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Large Chop</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_Toc146621796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48</w:t>
        </w:r>
        <w:r w:rsidR="0058397D" w:rsidRPr="0058397D">
          <w:rPr>
            <w:rFonts w:asciiTheme="minorHAnsi" w:hAnsiTheme="minorHAnsi" w:cstheme="minorHAnsi"/>
            <w:noProof/>
            <w:sz w:val="20"/>
            <w:szCs w:val="20"/>
          </w:rPr>
          <w:fldChar w:fldCharType="end"/>
        </w:r>
      </w:hyperlink>
    </w:p>
    <w:p w14:paraId="34430C47" w14:textId="5BFFF310"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797" w:history="1">
        <w:r w:rsidR="0058397D" w:rsidRPr="0058397D">
          <w:rPr>
            <w:rStyle w:val="Hyperlink"/>
            <w:rFonts w:asciiTheme="minorHAnsi" w:hAnsiTheme="minorHAnsi" w:cstheme="minorHAnsi"/>
            <w:noProof/>
            <w:sz w:val="20"/>
            <w:szCs w:val="20"/>
          </w:rPr>
          <w:t>4.5.1.7</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Background Variability</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_Toc146621797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48</w:t>
        </w:r>
        <w:r w:rsidR="0058397D" w:rsidRPr="0058397D">
          <w:rPr>
            <w:rFonts w:asciiTheme="minorHAnsi" w:hAnsiTheme="minorHAnsi" w:cstheme="minorHAnsi"/>
            <w:noProof/>
            <w:sz w:val="20"/>
            <w:szCs w:val="20"/>
          </w:rPr>
          <w:fldChar w:fldCharType="end"/>
        </w:r>
      </w:hyperlink>
    </w:p>
    <w:p w14:paraId="0B3AD0CB" w14:textId="32388869"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798" w:history="1">
        <w:r w:rsidR="0058397D" w:rsidRPr="0058397D">
          <w:rPr>
            <w:rStyle w:val="Hyperlink"/>
            <w:rFonts w:asciiTheme="minorHAnsi" w:hAnsiTheme="minorHAnsi" w:cstheme="minorHAnsi"/>
            <w:noProof/>
            <w:sz w:val="20"/>
            <w:szCs w:val="20"/>
          </w:rPr>
          <w:t>4.5.1.8</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Nod Misalignment</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_Toc146621798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49</w:t>
        </w:r>
        <w:r w:rsidR="0058397D" w:rsidRPr="0058397D">
          <w:rPr>
            <w:rFonts w:asciiTheme="minorHAnsi" w:hAnsiTheme="minorHAnsi" w:cstheme="minorHAnsi"/>
            <w:noProof/>
            <w:sz w:val="20"/>
            <w:szCs w:val="20"/>
          </w:rPr>
          <w:fldChar w:fldCharType="end"/>
        </w:r>
      </w:hyperlink>
    </w:p>
    <w:p w14:paraId="6A68BCC8" w14:textId="53CE519E"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799" w:history="1">
        <w:r w:rsidR="0058397D" w:rsidRPr="0058397D">
          <w:rPr>
            <w:rStyle w:val="Hyperlink"/>
            <w:rFonts w:asciiTheme="minorHAnsi" w:hAnsiTheme="minorHAnsi" w:cstheme="minorHAnsi"/>
            <w:noProof/>
            <w:sz w:val="20"/>
            <w:szCs w:val="20"/>
          </w:rPr>
          <w:t>4.5.1.9</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Dichroic Ghost at 11.2 μm</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_Toc146621799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52</w:t>
        </w:r>
        <w:r w:rsidR="0058397D" w:rsidRPr="0058397D">
          <w:rPr>
            <w:rFonts w:asciiTheme="minorHAnsi" w:hAnsiTheme="minorHAnsi" w:cstheme="minorHAnsi"/>
            <w:noProof/>
            <w:sz w:val="20"/>
            <w:szCs w:val="20"/>
          </w:rPr>
          <w:fldChar w:fldCharType="end"/>
        </w:r>
      </w:hyperlink>
    </w:p>
    <w:p w14:paraId="4F1F37F8" w14:textId="71C5131B"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800" w:history="1">
        <w:r w:rsidR="0058397D" w:rsidRPr="0058397D">
          <w:rPr>
            <w:rStyle w:val="Hyperlink"/>
            <w:rFonts w:asciiTheme="minorHAnsi" w:hAnsiTheme="minorHAnsi" w:cstheme="minorHAnsi"/>
            <w:noProof/>
            <w:sz w:val="20"/>
            <w:szCs w:val="20"/>
          </w:rPr>
          <w:t>4.5.1.10</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Vignetting</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_Toc146621800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53</w:t>
        </w:r>
        <w:r w:rsidR="0058397D" w:rsidRPr="0058397D">
          <w:rPr>
            <w:rFonts w:asciiTheme="minorHAnsi" w:hAnsiTheme="minorHAnsi" w:cstheme="minorHAnsi"/>
            <w:noProof/>
            <w:sz w:val="20"/>
            <w:szCs w:val="20"/>
          </w:rPr>
          <w:fldChar w:fldCharType="end"/>
        </w:r>
      </w:hyperlink>
    </w:p>
    <w:p w14:paraId="7BB313D6" w14:textId="7459F368"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801" w:history="1">
        <w:r w:rsidR="0058397D" w:rsidRPr="0058397D">
          <w:rPr>
            <w:rStyle w:val="Hyperlink"/>
            <w:rFonts w:asciiTheme="minorHAnsi" w:hAnsiTheme="minorHAnsi" w:cstheme="minorHAnsi"/>
            <w:noProof/>
            <w:sz w:val="20"/>
            <w:szCs w:val="20"/>
          </w:rPr>
          <w:t>4.5.1.11</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Clouds</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_Toc146621801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56</w:t>
        </w:r>
        <w:r w:rsidR="0058397D" w:rsidRPr="0058397D">
          <w:rPr>
            <w:rFonts w:asciiTheme="minorHAnsi" w:hAnsiTheme="minorHAnsi" w:cstheme="minorHAnsi"/>
            <w:noProof/>
            <w:sz w:val="20"/>
            <w:szCs w:val="20"/>
          </w:rPr>
          <w:fldChar w:fldCharType="end"/>
        </w:r>
      </w:hyperlink>
    </w:p>
    <w:p w14:paraId="200CE46B" w14:textId="42F5DE81"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802" w:history="1">
        <w:r w:rsidR="0058397D" w:rsidRPr="0058397D">
          <w:rPr>
            <w:rStyle w:val="Hyperlink"/>
            <w:rFonts w:asciiTheme="minorHAnsi" w:hAnsiTheme="minorHAnsi" w:cstheme="minorHAnsi"/>
            <w:noProof/>
            <w:sz w:val="20"/>
            <w:szCs w:val="20"/>
          </w:rPr>
          <w:t>4.5.1.12</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High Frequency Noise</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_Toc146621802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57</w:t>
        </w:r>
        <w:r w:rsidR="0058397D" w:rsidRPr="0058397D">
          <w:rPr>
            <w:rFonts w:asciiTheme="minorHAnsi" w:hAnsiTheme="minorHAnsi" w:cstheme="minorHAnsi"/>
            <w:noProof/>
            <w:sz w:val="20"/>
            <w:szCs w:val="20"/>
          </w:rPr>
          <w:fldChar w:fldCharType="end"/>
        </w:r>
      </w:hyperlink>
    </w:p>
    <w:p w14:paraId="29A39119" w14:textId="751400C7"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803" w:history="1">
        <w:r w:rsidR="0058397D" w:rsidRPr="0058397D">
          <w:rPr>
            <w:rStyle w:val="Hyperlink"/>
            <w:rFonts w:asciiTheme="minorHAnsi" w:hAnsiTheme="minorHAnsi" w:cstheme="minorHAnsi"/>
            <w:noProof/>
            <w:sz w:val="20"/>
            <w:szCs w:val="20"/>
          </w:rPr>
          <w:t>4.5.1.13</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The 16-pixel Shift Issue</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_Toc146621803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59</w:t>
        </w:r>
        <w:r w:rsidR="0058397D" w:rsidRPr="0058397D">
          <w:rPr>
            <w:rFonts w:asciiTheme="minorHAnsi" w:hAnsiTheme="minorHAnsi" w:cstheme="minorHAnsi"/>
            <w:noProof/>
            <w:sz w:val="20"/>
            <w:szCs w:val="20"/>
          </w:rPr>
          <w:fldChar w:fldCharType="end"/>
        </w:r>
      </w:hyperlink>
    </w:p>
    <w:p w14:paraId="030236B7" w14:textId="03DEF749"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804" w:history="1">
        <w:r w:rsidR="0058397D" w:rsidRPr="0058397D">
          <w:rPr>
            <w:rStyle w:val="Hyperlink"/>
            <w:rFonts w:asciiTheme="minorHAnsi" w:hAnsiTheme="minorHAnsi" w:cstheme="minorHAnsi"/>
            <w:noProof/>
            <w:sz w:val="20"/>
            <w:szCs w:val="20"/>
          </w:rPr>
          <w:t>4.5.1.14</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Field Distortion</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_Toc146621804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60</w:t>
        </w:r>
        <w:r w:rsidR="0058397D" w:rsidRPr="0058397D">
          <w:rPr>
            <w:rFonts w:asciiTheme="minorHAnsi" w:hAnsiTheme="minorHAnsi" w:cstheme="minorHAnsi"/>
            <w:noProof/>
            <w:sz w:val="20"/>
            <w:szCs w:val="20"/>
          </w:rPr>
          <w:fldChar w:fldCharType="end"/>
        </w:r>
      </w:hyperlink>
    </w:p>
    <w:p w14:paraId="06F9BAAA" w14:textId="6606FB8E"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805" w:history="1">
        <w:r w:rsidR="0058397D" w:rsidRPr="0058397D">
          <w:rPr>
            <w:rStyle w:val="Hyperlink"/>
            <w:rFonts w:asciiTheme="minorHAnsi" w:hAnsiTheme="minorHAnsi" w:cstheme="minorHAnsi"/>
            <w:noProof/>
            <w:sz w:val="20"/>
            <w:szCs w:val="20"/>
          </w:rPr>
          <w:t>4.5.1.15</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Window Degradation/Changes</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_Toc146621805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61</w:t>
        </w:r>
        <w:r w:rsidR="0058397D" w:rsidRPr="0058397D">
          <w:rPr>
            <w:rFonts w:asciiTheme="minorHAnsi" w:hAnsiTheme="minorHAnsi" w:cstheme="minorHAnsi"/>
            <w:noProof/>
            <w:sz w:val="20"/>
            <w:szCs w:val="20"/>
          </w:rPr>
          <w:fldChar w:fldCharType="end"/>
        </w:r>
      </w:hyperlink>
    </w:p>
    <w:p w14:paraId="357AB75F" w14:textId="1191BBFC"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806" w:history="1">
        <w:r w:rsidR="0058397D" w:rsidRPr="0058397D">
          <w:rPr>
            <w:rStyle w:val="Hyperlink"/>
            <w:rFonts w:asciiTheme="minorHAnsi" w:hAnsiTheme="minorHAnsi" w:cstheme="minorHAnsi"/>
            <w:noProof/>
            <w:sz w:val="20"/>
            <w:szCs w:val="20"/>
          </w:rPr>
          <w:t>4.5.1.16</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Boresight Misaligned</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_Toc146621806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63</w:t>
        </w:r>
        <w:r w:rsidR="0058397D" w:rsidRPr="0058397D">
          <w:rPr>
            <w:rFonts w:asciiTheme="minorHAnsi" w:hAnsiTheme="minorHAnsi" w:cstheme="minorHAnsi"/>
            <w:noProof/>
            <w:sz w:val="20"/>
            <w:szCs w:val="20"/>
          </w:rPr>
          <w:fldChar w:fldCharType="end"/>
        </w:r>
      </w:hyperlink>
    </w:p>
    <w:p w14:paraId="3FD9770B" w14:textId="63621083"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807" w:history="1">
        <w:r w:rsidR="0058397D" w:rsidRPr="0058397D">
          <w:rPr>
            <w:rStyle w:val="Hyperlink"/>
            <w:rFonts w:asciiTheme="minorHAnsi" w:hAnsiTheme="minorHAnsi" w:cstheme="minorHAnsi"/>
            <w:noProof/>
            <w:sz w:val="20"/>
            <w:szCs w:val="20"/>
          </w:rPr>
          <w:t>4.5.1.17</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Bad Pixels</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_Toc146621807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63</w:t>
        </w:r>
        <w:r w:rsidR="0058397D" w:rsidRPr="0058397D">
          <w:rPr>
            <w:rFonts w:asciiTheme="minorHAnsi" w:hAnsiTheme="minorHAnsi" w:cstheme="minorHAnsi"/>
            <w:noProof/>
            <w:sz w:val="20"/>
            <w:szCs w:val="20"/>
          </w:rPr>
          <w:fldChar w:fldCharType="end"/>
        </w:r>
      </w:hyperlink>
    </w:p>
    <w:p w14:paraId="14B8ACC0" w14:textId="277E9B2D"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808" w:history="1">
        <w:r w:rsidR="0058397D" w:rsidRPr="0058397D">
          <w:rPr>
            <w:rStyle w:val="Hyperlink"/>
            <w:rFonts w:asciiTheme="minorHAnsi" w:hAnsiTheme="minorHAnsi" w:cstheme="minorHAnsi"/>
            <w:noProof/>
            <w:sz w:val="20"/>
            <w:szCs w:val="20"/>
          </w:rPr>
          <w:t>4.5.1.18</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The 25 μm Issue</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_Toc146621808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65</w:t>
        </w:r>
        <w:r w:rsidR="0058397D" w:rsidRPr="0058397D">
          <w:rPr>
            <w:rFonts w:asciiTheme="minorHAnsi" w:hAnsiTheme="minorHAnsi" w:cstheme="minorHAnsi"/>
            <w:noProof/>
            <w:sz w:val="20"/>
            <w:szCs w:val="20"/>
          </w:rPr>
          <w:fldChar w:fldCharType="end"/>
        </w:r>
      </w:hyperlink>
    </w:p>
    <w:p w14:paraId="0BC80DBB" w14:textId="76A4F01E" w:rsidR="0058397D" w:rsidRPr="0058397D" w:rsidRDefault="00000000" w:rsidP="0058397D">
      <w:pPr>
        <w:pStyle w:val="TOC3"/>
        <w:tabs>
          <w:tab w:val="left" w:pos="1100"/>
          <w:tab w:val="right" w:leader="dot" w:pos="9350"/>
        </w:tabs>
        <w:spacing w:after="120"/>
        <w:contextualSpacing/>
        <w:rPr>
          <w:rFonts w:asciiTheme="minorHAnsi" w:eastAsiaTheme="minorEastAsia" w:hAnsiTheme="minorHAnsi" w:cstheme="minorHAnsi"/>
          <w:i w:val="0"/>
          <w:iCs w:val="0"/>
          <w:noProof/>
        </w:rPr>
      </w:pPr>
      <w:hyperlink w:anchor="_Toc146621809" w:history="1">
        <w:r w:rsidR="0058397D" w:rsidRPr="0058397D">
          <w:rPr>
            <w:rStyle w:val="Hyperlink"/>
            <w:rFonts w:asciiTheme="minorHAnsi" w:hAnsiTheme="minorHAnsi" w:cstheme="minorHAnsi"/>
            <w:noProof/>
          </w:rPr>
          <w:t>4.5.2</w:t>
        </w:r>
        <w:r w:rsidR="0058397D" w:rsidRPr="0058397D">
          <w:rPr>
            <w:rFonts w:asciiTheme="minorHAnsi" w:eastAsiaTheme="minorEastAsia" w:hAnsiTheme="minorHAnsi" w:cstheme="minorHAnsi"/>
            <w:i w:val="0"/>
            <w:iCs w:val="0"/>
            <w:noProof/>
          </w:rPr>
          <w:tab/>
        </w:r>
        <w:r w:rsidR="0058397D" w:rsidRPr="0058397D">
          <w:rPr>
            <w:rStyle w:val="Hyperlink"/>
            <w:rFonts w:asciiTheme="minorHAnsi" w:hAnsiTheme="minorHAnsi" w:cstheme="minorHAnsi"/>
            <w:noProof/>
          </w:rPr>
          <w:t>Spectroscopy Artifacts</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_Toc146621809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66</w:t>
        </w:r>
        <w:r w:rsidR="0058397D" w:rsidRPr="0058397D">
          <w:rPr>
            <w:rFonts w:asciiTheme="minorHAnsi" w:hAnsiTheme="minorHAnsi" w:cstheme="minorHAnsi"/>
            <w:noProof/>
          </w:rPr>
          <w:fldChar w:fldCharType="end"/>
        </w:r>
      </w:hyperlink>
    </w:p>
    <w:p w14:paraId="14C37975" w14:textId="0757DA5D"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810" w:history="1">
        <w:r w:rsidR="0058397D" w:rsidRPr="0058397D">
          <w:rPr>
            <w:rStyle w:val="Hyperlink"/>
            <w:rFonts w:asciiTheme="minorHAnsi" w:hAnsiTheme="minorHAnsi" w:cstheme="minorHAnsi"/>
            <w:noProof/>
            <w:sz w:val="20"/>
            <w:szCs w:val="20"/>
          </w:rPr>
          <w:t>4.5.2.1</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Ghosting in FOR_G329</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_Toc146621810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66</w:t>
        </w:r>
        <w:r w:rsidR="0058397D" w:rsidRPr="0058397D">
          <w:rPr>
            <w:rFonts w:asciiTheme="minorHAnsi" w:hAnsiTheme="minorHAnsi" w:cstheme="minorHAnsi"/>
            <w:noProof/>
            <w:sz w:val="20"/>
            <w:szCs w:val="20"/>
          </w:rPr>
          <w:fldChar w:fldCharType="end"/>
        </w:r>
      </w:hyperlink>
    </w:p>
    <w:p w14:paraId="2A172BA9" w14:textId="2EAE53D5"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811" w:history="1">
        <w:r w:rsidR="0058397D" w:rsidRPr="0058397D">
          <w:rPr>
            <w:rStyle w:val="Hyperlink"/>
            <w:rFonts w:asciiTheme="minorHAnsi" w:hAnsiTheme="minorHAnsi" w:cstheme="minorHAnsi"/>
            <w:noProof/>
            <w:sz w:val="20"/>
            <w:szCs w:val="20"/>
          </w:rPr>
          <w:t>4.5.2.2</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First Frame Artifact</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_Toc146621811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67</w:t>
        </w:r>
        <w:r w:rsidR="0058397D" w:rsidRPr="0058397D">
          <w:rPr>
            <w:rFonts w:asciiTheme="minorHAnsi" w:hAnsiTheme="minorHAnsi" w:cstheme="minorHAnsi"/>
            <w:noProof/>
            <w:sz w:val="20"/>
            <w:szCs w:val="20"/>
          </w:rPr>
          <w:fldChar w:fldCharType="end"/>
        </w:r>
      </w:hyperlink>
    </w:p>
    <w:p w14:paraId="55F2C809" w14:textId="6310FC4E"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812" w:history="1">
        <w:r w:rsidR="0058397D" w:rsidRPr="0058397D">
          <w:rPr>
            <w:rStyle w:val="Hyperlink"/>
            <w:rFonts w:asciiTheme="minorHAnsi" w:hAnsiTheme="minorHAnsi" w:cstheme="minorHAnsi"/>
            <w:noProof/>
            <w:sz w:val="20"/>
            <w:szCs w:val="20"/>
          </w:rPr>
          <w:t>4.5.2.3</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Dark Vertical Bands</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_Toc146621812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68</w:t>
        </w:r>
        <w:r w:rsidR="0058397D" w:rsidRPr="0058397D">
          <w:rPr>
            <w:rFonts w:asciiTheme="minorHAnsi" w:hAnsiTheme="minorHAnsi" w:cstheme="minorHAnsi"/>
            <w:noProof/>
            <w:sz w:val="20"/>
            <w:szCs w:val="20"/>
          </w:rPr>
          <w:fldChar w:fldCharType="end"/>
        </w:r>
      </w:hyperlink>
    </w:p>
    <w:p w14:paraId="5DF0F2B6" w14:textId="6E880642"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813" w:history="1">
        <w:r w:rsidR="0058397D" w:rsidRPr="0058397D">
          <w:rPr>
            <w:rStyle w:val="Hyperlink"/>
            <w:rFonts w:asciiTheme="minorHAnsi" w:hAnsiTheme="minorHAnsi" w:cstheme="minorHAnsi"/>
            <w:noProof/>
            <w:sz w:val="20"/>
            <w:szCs w:val="20"/>
          </w:rPr>
          <w:t>4.5.2.4</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Source Off Slit</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_Toc146621813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69</w:t>
        </w:r>
        <w:r w:rsidR="0058397D" w:rsidRPr="0058397D">
          <w:rPr>
            <w:rFonts w:asciiTheme="minorHAnsi" w:hAnsiTheme="minorHAnsi" w:cstheme="minorHAnsi"/>
            <w:noProof/>
            <w:sz w:val="20"/>
            <w:szCs w:val="20"/>
          </w:rPr>
          <w:fldChar w:fldCharType="end"/>
        </w:r>
      </w:hyperlink>
    </w:p>
    <w:p w14:paraId="7F9C0A1A" w14:textId="04D69EB9" w:rsidR="0058397D" w:rsidRPr="0058397D" w:rsidRDefault="00000000" w:rsidP="0058397D">
      <w:pPr>
        <w:pStyle w:val="TOC4"/>
        <w:tabs>
          <w:tab w:val="left" w:pos="1540"/>
          <w:tab w:val="right" w:leader="dot" w:pos="9350"/>
        </w:tabs>
        <w:spacing w:after="120"/>
        <w:contextualSpacing/>
        <w:rPr>
          <w:rFonts w:asciiTheme="minorHAnsi" w:eastAsiaTheme="minorEastAsia" w:hAnsiTheme="minorHAnsi" w:cstheme="minorHAnsi"/>
          <w:noProof/>
          <w:sz w:val="20"/>
          <w:szCs w:val="20"/>
        </w:rPr>
      </w:pPr>
      <w:hyperlink w:anchor="_Toc146621814" w:history="1">
        <w:r w:rsidR="0058397D" w:rsidRPr="0058397D">
          <w:rPr>
            <w:rStyle w:val="Hyperlink"/>
            <w:rFonts w:asciiTheme="minorHAnsi" w:hAnsiTheme="minorHAnsi" w:cstheme="minorHAnsi"/>
            <w:noProof/>
            <w:sz w:val="20"/>
            <w:szCs w:val="20"/>
          </w:rPr>
          <w:t>4.5.2.5</w:t>
        </w:r>
        <w:r w:rsidR="0058397D" w:rsidRPr="0058397D">
          <w:rPr>
            <w:rFonts w:asciiTheme="minorHAnsi" w:eastAsiaTheme="minorEastAsia" w:hAnsiTheme="minorHAnsi" w:cstheme="minorHAnsi"/>
            <w:noProof/>
            <w:sz w:val="20"/>
            <w:szCs w:val="20"/>
          </w:rPr>
          <w:tab/>
        </w:r>
        <w:r w:rsidR="0058397D" w:rsidRPr="0058397D">
          <w:rPr>
            <w:rStyle w:val="Hyperlink"/>
            <w:rFonts w:asciiTheme="minorHAnsi" w:hAnsiTheme="minorHAnsi" w:cstheme="minorHAnsi"/>
            <w:noProof/>
            <w:sz w:val="20"/>
            <w:szCs w:val="20"/>
          </w:rPr>
          <w:t>Edge Effect/Artifact</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_Toc146621814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71</w:t>
        </w:r>
        <w:r w:rsidR="0058397D" w:rsidRPr="0058397D">
          <w:rPr>
            <w:rFonts w:asciiTheme="minorHAnsi" w:hAnsiTheme="minorHAnsi" w:cstheme="minorHAnsi"/>
            <w:noProof/>
            <w:sz w:val="20"/>
            <w:szCs w:val="20"/>
          </w:rPr>
          <w:fldChar w:fldCharType="end"/>
        </w:r>
      </w:hyperlink>
    </w:p>
    <w:p w14:paraId="203C8D6B" w14:textId="1BCC80D1" w:rsidR="0058397D" w:rsidRPr="0058397D" w:rsidRDefault="00000000" w:rsidP="0058397D">
      <w:pPr>
        <w:pStyle w:val="TOC1"/>
        <w:contextualSpacing/>
        <w:rPr>
          <w:rFonts w:asciiTheme="minorHAnsi" w:eastAsiaTheme="minorEastAsia" w:hAnsiTheme="minorHAnsi" w:cstheme="minorHAnsi"/>
          <w:b w:val="0"/>
          <w:bCs w:val="0"/>
          <w:caps w:val="0"/>
          <w:noProof/>
        </w:rPr>
      </w:pPr>
      <w:hyperlink w:anchor="_Toc146621815" w:history="1">
        <w:r w:rsidR="0058397D" w:rsidRPr="0058397D">
          <w:rPr>
            <w:rStyle w:val="Hyperlink"/>
            <w:rFonts w:asciiTheme="minorHAnsi" w:hAnsiTheme="minorHAnsi" w:cstheme="minorHAnsi"/>
            <w:noProof/>
          </w:rPr>
          <w:t>5.</w:t>
        </w:r>
        <w:r w:rsidR="0058397D" w:rsidRPr="0058397D">
          <w:rPr>
            <w:rFonts w:asciiTheme="minorHAnsi" w:eastAsiaTheme="minorEastAsia" w:hAnsiTheme="minorHAnsi" w:cstheme="minorHAnsi"/>
            <w:b w:val="0"/>
            <w:bCs w:val="0"/>
            <w:caps w:val="0"/>
            <w:noProof/>
          </w:rPr>
          <w:tab/>
        </w:r>
        <w:r w:rsidR="0058397D" w:rsidRPr="0058397D">
          <w:rPr>
            <w:rStyle w:val="Hyperlink"/>
            <w:rFonts w:asciiTheme="minorHAnsi" w:hAnsiTheme="minorHAnsi" w:cstheme="minorHAnsi"/>
            <w:noProof/>
          </w:rPr>
          <w:t>Scientific Results</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_Toc146621815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72</w:t>
        </w:r>
        <w:r w:rsidR="0058397D" w:rsidRPr="0058397D">
          <w:rPr>
            <w:rFonts w:asciiTheme="minorHAnsi" w:hAnsiTheme="minorHAnsi" w:cstheme="minorHAnsi"/>
            <w:noProof/>
          </w:rPr>
          <w:fldChar w:fldCharType="end"/>
        </w:r>
      </w:hyperlink>
    </w:p>
    <w:p w14:paraId="4E0A1305" w14:textId="50FF910E" w:rsidR="0058397D" w:rsidRPr="0058397D" w:rsidRDefault="00000000" w:rsidP="0058397D">
      <w:pPr>
        <w:pStyle w:val="TOC2"/>
        <w:tabs>
          <w:tab w:val="left" w:pos="880"/>
          <w:tab w:val="right" w:leader="dot" w:pos="9350"/>
        </w:tabs>
        <w:spacing w:after="120"/>
        <w:contextualSpacing/>
        <w:rPr>
          <w:rFonts w:asciiTheme="minorHAnsi" w:eastAsiaTheme="minorEastAsia" w:hAnsiTheme="minorHAnsi" w:cstheme="minorHAnsi"/>
          <w:smallCaps w:val="0"/>
          <w:noProof/>
        </w:rPr>
      </w:pPr>
      <w:hyperlink w:anchor="_Toc146621816" w:history="1">
        <w:r w:rsidR="0058397D" w:rsidRPr="0058397D">
          <w:rPr>
            <w:rStyle w:val="Hyperlink"/>
            <w:rFonts w:asciiTheme="minorHAnsi" w:hAnsiTheme="minorHAnsi" w:cstheme="minorHAnsi"/>
            <w:noProof/>
          </w:rPr>
          <w:t>5.1</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Galactic Center Legacy Imaging Survey</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_Toc146621816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73</w:t>
        </w:r>
        <w:r w:rsidR="0058397D" w:rsidRPr="0058397D">
          <w:rPr>
            <w:rFonts w:asciiTheme="minorHAnsi" w:hAnsiTheme="minorHAnsi" w:cstheme="minorHAnsi"/>
            <w:noProof/>
          </w:rPr>
          <w:fldChar w:fldCharType="end"/>
        </w:r>
      </w:hyperlink>
    </w:p>
    <w:p w14:paraId="738875CA" w14:textId="1DFDD03D" w:rsidR="0058397D" w:rsidRPr="0058397D" w:rsidRDefault="00000000" w:rsidP="0058397D">
      <w:pPr>
        <w:pStyle w:val="TOC2"/>
        <w:tabs>
          <w:tab w:val="left" w:pos="880"/>
          <w:tab w:val="right" w:leader="dot" w:pos="9350"/>
        </w:tabs>
        <w:spacing w:after="120"/>
        <w:contextualSpacing/>
        <w:rPr>
          <w:rFonts w:asciiTheme="minorHAnsi" w:eastAsiaTheme="minorEastAsia" w:hAnsiTheme="minorHAnsi" w:cstheme="minorHAnsi"/>
          <w:smallCaps w:val="0"/>
          <w:noProof/>
        </w:rPr>
      </w:pPr>
      <w:hyperlink w:anchor="_Toc146621817" w:history="1">
        <w:r w:rsidR="0058397D" w:rsidRPr="0058397D">
          <w:rPr>
            <w:rStyle w:val="Hyperlink"/>
            <w:rFonts w:asciiTheme="minorHAnsi" w:hAnsiTheme="minorHAnsi" w:cstheme="minorHAnsi"/>
            <w:noProof/>
          </w:rPr>
          <w:t>5.2</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Mapping the 6 μICRON Molecular Water Line Across the Lunar Surface</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_Toc146621817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74</w:t>
        </w:r>
        <w:r w:rsidR="0058397D" w:rsidRPr="0058397D">
          <w:rPr>
            <w:rFonts w:asciiTheme="minorHAnsi" w:hAnsiTheme="minorHAnsi" w:cstheme="minorHAnsi"/>
            <w:noProof/>
          </w:rPr>
          <w:fldChar w:fldCharType="end"/>
        </w:r>
      </w:hyperlink>
    </w:p>
    <w:p w14:paraId="551BB174" w14:textId="4E41309C" w:rsidR="0058397D" w:rsidRPr="0058397D" w:rsidRDefault="00000000" w:rsidP="0058397D">
      <w:pPr>
        <w:pStyle w:val="TOC2"/>
        <w:tabs>
          <w:tab w:val="left" w:pos="880"/>
          <w:tab w:val="right" w:leader="dot" w:pos="9350"/>
        </w:tabs>
        <w:spacing w:after="120"/>
        <w:contextualSpacing/>
        <w:rPr>
          <w:rFonts w:asciiTheme="minorHAnsi" w:eastAsiaTheme="minorEastAsia" w:hAnsiTheme="minorHAnsi" w:cstheme="minorHAnsi"/>
          <w:smallCaps w:val="0"/>
          <w:noProof/>
        </w:rPr>
      </w:pPr>
      <w:hyperlink w:anchor="_Toc146621818" w:history="1">
        <w:r w:rsidR="0058397D" w:rsidRPr="0058397D">
          <w:rPr>
            <w:rStyle w:val="Hyperlink"/>
            <w:rFonts w:asciiTheme="minorHAnsi" w:hAnsiTheme="minorHAnsi" w:cstheme="minorHAnsi"/>
            <w:noProof/>
          </w:rPr>
          <w:t>5.3</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The SOFIA MAssive (SOMA) Star Formation Survey</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_Toc146621818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76</w:t>
        </w:r>
        <w:r w:rsidR="0058397D" w:rsidRPr="0058397D">
          <w:rPr>
            <w:rFonts w:asciiTheme="minorHAnsi" w:hAnsiTheme="minorHAnsi" w:cstheme="minorHAnsi"/>
            <w:noProof/>
          </w:rPr>
          <w:fldChar w:fldCharType="end"/>
        </w:r>
      </w:hyperlink>
    </w:p>
    <w:p w14:paraId="22739EB6" w14:textId="3CD14F3E" w:rsidR="0058397D" w:rsidRPr="0058397D" w:rsidRDefault="00000000" w:rsidP="0058397D">
      <w:pPr>
        <w:pStyle w:val="TOC2"/>
        <w:tabs>
          <w:tab w:val="left" w:pos="880"/>
          <w:tab w:val="right" w:leader="dot" w:pos="9350"/>
        </w:tabs>
        <w:spacing w:after="120"/>
        <w:contextualSpacing/>
        <w:rPr>
          <w:rFonts w:asciiTheme="minorHAnsi" w:eastAsiaTheme="minorEastAsia" w:hAnsiTheme="minorHAnsi" w:cstheme="minorHAnsi"/>
          <w:smallCaps w:val="0"/>
          <w:noProof/>
        </w:rPr>
      </w:pPr>
      <w:hyperlink w:anchor="_Toc146621819" w:history="1">
        <w:r w:rsidR="0058397D" w:rsidRPr="0058397D">
          <w:rPr>
            <w:rStyle w:val="Hyperlink"/>
            <w:rFonts w:asciiTheme="minorHAnsi" w:hAnsiTheme="minorHAnsi" w:cstheme="minorHAnsi"/>
            <w:noProof/>
          </w:rPr>
          <w:t>5.4</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Monitoring of the Dust Emission from R Aquarii</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_Toc146621819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77</w:t>
        </w:r>
        <w:r w:rsidR="0058397D" w:rsidRPr="0058397D">
          <w:rPr>
            <w:rFonts w:asciiTheme="minorHAnsi" w:hAnsiTheme="minorHAnsi" w:cstheme="minorHAnsi"/>
            <w:noProof/>
          </w:rPr>
          <w:fldChar w:fldCharType="end"/>
        </w:r>
      </w:hyperlink>
    </w:p>
    <w:p w14:paraId="489C715A" w14:textId="70BE03C5" w:rsidR="0058397D" w:rsidRPr="0058397D" w:rsidRDefault="00000000" w:rsidP="0058397D">
      <w:pPr>
        <w:pStyle w:val="TOC1"/>
        <w:contextualSpacing/>
        <w:rPr>
          <w:rFonts w:asciiTheme="minorHAnsi" w:eastAsiaTheme="minorEastAsia" w:hAnsiTheme="minorHAnsi" w:cstheme="minorHAnsi"/>
          <w:b w:val="0"/>
          <w:bCs w:val="0"/>
          <w:caps w:val="0"/>
          <w:noProof/>
        </w:rPr>
      </w:pPr>
      <w:hyperlink w:anchor="_Toc146621820" w:history="1">
        <w:r w:rsidR="0058397D" w:rsidRPr="0058397D">
          <w:rPr>
            <w:rStyle w:val="Hyperlink"/>
            <w:rFonts w:asciiTheme="minorHAnsi" w:hAnsiTheme="minorHAnsi" w:cstheme="minorHAnsi"/>
            <w:noProof/>
          </w:rPr>
          <w:t>6.</w:t>
        </w:r>
        <w:r w:rsidR="0058397D" w:rsidRPr="0058397D">
          <w:rPr>
            <w:rFonts w:asciiTheme="minorHAnsi" w:eastAsiaTheme="minorEastAsia" w:hAnsiTheme="minorHAnsi" w:cstheme="minorHAnsi"/>
            <w:b w:val="0"/>
            <w:bCs w:val="0"/>
            <w:caps w:val="0"/>
            <w:noProof/>
          </w:rPr>
          <w:tab/>
        </w:r>
        <w:r w:rsidR="0058397D" w:rsidRPr="0058397D">
          <w:rPr>
            <w:rStyle w:val="Hyperlink"/>
            <w:rFonts w:asciiTheme="minorHAnsi" w:hAnsiTheme="minorHAnsi" w:cstheme="minorHAnsi"/>
            <w:noProof/>
          </w:rPr>
          <w:t>References</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_Toc146621820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80</w:t>
        </w:r>
        <w:r w:rsidR="0058397D" w:rsidRPr="0058397D">
          <w:rPr>
            <w:rFonts w:asciiTheme="minorHAnsi" w:hAnsiTheme="minorHAnsi" w:cstheme="minorHAnsi"/>
            <w:noProof/>
          </w:rPr>
          <w:fldChar w:fldCharType="end"/>
        </w:r>
      </w:hyperlink>
    </w:p>
    <w:p w14:paraId="34B55D3E" w14:textId="51B6DADA" w:rsidR="0058397D" w:rsidRPr="0058397D" w:rsidRDefault="00000000" w:rsidP="0058397D">
      <w:pPr>
        <w:pStyle w:val="TOC1"/>
        <w:contextualSpacing/>
        <w:rPr>
          <w:rFonts w:asciiTheme="minorHAnsi" w:eastAsiaTheme="minorEastAsia" w:hAnsiTheme="minorHAnsi" w:cstheme="minorHAnsi"/>
          <w:b w:val="0"/>
          <w:bCs w:val="0"/>
          <w:caps w:val="0"/>
          <w:noProof/>
        </w:rPr>
      </w:pPr>
      <w:hyperlink w:anchor="_Toc146621821" w:history="1">
        <w:r w:rsidR="0058397D" w:rsidRPr="0058397D">
          <w:rPr>
            <w:rStyle w:val="Hyperlink"/>
            <w:rFonts w:asciiTheme="minorHAnsi" w:hAnsiTheme="minorHAnsi" w:cstheme="minorHAnsi"/>
            <w:noProof/>
          </w:rPr>
          <w:t>Appendix</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_Toc146621821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81</w:t>
        </w:r>
        <w:r w:rsidR="0058397D" w:rsidRPr="0058397D">
          <w:rPr>
            <w:rFonts w:asciiTheme="minorHAnsi" w:hAnsiTheme="minorHAnsi" w:cstheme="minorHAnsi"/>
            <w:noProof/>
          </w:rPr>
          <w:fldChar w:fldCharType="end"/>
        </w:r>
      </w:hyperlink>
    </w:p>
    <w:p w14:paraId="2CC6DB4E" w14:textId="083D9870" w:rsidR="0058397D" w:rsidRPr="0058397D" w:rsidRDefault="00000000" w:rsidP="0058397D">
      <w:pPr>
        <w:pStyle w:val="TOC2"/>
        <w:tabs>
          <w:tab w:val="left" w:pos="660"/>
          <w:tab w:val="right" w:leader="dot" w:pos="9350"/>
        </w:tabs>
        <w:spacing w:after="120"/>
        <w:contextualSpacing/>
        <w:rPr>
          <w:rFonts w:asciiTheme="minorHAnsi" w:eastAsiaTheme="minorEastAsia" w:hAnsiTheme="minorHAnsi" w:cstheme="minorHAnsi"/>
          <w:smallCaps w:val="0"/>
          <w:noProof/>
        </w:rPr>
      </w:pPr>
      <w:hyperlink w:anchor="_Toc146621822" w:history="1">
        <w:r w:rsidR="0058397D" w:rsidRPr="0058397D">
          <w:rPr>
            <w:rStyle w:val="Hyperlink"/>
            <w:rFonts w:asciiTheme="minorHAnsi" w:hAnsiTheme="minorHAnsi" w:cstheme="minorHAnsi"/>
            <w:noProof/>
          </w:rPr>
          <w:t>A.</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Chopping and Nodding</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_Toc146621822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81</w:t>
        </w:r>
        <w:r w:rsidR="0058397D" w:rsidRPr="0058397D">
          <w:rPr>
            <w:rFonts w:asciiTheme="minorHAnsi" w:hAnsiTheme="minorHAnsi" w:cstheme="minorHAnsi"/>
            <w:noProof/>
          </w:rPr>
          <w:fldChar w:fldCharType="end"/>
        </w:r>
      </w:hyperlink>
    </w:p>
    <w:p w14:paraId="63D8199F" w14:textId="30CAE9A7" w:rsidR="0058397D" w:rsidRPr="0058397D" w:rsidRDefault="00000000" w:rsidP="0058397D">
      <w:pPr>
        <w:pStyle w:val="TOC3"/>
        <w:tabs>
          <w:tab w:val="right" w:leader="dot" w:pos="9350"/>
        </w:tabs>
        <w:spacing w:after="120"/>
        <w:contextualSpacing/>
        <w:rPr>
          <w:rFonts w:asciiTheme="minorHAnsi" w:eastAsiaTheme="minorEastAsia" w:hAnsiTheme="minorHAnsi" w:cstheme="minorHAnsi"/>
          <w:i w:val="0"/>
          <w:iCs w:val="0"/>
          <w:noProof/>
        </w:rPr>
      </w:pPr>
      <w:hyperlink w:anchor="_Toc146621823" w:history="1">
        <w:r w:rsidR="0058397D" w:rsidRPr="0058397D">
          <w:rPr>
            <w:rStyle w:val="Hyperlink"/>
            <w:rFonts w:asciiTheme="minorHAnsi" w:hAnsiTheme="minorHAnsi" w:cstheme="minorHAnsi"/>
            <w:noProof/>
          </w:rPr>
          <w:t>A.1     Symmetric Chopping with FORCAST</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_Toc146621823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83</w:t>
        </w:r>
        <w:r w:rsidR="0058397D" w:rsidRPr="0058397D">
          <w:rPr>
            <w:rFonts w:asciiTheme="minorHAnsi" w:hAnsiTheme="minorHAnsi" w:cstheme="minorHAnsi"/>
            <w:noProof/>
          </w:rPr>
          <w:fldChar w:fldCharType="end"/>
        </w:r>
      </w:hyperlink>
    </w:p>
    <w:p w14:paraId="745BE43E" w14:textId="0978F4EC" w:rsidR="0058397D" w:rsidRPr="0058397D" w:rsidRDefault="00000000" w:rsidP="0058397D">
      <w:pPr>
        <w:pStyle w:val="TOC4"/>
        <w:tabs>
          <w:tab w:val="right" w:leader="dot" w:pos="9350"/>
        </w:tabs>
        <w:spacing w:after="120"/>
        <w:contextualSpacing/>
        <w:rPr>
          <w:rFonts w:asciiTheme="minorHAnsi" w:eastAsiaTheme="minorEastAsia" w:hAnsiTheme="minorHAnsi" w:cstheme="minorHAnsi"/>
          <w:noProof/>
          <w:sz w:val="20"/>
          <w:szCs w:val="20"/>
        </w:rPr>
      </w:pPr>
      <w:hyperlink w:anchor="_Toc146621824" w:history="1">
        <w:r w:rsidR="0058397D" w:rsidRPr="0058397D">
          <w:rPr>
            <w:rStyle w:val="Hyperlink"/>
            <w:rFonts w:asciiTheme="minorHAnsi" w:hAnsiTheme="minorHAnsi" w:cstheme="minorHAnsi"/>
            <w:noProof/>
            <w:sz w:val="20"/>
            <w:szCs w:val="20"/>
          </w:rPr>
          <w:t>A.1.1     Nod_Match_Chop (NMC)</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_Toc146621824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83</w:t>
        </w:r>
        <w:r w:rsidR="0058397D" w:rsidRPr="0058397D">
          <w:rPr>
            <w:rFonts w:asciiTheme="minorHAnsi" w:hAnsiTheme="minorHAnsi" w:cstheme="minorHAnsi"/>
            <w:noProof/>
            <w:sz w:val="20"/>
            <w:szCs w:val="20"/>
          </w:rPr>
          <w:fldChar w:fldCharType="end"/>
        </w:r>
      </w:hyperlink>
    </w:p>
    <w:p w14:paraId="0450058E" w14:textId="66CDA30B" w:rsidR="0058397D" w:rsidRPr="0058397D" w:rsidRDefault="00000000" w:rsidP="0058397D">
      <w:pPr>
        <w:pStyle w:val="TOC4"/>
        <w:tabs>
          <w:tab w:val="right" w:leader="dot" w:pos="9350"/>
        </w:tabs>
        <w:spacing w:after="120"/>
        <w:contextualSpacing/>
        <w:rPr>
          <w:rFonts w:asciiTheme="minorHAnsi" w:eastAsiaTheme="minorEastAsia" w:hAnsiTheme="minorHAnsi" w:cstheme="minorHAnsi"/>
          <w:noProof/>
          <w:sz w:val="20"/>
          <w:szCs w:val="20"/>
        </w:rPr>
      </w:pPr>
      <w:hyperlink w:anchor="_Toc146621825" w:history="1">
        <w:r w:rsidR="0058397D" w:rsidRPr="0058397D">
          <w:rPr>
            <w:rStyle w:val="Hyperlink"/>
            <w:rFonts w:asciiTheme="minorHAnsi" w:hAnsiTheme="minorHAnsi" w:cstheme="minorHAnsi"/>
            <w:noProof/>
            <w:sz w:val="20"/>
            <w:szCs w:val="20"/>
          </w:rPr>
          <w:t>A.1.2     Nod_Perp_Chop (NPC)</w:t>
        </w:r>
        <w:r w:rsidR="0058397D" w:rsidRPr="0058397D">
          <w:rPr>
            <w:rFonts w:asciiTheme="minorHAnsi" w:hAnsiTheme="minorHAnsi" w:cstheme="minorHAnsi"/>
            <w:noProof/>
            <w:sz w:val="20"/>
            <w:szCs w:val="20"/>
          </w:rPr>
          <w:tab/>
        </w:r>
        <w:r w:rsidR="0058397D" w:rsidRPr="0058397D">
          <w:rPr>
            <w:rFonts w:asciiTheme="minorHAnsi" w:hAnsiTheme="minorHAnsi" w:cstheme="minorHAnsi"/>
            <w:noProof/>
            <w:sz w:val="20"/>
            <w:szCs w:val="20"/>
          </w:rPr>
          <w:fldChar w:fldCharType="begin"/>
        </w:r>
        <w:r w:rsidR="0058397D" w:rsidRPr="0058397D">
          <w:rPr>
            <w:rFonts w:asciiTheme="minorHAnsi" w:hAnsiTheme="minorHAnsi" w:cstheme="minorHAnsi"/>
            <w:noProof/>
            <w:sz w:val="20"/>
            <w:szCs w:val="20"/>
          </w:rPr>
          <w:instrText xml:space="preserve"> PAGEREF _Toc146621825 \h </w:instrText>
        </w:r>
        <w:r w:rsidR="0058397D" w:rsidRPr="0058397D">
          <w:rPr>
            <w:rFonts w:asciiTheme="minorHAnsi" w:hAnsiTheme="minorHAnsi" w:cstheme="minorHAnsi"/>
            <w:noProof/>
            <w:sz w:val="20"/>
            <w:szCs w:val="20"/>
          </w:rPr>
        </w:r>
        <w:r w:rsidR="0058397D" w:rsidRPr="0058397D">
          <w:rPr>
            <w:rFonts w:asciiTheme="minorHAnsi" w:hAnsiTheme="minorHAnsi" w:cstheme="minorHAnsi"/>
            <w:noProof/>
            <w:sz w:val="20"/>
            <w:szCs w:val="20"/>
          </w:rPr>
          <w:fldChar w:fldCharType="separate"/>
        </w:r>
        <w:r w:rsidR="00386100">
          <w:rPr>
            <w:rFonts w:asciiTheme="minorHAnsi" w:hAnsiTheme="minorHAnsi" w:cstheme="minorHAnsi"/>
            <w:noProof/>
            <w:sz w:val="20"/>
            <w:szCs w:val="20"/>
          </w:rPr>
          <w:t>83</w:t>
        </w:r>
        <w:r w:rsidR="0058397D" w:rsidRPr="0058397D">
          <w:rPr>
            <w:rFonts w:asciiTheme="minorHAnsi" w:hAnsiTheme="minorHAnsi" w:cstheme="minorHAnsi"/>
            <w:noProof/>
            <w:sz w:val="20"/>
            <w:szCs w:val="20"/>
          </w:rPr>
          <w:fldChar w:fldCharType="end"/>
        </w:r>
      </w:hyperlink>
    </w:p>
    <w:p w14:paraId="0CF1C2C6" w14:textId="41AE8F65" w:rsidR="0058397D" w:rsidRPr="0058397D" w:rsidRDefault="00000000" w:rsidP="0058397D">
      <w:pPr>
        <w:pStyle w:val="TOC3"/>
        <w:tabs>
          <w:tab w:val="right" w:leader="dot" w:pos="9350"/>
        </w:tabs>
        <w:spacing w:after="120"/>
        <w:contextualSpacing/>
        <w:rPr>
          <w:rFonts w:asciiTheme="minorHAnsi" w:eastAsiaTheme="minorEastAsia" w:hAnsiTheme="minorHAnsi" w:cstheme="minorHAnsi"/>
          <w:i w:val="0"/>
          <w:iCs w:val="0"/>
          <w:noProof/>
        </w:rPr>
      </w:pPr>
      <w:hyperlink w:anchor="_Toc146621826" w:history="1">
        <w:r w:rsidR="0058397D" w:rsidRPr="0058397D">
          <w:rPr>
            <w:rStyle w:val="Hyperlink"/>
            <w:rFonts w:asciiTheme="minorHAnsi" w:hAnsiTheme="minorHAnsi" w:cstheme="minorHAnsi"/>
            <w:noProof/>
          </w:rPr>
          <w:t>A.2     Asymmetric Chopping with FORCAST (C2NC2)</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_Toc146621826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84</w:t>
        </w:r>
        <w:r w:rsidR="0058397D" w:rsidRPr="0058397D">
          <w:rPr>
            <w:rFonts w:asciiTheme="minorHAnsi" w:hAnsiTheme="minorHAnsi" w:cstheme="minorHAnsi"/>
            <w:noProof/>
          </w:rPr>
          <w:fldChar w:fldCharType="end"/>
        </w:r>
      </w:hyperlink>
    </w:p>
    <w:p w14:paraId="31C9E386" w14:textId="40716DC4" w:rsidR="0058397D" w:rsidRPr="0058397D" w:rsidRDefault="00000000" w:rsidP="0058397D">
      <w:pPr>
        <w:pStyle w:val="TOC2"/>
        <w:tabs>
          <w:tab w:val="left" w:pos="660"/>
          <w:tab w:val="right" w:leader="dot" w:pos="9350"/>
        </w:tabs>
        <w:spacing w:after="120"/>
        <w:contextualSpacing/>
        <w:rPr>
          <w:rFonts w:asciiTheme="minorHAnsi" w:eastAsiaTheme="minorEastAsia" w:hAnsiTheme="minorHAnsi" w:cstheme="minorHAnsi"/>
          <w:smallCaps w:val="0"/>
          <w:noProof/>
        </w:rPr>
      </w:pPr>
      <w:hyperlink w:anchor="_Toc146621827" w:history="1">
        <w:r w:rsidR="0058397D" w:rsidRPr="0058397D">
          <w:rPr>
            <w:rStyle w:val="Hyperlink"/>
            <w:rFonts w:asciiTheme="minorHAnsi" w:hAnsiTheme="minorHAnsi" w:cstheme="minorHAnsi"/>
            <w:noProof/>
          </w:rPr>
          <w:t>B.</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FORCAST Filter Color Corrections and Central Wavelengths</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_Toc146621827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86</w:t>
        </w:r>
        <w:r w:rsidR="0058397D" w:rsidRPr="0058397D">
          <w:rPr>
            <w:rFonts w:asciiTheme="minorHAnsi" w:hAnsiTheme="minorHAnsi" w:cstheme="minorHAnsi"/>
            <w:noProof/>
          </w:rPr>
          <w:fldChar w:fldCharType="end"/>
        </w:r>
      </w:hyperlink>
    </w:p>
    <w:p w14:paraId="292A4AFF" w14:textId="66320F60" w:rsidR="0058397D" w:rsidRPr="0058397D" w:rsidRDefault="00000000" w:rsidP="0058397D">
      <w:pPr>
        <w:pStyle w:val="TOC2"/>
        <w:tabs>
          <w:tab w:val="left" w:pos="660"/>
          <w:tab w:val="right" w:leader="dot" w:pos="9350"/>
        </w:tabs>
        <w:spacing w:after="120"/>
        <w:contextualSpacing/>
        <w:rPr>
          <w:rFonts w:asciiTheme="minorHAnsi" w:eastAsiaTheme="minorEastAsia" w:hAnsiTheme="minorHAnsi" w:cstheme="minorHAnsi"/>
          <w:smallCaps w:val="0"/>
          <w:noProof/>
        </w:rPr>
      </w:pPr>
      <w:hyperlink w:anchor="_Toc146621828" w:history="1">
        <w:r w:rsidR="0058397D" w:rsidRPr="0058397D">
          <w:rPr>
            <w:rStyle w:val="Hyperlink"/>
            <w:rFonts w:asciiTheme="minorHAnsi" w:hAnsiTheme="minorHAnsi" w:cstheme="minorHAnsi"/>
            <w:noProof/>
          </w:rPr>
          <w:t>C.</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Important FORCAST Header Keywords</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_Toc146621828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88</w:t>
        </w:r>
        <w:r w:rsidR="0058397D" w:rsidRPr="0058397D">
          <w:rPr>
            <w:rFonts w:asciiTheme="minorHAnsi" w:hAnsiTheme="minorHAnsi" w:cstheme="minorHAnsi"/>
            <w:noProof/>
          </w:rPr>
          <w:fldChar w:fldCharType="end"/>
        </w:r>
      </w:hyperlink>
    </w:p>
    <w:p w14:paraId="568BDEC5" w14:textId="647DB852" w:rsidR="0058397D" w:rsidRPr="0058397D" w:rsidRDefault="00000000" w:rsidP="0058397D">
      <w:pPr>
        <w:pStyle w:val="TOC3"/>
        <w:tabs>
          <w:tab w:val="right" w:leader="dot" w:pos="9350"/>
        </w:tabs>
        <w:spacing w:after="120"/>
        <w:contextualSpacing/>
        <w:rPr>
          <w:rFonts w:asciiTheme="minorHAnsi" w:eastAsiaTheme="minorEastAsia" w:hAnsiTheme="minorHAnsi" w:cstheme="minorHAnsi"/>
          <w:i w:val="0"/>
          <w:iCs w:val="0"/>
          <w:noProof/>
        </w:rPr>
      </w:pPr>
      <w:hyperlink w:anchor="_Toc146621829" w:history="1">
        <w:r w:rsidR="0058397D" w:rsidRPr="0058397D">
          <w:rPr>
            <w:rStyle w:val="Hyperlink"/>
            <w:rFonts w:asciiTheme="minorHAnsi" w:hAnsiTheme="minorHAnsi" w:cstheme="minorHAnsi"/>
            <w:noProof/>
          </w:rPr>
          <w:t>C1.     HISTORY Section of Imaging Headers</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_Toc146621829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94</w:t>
        </w:r>
        <w:r w:rsidR="0058397D" w:rsidRPr="0058397D">
          <w:rPr>
            <w:rFonts w:asciiTheme="minorHAnsi" w:hAnsiTheme="minorHAnsi" w:cstheme="minorHAnsi"/>
            <w:noProof/>
          </w:rPr>
          <w:fldChar w:fldCharType="end"/>
        </w:r>
      </w:hyperlink>
    </w:p>
    <w:p w14:paraId="4EEE0601" w14:textId="301CC91B" w:rsidR="0058397D" w:rsidRPr="0058397D" w:rsidRDefault="00000000" w:rsidP="0058397D">
      <w:pPr>
        <w:pStyle w:val="TOC3"/>
        <w:tabs>
          <w:tab w:val="right" w:leader="dot" w:pos="9350"/>
        </w:tabs>
        <w:spacing w:after="120"/>
        <w:contextualSpacing/>
        <w:rPr>
          <w:rFonts w:asciiTheme="minorHAnsi" w:eastAsiaTheme="minorEastAsia" w:hAnsiTheme="minorHAnsi" w:cstheme="minorHAnsi"/>
          <w:i w:val="0"/>
          <w:iCs w:val="0"/>
          <w:noProof/>
        </w:rPr>
      </w:pPr>
      <w:hyperlink w:anchor="_Toc146621830" w:history="1">
        <w:r w:rsidR="0058397D" w:rsidRPr="0058397D">
          <w:rPr>
            <w:rStyle w:val="Hyperlink"/>
            <w:rFonts w:asciiTheme="minorHAnsi" w:hAnsiTheme="minorHAnsi" w:cstheme="minorHAnsi"/>
            <w:noProof/>
          </w:rPr>
          <w:t>C2.     HISTORY Section of Grism Headers</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_Toc146621830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95</w:t>
        </w:r>
        <w:r w:rsidR="0058397D" w:rsidRPr="0058397D">
          <w:rPr>
            <w:rFonts w:asciiTheme="minorHAnsi" w:hAnsiTheme="minorHAnsi" w:cstheme="minorHAnsi"/>
            <w:noProof/>
          </w:rPr>
          <w:fldChar w:fldCharType="end"/>
        </w:r>
      </w:hyperlink>
    </w:p>
    <w:p w14:paraId="1C69376C" w14:textId="70513375" w:rsidR="0058397D" w:rsidRPr="0058397D" w:rsidRDefault="00000000" w:rsidP="0058397D">
      <w:pPr>
        <w:pStyle w:val="TOC2"/>
        <w:tabs>
          <w:tab w:val="left" w:pos="660"/>
          <w:tab w:val="right" w:leader="dot" w:pos="9350"/>
        </w:tabs>
        <w:spacing w:after="120"/>
        <w:contextualSpacing/>
        <w:rPr>
          <w:rFonts w:asciiTheme="minorHAnsi" w:eastAsiaTheme="minorEastAsia" w:hAnsiTheme="minorHAnsi" w:cstheme="minorHAnsi"/>
          <w:smallCaps w:val="0"/>
          <w:noProof/>
        </w:rPr>
      </w:pPr>
      <w:hyperlink w:anchor="_Toc146621831" w:history="1">
        <w:r w:rsidR="0058397D" w:rsidRPr="0058397D">
          <w:rPr>
            <w:rStyle w:val="Hyperlink"/>
            <w:rFonts w:asciiTheme="minorHAnsi" w:hAnsiTheme="minorHAnsi" w:cstheme="minorHAnsi"/>
            <w:noProof/>
          </w:rPr>
          <w:t>D.</w:t>
        </w:r>
        <w:r w:rsidR="0058397D" w:rsidRPr="0058397D">
          <w:rPr>
            <w:rFonts w:asciiTheme="minorHAnsi" w:eastAsiaTheme="minorEastAsia" w:hAnsiTheme="minorHAnsi" w:cstheme="minorHAnsi"/>
            <w:smallCaps w:val="0"/>
            <w:noProof/>
          </w:rPr>
          <w:tab/>
        </w:r>
        <w:r w:rsidR="0058397D" w:rsidRPr="0058397D">
          <w:rPr>
            <w:rStyle w:val="Hyperlink"/>
            <w:rFonts w:asciiTheme="minorHAnsi" w:hAnsiTheme="minorHAnsi" w:cstheme="minorHAnsi"/>
            <w:noProof/>
          </w:rPr>
          <w:t>Tables of Known FORCAST Data Issues</w:t>
        </w:r>
        <w:r w:rsidR="0058397D" w:rsidRPr="0058397D">
          <w:rPr>
            <w:rFonts w:asciiTheme="minorHAnsi" w:hAnsiTheme="minorHAnsi" w:cstheme="minorHAnsi"/>
            <w:noProof/>
          </w:rPr>
          <w:tab/>
        </w:r>
        <w:r w:rsidR="0058397D" w:rsidRPr="0058397D">
          <w:rPr>
            <w:rFonts w:asciiTheme="minorHAnsi" w:hAnsiTheme="minorHAnsi" w:cstheme="minorHAnsi"/>
            <w:noProof/>
          </w:rPr>
          <w:fldChar w:fldCharType="begin"/>
        </w:r>
        <w:r w:rsidR="0058397D" w:rsidRPr="0058397D">
          <w:rPr>
            <w:rFonts w:asciiTheme="minorHAnsi" w:hAnsiTheme="minorHAnsi" w:cstheme="minorHAnsi"/>
            <w:noProof/>
          </w:rPr>
          <w:instrText xml:space="preserve"> PAGEREF _Toc146621831 \h </w:instrText>
        </w:r>
        <w:r w:rsidR="0058397D" w:rsidRPr="0058397D">
          <w:rPr>
            <w:rFonts w:asciiTheme="minorHAnsi" w:hAnsiTheme="minorHAnsi" w:cstheme="minorHAnsi"/>
            <w:noProof/>
          </w:rPr>
        </w:r>
        <w:r w:rsidR="0058397D" w:rsidRPr="0058397D">
          <w:rPr>
            <w:rFonts w:asciiTheme="minorHAnsi" w:hAnsiTheme="minorHAnsi" w:cstheme="minorHAnsi"/>
            <w:noProof/>
          </w:rPr>
          <w:fldChar w:fldCharType="separate"/>
        </w:r>
        <w:r w:rsidR="00386100">
          <w:rPr>
            <w:rFonts w:asciiTheme="minorHAnsi" w:hAnsiTheme="minorHAnsi" w:cstheme="minorHAnsi"/>
            <w:noProof/>
          </w:rPr>
          <w:t>97</w:t>
        </w:r>
        <w:r w:rsidR="0058397D" w:rsidRPr="0058397D">
          <w:rPr>
            <w:rFonts w:asciiTheme="minorHAnsi" w:hAnsiTheme="minorHAnsi" w:cstheme="minorHAnsi"/>
            <w:noProof/>
          </w:rPr>
          <w:fldChar w:fldCharType="end"/>
        </w:r>
      </w:hyperlink>
    </w:p>
    <w:p w14:paraId="094F24D3" w14:textId="0B7FE2A9" w:rsidR="002B65D1" w:rsidRPr="00EE05EA" w:rsidRDefault="00D25BC4" w:rsidP="0058397D">
      <w:pPr>
        <w:pStyle w:val="TOC2"/>
        <w:tabs>
          <w:tab w:val="left" w:pos="660"/>
          <w:tab w:val="right" w:leader="dot" w:pos="9360"/>
        </w:tabs>
        <w:spacing w:after="120"/>
        <w:ind w:left="0"/>
        <w:contextualSpacing/>
        <w:rPr>
          <w:rFonts w:asciiTheme="minorHAnsi" w:hAnsiTheme="minorHAnsi" w:cstheme="minorHAnsi"/>
        </w:rPr>
      </w:pPr>
      <w:r w:rsidRPr="0058397D">
        <w:rPr>
          <w:rFonts w:asciiTheme="minorHAnsi" w:hAnsiTheme="minorHAnsi" w:cstheme="minorHAnsi"/>
          <w:smallCaps w:val="0"/>
        </w:rPr>
        <w:fldChar w:fldCharType="end"/>
      </w:r>
    </w:p>
    <w:p w14:paraId="7F0AC7A2" w14:textId="77777777" w:rsidR="00563EC5" w:rsidRDefault="00563EC5">
      <w:pPr>
        <w:sectPr w:rsidR="00563EC5" w:rsidSect="00711ED9">
          <w:headerReference w:type="default" r:id="rId12"/>
          <w:footerReference w:type="default" r:id="rId13"/>
          <w:pgSz w:w="12240" w:h="15840"/>
          <w:pgMar w:top="1440" w:right="1440" w:bottom="1440" w:left="1440" w:header="720" w:footer="720" w:gutter="0"/>
          <w:pgNumType w:fmt="lowerRoman"/>
          <w:cols w:space="720"/>
          <w:titlePg/>
          <w:docGrid w:linePitch="326"/>
        </w:sectPr>
      </w:pPr>
      <w:bookmarkStart w:id="0" w:name="_Toc117248418"/>
      <w:bookmarkEnd w:id="0"/>
    </w:p>
    <w:p w14:paraId="250C48D0" w14:textId="77777777" w:rsidR="002B65D1" w:rsidRPr="007814C5" w:rsidRDefault="00D25BC4" w:rsidP="00711ED9">
      <w:pPr>
        <w:pStyle w:val="Heading1"/>
        <w:spacing w:before="240"/>
        <w:ind w:left="446"/>
        <w:rPr>
          <w:rFonts w:hint="eastAsia"/>
        </w:rPr>
      </w:pPr>
      <w:bookmarkStart w:id="1" w:name="_Ref146617698"/>
      <w:bookmarkStart w:id="2" w:name="_Toc146621754"/>
      <w:bookmarkStart w:id="3" w:name="_Hlk146092240"/>
      <w:r w:rsidRPr="007814C5">
        <w:lastRenderedPageBreak/>
        <w:t>Essential information</w:t>
      </w:r>
      <w:bookmarkEnd w:id="1"/>
      <w:bookmarkEnd w:id="2"/>
    </w:p>
    <w:p w14:paraId="5E23EDF3" w14:textId="7493EC06" w:rsidR="002B65D1" w:rsidRPr="00297526" w:rsidRDefault="00297526" w:rsidP="00297526">
      <w:pPr>
        <w:pStyle w:val="Caption"/>
        <w:jc w:val="center"/>
        <w:rPr>
          <w:b/>
          <w:bCs w:val="0"/>
          <w:color w:val="auto"/>
          <w:sz w:val="22"/>
          <w:szCs w:val="22"/>
        </w:rPr>
      </w:pPr>
      <w:bookmarkStart w:id="4" w:name="_Ref146618556"/>
      <w:bookmarkEnd w:id="3"/>
      <w:r w:rsidRPr="00720240">
        <w:rPr>
          <w:b/>
          <w:bCs w:val="0"/>
          <w:i w:val="0"/>
          <w:iCs/>
          <w:color w:val="auto"/>
          <w:sz w:val="22"/>
          <w:szCs w:val="22"/>
        </w:rPr>
        <w:t xml:space="preserve">Table </w:t>
      </w:r>
      <w:r w:rsidRPr="00720240">
        <w:rPr>
          <w:b/>
          <w:bCs w:val="0"/>
          <w:i w:val="0"/>
          <w:iCs/>
          <w:color w:val="auto"/>
          <w:sz w:val="22"/>
          <w:szCs w:val="22"/>
        </w:rPr>
        <w:fldChar w:fldCharType="begin"/>
      </w:r>
      <w:r w:rsidRPr="00720240">
        <w:rPr>
          <w:b/>
          <w:bCs w:val="0"/>
          <w:i w:val="0"/>
          <w:iCs/>
          <w:color w:val="auto"/>
          <w:sz w:val="22"/>
          <w:szCs w:val="22"/>
        </w:rPr>
        <w:instrText xml:space="preserve"> SEQ Table \* ARABIC </w:instrText>
      </w:r>
      <w:r w:rsidRPr="00720240">
        <w:rPr>
          <w:b/>
          <w:bCs w:val="0"/>
          <w:i w:val="0"/>
          <w:iCs/>
          <w:color w:val="auto"/>
          <w:sz w:val="22"/>
          <w:szCs w:val="22"/>
        </w:rPr>
        <w:fldChar w:fldCharType="separate"/>
      </w:r>
      <w:r w:rsidR="00386100">
        <w:rPr>
          <w:b/>
          <w:bCs w:val="0"/>
          <w:i w:val="0"/>
          <w:iCs/>
          <w:noProof/>
          <w:color w:val="auto"/>
          <w:sz w:val="22"/>
          <w:szCs w:val="22"/>
        </w:rPr>
        <w:t>1</w:t>
      </w:r>
      <w:r w:rsidRPr="00720240">
        <w:rPr>
          <w:b/>
          <w:bCs w:val="0"/>
          <w:i w:val="0"/>
          <w:iCs/>
          <w:color w:val="auto"/>
          <w:sz w:val="22"/>
          <w:szCs w:val="22"/>
        </w:rPr>
        <w:fldChar w:fldCharType="end"/>
      </w:r>
      <w:bookmarkEnd w:id="4"/>
      <w:r w:rsidRPr="00720240">
        <w:rPr>
          <w:b/>
          <w:bCs w:val="0"/>
          <w:i w:val="0"/>
          <w:iCs/>
          <w:color w:val="auto"/>
          <w:sz w:val="22"/>
          <w:szCs w:val="22"/>
        </w:rPr>
        <w:t>: General</w:t>
      </w:r>
      <w:r w:rsidRPr="00297526">
        <w:rPr>
          <w:b/>
          <w:bCs w:val="0"/>
          <w:i w:val="0"/>
          <w:iCs/>
          <w:color w:val="auto"/>
          <w:sz w:val="22"/>
          <w:szCs w:val="22"/>
        </w:rPr>
        <w:t xml:space="preserve"> </w:t>
      </w:r>
      <w:r w:rsidR="004852FA">
        <w:rPr>
          <w:b/>
          <w:bCs w:val="0"/>
          <w:i w:val="0"/>
          <w:iCs/>
          <w:color w:val="auto"/>
          <w:sz w:val="22"/>
          <w:szCs w:val="22"/>
        </w:rPr>
        <w:t>I</w:t>
      </w:r>
      <w:r w:rsidRPr="00297526">
        <w:rPr>
          <w:b/>
          <w:bCs w:val="0"/>
          <w:i w:val="0"/>
          <w:iCs/>
          <w:color w:val="auto"/>
          <w:sz w:val="22"/>
          <w:szCs w:val="22"/>
        </w:rPr>
        <w:t xml:space="preserve">nformation </w:t>
      </w:r>
      <w:r w:rsidR="004852FA">
        <w:rPr>
          <w:b/>
          <w:bCs w:val="0"/>
          <w:i w:val="0"/>
          <w:iCs/>
          <w:color w:val="auto"/>
          <w:sz w:val="22"/>
          <w:szCs w:val="22"/>
        </w:rPr>
        <w:t>A</w:t>
      </w:r>
      <w:r w:rsidRPr="00297526">
        <w:rPr>
          <w:b/>
          <w:bCs w:val="0"/>
          <w:i w:val="0"/>
          <w:iCs/>
          <w:color w:val="auto"/>
          <w:sz w:val="22"/>
          <w:szCs w:val="22"/>
        </w:rPr>
        <w:t>bout FORCAST</w:t>
      </w:r>
    </w:p>
    <w:tbl>
      <w:tblPr>
        <w:tblW w:w="9630" w:type="dxa"/>
        <w:tblInd w:w="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0" w:type="dxa"/>
          <w:right w:w="10" w:type="dxa"/>
        </w:tblCellMar>
        <w:tblLook w:val="0000" w:firstRow="0" w:lastRow="0" w:firstColumn="0" w:lastColumn="0" w:noHBand="0" w:noVBand="0"/>
      </w:tblPr>
      <w:tblGrid>
        <w:gridCol w:w="4500"/>
        <w:gridCol w:w="5130"/>
      </w:tblGrid>
      <w:tr w:rsidR="002B65D1" w14:paraId="6D1E75D1" w14:textId="77777777" w:rsidTr="00386100">
        <w:trPr>
          <w:trHeight w:val="432"/>
        </w:trPr>
        <w:tc>
          <w:tcPr>
            <w:tcW w:w="4500" w:type="dxa"/>
            <w:shd w:val="clear" w:color="auto" w:fill="D9E2F3" w:themeFill="accent1" w:themeFillTint="33"/>
            <w:tcMar>
              <w:top w:w="0" w:type="dxa"/>
              <w:left w:w="108" w:type="dxa"/>
              <w:bottom w:w="0" w:type="dxa"/>
              <w:right w:w="108" w:type="dxa"/>
            </w:tcMar>
            <w:vAlign w:val="center"/>
          </w:tcPr>
          <w:p w14:paraId="236C5F97" w14:textId="77777777" w:rsidR="002B65D1" w:rsidRPr="008C298A" w:rsidRDefault="00D25BC4" w:rsidP="008C298A">
            <w:pPr>
              <w:spacing w:before="60" w:after="60"/>
              <w:jc w:val="left"/>
              <w:rPr>
                <w:b/>
                <w:bCs/>
              </w:rPr>
            </w:pPr>
            <w:r w:rsidRPr="008C298A">
              <w:rPr>
                <w:rFonts w:eastAsia="Times New Roman" w:cs="Times New Roman"/>
                <w:b/>
                <w:bCs/>
              </w:rPr>
              <w:t>Instrument wavelength total range</w:t>
            </w:r>
            <w:r w:rsidRPr="008C298A">
              <w:rPr>
                <w:rFonts w:eastAsia="Times New Roman" w:cs="Times New Roman"/>
                <w:b/>
                <w:bCs/>
                <w:color w:val="172B4D"/>
                <w:vertAlign w:val="superscript"/>
              </w:rPr>
              <w:t>1</w:t>
            </w:r>
          </w:p>
        </w:tc>
        <w:tc>
          <w:tcPr>
            <w:tcW w:w="5130" w:type="dxa"/>
            <w:shd w:val="clear" w:color="auto" w:fill="D9E2F3" w:themeFill="accent1" w:themeFillTint="33"/>
            <w:tcMar>
              <w:top w:w="0" w:type="dxa"/>
              <w:left w:w="108" w:type="dxa"/>
              <w:bottom w:w="0" w:type="dxa"/>
              <w:right w:w="108" w:type="dxa"/>
            </w:tcMar>
            <w:vAlign w:val="center"/>
          </w:tcPr>
          <w:p w14:paraId="0F9BF54E" w14:textId="77777777" w:rsidR="002B65D1" w:rsidRDefault="00D25BC4" w:rsidP="008C298A">
            <w:pPr>
              <w:spacing w:before="60" w:after="60"/>
            </w:pPr>
            <w:r>
              <w:rPr>
                <w:rFonts w:eastAsia="Times New Roman" w:cs="Times New Roman"/>
              </w:rPr>
              <w:t xml:space="preserve">5 </w:t>
            </w:r>
            <w:r>
              <w:rPr>
                <w:rFonts w:eastAsia="Times New Roman" w:cs="Times New Roman"/>
                <w:color w:val="172B4D"/>
              </w:rPr>
              <w:t>&lt; λ &lt;</w:t>
            </w:r>
            <w:r>
              <w:rPr>
                <w:rFonts w:eastAsia="Times New Roman" w:cs="Times New Roman"/>
              </w:rPr>
              <w:t xml:space="preserve">40 </w:t>
            </w:r>
            <w:proofErr w:type="spellStart"/>
            <w:r>
              <w:rPr>
                <w:rFonts w:eastAsia="Times New Roman" w:cs="Times New Roman"/>
                <w:color w:val="172B4D"/>
              </w:rPr>
              <w:t>μm</w:t>
            </w:r>
            <w:proofErr w:type="spellEnd"/>
          </w:p>
        </w:tc>
      </w:tr>
      <w:tr w:rsidR="002B65D1" w14:paraId="7AA5B18F" w14:textId="77777777" w:rsidTr="00386100">
        <w:trPr>
          <w:trHeight w:hRule="exact" w:val="432"/>
        </w:trPr>
        <w:tc>
          <w:tcPr>
            <w:tcW w:w="4500" w:type="dxa"/>
            <w:shd w:val="clear" w:color="auto" w:fill="auto"/>
            <w:tcMar>
              <w:top w:w="0" w:type="dxa"/>
              <w:left w:w="108" w:type="dxa"/>
              <w:bottom w:w="0" w:type="dxa"/>
              <w:right w:w="108" w:type="dxa"/>
            </w:tcMar>
            <w:vAlign w:val="center"/>
          </w:tcPr>
          <w:p w14:paraId="449AD3E1" w14:textId="77777777" w:rsidR="002B65D1" w:rsidRPr="008C298A" w:rsidRDefault="00D25BC4" w:rsidP="008C298A">
            <w:pPr>
              <w:spacing w:before="60" w:after="60"/>
              <w:jc w:val="left"/>
              <w:rPr>
                <w:b/>
                <w:bCs/>
              </w:rPr>
            </w:pPr>
            <w:r w:rsidRPr="008C298A">
              <w:rPr>
                <w:rFonts w:eastAsia="Times New Roman" w:cs="Times New Roman"/>
                <w:b/>
                <w:bCs/>
              </w:rPr>
              <w:t xml:space="preserve">      Short Wavelength Camera (SWC)</w:t>
            </w:r>
            <w:r w:rsidRPr="008C298A">
              <w:rPr>
                <w:rFonts w:eastAsia="Times New Roman" w:cs="Times New Roman"/>
                <w:b/>
                <w:bCs/>
                <w:color w:val="172B4D"/>
                <w:vertAlign w:val="superscript"/>
              </w:rPr>
              <w:t xml:space="preserve"> 1</w:t>
            </w:r>
          </w:p>
        </w:tc>
        <w:tc>
          <w:tcPr>
            <w:tcW w:w="5130" w:type="dxa"/>
            <w:shd w:val="clear" w:color="auto" w:fill="auto"/>
            <w:tcMar>
              <w:top w:w="0" w:type="dxa"/>
              <w:left w:w="108" w:type="dxa"/>
              <w:bottom w:w="0" w:type="dxa"/>
              <w:right w:w="108" w:type="dxa"/>
            </w:tcMar>
            <w:vAlign w:val="center"/>
          </w:tcPr>
          <w:p w14:paraId="02BF2972" w14:textId="77777777" w:rsidR="002B65D1" w:rsidRDefault="00D25BC4" w:rsidP="008C298A">
            <w:pPr>
              <w:spacing w:before="60" w:after="60"/>
            </w:pPr>
            <w:r>
              <w:rPr>
                <w:rFonts w:eastAsia="Times New Roman" w:cs="Times New Roman"/>
              </w:rPr>
              <w:t xml:space="preserve">5 </w:t>
            </w:r>
            <w:r>
              <w:rPr>
                <w:rFonts w:eastAsia="Times New Roman" w:cs="Times New Roman"/>
                <w:color w:val="172B4D"/>
              </w:rPr>
              <w:t xml:space="preserve">&lt; λ &lt; </w:t>
            </w:r>
            <w:r>
              <w:rPr>
                <w:rFonts w:eastAsia="Times New Roman" w:cs="Times New Roman"/>
              </w:rPr>
              <w:t xml:space="preserve">28 </w:t>
            </w:r>
            <w:proofErr w:type="spellStart"/>
            <w:r>
              <w:rPr>
                <w:rFonts w:eastAsia="Times New Roman" w:cs="Times New Roman"/>
                <w:color w:val="172B4D"/>
              </w:rPr>
              <w:t>μm</w:t>
            </w:r>
            <w:proofErr w:type="spellEnd"/>
            <w:r>
              <w:rPr>
                <w:rFonts w:eastAsia="Times New Roman" w:cs="Times New Roman"/>
              </w:rPr>
              <w:t xml:space="preserve">; optimized for 5 &lt; λ &lt; 25 </w:t>
            </w:r>
            <w:proofErr w:type="spellStart"/>
            <w:r>
              <w:rPr>
                <w:rFonts w:eastAsia="Times New Roman" w:cs="Times New Roman"/>
              </w:rPr>
              <w:t>μm</w:t>
            </w:r>
            <w:proofErr w:type="spellEnd"/>
          </w:p>
        </w:tc>
      </w:tr>
      <w:tr w:rsidR="002B65D1" w14:paraId="533D9349" w14:textId="77777777" w:rsidTr="00386100">
        <w:trPr>
          <w:trHeight w:hRule="exact" w:val="432"/>
        </w:trPr>
        <w:tc>
          <w:tcPr>
            <w:tcW w:w="4500" w:type="dxa"/>
            <w:shd w:val="clear" w:color="auto" w:fill="D9E2F3" w:themeFill="accent1" w:themeFillTint="33"/>
            <w:tcMar>
              <w:top w:w="0" w:type="dxa"/>
              <w:left w:w="108" w:type="dxa"/>
              <w:bottom w:w="0" w:type="dxa"/>
              <w:right w:w="108" w:type="dxa"/>
            </w:tcMar>
            <w:vAlign w:val="center"/>
          </w:tcPr>
          <w:p w14:paraId="4199AF2A" w14:textId="77777777" w:rsidR="002B65D1" w:rsidRPr="008C298A" w:rsidRDefault="00D25BC4" w:rsidP="008C298A">
            <w:pPr>
              <w:spacing w:before="60" w:after="60"/>
              <w:jc w:val="left"/>
              <w:rPr>
                <w:b/>
                <w:bCs/>
              </w:rPr>
            </w:pPr>
            <w:r w:rsidRPr="008C298A">
              <w:rPr>
                <w:rFonts w:eastAsia="Times New Roman" w:cs="Times New Roman"/>
                <w:b/>
                <w:bCs/>
              </w:rPr>
              <w:t xml:space="preserve">      Long Wavelength Camera (LWC)</w:t>
            </w:r>
            <w:r w:rsidRPr="008C298A">
              <w:rPr>
                <w:rFonts w:eastAsia="Times New Roman" w:cs="Times New Roman"/>
                <w:b/>
                <w:bCs/>
                <w:color w:val="172B4D"/>
                <w:vertAlign w:val="superscript"/>
              </w:rPr>
              <w:t xml:space="preserve"> 1</w:t>
            </w:r>
          </w:p>
        </w:tc>
        <w:tc>
          <w:tcPr>
            <w:tcW w:w="5130" w:type="dxa"/>
            <w:shd w:val="clear" w:color="auto" w:fill="D9E2F3" w:themeFill="accent1" w:themeFillTint="33"/>
            <w:tcMar>
              <w:top w:w="0" w:type="dxa"/>
              <w:left w:w="108" w:type="dxa"/>
              <w:bottom w:w="0" w:type="dxa"/>
              <w:right w:w="108" w:type="dxa"/>
            </w:tcMar>
            <w:vAlign w:val="center"/>
          </w:tcPr>
          <w:p w14:paraId="3FE1C489" w14:textId="77777777" w:rsidR="002B65D1" w:rsidRDefault="00D25BC4" w:rsidP="008C298A">
            <w:pPr>
              <w:spacing w:before="60" w:after="60"/>
            </w:pPr>
            <w:r>
              <w:rPr>
                <w:rFonts w:eastAsia="Times New Roman" w:cs="Times New Roman"/>
              </w:rPr>
              <w:t xml:space="preserve">8 </w:t>
            </w:r>
            <w:r>
              <w:rPr>
                <w:rFonts w:eastAsia="Times New Roman" w:cs="Times New Roman"/>
                <w:color w:val="172B4D"/>
              </w:rPr>
              <w:t xml:space="preserve">&lt; λ &lt; </w:t>
            </w:r>
            <w:r>
              <w:rPr>
                <w:rFonts w:eastAsia="Times New Roman" w:cs="Times New Roman"/>
              </w:rPr>
              <w:t xml:space="preserve">40 </w:t>
            </w:r>
            <w:proofErr w:type="spellStart"/>
            <w:r>
              <w:rPr>
                <w:rFonts w:eastAsia="Times New Roman" w:cs="Times New Roman"/>
              </w:rPr>
              <w:t>μm</w:t>
            </w:r>
            <w:proofErr w:type="spellEnd"/>
            <w:r>
              <w:rPr>
                <w:rFonts w:eastAsia="Times New Roman" w:cs="Times New Roman"/>
              </w:rPr>
              <w:t xml:space="preserve">; optimized for 25 &lt; λ &lt; 40 </w:t>
            </w:r>
            <w:proofErr w:type="spellStart"/>
            <w:r>
              <w:rPr>
                <w:rFonts w:eastAsia="Times New Roman" w:cs="Times New Roman"/>
              </w:rPr>
              <w:t>μm</w:t>
            </w:r>
            <w:proofErr w:type="spellEnd"/>
          </w:p>
        </w:tc>
      </w:tr>
      <w:tr w:rsidR="002B65D1" w14:paraId="4C995183" w14:textId="77777777" w:rsidTr="00386100">
        <w:trPr>
          <w:trHeight w:hRule="exact" w:val="432"/>
        </w:trPr>
        <w:tc>
          <w:tcPr>
            <w:tcW w:w="4500" w:type="dxa"/>
            <w:shd w:val="clear" w:color="auto" w:fill="auto"/>
            <w:tcMar>
              <w:top w:w="0" w:type="dxa"/>
              <w:left w:w="108" w:type="dxa"/>
              <w:bottom w:w="0" w:type="dxa"/>
              <w:right w:w="108" w:type="dxa"/>
            </w:tcMar>
            <w:vAlign w:val="center"/>
          </w:tcPr>
          <w:p w14:paraId="7C483759" w14:textId="77777777" w:rsidR="002B65D1" w:rsidRPr="008C298A" w:rsidRDefault="00D25BC4" w:rsidP="008C298A">
            <w:pPr>
              <w:spacing w:before="60" w:after="60"/>
              <w:jc w:val="left"/>
              <w:rPr>
                <w:b/>
                <w:bCs/>
              </w:rPr>
            </w:pPr>
            <w:r w:rsidRPr="008C298A">
              <w:rPr>
                <w:rFonts w:eastAsia="Times New Roman" w:cs="Times New Roman"/>
                <w:b/>
                <w:bCs/>
              </w:rPr>
              <w:t>Array manufacturer (SWC and LWC)</w:t>
            </w:r>
            <w:r w:rsidRPr="008C298A">
              <w:rPr>
                <w:rFonts w:eastAsia="Times New Roman" w:cs="Times New Roman"/>
                <w:b/>
                <w:bCs/>
                <w:color w:val="172B4D"/>
                <w:vertAlign w:val="superscript"/>
              </w:rPr>
              <w:t xml:space="preserve"> 1</w:t>
            </w:r>
          </w:p>
        </w:tc>
        <w:tc>
          <w:tcPr>
            <w:tcW w:w="5130" w:type="dxa"/>
            <w:shd w:val="clear" w:color="auto" w:fill="auto"/>
            <w:tcMar>
              <w:top w:w="0" w:type="dxa"/>
              <w:left w:w="108" w:type="dxa"/>
              <w:bottom w:w="0" w:type="dxa"/>
              <w:right w:w="108" w:type="dxa"/>
            </w:tcMar>
            <w:vAlign w:val="center"/>
          </w:tcPr>
          <w:p w14:paraId="79805DBF" w14:textId="77777777" w:rsidR="002B65D1" w:rsidRDefault="00D25BC4" w:rsidP="008C298A">
            <w:pPr>
              <w:spacing w:before="60" w:after="60"/>
              <w:rPr>
                <w:rFonts w:eastAsia="Times New Roman" w:cs="Times New Roman"/>
              </w:rPr>
            </w:pPr>
            <w:r>
              <w:rPr>
                <w:rFonts w:eastAsia="Times New Roman" w:cs="Times New Roman"/>
              </w:rPr>
              <w:t>DRS Tech</w:t>
            </w:r>
          </w:p>
        </w:tc>
      </w:tr>
      <w:tr w:rsidR="002B65D1" w14:paraId="6DCD29FC" w14:textId="77777777" w:rsidTr="00386100">
        <w:trPr>
          <w:trHeight w:hRule="exact" w:val="432"/>
        </w:trPr>
        <w:tc>
          <w:tcPr>
            <w:tcW w:w="4500" w:type="dxa"/>
            <w:shd w:val="clear" w:color="auto" w:fill="D9E2F3" w:themeFill="accent1" w:themeFillTint="33"/>
            <w:tcMar>
              <w:top w:w="0" w:type="dxa"/>
              <w:left w:w="108" w:type="dxa"/>
              <w:bottom w:w="0" w:type="dxa"/>
              <w:right w:w="108" w:type="dxa"/>
            </w:tcMar>
            <w:vAlign w:val="center"/>
          </w:tcPr>
          <w:p w14:paraId="30D8E270" w14:textId="77777777" w:rsidR="002B65D1" w:rsidRPr="008C298A" w:rsidRDefault="00D25BC4" w:rsidP="008C298A">
            <w:pPr>
              <w:spacing w:before="60" w:after="60"/>
              <w:jc w:val="left"/>
              <w:rPr>
                <w:b/>
                <w:bCs/>
              </w:rPr>
            </w:pPr>
            <w:r w:rsidRPr="008C298A">
              <w:rPr>
                <w:rFonts w:eastAsia="Times New Roman" w:cs="Times New Roman"/>
                <w:b/>
                <w:bCs/>
              </w:rPr>
              <w:t>Pixel size (SWC and LWC)</w:t>
            </w:r>
            <w:r w:rsidRPr="008C298A">
              <w:rPr>
                <w:rFonts w:eastAsia="Times New Roman" w:cs="Times New Roman"/>
                <w:b/>
                <w:bCs/>
                <w:color w:val="172B4D"/>
                <w:vertAlign w:val="superscript"/>
              </w:rPr>
              <w:t xml:space="preserve"> 1</w:t>
            </w:r>
          </w:p>
        </w:tc>
        <w:tc>
          <w:tcPr>
            <w:tcW w:w="5130" w:type="dxa"/>
            <w:shd w:val="clear" w:color="auto" w:fill="D9E2F3" w:themeFill="accent1" w:themeFillTint="33"/>
            <w:tcMar>
              <w:top w:w="0" w:type="dxa"/>
              <w:left w:w="108" w:type="dxa"/>
              <w:bottom w:w="0" w:type="dxa"/>
              <w:right w:w="108" w:type="dxa"/>
            </w:tcMar>
            <w:vAlign w:val="center"/>
          </w:tcPr>
          <w:p w14:paraId="0B739FFB" w14:textId="77777777" w:rsidR="002B65D1" w:rsidRDefault="00D25BC4" w:rsidP="008C298A">
            <w:pPr>
              <w:spacing w:before="60" w:after="60"/>
            </w:pPr>
            <w:r>
              <w:rPr>
                <w:rFonts w:eastAsia="Times New Roman" w:cs="Times New Roman"/>
              </w:rPr>
              <w:t>0.768 arcsec (after field distortion correction</w:t>
            </w:r>
            <w:r>
              <w:rPr>
                <w:rFonts w:eastAsia="Times New Roman" w:cs="Times New Roman"/>
                <w:color w:val="172B4D"/>
              </w:rPr>
              <w:t>)</w:t>
            </w:r>
            <w:r>
              <w:rPr>
                <w:rFonts w:eastAsia="Times New Roman" w:cs="Times New Roman"/>
                <w:color w:val="172B4D"/>
                <w:vertAlign w:val="superscript"/>
              </w:rPr>
              <w:t xml:space="preserve"> </w:t>
            </w:r>
          </w:p>
        </w:tc>
      </w:tr>
      <w:tr w:rsidR="002B65D1" w14:paraId="29AB0267" w14:textId="77777777" w:rsidTr="00386100">
        <w:trPr>
          <w:trHeight w:hRule="exact" w:val="432"/>
        </w:trPr>
        <w:tc>
          <w:tcPr>
            <w:tcW w:w="4500" w:type="dxa"/>
            <w:shd w:val="clear" w:color="auto" w:fill="auto"/>
            <w:tcMar>
              <w:top w:w="0" w:type="dxa"/>
              <w:left w:w="108" w:type="dxa"/>
              <w:bottom w:w="0" w:type="dxa"/>
              <w:right w:w="108" w:type="dxa"/>
            </w:tcMar>
            <w:vAlign w:val="center"/>
          </w:tcPr>
          <w:p w14:paraId="72D0A586" w14:textId="77777777" w:rsidR="002B65D1" w:rsidRPr="008C298A" w:rsidRDefault="00D25BC4" w:rsidP="008C298A">
            <w:pPr>
              <w:spacing w:before="60" w:after="60"/>
              <w:jc w:val="left"/>
              <w:rPr>
                <w:b/>
                <w:bCs/>
              </w:rPr>
            </w:pPr>
            <w:r w:rsidRPr="008C298A">
              <w:rPr>
                <w:rFonts w:eastAsia="Times New Roman" w:cs="Times New Roman"/>
                <w:b/>
                <w:bCs/>
              </w:rPr>
              <w:t>Array size (SWC and LWC)</w:t>
            </w:r>
            <w:r w:rsidRPr="008C298A">
              <w:rPr>
                <w:rFonts w:eastAsia="Times New Roman" w:cs="Times New Roman"/>
                <w:b/>
                <w:bCs/>
                <w:color w:val="172B4D"/>
                <w:vertAlign w:val="superscript"/>
              </w:rPr>
              <w:t xml:space="preserve"> 1</w:t>
            </w:r>
          </w:p>
        </w:tc>
        <w:tc>
          <w:tcPr>
            <w:tcW w:w="5130" w:type="dxa"/>
            <w:shd w:val="clear" w:color="auto" w:fill="auto"/>
            <w:tcMar>
              <w:top w:w="0" w:type="dxa"/>
              <w:left w:w="108" w:type="dxa"/>
              <w:bottom w:w="0" w:type="dxa"/>
              <w:right w:w="108" w:type="dxa"/>
            </w:tcMar>
            <w:vAlign w:val="center"/>
          </w:tcPr>
          <w:p w14:paraId="496B04FC" w14:textId="2D322A18" w:rsidR="002B65D1" w:rsidRDefault="00D25BC4" w:rsidP="008C298A">
            <w:pPr>
              <w:spacing w:before="60" w:after="60"/>
              <w:rPr>
                <w:rFonts w:eastAsia="Times New Roman" w:cs="Times New Roman"/>
              </w:rPr>
            </w:pPr>
            <w:r>
              <w:rPr>
                <w:rFonts w:eastAsia="Times New Roman" w:cs="Times New Roman"/>
              </w:rPr>
              <w:t xml:space="preserve">256 </w:t>
            </w:r>
            <w:r w:rsidR="002E302E">
              <w:rPr>
                <w:rFonts w:eastAsia="Times New Roman" w:cs="Times New Roman"/>
              </w:rPr>
              <w:t>×</w:t>
            </w:r>
            <w:r>
              <w:rPr>
                <w:rFonts w:eastAsia="Times New Roman" w:cs="Times New Roman"/>
              </w:rPr>
              <w:t xml:space="preserve"> 256 pixels</w:t>
            </w:r>
          </w:p>
        </w:tc>
      </w:tr>
      <w:tr w:rsidR="002B65D1" w14:paraId="311441FB" w14:textId="77777777" w:rsidTr="00386100">
        <w:trPr>
          <w:trHeight w:hRule="exact" w:val="432"/>
        </w:trPr>
        <w:tc>
          <w:tcPr>
            <w:tcW w:w="4500" w:type="dxa"/>
            <w:shd w:val="clear" w:color="auto" w:fill="D9E2F3" w:themeFill="accent1" w:themeFillTint="33"/>
            <w:tcMar>
              <w:top w:w="0" w:type="dxa"/>
              <w:left w:w="108" w:type="dxa"/>
              <w:bottom w:w="0" w:type="dxa"/>
              <w:right w:w="108" w:type="dxa"/>
            </w:tcMar>
            <w:vAlign w:val="center"/>
          </w:tcPr>
          <w:p w14:paraId="2087EE81" w14:textId="77777777" w:rsidR="002B65D1" w:rsidRPr="008C298A" w:rsidRDefault="00D25BC4" w:rsidP="008C298A">
            <w:pPr>
              <w:spacing w:before="60" w:after="60"/>
              <w:jc w:val="left"/>
              <w:rPr>
                <w:b/>
                <w:bCs/>
              </w:rPr>
            </w:pPr>
            <w:r w:rsidRPr="008C298A">
              <w:rPr>
                <w:rFonts w:eastAsia="Times New Roman" w:cs="Times New Roman"/>
                <w:b/>
                <w:bCs/>
              </w:rPr>
              <w:t>Field of view (SWC and LWC)</w:t>
            </w:r>
            <w:r w:rsidRPr="008C298A">
              <w:rPr>
                <w:rFonts w:eastAsia="Times New Roman" w:cs="Times New Roman"/>
                <w:b/>
                <w:bCs/>
                <w:color w:val="172B4D"/>
                <w:vertAlign w:val="superscript"/>
              </w:rPr>
              <w:t xml:space="preserve"> 1</w:t>
            </w:r>
          </w:p>
        </w:tc>
        <w:tc>
          <w:tcPr>
            <w:tcW w:w="5130" w:type="dxa"/>
            <w:shd w:val="clear" w:color="auto" w:fill="D9E2F3" w:themeFill="accent1" w:themeFillTint="33"/>
            <w:tcMar>
              <w:top w:w="0" w:type="dxa"/>
              <w:left w:w="108" w:type="dxa"/>
              <w:bottom w:w="0" w:type="dxa"/>
              <w:right w:w="108" w:type="dxa"/>
            </w:tcMar>
            <w:vAlign w:val="center"/>
          </w:tcPr>
          <w:p w14:paraId="19D59079" w14:textId="3BD44A7A" w:rsidR="002B65D1" w:rsidRDefault="00D25BC4" w:rsidP="008C298A">
            <w:pPr>
              <w:spacing w:before="60" w:after="60"/>
            </w:pPr>
            <w:r>
              <w:rPr>
                <w:rFonts w:eastAsia="Times New Roman" w:cs="Times New Roman"/>
              </w:rPr>
              <w:t xml:space="preserve">3.4 </w:t>
            </w:r>
            <w:r w:rsidR="002E302E">
              <w:rPr>
                <w:rFonts w:eastAsia="Times New Roman" w:cs="Times New Roman"/>
              </w:rPr>
              <w:t>×</w:t>
            </w:r>
            <w:r>
              <w:rPr>
                <w:rFonts w:eastAsia="Times New Roman" w:cs="Times New Roman"/>
              </w:rPr>
              <w:t xml:space="preserve"> 3.2 arcmin (after field distortion correction</w:t>
            </w:r>
            <w:r>
              <w:rPr>
                <w:rFonts w:eastAsia="Times New Roman" w:cs="Times New Roman"/>
                <w:color w:val="172B4D"/>
              </w:rPr>
              <w:t>)</w:t>
            </w:r>
            <w:r>
              <w:rPr>
                <w:rFonts w:eastAsia="Times New Roman" w:cs="Times New Roman"/>
                <w:color w:val="172B4D"/>
                <w:vertAlign w:val="superscript"/>
              </w:rPr>
              <w:t xml:space="preserve"> </w:t>
            </w:r>
          </w:p>
        </w:tc>
      </w:tr>
      <w:tr w:rsidR="002B65D1" w14:paraId="7FE10C2B" w14:textId="77777777" w:rsidTr="00386100">
        <w:trPr>
          <w:trHeight w:hRule="exact" w:val="432"/>
        </w:trPr>
        <w:tc>
          <w:tcPr>
            <w:tcW w:w="4500" w:type="dxa"/>
            <w:shd w:val="clear" w:color="auto" w:fill="auto"/>
            <w:tcMar>
              <w:top w:w="0" w:type="dxa"/>
              <w:left w:w="108" w:type="dxa"/>
              <w:bottom w:w="0" w:type="dxa"/>
              <w:right w:w="108" w:type="dxa"/>
            </w:tcMar>
            <w:vAlign w:val="center"/>
          </w:tcPr>
          <w:p w14:paraId="713413B8" w14:textId="77777777" w:rsidR="002B65D1" w:rsidRPr="008C298A" w:rsidRDefault="00D25BC4" w:rsidP="008C298A">
            <w:pPr>
              <w:spacing w:before="60" w:after="60"/>
              <w:jc w:val="left"/>
              <w:rPr>
                <w:b/>
                <w:bCs/>
              </w:rPr>
            </w:pPr>
            <w:r w:rsidRPr="008C298A">
              <w:rPr>
                <w:rFonts w:eastAsia="Times New Roman" w:cs="Times New Roman"/>
                <w:b/>
                <w:bCs/>
              </w:rPr>
              <w:t>Astrometric precision</w:t>
            </w:r>
            <w:r w:rsidRPr="008C298A">
              <w:rPr>
                <w:rFonts w:eastAsia="Times New Roman" w:cs="Times New Roman"/>
                <w:b/>
                <w:bCs/>
                <w:color w:val="172B4D"/>
                <w:vertAlign w:val="superscript"/>
              </w:rPr>
              <w:t>2</w:t>
            </w:r>
          </w:p>
        </w:tc>
        <w:tc>
          <w:tcPr>
            <w:tcW w:w="5130" w:type="dxa"/>
            <w:shd w:val="clear" w:color="auto" w:fill="auto"/>
            <w:tcMar>
              <w:top w:w="0" w:type="dxa"/>
              <w:left w:w="108" w:type="dxa"/>
              <w:bottom w:w="0" w:type="dxa"/>
              <w:right w:w="108" w:type="dxa"/>
            </w:tcMar>
            <w:vAlign w:val="center"/>
          </w:tcPr>
          <w:p w14:paraId="75E57C5E" w14:textId="77777777" w:rsidR="002B65D1" w:rsidRDefault="00D25BC4" w:rsidP="008C298A">
            <w:pPr>
              <w:spacing w:before="60" w:after="60"/>
              <w:rPr>
                <w:rFonts w:eastAsia="Times New Roman" w:cs="Times New Roman"/>
              </w:rPr>
            </w:pPr>
            <w:r>
              <w:rPr>
                <w:rFonts w:eastAsia="Times New Roman" w:cs="Times New Roman"/>
              </w:rPr>
              <w:t>&lt;3 arcsec</w:t>
            </w:r>
          </w:p>
        </w:tc>
      </w:tr>
      <w:tr w:rsidR="002B65D1" w14:paraId="5EA3C52C" w14:textId="77777777" w:rsidTr="00386100">
        <w:trPr>
          <w:trHeight w:hRule="exact" w:val="432"/>
        </w:trPr>
        <w:tc>
          <w:tcPr>
            <w:tcW w:w="4500" w:type="dxa"/>
            <w:shd w:val="clear" w:color="auto" w:fill="D9E2F3" w:themeFill="accent1" w:themeFillTint="33"/>
            <w:tcMar>
              <w:top w:w="0" w:type="dxa"/>
              <w:left w:w="108" w:type="dxa"/>
              <w:bottom w:w="0" w:type="dxa"/>
              <w:right w:w="108" w:type="dxa"/>
            </w:tcMar>
            <w:vAlign w:val="center"/>
          </w:tcPr>
          <w:p w14:paraId="779CCEB8" w14:textId="77777777" w:rsidR="002B65D1" w:rsidRPr="008C298A" w:rsidRDefault="00D25BC4" w:rsidP="008C298A">
            <w:pPr>
              <w:spacing w:before="60" w:after="60"/>
              <w:jc w:val="left"/>
              <w:rPr>
                <w:b/>
                <w:bCs/>
              </w:rPr>
            </w:pPr>
            <w:r w:rsidRPr="008C298A">
              <w:rPr>
                <w:rFonts w:eastAsia="Times New Roman" w:cs="Times New Roman"/>
                <w:b/>
                <w:bCs/>
              </w:rPr>
              <w:t>Main observing modes</w:t>
            </w:r>
            <w:r w:rsidRPr="008C298A">
              <w:rPr>
                <w:rFonts w:eastAsia="Times New Roman" w:cs="Times New Roman"/>
                <w:b/>
                <w:bCs/>
                <w:vertAlign w:val="superscript"/>
              </w:rPr>
              <w:t>3</w:t>
            </w:r>
          </w:p>
        </w:tc>
        <w:tc>
          <w:tcPr>
            <w:tcW w:w="5130" w:type="dxa"/>
            <w:shd w:val="clear" w:color="auto" w:fill="D9E2F3" w:themeFill="accent1" w:themeFillTint="33"/>
            <w:tcMar>
              <w:top w:w="0" w:type="dxa"/>
              <w:left w:w="108" w:type="dxa"/>
              <w:bottom w:w="0" w:type="dxa"/>
              <w:right w:w="108" w:type="dxa"/>
            </w:tcMar>
            <w:vAlign w:val="center"/>
          </w:tcPr>
          <w:p w14:paraId="55B367D9" w14:textId="77777777" w:rsidR="002B65D1" w:rsidRDefault="00D25BC4" w:rsidP="008C298A">
            <w:pPr>
              <w:spacing w:before="60" w:after="60"/>
            </w:pPr>
            <w:r>
              <w:rPr>
                <w:rFonts w:eastAsia="Times New Roman" w:cs="Times New Roman"/>
              </w:rPr>
              <w:t xml:space="preserve">Imaging, Long Slit </w:t>
            </w:r>
            <w:proofErr w:type="spellStart"/>
            <w:r>
              <w:rPr>
                <w:rFonts w:eastAsia="Times New Roman" w:cs="Times New Roman"/>
              </w:rPr>
              <w:t>Grism</w:t>
            </w:r>
            <w:proofErr w:type="spellEnd"/>
            <w:r>
              <w:rPr>
                <w:rFonts w:eastAsia="Times New Roman" w:cs="Times New Roman"/>
              </w:rPr>
              <w:t xml:space="preserve"> Spectroscopy</w:t>
            </w:r>
            <w:r>
              <w:rPr>
                <w:rFonts w:eastAsia="Times New Roman" w:cs="Times New Roman"/>
                <w:vertAlign w:val="superscript"/>
              </w:rPr>
              <w:t>4</w:t>
            </w:r>
          </w:p>
        </w:tc>
      </w:tr>
      <w:tr w:rsidR="002B65D1" w14:paraId="27CFBFCC" w14:textId="77777777" w:rsidTr="00386100">
        <w:trPr>
          <w:trHeight w:hRule="exact" w:val="432"/>
        </w:trPr>
        <w:tc>
          <w:tcPr>
            <w:tcW w:w="4500" w:type="dxa"/>
            <w:shd w:val="clear" w:color="auto" w:fill="auto"/>
            <w:tcMar>
              <w:top w:w="0" w:type="dxa"/>
              <w:left w:w="108" w:type="dxa"/>
              <w:bottom w:w="0" w:type="dxa"/>
              <w:right w:w="108" w:type="dxa"/>
            </w:tcMar>
            <w:vAlign w:val="center"/>
          </w:tcPr>
          <w:p w14:paraId="4BD024EA" w14:textId="77777777" w:rsidR="002B65D1" w:rsidRPr="008C298A" w:rsidRDefault="00D25BC4" w:rsidP="008C298A">
            <w:pPr>
              <w:spacing w:before="60" w:after="60"/>
              <w:jc w:val="left"/>
              <w:rPr>
                <w:b/>
                <w:bCs/>
              </w:rPr>
            </w:pPr>
            <w:r w:rsidRPr="008C298A">
              <w:rPr>
                <w:rFonts w:eastAsia="Times New Roman" w:cs="Times New Roman"/>
                <w:b/>
                <w:bCs/>
              </w:rPr>
              <w:t>Spectroscopy slit widths</w:t>
            </w:r>
            <w:r w:rsidRPr="008C298A">
              <w:rPr>
                <w:rFonts w:eastAsia="Times New Roman" w:cs="Times New Roman"/>
                <w:b/>
                <w:bCs/>
                <w:vertAlign w:val="superscript"/>
              </w:rPr>
              <w:t>3</w:t>
            </w:r>
          </w:p>
        </w:tc>
        <w:tc>
          <w:tcPr>
            <w:tcW w:w="5130" w:type="dxa"/>
            <w:shd w:val="clear" w:color="auto" w:fill="auto"/>
            <w:tcMar>
              <w:top w:w="0" w:type="dxa"/>
              <w:left w:w="108" w:type="dxa"/>
              <w:bottom w:w="0" w:type="dxa"/>
              <w:right w:w="108" w:type="dxa"/>
            </w:tcMar>
            <w:vAlign w:val="center"/>
          </w:tcPr>
          <w:p w14:paraId="0B250F7C" w14:textId="77777777" w:rsidR="002B65D1" w:rsidRDefault="00D25BC4" w:rsidP="008C298A">
            <w:pPr>
              <w:spacing w:before="60" w:after="60"/>
              <w:rPr>
                <w:rFonts w:eastAsia="Times New Roman" w:cs="Times New Roman"/>
              </w:rPr>
            </w:pPr>
            <w:r>
              <w:rPr>
                <w:rFonts w:eastAsia="Times New Roman" w:cs="Times New Roman"/>
              </w:rPr>
              <w:t>2.4 and 4.7 arcsec</w:t>
            </w:r>
          </w:p>
        </w:tc>
      </w:tr>
      <w:tr w:rsidR="002B65D1" w14:paraId="7B2C70C6" w14:textId="77777777" w:rsidTr="00386100">
        <w:trPr>
          <w:trHeight w:hRule="exact" w:val="432"/>
        </w:trPr>
        <w:tc>
          <w:tcPr>
            <w:tcW w:w="4500" w:type="dxa"/>
            <w:shd w:val="clear" w:color="auto" w:fill="D9E2F3" w:themeFill="accent1" w:themeFillTint="33"/>
            <w:tcMar>
              <w:top w:w="0" w:type="dxa"/>
              <w:left w:w="108" w:type="dxa"/>
              <w:bottom w:w="0" w:type="dxa"/>
              <w:right w:w="108" w:type="dxa"/>
            </w:tcMar>
            <w:vAlign w:val="center"/>
          </w:tcPr>
          <w:p w14:paraId="67FDADFA" w14:textId="77777777" w:rsidR="002B65D1" w:rsidRPr="008C298A" w:rsidRDefault="00D25BC4" w:rsidP="008C298A">
            <w:pPr>
              <w:spacing w:before="60" w:after="60"/>
              <w:jc w:val="left"/>
              <w:rPr>
                <w:rFonts w:eastAsia="Times New Roman" w:cs="Times New Roman"/>
                <w:b/>
                <w:bCs/>
              </w:rPr>
            </w:pPr>
            <w:r w:rsidRPr="008C298A">
              <w:rPr>
                <w:rFonts w:eastAsia="Times New Roman" w:cs="Times New Roman"/>
                <w:b/>
                <w:bCs/>
              </w:rPr>
              <w:t>SOFIA observing cycles in service</w:t>
            </w:r>
          </w:p>
        </w:tc>
        <w:tc>
          <w:tcPr>
            <w:tcW w:w="5130" w:type="dxa"/>
            <w:shd w:val="clear" w:color="auto" w:fill="D9E2F3" w:themeFill="accent1" w:themeFillTint="33"/>
            <w:tcMar>
              <w:top w:w="0" w:type="dxa"/>
              <w:left w:w="108" w:type="dxa"/>
              <w:bottom w:w="0" w:type="dxa"/>
              <w:right w:w="108" w:type="dxa"/>
            </w:tcMar>
            <w:vAlign w:val="center"/>
          </w:tcPr>
          <w:p w14:paraId="0A084ADB" w14:textId="77777777" w:rsidR="002B65D1" w:rsidRDefault="00D25BC4" w:rsidP="008C298A">
            <w:pPr>
              <w:spacing w:before="60" w:after="60"/>
              <w:rPr>
                <w:rFonts w:eastAsia="Times New Roman" w:cs="Times New Roman"/>
              </w:rPr>
            </w:pPr>
            <w:r>
              <w:rPr>
                <w:rFonts w:eastAsia="Times New Roman" w:cs="Times New Roman"/>
              </w:rPr>
              <w:t>Early Science, Cycle 1 to Cycle 9</w:t>
            </w:r>
          </w:p>
        </w:tc>
      </w:tr>
      <w:tr w:rsidR="002B65D1" w14:paraId="73B60135" w14:textId="77777777" w:rsidTr="00386100">
        <w:trPr>
          <w:trHeight w:hRule="exact" w:val="432"/>
        </w:trPr>
        <w:tc>
          <w:tcPr>
            <w:tcW w:w="4500" w:type="dxa"/>
            <w:shd w:val="clear" w:color="auto" w:fill="auto"/>
            <w:tcMar>
              <w:top w:w="0" w:type="dxa"/>
              <w:left w:w="108" w:type="dxa"/>
              <w:bottom w:w="0" w:type="dxa"/>
              <w:right w:w="108" w:type="dxa"/>
            </w:tcMar>
            <w:vAlign w:val="center"/>
          </w:tcPr>
          <w:p w14:paraId="72EF4520" w14:textId="77777777" w:rsidR="002B65D1" w:rsidRPr="008C298A" w:rsidRDefault="00D25BC4" w:rsidP="008C298A">
            <w:pPr>
              <w:spacing w:before="60" w:after="60"/>
              <w:jc w:val="left"/>
              <w:rPr>
                <w:rFonts w:eastAsia="Times New Roman" w:cs="Times New Roman"/>
                <w:b/>
                <w:bCs/>
              </w:rPr>
            </w:pPr>
            <w:r w:rsidRPr="008C298A">
              <w:rPr>
                <w:rFonts w:eastAsia="Times New Roman" w:cs="Times New Roman"/>
                <w:b/>
                <w:bCs/>
              </w:rPr>
              <w:t>Years in service</w:t>
            </w:r>
          </w:p>
        </w:tc>
        <w:tc>
          <w:tcPr>
            <w:tcW w:w="5130" w:type="dxa"/>
            <w:shd w:val="clear" w:color="auto" w:fill="auto"/>
            <w:tcMar>
              <w:top w:w="0" w:type="dxa"/>
              <w:left w:w="108" w:type="dxa"/>
              <w:bottom w:w="0" w:type="dxa"/>
              <w:right w:w="108" w:type="dxa"/>
            </w:tcMar>
            <w:vAlign w:val="center"/>
          </w:tcPr>
          <w:p w14:paraId="603BDDBA" w14:textId="77777777" w:rsidR="002B65D1" w:rsidRDefault="00D25BC4" w:rsidP="008C298A">
            <w:pPr>
              <w:spacing w:before="60" w:after="60"/>
              <w:rPr>
                <w:rFonts w:eastAsia="Times New Roman" w:cs="Times New Roman"/>
              </w:rPr>
            </w:pPr>
            <w:r>
              <w:rPr>
                <w:rFonts w:eastAsia="Times New Roman" w:cs="Times New Roman"/>
              </w:rPr>
              <w:t>2010 to 2022</w:t>
            </w:r>
          </w:p>
        </w:tc>
      </w:tr>
      <w:tr w:rsidR="002B65D1" w14:paraId="7E690C25" w14:textId="77777777" w:rsidTr="00386100">
        <w:trPr>
          <w:trHeight w:hRule="exact" w:val="432"/>
        </w:trPr>
        <w:tc>
          <w:tcPr>
            <w:tcW w:w="4500" w:type="dxa"/>
            <w:shd w:val="clear" w:color="auto" w:fill="D9E2F3" w:themeFill="accent1" w:themeFillTint="33"/>
            <w:tcMar>
              <w:top w:w="0" w:type="dxa"/>
              <w:left w:w="108" w:type="dxa"/>
              <w:bottom w:w="0" w:type="dxa"/>
              <w:right w:w="108" w:type="dxa"/>
            </w:tcMar>
            <w:vAlign w:val="center"/>
          </w:tcPr>
          <w:p w14:paraId="285949E3" w14:textId="77777777" w:rsidR="002B65D1" w:rsidRPr="008C298A" w:rsidRDefault="00D25BC4" w:rsidP="008C298A">
            <w:pPr>
              <w:spacing w:before="60" w:after="60"/>
              <w:jc w:val="left"/>
              <w:rPr>
                <w:rFonts w:eastAsia="Times New Roman" w:cs="Times New Roman"/>
                <w:b/>
                <w:bCs/>
              </w:rPr>
            </w:pPr>
            <w:r w:rsidRPr="008C298A">
              <w:rPr>
                <w:rFonts w:eastAsia="Times New Roman" w:cs="Times New Roman"/>
                <w:b/>
                <w:bCs/>
              </w:rPr>
              <w:t xml:space="preserve">Built by </w:t>
            </w:r>
          </w:p>
        </w:tc>
        <w:tc>
          <w:tcPr>
            <w:tcW w:w="5130" w:type="dxa"/>
            <w:shd w:val="clear" w:color="auto" w:fill="D9E2F3" w:themeFill="accent1" w:themeFillTint="33"/>
            <w:tcMar>
              <w:top w:w="0" w:type="dxa"/>
              <w:left w:w="108" w:type="dxa"/>
              <w:bottom w:w="0" w:type="dxa"/>
              <w:right w:w="108" w:type="dxa"/>
            </w:tcMar>
            <w:vAlign w:val="center"/>
          </w:tcPr>
          <w:p w14:paraId="04745838" w14:textId="77777777" w:rsidR="002B65D1" w:rsidRDefault="00D25BC4" w:rsidP="008C298A">
            <w:pPr>
              <w:spacing w:before="60" w:after="60"/>
              <w:rPr>
                <w:rFonts w:eastAsia="Times New Roman" w:cs="Times New Roman"/>
              </w:rPr>
            </w:pPr>
            <w:r>
              <w:rPr>
                <w:rFonts w:eastAsia="Times New Roman" w:cs="Times New Roman"/>
              </w:rPr>
              <w:t>Cornell University (PI: Terry Herter)</w:t>
            </w:r>
          </w:p>
        </w:tc>
      </w:tr>
    </w:tbl>
    <w:p w14:paraId="1F03E34D" w14:textId="27BEC0EC" w:rsidR="002B65D1" w:rsidRDefault="00D25BC4">
      <w:pPr>
        <w:pStyle w:val="ListParagraph"/>
        <w:ind w:left="0"/>
      </w:pPr>
      <w:r>
        <w:rPr>
          <w:rFonts w:cs="Times New Roman"/>
          <w:i/>
          <w:iCs/>
          <w:color w:val="2F5496"/>
          <w:sz w:val="20"/>
          <w:szCs w:val="20"/>
          <w:vertAlign w:val="superscript"/>
        </w:rPr>
        <w:t>1</w:t>
      </w:r>
      <w:r>
        <w:rPr>
          <w:rFonts w:cs="Times New Roman"/>
          <w:i/>
          <w:iCs/>
          <w:color w:val="2F5496"/>
          <w:sz w:val="20"/>
          <w:szCs w:val="20"/>
        </w:rPr>
        <w:t xml:space="preserve">See </w:t>
      </w:r>
      <w:r w:rsidRPr="002E302E">
        <w:rPr>
          <w:rFonts w:cs="Times New Roman"/>
          <w:i/>
          <w:iCs/>
          <w:color w:val="2F5496"/>
          <w:sz w:val="20"/>
          <w:szCs w:val="20"/>
        </w:rPr>
        <w:t xml:space="preserve">Section </w:t>
      </w:r>
      <w:r w:rsidR="002E302E">
        <w:rPr>
          <w:rFonts w:cs="Times New Roman"/>
          <w:i/>
          <w:iCs/>
          <w:color w:val="2F5496"/>
          <w:sz w:val="20"/>
          <w:szCs w:val="20"/>
          <w:u w:val="single"/>
        </w:rPr>
        <w:fldChar w:fldCharType="begin"/>
      </w:r>
      <w:r w:rsidR="002E302E">
        <w:rPr>
          <w:rFonts w:cs="Times New Roman"/>
          <w:i/>
          <w:iCs/>
          <w:color w:val="2F5496"/>
          <w:sz w:val="20"/>
          <w:szCs w:val="20"/>
          <w:u w:val="single"/>
        </w:rPr>
        <w:instrText xml:space="preserve"> REF _Ref146617703 \r \h </w:instrText>
      </w:r>
      <w:r w:rsidR="002E302E">
        <w:rPr>
          <w:rFonts w:cs="Times New Roman"/>
          <w:i/>
          <w:iCs/>
          <w:color w:val="2F5496"/>
          <w:sz w:val="20"/>
          <w:szCs w:val="20"/>
          <w:u w:val="single"/>
        </w:rPr>
      </w:r>
      <w:r w:rsidR="002E302E">
        <w:rPr>
          <w:rFonts w:cs="Times New Roman"/>
          <w:i/>
          <w:iCs/>
          <w:color w:val="2F5496"/>
          <w:sz w:val="20"/>
          <w:szCs w:val="20"/>
          <w:u w:val="single"/>
        </w:rPr>
        <w:fldChar w:fldCharType="separate"/>
      </w:r>
      <w:r w:rsidR="00386100">
        <w:rPr>
          <w:rFonts w:cs="Times New Roman"/>
          <w:i/>
          <w:iCs/>
          <w:color w:val="2F5496"/>
          <w:sz w:val="20"/>
          <w:szCs w:val="20"/>
          <w:u w:val="single"/>
        </w:rPr>
        <w:t>2.1</w:t>
      </w:r>
      <w:r w:rsidR="002E302E">
        <w:rPr>
          <w:rFonts w:cs="Times New Roman"/>
          <w:i/>
          <w:iCs/>
          <w:color w:val="2F5496"/>
          <w:sz w:val="20"/>
          <w:szCs w:val="20"/>
          <w:u w:val="single"/>
        </w:rPr>
        <w:fldChar w:fldCharType="end"/>
      </w:r>
      <w:r>
        <w:rPr>
          <w:rFonts w:cs="Times New Roman"/>
          <w:i/>
          <w:iCs/>
          <w:color w:val="2F5496"/>
          <w:sz w:val="20"/>
          <w:szCs w:val="20"/>
        </w:rPr>
        <w:t xml:space="preserve">; </w:t>
      </w:r>
      <w:r>
        <w:rPr>
          <w:rFonts w:cs="Times New Roman"/>
          <w:i/>
          <w:iCs/>
          <w:color w:val="2F5496"/>
          <w:sz w:val="20"/>
          <w:szCs w:val="20"/>
          <w:vertAlign w:val="superscript"/>
        </w:rPr>
        <w:t>2</w:t>
      </w:r>
      <w:r>
        <w:rPr>
          <w:rFonts w:cs="Times New Roman"/>
          <w:i/>
          <w:iCs/>
          <w:color w:val="2F5496"/>
          <w:sz w:val="20"/>
          <w:szCs w:val="20"/>
        </w:rPr>
        <w:t xml:space="preserve">Average across all observing cycles (see Section </w:t>
      </w:r>
      <w:r w:rsidR="002E302E" w:rsidRPr="002E302E">
        <w:rPr>
          <w:rFonts w:cs="Times New Roman"/>
          <w:i/>
          <w:iCs/>
          <w:color w:val="2F5496"/>
          <w:sz w:val="20"/>
          <w:szCs w:val="20"/>
          <w:u w:val="single"/>
        </w:rPr>
        <w:fldChar w:fldCharType="begin"/>
      </w:r>
      <w:r w:rsidR="002E302E" w:rsidRPr="002E302E">
        <w:rPr>
          <w:rFonts w:cs="Times New Roman"/>
          <w:i/>
          <w:iCs/>
          <w:color w:val="2F5496"/>
          <w:sz w:val="20"/>
          <w:szCs w:val="20"/>
          <w:u w:val="single"/>
        </w:rPr>
        <w:instrText xml:space="preserve"> REF _Ref146617743 \r \h </w:instrText>
      </w:r>
      <w:r w:rsidR="002E302E">
        <w:rPr>
          <w:rFonts w:cs="Times New Roman"/>
          <w:i/>
          <w:iCs/>
          <w:color w:val="2F5496"/>
          <w:sz w:val="20"/>
          <w:szCs w:val="20"/>
          <w:u w:val="single"/>
        </w:rPr>
        <w:instrText xml:space="preserve"> \* MERGEFORMAT </w:instrText>
      </w:r>
      <w:r w:rsidR="002E302E" w:rsidRPr="002E302E">
        <w:rPr>
          <w:rFonts w:cs="Times New Roman"/>
          <w:i/>
          <w:iCs/>
          <w:color w:val="2F5496"/>
          <w:sz w:val="20"/>
          <w:szCs w:val="20"/>
          <w:u w:val="single"/>
        </w:rPr>
      </w:r>
      <w:r w:rsidR="002E302E" w:rsidRPr="002E302E">
        <w:rPr>
          <w:rFonts w:cs="Times New Roman"/>
          <w:i/>
          <w:iCs/>
          <w:color w:val="2F5496"/>
          <w:sz w:val="20"/>
          <w:szCs w:val="20"/>
          <w:u w:val="single"/>
        </w:rPr>
        <w:fldChar w:fldCharType="separate"/>
      </w:r>
      <w:r w:rsidR="00386100">
        <w:rPr>
          <w:rFonts w:cs="Times New Roman"/>
          <w:i/>
          <w:iCs/>
          <w:color w:val="2F5496"/>
          <w:sz w:val="20"/>
          <w:szCs w:val="20"/>
          <w:u w:val="single"/>
        </w:rPr>
        <w:t>3.2</w:t>
      </w:r>
      <w:r w:rsidR="002E302E" w:rsidRPr="002E302E">
        <w:rPr>
          <w:rFonts w:cs="Times New Roman"/>
          <w:i/>
          <w:iCs/>
          <w:color w:val="2F5496"/>
          <w:sz w:val="20"/>
          <w:szCs w:val="20"/>
          <w:u w:val="single"/>
        </w:rPr>
        <w:fldChar w:fldCharType="end"/>
      </w:r>
      <w:r>
        <w:rPr>
          <w:rFonts w:cs="Times New Roman"/>
          <w:i/>
          <w:iCs/>
          <w:color w:val="2F5496"/>
          <w:sz w:val="20"/>
          <w:szCs w:val="20"/>
        </w:rPr>
        <w:t xml:space="preserve">); </w:t>
      </w:r>
      <w:r>
        <w:rPr>
          <w:rFonts w:cs="Times New Roman"/>
          <w:i/>
          <w:iCs/>
          <w:color w:val="2F5496"/>
          <w:sz w:val="20"/>
          <w:szCs w:val="20"/>
          <w:vertAlign w:val="superscript"/>
        </w:rPr>
        <w:t>3</w:t>
      </w:r>
      <w:r>
        <w:rPr>
          <w:rFonts w:cs="Times New Roman"/>
          <w:i/>
          <w:iCs/>
          <w:color w:val="2F5496"/>
          <w:sz w:val="20"/>
          <w:szCs w:val="20"/>
        </w:rPr>
        <w:t xml:space="preserve">See Section </w:t>
      </w:r>
      <w:r w:rsidR="002E302E" w:rsidRPr="002E302E">
        <w:rPr>
          <w:rFonts w:cs="Times New Roman"/>
          <w:i/>
          <w:iCs/>
          <w:color w:val="2F5496"/>
          <w:sz w:val="20"/>
          <w:szCs w:val="20"/>
          <w:u w:val="single"/>
        </w:rPr>
        <w:fldChar w:fldCharType="begin"/>
      </w:r>
      <w:r w:rsidR="002E302E" w:rsidRPr="002E302E">
        <w:rPr>
          <w:rFonts w:cs="Times New Roman"/>
          <w:i/>
          <w:iCs/>
          <w:color w:val="2F5496"/>
          <w:sz w:val="20"/>
          <w:szCs w:val="20"/>
          <w:u w:val="single"/>
        </w:rPr>
        <w:instrText xml:space="preserve"> REF _Ref146617769 \r \h </w:instrText>
      </w:r>
      <w:r w:rsidR="002E302E">
        <w:rPr>
          <w:rFonts w:cs="Times New Roman"/>
          <w:i/>
          <w:iCs/>
          <w:color w:val="2F5496"/>
          <w:sz w:val="20"/>
          <w:szCs w:val="20"/>
          <w:u w:val="single"/>
        </w:rPr>
        <w:instrText xml:space="preserve"> \* MERGEFORMAT </w:instrText>
      </w:r>
      <w:r w:rsidR="002E302E" w:rsidRPr="002E302E">
        <w:rPr>
          <w:rFonts w:cs="Times New Roman"/>
          <w:i/>
          <w:iCs/>
          <w:color w:val="2F5496"/>
          <w:sz w:val="20"/>
          <w:szCs w:val="20"/>
          <w:u w:val="single"/>
        </w:rPr>
      </w:r>
      <w:r w:rsidR="002E302E" w:rsidRPr="002E302E">
        <w:rPr>
          <w:rFonts w:cs="Times New Roman"/>
          <w:i/>
          <w:iCs/>
          <w:color w:val="2F5496"/>
          <w:sz w:val="20"/>
          <w:szCs w:val="20"/>
          <w:u w:val="single"/>
        </w:rPr>
        <w:fldChar w:fldCharType="separate"/>
      </w:r>
      <w:r w:rsidR="00386100">
        <w:rPr>
          <w:rFonts w:cs="Times New Roman"/>
          <w:i/>
          <w:iCs/>
          <w:color w:val="2F5496"/>
          <w:sz w:val="20"/>
          <w:szCs w:val="20"/>
          <w:u w:val="single"/>
        </w:rPr>
        <w:t>2.2</w:t>
      </w:r>
      <w:r w:rsidR="002E302E" w:rsidRPr="002E302E">
        <w:rPr>
          <w:rFonts w:cs="Times New Roman"/>
          <w:i/>
          <w:iCs/>
          <w:color w:val="2F5496"/>
          <w:sz w:val="20"/>
          <w:szCs w:val="20"/>
          <w:u w:val="single"/>
        </w:rPr>
        <w:fldChar w:fldCharType="end"/>
      </w:r>
      <w:r>
        <w:rPr>
          <w:rFonts w:cs="Times New Roman"/>
          <w:i/>
          <w:iCs/>
          <w:color w:val="2F5496"/>
          <w:sz w:val="20"/>
          <w:szCs w:val="20"/>
        </w:rPr>
        <w:t xml:space="preserve">; </w:t>
      </w:r>
      <w:r>
        <w:rPr>
          <w:rFonts w:cs="Times New Roman"/>
          <w:i/>
          <w:iCs/>
          <w:color w:val="2F5496"/>
          <w:sz w:val="20"/>
          <w:szCs w:val="20"/>
          <w:vertAlign w:val="superscript"/>
        </w:rPr>
        <w:t>4</w:t>
      </w:r>
      <w:r>
        <w:rPr>
          <w:rFonts w:cs="Times New Roman"/>
          <w:i/>
          <w:iCs/>
          <w:color w:val="2F5496"/>
          <w:sz w:val="20"/>
          <w:szCs w:val="20"/>
        </w:rPr>
        <w:t>Limited cross dispersed spectroscopy was available in Cycles 1-3 resulting in a few datasets.</w:t>
      </w:r>
    </w:p>
    <w:p w14:paraId="7333BE30" w14:textId="77777777" w:rsidR="002B65D1" w:rsidRDefault="002B65D1">
      <w:pPr>
        <w:pStyle w:val="ListParagraph"/>
        <w:ind w:left="0"/>
        <w:rPr>
          <w:rFonts w:cs="Times New Roman"/>
          <w:sz w:val="20"/>
          <w:szCs w:val="20"/>
        </w:rPr>
      </w:pPr>
    </w:p>
    <w:p w14:paraId="1E29D91B" w14:textId="3872E6FC" w:rsidR="008C298A" w:rsidRDefault="00A753C3" w:rsidP="008C298A">
      <w:pPr>
        <w:pStyle w:val="Caption"/>
        <w:jc w:val="center"/>
        <w:rPr>
          <w:b/>
          <w:bCs w:val="0"/>
          <w:i w:val="0"/>
          <w:iCs/>
          <w:color w:val="auto"/>
          <w:sz w:val="22"/>
          <w:szCs w:val="22"/>
        </w:rPr>
      </w:pPr>
      <w:bookmarkStart w:id="5" w:name="_Ref146696482"/>
      <w:r w:rsidRPr="00297526">
        <w:rPr>
          <w:b/>
          <w:bCs w:val="0"/>
          <w:i w:val="0"/>
          <w:iCs/>
          <w:color w:val="auto"/>
          <w:sz w:val="22"/>
          <w:szCs w:val="22"/>
        </w:rPr>
        <w:t xml:space="preserve">Table </w:t>
      </w:r>
      <w:r w:rsidRPr="00297526">
        <w:rPr>
          <w:b/>
          <w:bCs w:val="0"/>
          <w:i w:val="0"/>
          <w:iCs/>
          <w:color w:val="auto"/>
          <w:sz w:val="22"/>
          <w:szCs w:val="22"/>
        </w:rPr>
        <w:fldChar w:fldCharType="begin"/>
      </w:r>
      <w:r w:rsidRPr="00297526">
        <w:rPr>
          <w:b/>
          <w:bCs w:val="0"/>
          <w:i w:val="0"/>
          <w:iCs/>
          <w:color w:val="auto"/>
          <w:sz w:val="22"/>
          <w:szCs w:val="22"/>
        </w:rPr>
        <w:instrText xml:space="preserve"> SEQ Table \* ARABIC </w:instrText>
      </w:r>
      <w:r w:rsidRPr="00297526">
        <w:rPr>
          <w:b/>
          <w:bCs w:val="0"/>
          <w:i w:val="0"/>
          <w:iCs/>
          <w:color w:val="auto"/>
          <w:sz w:val="22"/>
          <w:szCs w:val="22"/>
        </w:rPr>
        <w:fldChar w:fldCharType="separate"/>
      </w:r>
      <w:r w:rsidR="00386100">
        <w:rPr>
          <w:b/>
          <w:bCs w:val="0"/>
          <w:i w:val="0"/>
          <w:iCs/>
          <w:noProof/>
          <w:color w:val="auto"/>
          <w:sz w:val="22"/>
          <w:szCs w:val="22"/>
        </w:rPr>
        <w:t>2</w:t>
      </w:r>
      <w:r w:rsidRPr="00297526">
        <w:rPr>
          <w:b/>
          <w:bCs w:val="0"/>
          <w:i w:val="0"/>
          <w:iCs/>
          <w:color w:val="auto"/>
          <w:sz w:val="22"/>
          <w:szCs w:val="22"/>
        </w:rPr>
        <w:fldChar w:fldCharType="end"/>
      </w:r>
      <w:bookmarkEnd w:id="5"/>
      <w:r w:rsidRPr="00297526">
        <w:rPr>
          <w:b/>
          <w:bCs w:val="0"/>
          <w:i w:val="0"/>
          <w:iCs/>
          <w:color w:val="auto"/>
          <w:sz w:val="22"/>
          <w:szCs w:val="22"/>
        </w:rPr>
        <w:t xml:space="preserve">: </w:t>
      </w:r>
      <w:r w:rsidR="008C298A" w:rsidRPr="008C298A">
        <w:rPr>
          <w:b/>
          <w:bCs w:val="0"/>
          <w:i w:val="0"/>
          <w:iCs/>
          <w:color w:val="auto"/>
          <w:sz w:val="22"/>
          <w:szCs w:val="22"/>
        </w:rPr>
        <w:t>Spectroscopic</w:t>
      </w:r>
      <w:r w:rsidR="008C298A" w:rsidRPr="00297526">
        <w:rPr>
          <w:b/>
          <w:bCs w:val="0"/>
          <w:i w:val="0"/>
          <w:iCs/>
          <w:color w:val="auto"/>
          <w:sz w:val="22"/>
          <w:szCs w:val="22"/>
        </w:rPr>
        <w:t xml:space="preserve"> </w:t>
      </w:r>
      <w:proofErr w:type="spellStart"/>
      <w:r w:rsidR="008C298A" w:rsidRPr="00297526">
        <w:rPr>
          <w:b/>
          <w:bCs w:val="0"/>
          <w:i w:val="0"/>
          <w:iCs/>
          <w:color w:val="auto"/>
          <w:sz w:val="22"/>
          <w:szCs w:val="22"/>
        </w:rPr>
        <w:t>Grism</w:t>
      </w:r>
      <w:proofErr w:type="spellEnd"/>
      <w:r w:rsidR="008C298A" w:rsidRPr="00297526">
        <w:rPr>
          <w:b/>
          <w:bCs w:val="0"/>
          <w:i w:val="0"/>
          <w:iCs/>
          <w:color w:val="auto"/>
          <w:sz w:val="22"/>
          <w:szCs w:val="22"/>
        </w:rPr>
        <w:t xml:space="preserve"> Characteristics, Wavelength Range, Spectral Resolution</w:t>
      </w:r>
    </w:p>
    <w:tbl>
      <w:tblPr>
        <w:tblW w:w="5000" w:type="pct"/>
        <w:tblBorders>
          <w:top w:val="single" w:sz="8" w:space="0" w:color="2F5496" w:themeColor="accent1" w:themeShade="BF"/>
          <w:left w:val="single" w:sz="8" w:space="0" w:color="2F5496" w:themeColor="accent1" w:themeShade="BF"/>
          <w:bottom w:val="single" w:sz="8" w:space="0" w:color="2F5496" w:themeColor="accent1" w:themeShade="BF"/>
          <w:right w:val="single" w:sz="8" w:space="0" w:color="2F5496" w:themeColor="accent1" w:themeShade="BF"/>
          <w:insideH w:val="single" w:sz="8" w:space="0" w:color="2F5496" w:themeColor="accent1" w:themeShade="BF"/>
          <w:insideV w:val="single" w:sz="8" w:space="0" w:color="2F5496" w:themeColor="accent1" w:themeShade="BF"/>
        </w:tblBorders>
        <w:tblCellMar>
          <w:left w:w="10" w:type="dxa"/>
          <w:right w:w="10" w:type="dxa"/>
        </w:tblCellMar>
        <w:tblLook w:val="0000" w:firstRow="0" w:lastRow="0" w:firstColumn="0" w:lastColumn="0" w:noHBand="0" w:noVBand="0"/>
      </w:tblPr>
      <w:tblGrid>
        <w:gridCol w:w="909"/>
        <w:gridCol w:w="1440"/>
        <w:gridCol w:w="1003"/>
        <w:gridCol w:w="811"/>
        <w:gridCol w:w="814"/>
        <w:gridCol w:w="624"/>
        <w:gridCol w:w="1410"/>
        <w:gridCol w:w="1173"/>
        <w:gridCol w:w="1156"/>
      </w:tblGrid>
      <w:tr w:rsidR="00F815DF" w14:paraId="33C8461B" w14:textId="77777777" w:rsidTr="001644C5">
        <w:trPr>
          <w:trHeight w:val="1342"/>
        </w:trPr>
        <w:tc>
          <w:tcPr>
            <w:tcW w:w="486" w:type="pct"/>
            <w:shd w:val="clear" w:color="auto" w:fill="2F5496"/>
            <w:tcMar>
              <w:top w:w="0" w:type="dxa"/>
              <w:left w:w="0" w:type="dxa"/>
              <w:bottom w:w="0" w:type="dxa"/>
              <w:right w:w="0" w:type="dxa"/>
            </w:tcMar>
            <w:vAlign w:val="center"/>
          </w:tcPr>
          <w:p w14:paraId="61568B12" w14:textId="77777777" w:rsidR="00F815DF" w:rsidRDefault="00F815DF" w:rsidP="00E91292">
            <w:pPr>
              <w:spacing w:before="60" w:after="60"/>
              <w:contextualSpacing/>
              <w:jc w:val="center"/>
              <w:rPr>
                <w:rFonts w:eastAsia="Times New Roman" w:cs="Times New Roman"/>
                <w:color w:val="FFFFFF"/>
                <w:spacing w:val="-1"/>
              </w:rPr>
            </w:pPr>
            <w:r>
              <w:rPr>
                <w:rFonts w:eastAsia="Times New Roman" w:cs="Times New Roman"/>
                <w:color w:val="FFFFFF"/>
                <w:spacing w:val="-1"/>
              </w:rPr>
              <w:t>Channel</w:t>
            </w:r>
          </w:p>
        </w:tc>
        <w:tc>
          <w:tcPr>
            <w:tcW w:w="771" w:type="pct"/>
            <w:shd w:val="clear" w:color="auto" w:fill="2F5496"/>
            <w:tcMar>
              <w:top w:w="0" w:type="dxa"/>
              <w:left w:w="0" w:type="dxa"/>
              <w:bottom w:w="0" w:type="dxa"/>
              <w:right w:w="0" w:type="dxa"/>
            </w:tcMar>
            <w:vAlign w:val="center"/>
          </w:tcPr>
          <w:p w14:paraId="50221D9F" w14:textId="77777777" w:rsidR="00F815DF" w:rsidRDefault="00F815DF" w:rsidP="00E91292">
            <w:pPr>
              <w:spacing w:before="60" w:after="60"/>
              <w:contextualSpacing/>
              <w:jc w:val="center"/>
              <w:rPr>
                <w:rFonts w:eastAsia="Times New Roman" w:cs="Times New Roman"/>
                <w:color w:val="FFFFFF"/>
                <w:spacing w:val="-1"/>
              </w:rPr>
            </w:pPr>
            <w:proofErr w:type="spellStart"/>
            <w:r>
              <w:rPr>
                <w:rFonts w:eastAsia="Times New Roman" w:cs="Times New Roman"/>
                <w:color w:val="FFFFFF"/>
                <w:spacing w:val="-1"/>
              </w:rPr>
              <w:t>Grism</w:t>
            </w:r>
            <w:proofErr w:type="spellEnd"/>
          </w:p>
        </w:tc>
        <w:tc>
          <w:tcPr>
            <w:tcW w:w="537" w:type="pct"/>
            <w:shd w:val="clear" w:color="auto" w:fill="2F5496"/>
            <w:tcMar>
              <w:top w:w="0" w:type="dxa"/>
              <w:left w:w="0" w:type="dxa"/>
              <w:bottom w:w="0" w:type="dxa"/>
              <w:right w:w="0" w:type="dxa"/>
            </w:tcMar>
            <w:vAlign w:val="center"/>
          </w:tcPr>
          <w:p w14:paraId="47D74A75" w14:textId="77777777" w:rsidR="00F815DF" w:rsidRDefault="00F815DF" w:rsidP="00E91292">
            <w:pPr>
              <w:spacing w:before="60" w:after="60"/>
              <w:contextualSpacing/>
              <w:jc w:val="center"/>
              <w:rPr>
                <w:rFonts w:eastAsia="Times New Roman" w:cs="Times New Roman"/>
                <w:color w:val="FFFFFF"/>
                <w:spacing w:val="-1"/>
              </w:rPr>
            </w:pPr>
            <w:r>
              <w:rPr>
                <w:rFonts w:eastAsia="Times New Roman" w:cs="Times New Roman"/>
                <w:color w:val="FFFFFF"/>
                <w:spacing w:val="-1"/>
              </w:rPr>
              <w:t>Material</w:t>
            </w:r>
          </w:p>
        </w:tc>
        <w:tc>
          <w:tcPr>
            <w:tcW w:w="434" w:type="pct"/>
            <w:shd w:val="clear" w:color="auto" w:fill="2F5496"/>
            <w:tcMar>
              <w:top w:w="0" w:type="dxa"/>
              <w:left w:w="0" w:type="dxa"/>
              <w:bottom w:w="0" w:type="dxa"/>
              <w:right w:w="0" w:type="dxa"/>
            </w:tcMar>
            <w:vAlign w:val="center"/>
          </w:tcPr>
          <w:p w14:paraId="29504159" w14:textId="77777777" w:rsidR="00F815DF" w:rsidRDefault="00F815DF" w:rsidP="00E91292">
            <w:pPr>
              <w:spacing w:before="60" w:after="60"/>
              <w:contextualSpacing/>
              <w:jc w:val="center"/>
              <w:rPr>
                <w:rFonts w:eastAsia="Times New Roman" w:cs="Times New Roman"/>
                <w:color w:val="FFFFFF"/>
                <w:spacing w:val="-1"/>
              </w:rPr>
            </w:pPr>
            <w:r>
              <w:rPr>
                <w:rFonts w:eastAsia="Times New Roman" w:cs="Times New Roman"/>
                <w:color w:val="FFFFFF"/>
                <w:spacing w:val="-1"/>
              </w:rPr>
              <w:t>Groove Sep. (</w:t>
            </w:r>
            <w:proofErr w:type="spellStart"/>
            <w:r>
              <w:rPr>
                <w:rFonts w:eastAsia="Times New Roman" w:cs="Times New Roman"/>
                <w:color w:val="FFFFFF"/>
                <w:spacing w:val="-1"/>
              </w:rPr>
              <w:t>μm</w:t>
            </w:r>
            <w:proofErr w:type="spellEnd"/>
            <w:r>
              <w:rPr>
                <w:rFonts w:eastAsia="Times New Roman" w:cs="Times New Roman"/>
                <w:color w:val="FFFFFF"/>
                <w:spacing w:val="-1"/>
              </w:rPr>
              <w:t>)</w:t>
            </w:r>
          </w:p>
        </w:tc>
        <w:tc>
          <w:tcPr>
            <w:tcW w:w="436" w:type="pct"/>
            <w:shd w:val="clear" w:color="auto" w:fill="2F5496"/>
            <w:tcMar>
              <w:top w:w="0" w:type="dxa"/>
              <w:left w:w="0" w:type="dxa"/>
              <w:bottom w:w="0" w:type="dxa"/>
              <w:right w:w="0" w:type="dxa"/>
            </w:tcMar>
            <w:vAlign w:val="center"/>
          </w:tcPr>
          <w:p w14:paraId="06E7BAD1" w14:textId="77777777" w:rsidR="00F815DF" w:rsidRDefault="00F815DF" w:rsidP="00E91292">
            <w:pPr>
              <w:spacing w:before="60" w:after="60"/>
              <w:contextualSpacing/>
              <w:jc w:val="center"/>
              <w:rPr>
                <w:rFonts w:eastAsia="Times New Roman" w:cs="Times New Roman"/>
                <w:color w:val="FFFFFF"/>
                <w:spacing w:val="-1"/>
              </w:rPr>
            </w:pPr>
            <w:r>
              <w:rPr>
                <w:rFonts w:eastAsia="Times New Roman" w:cs="Times New Roman"/>
                <w:color w:val="FFFFFF"/>
                <w:spacing w:val="-1"/>
              </w:rPr>
              <w:t>Prism Angle (°)</w:t>
            </w:r>
          </w:p>
        </w:tc>
        <w:tc>
          <w:tcPr>
            <w:tcW w:w="334" w:type="pct"/>
            <w:shd w:val="clear" w:color="auto" w:fill="2F5496"/>
            <w:tcMar>
              <w:top w:w="0" w:type="dxa"/>
              <w:left w:w="0" w:type="dxa"/>
              <w:bottom w:w="0" w:type="dxa"/>
              <w:right w:w="0" w:type="dxa"/>
            </w:tcMar>
            <w:vAlign w:val="center"/>
          </w:tcPr>
          <w:p w14:paraId="02F6A258" w14:textId="77777777" w:rsidR="00F815DF" w:rsidRDefault="00F815DF" w:rsidP="00E91292">
            <w:pPr>
              <w:spacing w:before="60" w:after="60"/>
              <w:contextualSpacing/>
              <w:jc w:val="center"/>
              <w:rPr>
                <w:rFonts w:eastAsia="Times New Roman" w:cs="Times New Roman"/>
                <w:color w:val="FFFFFF"/>
                <w:spacing w:val="-1"/>
              </w:rPr>
            </w:pPr>
            <w:r>
              <w:rPr>
                <w:rFonts w:eastAsia="Times New Roman" w:cs="Times New Roman"/>
                <w:color w:val="FFFFFF"/>
                <w:spacing w:val="-1"/>
              </w:rPr>
              <w:t>Order</w:t>
            </w:r>
          </w:p>
        </w:tc>
        <w:tc>
          <w:tcPr>
            <w:tcW w:w="755" w:type="pct"/>
            <w:shd w:val="clear" w:color="auto" w:fill="2F5496"/>
            <w:tcMar>
              <w:top w:w="0" w:type="dxa"/>
              <w:left w:w="0" w:type="dxa"/>
              <w:bottom w:w="0" w:type="dxa"/>
              <w:right w:w="0" w:type="dxa"/>
            </w:tcMar>
            <w:vAlign w:val="center"/>
          </w:tcPr>
          <w:p w14:paraId="4ABEC935" w14:textId="77777777" w:rsidR="00F815DF" w:rsidRDefault="00F815DF" w:rsidP="00E91292">
            <w:pPr>
              <w:spacing w:before="60" w:after="60"/>
              <w:contextualSpacing/>
              <w:jc w:val="center"/>
              <w:rPr>
                <w:rFonts w:eastAsia="Times New Roman" w:cs="Times New Roman"/>
                <w:color w:val="FFFFFF"/>
                <w:spacing w:val="-1"/>
              </w:rPr>
            </w:pPr>
            <w:r>
              <w:rPr>
                <w:rFonts w:eastAsia="Times New Roman" w:cs="Times New Roman"/>
                <w:color w:val="FFFFFF"/>
                <w:spacing w:val="-1"/>
              </w:rPr>
              <w:t>Coverage (</w:t>
            </w:r>
            <w:proofErr w:type="spellStart"/>
            <w:r>
              <w:rPr>
                <w:rFonts w:eastAsia="Times New Roman" w:cs="Times New Roman"/>
                <w:color w:val="FFFFFF"/>
                <w:spacing w:val="-1"/>
              </w:rPr>
              <w:t>μm</w:t>
            </w:r>
            <w:proofErr w:type="spellEnd"/>
            <w:r>
              <w:rPr>
                <w:rFonts w:eastAsia="Times New Roman" w:cs="Times New Roman"/>
                <w:color w:val="FFFFFF"/>
                <w:spacing w:val="-1"/>
              </w:rPr>
              <w:t>)</w:t>
            </w:r>
          </w:p>
        </w:tc>
        <w:tc>
          <w:tcPr>
            <w:tcW w:w="628" w:type="pct"/>
            <w:shd w:val="clear" w:color="auto" w:fill="2F5496"/>
            <w:tcMar>
              <w:top w:w="0" w:type="dxa"/>
              <w:left w:w="0" w:type="dxa"/>
              <w:bottom w:w="0" w:type="dxa"/>
              <w:right w:w="0" w:type="dxa"/>
            </w:tcMar>
            <w:vAlign w:val="center"/>
          </w:tcPr>
          <w:p w14:paraId="1439DBC9" w14:textId="77777777" w:rsidR="00F815DF" w:rsidRDefault="00F815DF" w:rsidP="00E91292">
            <w:pPr>
              <w:spacing w:before="60" w:after="60"/>
              <w:contextualSpacing/>
              <w:jc w:val="center"/>
              <w:rPr>
                <w:rFonts w:eastAsia="Times New Roman" w:cs="Times New Roman"/>
                <w:color w:val="FFFFFF"/>
                <w:spacing w:val="-1"/>
              </w:rPr>
            </w:pPr>
            <w:r>
              <w:rPr>
                <w:rFonts w:eastAsia="Times New Roman" w:cs="Times New Roman"/>
                <w:color w:val="FFFFFF"/>
                <w:spacing w:val="-1"/>
              </w:rPr>
              <w:t>R (λ/</w:t>
            </w:r>
            <w:proofErr w:type="spellStart"/>
            <w:r>
              <w:rPr>
                <w:rFonts w:eastAsia="Times New Roman" w:cs="Times New Roman"/>
                <w:color w:val="FFFFFF"/>
                <w:spacing w:val="-1"/>
              </w:rPr>
              <w:t>Δλ</w:t>
            </w:r>
            <w:proofErr w:type="spellEnd"/>
            <w:r>
              <w:rPr>
                <w:rFonts w:eastAsia="Times New Roman" w:cs="Times New Roman"/>
                <w:color w:val="FFFFFF"/>
                <w:spacing w:val="-1"/>
              </w:rPr>
              <w:t>)</w:t>
            </w:r>
          </w:p>
          <w:p w14:paraId="0AB17D39" w14:textId="77777777" w:rsidR="00F815DF" w:rsidRDefault="00F815DF" w:rsidP="00E91292">
            <w:pPr>
              <w:spacing w:before="60" w:after="60"/>
              <w:contextualSpacing/>
              <w:jc w:val="center"/>
              <w:rPr>
                <w:rFonts w:eastAsia="Times New Roman" w:cs="Times New Roman"/>
                <w:color w:val="FFFFFF"/>
                <w:spacing w:val="-1"/>
              </w:rPr>
            </w:pPr>
            <w:r>
              <w:rPr>
                <w:rFonts w:eastAsia="Times New Roman" w:cs="Times New Roman"/>
                <w:color w:val="FFFFFF"/>
                <w:spacing w:val="-1"/>
              </w:rPr>
              <w:t>Wide Slit 4.7″ × 191″</w:t>
            </w:r>
          </w:p>
        </w:tc>
        <w:tc>
          <w:tcPr>
            <w:tcW w:w="620" w:type="pct"/>
            <w:shd w:val="clear" w:color="auto" w:fill="2F5496"/>
            <w:tcMar>
              <w:top w:w="0" w:type="dxa"/>
              <w:left w:w="0" w:type="dxa"/>
              <w:bottom w:w="0" w:type="dxa"/>
              <w:right w:w="0" w:type="dxa"/>
            </w:tcMar>
            <w:vAlign w:val="center"/>
          </w:tcPr>
          <w:p w14:paraId="561DA6F5" w14:textId="77777777" w:rsidR="00F815DF" w:rsidRDefault="00F815DF" w:rsidP="00E91292">
            <w:pPr>
              <w:spacing w:before="60" w:after="60"/>
              <w:contextualSpacing/>
              <w:jc w:val="center"/>
              <w:rPr>
                <w:rFonts w:eastAsia="Times New Roman" w:cs="Times New Roman"/>
                <w:color w:val="FFFFFF"/>
                <w:spacing w:val="-1"/>
              </w:rPr>
            </w:pPr>
            <w:r>
              <w:rPr>
                <w:rFonts w:eastAsia="Times New Roman" w:cs="Times New Roman"/>
                <w:color w:val="FFFFFF"/>
                <w:spacing w:val="-1"/>
              </w:rPr>
              <w:t>R (λ/</w:t>
            </w:r>
            <w:proofErr w:type="spellStart"/>
            <w:r>
              <w:rPr>
                <w:rFonts w:eastAsia="Times New Roman" w:cs="Times New Roman"/>
                <w:color w:val="FFFFFF"/>
                <w:spacing w:val="-1"/>
              </w:rPr>
              <w:t>Δλ</w:t>
            </w:r>
            <w:proofErr w:type="spellEnd"/>
            <w:r>
              <w:rPr>
                <w:rFonts w:eastAsia="Times New Roman" w:cs="Times New Roman"/>
                <w:color w:val="FFFFFF"/>
                <w:spacing w:val="-1"/>
              </w:rPr>
              <w:t>)</w:t>
            </w:r>
          </w:p>
          <w:p w14:paraId="4A9AE822" w14:textId="77777777" w:rsidR="00F815DF" w:rsidRDefault="00F815DF" w:rsidP="00E91292">
            <w:pPr>
              <w:spacing w:before="60" w:after="60"/>
              <w:contextualSpacing/>
              <w:jc w:val="center"/>
              <w:rPr>
                <w:rFonts w:eastAsia="Times New Roman" w:cs="Times New Roman"/>
                <w:color w:val="FFFFFF"/>
                <w:spacing w:val="-1"/>
              </w:rPr>
            </w:pPr>
            <w:r>
              <w:rPr>
                <w:rFonts w:eastAsia="Times New Roman" w:cs="Times New Roman"/>
                <w:color w:val="FFFFFF"/>
                <w:spacing w:val="-1"/>
              </w:rPr>
              <w:t>Narrow Slit 2.4″ × 191″</w:t>
            </w:r>
          </w:p>
        </w:tc>
      </w:tr>
      <w:tr w:rsidR="00F815DF" w14:paraId="1601B3A8" w14:textId="77777777" w:rsidTr="001644C5">
        <w:tc>
          <w:tcPr>
            <w:tcW w:w="486" w:type="pct"/>
            <w:vMerge w:val="restart"/>
            <w:shd w:val="clear" w:color="auto" w:fill="FFFFFF"/>
            <w:tcMar>
              <w:top w:w="120" w:type="dxa"/>
              <w:left w:w="120" w:type="dxa"/>
              <w:bottom w:w="120" w:type="dxa"/>
              <w:right w:w="120" w:type="dxa"/>
            </w:tcMar>
          </w:tcPr>
          <w:p w14:paraId="253646E9"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SWC</w:t>
            </w:r>
          </w:p>
        </w:tc>
        <w:tc>
          <w:tcPr>
            <w:tcW w:w="771" w:type="pct"/>
            <w:shd w:val="clear" w:color="auto" w:fill="FFFFFF"/>
            <w:tcMar>
              <w:top w:w="120" w:type="dxa"/>
              <w:left w:w="120" w:type="dxa"/>
              <w:bottom w:w="120" w:type="dxa"/>
              <w:right w:w="120" w:type="dxa"/>
            </w:tcMar>
          </w:tcPr>
          <w:p w14:paraId="2E4B2EF7"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FOR_G063</w:t>
            </w:r>
          </w:p>
        </w:tc>
        <w:tc>
          <w:tcPr>
            <w:tcW w:w="537" w:type="pct"/>
            <w:shd w:val="clear" w:color="auto" w:fill="FFFFFF"/>
            <w:tcMar>
              <w:top w:w="120" w:type="dxa"/>
              <w:left w:w="120" w:type="dxa"/>
              <w:bottom w:w="120" w:type="dxa"/>
              <w:right w:w="120" w:type="dxa"/>
            </w:tcMar>
          </w:tcPr>
          <w:p w14:paraId="155576CD"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Si</w:t>
            </w:r>
          </w:p>
        </w:tc>
        <w:tc>
          <w:tcPr>
            <w:tcW w:w="434" w:type="pct"/>
            <w:shd w:val="clear" w:color="auto" w:fill="FFFFFF"/>
            <w:tcMar>
              <w:top w:w="120" w:type="dxa"/>
              <w:left w:w="120" w:type="dxa"/>
              <w:bottom w:w="120" w:type="dxa"/>
              <w:right w:w="120" w:type="dxa"/>
            </w:tcMar>
          </w:tcPr>
          <w:p w14:paraId="0ABB4B60"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25</w:t>
            </w:r>
          </w:p>
        </w:tc>
        <w:tc>
          <w:tcPr>
            <w:tcW w:w="436" w:type="pct"/>
            <w:shd w:val="clear" w:color="auto" w:fill="FFFFFF"/>
            <w:tcMar>
              <w:top w:w="120" w:type="dxa"/>
              <w:left w:w="120" w:type="dxa"/>
              <w:bottom w:w="120" w:type="dxa"/>
              <w:right w:w="120" w:type="dxa"/>
            </w:tcMar>
          </w:tcPr>
          <w:p w14:paraId="4E475E7E"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6.16</w:t>
            </w:r>
          </w:p>
        </w:tc>
        <w:tc>
          <w:tcPr>
            <w:tcW w:w="334" w:type="pct"/>
            <w:shd w:val="clear" w:color="auto" w:fill="FFFFFF"/>
            <w:tcMar>
              <w:top w:w="120" w:type="dxa"/>
              <w:left w:w="120" w:type="dxa"/>
              <w:bottom w:w="120" w:type="dxa"/>
              <w:right w:w="120" w:type="dxa"/>
            </w:tcMar>
          </w:tcPr>
          <w:p w14:paraId="2300DF97"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1</w:t>
            </w:r>
          </w:p>
        </w:tc>
        <w:tc>
          <w:tcPr>
            <w:tcW w:w="755" w:type="pct"/>
            <w:shd w:val="clear" w:color="auto" w:fill="FFFFFF"/>
            <w:tcMar>
              <w:top w:w="120" w:type="dxa"/>
              <w:left w:w="120" w:type="dxa"/>
              <w:bottom w:w="120" w:type="dxa"/>
              <w:right w:w="120" w:type="dxa"/>
            </w:tcMar>
          </w:tcPr>
          <w:p w14:paraId="738E7932"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4.9 - 8.0</w:t>
            </w:r>
          </w:p>
        </w:tc>
        <w:tc>
          <w:tcPr>
            <w:tcW w:w="628" w:type="pct"/>
            <w:shd w:val="clear" w:color="auto" w:fill="FFFFFF"/>
            <w:tcMar>
              <w:top w:w="120" w:type="dxa"/>
              <w:left w:w="120" w:type="dxa"/>
              <w:bottom w:w="120" w:type="dxa"/>
              <w:right w:w="120" w:type="dxa"/>
            </w:tcMar>
          </w:tcPr>
          <w:p w14:paraId="3BCC6F19"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120</w:t>
            </w:r>
          </w:p>
        </w:tc>
        <w:tc>
          <w:tcPr>
            <w:tcW w:w="620" w:type="pct"/>
            <w:shd w:val="clear" w:color="auto" w:fill="auto"/>
            <w:tcMar>
              <w:top w:w="120" w:type="dxa"/>
              <w:left w:w="120" w:type="dxa"/>
              <w:bottom w:w="120" w:type="dxa"/>
              <w:right w:w="120" w:type="dxa"/>
            </w:tcMar>
          </w:tcPr>
          <w:p w14:paraId="2CCED658" w14:textId="77777777" w:rsidR="00F815DF" w:rsidRDefault="00F815DF" w:rsidP="00E91292">
            <w:pPr>
              <w:spacing w:before="60" w:after="60"/>
              <w:contextualSpacing/>
              <w:jc w:val="center"/>
            </w:pPr>
            <w:r>
              <w:rPr>
                <w:rFonts w:eastAsia="Times New Roman" w:cs="Times New Roman"/>
                <w:spacing w:val="-1"/>
              </w:rPr>
              <w:t>180</w:t>
            </w:r>
            <w:r>
              <w:rPr>
                <w:rFonts w:eastAsia="Times New Roman" w:cs="Times New Roman"/>
                <w:spacing w:val="-1"/>
                <w:vertAlign w:val="superscript"/>
              </w:rPr>
              <w:t>a</w:t>
            </w:r>
          </w:p>
        </w:tc>
      </w:tr>
      <w:tr w:rsidR="00F815DF" w14:paraId="7EFB3515" w14:textId="77777777" w:rsidTr="001644C5">
        <w:tc>
          <w:tcPr>
            <w:tcW w:w="486" w:type="pct"/>
            <w:vMerge/>
            <w:shd w:val="clear" w:color="auto" w:fill="FFFFFF"/>
            <w:tcMar>
              <w:top w:w="120" w:type="dxa"/>
              <w:left w:w="120" w:type="dxa"/>
              <w:bottom w:w="120" w:type="dxa"/>
              <w:right w:w="120" w:type="dxa"/>
            </w:tcMar>
          </w:tcPr>
          <w:p w14:paraId="5A55E4A9" w14:textId="77777777" w:rsidR="00F815DF" w:rsidRDefault="00F815DF" w:rsidP="00E91292">
            <w:pPr>
              <w:spacing w:before="60" w:after="60"/>
              <w:contextualSpacing/>
              <w:jc w:val="center"/>
              <w:rPr>
                <w:rFonts w:eastAsia="Times New Roman" w:cs="Times New Roman"/>
                <w:spacing w:val="-1"/>
                <w:szCs w:val="24"/>
              </w:rPr>
            </w:pPr>
          </w:p>
        </w:tc>
        <w:tc>
          <w:tcPr>
            <w:tcW w:w="771" w:type="pct"/>
            <w:shd w:val="clear" w:color="auto" w:fill="FFFFFF"/>
            <w:tcMar>
              <w:top w:w="120" w:type="dxa"/>
              <w:left w:w="120" w:type="dxa"/>
              <w:bottom w:w="120" w:type="dxa"/>
              <w:right w:w="120" w:type="dxa"/>
            </w:tcMar>
          </w:tcPr>
          <w:p w14:paraId="2C31FCD0"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FOR_G111</w:t>
            </w:r>
          </w:p>
        </w:tc>
        <w:tc>
          <w:tcPr>
            <w:tcW w:w="537" w:type="pct"/>
            <w:shd w:val="clear" w:color="auto" w:fill="FFFFFF"/>
            <w:tcMar>
              <w:top w:w="120" w:type="dxa"/>
              <w:left w:w="120" w:type="dxa"/>
              <w:bottom w:w="120" w:type="dxa"/>
              <w:right w:w="120" w:type="dxa"/>
            </w:tcMar>
          </w:tcPr>
          <w:p w14:paraId="14BC941A"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KRS-5</w:t>
            </w:r>
          </w:p>
        </w:tc>
        <w:tc>
          <w:tcPr>
            <w:tcW w:w="434" w:type="pct"/>
            <w:shd w:val="clear" w:color="auto" w:fill="FFFFFF"/>
            <w:tcMar>
              <w:top w:w="120" w:type="dxa"/>
              <w:left w:w="120" w:type="dxa"/>
              <w:bottom w:w="120" w:type="dxa"/>
              <w:right w:w="120" w:type="dxa"/>
            </w:tcMar>
          </w:tcPr>
          <w:p w14:paraId="218A6970"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32</w:t>
            </w:r>
          </w:p>
        </w:tc>
        <w:tc>
          <w:tcPr>
            <w:tcW w:w="436" w:type="pct"/>
            <w:shd w:val="clear" w:color="auto" w:fill="FFFFFF"/>
            <w:tcMar>
              <w:top w:w="120" w:type="dxa"/>
              <w:left w:w="120" w:type="dxa"/>
              <w:bottom w:w="120" w:type="dxa"/>
              <w:right w:w="120" w:type="dxa"/>
            </w:tcMar>
          </w:tcPr>
          <w:p w14:paraId="55FBA5CF"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15.2</w:t>
            </w:r>
          </w:p>
        </w:tc>
        <w:tc>
          <w:tcPr>
            <w:tcW w:w="334" w:type="pct"/>
            <w:shd w:val="clear" w:color="auto" w:fill="FFFFFF"/>
            <w:tcMar>
              <w:top w:w="120" w:type="dxa"/>
              <w:left w:w="120" w:type="dxa"/>
              <w:bottom w:w="120" w:type="dxa"/>
              <w:right w:w="120" w:type="dxa"/>
            </w:tcMar>
          </w:tcPr>
          <w:p w14:paraId="3214D1EA"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1</w:t>
            </w:r>
          </w:p>
        </w:tc>
        <w:tc>
          <w:tcPr>
            <w:tcW w:w="755" w:type="pct"/>
            <w:shd w:val="clear" w:color="auto" w:fill="FFFFFF"/>
            <w:tcMar>
              <w:top w:w="120" w:type="dxa"/>
              <w:left w:w="120" w:type="dxa"/>
              <w:bottom w:w="120" w:type="dxa"/>
              <w:right w:w="120" w:type="dxa"/>
            </w:tcMar>
          </w:tcPr>
          <w:p w14:paraId="63C5BE12"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8.4 - 13.7</w:t>
            </w:r>
          </w:p>
        </w:tc>
        <w:tc>
          <w:tcPr>
            <w:tcW w:w="628" w:type="pct"/>
            <w:shd w:val="clear" w:color="auto" w:fill="FFFFFF"/>
            <w:tcMar>
              <w:top w:w="120" w:type="dxa"/>
              <w:left w:w="120" w:type="dxa"/>
              <w:bottom w:w="120" w:type="dxa"/>
              <w:right w:w="120" w:type="dxa"/>
            </w:tcMar>
          </w:tcPr>
          <w:p w14:paraId="34199DFE"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130</w:t>
            </w:r>
          </w:p>
        </w:tc>
        <w:tc>
          <w:tcPr>
            <w:tcW w:w="620" w:type="pct"/>
            <w:shd w:val="clear" w:color="auto" w:fill="auto"/>
            <w:tcMar>
              <w:top w:w="120" w:type="dxa"/>
              <w:left w:w="120" w:type="dxa"/>
              <w:bottom w:w="120" w:type="dxa"/>
              <w:right w:w="120" w:type="dxa"/>
            </w:tcMar>
          </w:tcPr>
          <w:p w14:paraId="55CEF0DD" w14:textId="77777777" w:rsidR="00F815DF" w:rsidRDefault="00F815DF" w:rsidP="00E91292">
            <w:pPr>
              <w:spacing w:before="60" w:after="60"/>
              <w:contextualSpacing/>
              <w:jc w:val="center"/>
            </w:pPr>
            <w:r>
              <w:rPr>
                <w:rFonts w:eastAsia="Times New Roman" w:cs="Times New Roman"/>
                <w:spacing w:val="-1"/>
              </w:rPr>
              <w:t>260</w:t>
            </w:r>
            <w:r>
              <w:rPr>
                <w:rFonts w:eastAsia="Times New Roman" w:cs="Times New Roman"/>
                <w:spacing w:val="-1"/>
                <w:vertAlign w:val="superscript"/>
              </w:rPr>
              <w:t>a</w:t>
            </w:r>
          </w:p>
        </w:tc>
      </w:tr>
      <w:tr w:rsidR="00F815DF" w14:paraId="21D00BC5" w14:textId="77777777" w:rsidTr="001644C5">
        <w:tc>
          <w:tcPr>
            <w:tcW w:w="486" w:type="pct"/>
            <w:vMerge w:val="restart"/>
            <w:shd w:val="clear" w:color="auto" w:fill="FFFFFF"/>
            <w:tcMar>
              <w:top w:w="120" w:type="dxa"/>
              <w:left w:w="120" w:type="dxa"/>
              <w:bottom w:w="120" w:type="dxa"/>
              <w:right w:w="120" w:type="dxa"/>
            </w:tcMar>
          </w:tcPr>
          <w:p w14:paraId="06306EED"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LWC</w:t>
            </w:r>
          </w:p>
        </w:tc>
        <w:tc>
          <w:tcPr>
            <w:tcW w:w="771" w:type="pct"/>
            <w:shd w:val="clear" w:color="auto" w:fill="FFFFFF"/>
            <w:tcMar>
              <w:top w:w="120" w:type="dxa"/>
              <w:left w:w="120" w:type="dxa"/>
              <w:bottom w:w="120" w:type="dxa"/>
              <w:right w:w="120" w:type="dxa"/>
            </w:tcMar>
          </w:tcPr>
          <w:p w14:paraId="0B1C3D29"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FOR_G227</w:t>
            </w:r>
          </w:p>
        </w:tc>
        <w:tc>
          <w:tcPr>
            <w:tcW w:w="537" w:type="pct"/>
            <w:shd w:val="clear" w:color="auto" w:fill="FFFFFF"/>
            <w:tcMar>
              <w:top w:w="120" w:type="dxa"/>
              <w:left w:w="120" w:type="dxa"/>
              <w:bottom w:w="120" w:type="dxa"/>
              <w:right w:w="120" w:type="dxa"/>
            </w:tcMar>
          </w:tcPr>
          <w:p w14:paraId="5563172C"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Si</w:t>
            </w:r>
          </w:p>
        </w:tc>
        <w:tc>
          <w:tcPr>
            <w:tcW w:w="434" w:type="pct"/>
            <w:shd w:val="clear" w:color="auto" w:fill="FFFFFF"/>
            <w:tcMar>
              <w:top w:w="120" w:type="dxa"/>
              <w:left w:w="120" w:type="dxa"/>
              <w:bottom w:w="120" w:type="dxa"/>
              <w:right w:w="120" w:type="dxa"/>
            </w:tcMar>
          </w:tcPr>
          <w:p w14:paraId="557CE58C"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87</w:t>
            </w:r>
          </w:p>
        </w:tc>
        <w:tc>
          <w:tcPr>
            <w:tcW w:w="436" w:type="pct"/>
            <w:shd w:val="clear" w:color="auto" w:fill="FFFFFF"/>
            <w:tcMar>
              <w:top w:w="120" w:type="dxa"/>
              <w:left w:w="120" w:type="dxa"/>
              <w:bottom w:w="120" w:type="dxa"/>
              <w:right w:w="120" w:type="dxa"/>
            </w:tcMar>
          </w:tcPr>
          <w:p w14:paraId="337F21A6"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6.16</w:t>
            </w:r>
          </w:p>
        </w:tc>
        <w:tc>
          <w:tcPr>
            <w:tcW w:w="334" w:type="pct"/>
            <w:shd w:val="clear" w:color="auto" w:fill="FFFFFF"/>
            <w:tcMar>
              <w:top w:w="120" w:type="dxa"/>
              <w:left w:w="120" w:type="dxa"/>
              <w:bottom w:w="120" w:type="dxa"/>
              <w:right w:w="120" w:type="dxa"/>
            </w:tcMar>
          </w:tcPr>
          <w:p w14:paraId="2F3AA576"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1</w:t>
            </w:r>
          </w:p>
        </w:tc>
        <w:tc>
          <w:tcPr>
            <w:tcW w:w="755" w:type="pct"/>
            <w:shd w:val="clear" w:color="auto" w:fill="FFFFFF"/>
            <w:tcMar>
              <w:top w:w="120" w:type="dxa"/>
              <w:left w:w="120" w:type="dxa"/>
              <w:bottom w:w="120" w:type="dxa"/>
              <w:right w:w="120" w:type="dxa"/>
            </w:tcMar>
          </w:tcPr>
          <w:p w14:paraId="77EA76A2"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17.6 - 27.7</w:t>
            </w:r>
          </w:p>
        </w:tc>
        <w:tc>
          <w:tcPr>
            <w:tcW w:w="628" w:type="pct"/>
            <w:shd w:val="clear" w:color="auto" w:fill="FFFFFF"/>
            <w:tcMar>
              <w:top w:w="120" w:type="dxa"/>
              <w:left w:w="120" w:type="dxa"/>
              <w:bottom w:w="120" w:type="dxa"/>
              <w:right w:w="120" w:type="dxa"/>
            </w:tcMar>
          </w:tcPr>
          <w:p w14:paraId="78D60BBA"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110</w:t>
            </w:r>
          </w:p>
        </w:tc>
        <w:tc>
          <w:tcPr>
            <w:tcW w:w="620" w:type="pct"/>
            <w:shd w:val="clear" w:color="auto" w:fill="auto"/>
            <w:tcMar>
              <w:top w:w="120" w:type="dxa"/>
              <w:left w:w="120" w:type="dxa"/>
              <w:bottom w:w="120" w:type="dxa"/>
              <w:right w:w="120" w:type="dxa"/>
            </w:tcMar>
          </w:tcPr>
          <w:p w14:paraId="468CC78B" w14:textId="77777777" w:rsidR="00F815DF" w:rsidRDefault="00F815DF" w:rsidP="00E91292">
            <w:pPr>
              <w:spacing w:before="60" w:after="60"/>
              <w:contextualSpacing/>
              <w:jc w:val="center"/>
            </w:pPr>
            <w:r>
              <w:rPr>
                <w:rFonts w:eastAsia="Times New Roman" w:cs="Times New Roman"/>
                <w:spacing w:val="-1"/>
              </w:rPr>
              <w:t>120</w:t>
            </w:r>
            <w:r>
              <w:rPr>
                <w:rFonts w:eastAsia="Times New Roman" w:cs="Times New Roman"/>
                <w:spacing w:val="-1"/>
                <w:vertAlign w:val="superscript"/>
              </w:rPr>
              <w:t>a</w:t>
            </w:r>
          </w:p>
        </w:tc>
      </w:tr>
      <w:tr w:rsidR="00F815DF" w14:paraId="5504B89F" w14:textId="77777777" w:rsidTr="001644C5">
        <w:tc>
          <w:tcPr>
            <w:tcW w:w="486" w:type="pct"/>
            <w:vMerge/>
            <w:shd w:val="clear" w:color="auto" w:fill="FFFFFF"/>
            <w:tcMar>
              <w:top w:w="120" w:type="dxa"/>
              <w:left w:w="120" w:type="dxa"/>
              <w:bottom w:w="120" w:type="dxa"/>
              <w:right w:w="120" w:type="dxa"/>
            </w:tcMar>
          </w:tcPr>
          <w:p w14:paraId="45604A1A" w14:textId="77777777" w:rsidR="00F815DF" w:rsidRDefault="00F815DF" w:rsidP="00E91292">
            <w:pPr>
              <w:spacing w:before="60" w:after="60"/>
              <w:contextualSpacing/>
              <w:jc w:val="center"/>
              <w:rPr>
                <w:rFonts w:eastAsia="Times New Roman" w:cs="Times New Roman"/>
                <w:spacing w:val="-1"/>
                <w:szCs w:val="24"/>
              </w:rPr>
            </w:pPr>
          </w:p>
        </w:tc>
        <w:tc>
          <w:tcPr>
            <w:tcW w:w="771" w:type="pct"/>
            <w:shd w:val="clear" w:color="auto" w:fill="FFFFFF"/>
            <w:tcMar>
              <w:top w:w="120" w:type="dxa"/>
              <w:left w:w="120" w:type="dxa"/>
              <w:bottom w:w="120" w:type="dxa"/>
              <w:right w:w="120" w:type="dxa"/>
            </w:tcMar>
          </w:tcPr>
          <w:p w14:paraId="1A079081"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FOR_G329</w:t>
            </w:r>
          </w:p>
        </w:tc>
        <w:tc>
          <w:tcPr>
            <w:tcW w:w="537" w:type="pct"/>
            <w:shd w:val="clear" w:color="auto" w:fill="FFFFFF"/>
            <w:tcMar>
              <w:top w:w="120" w:type="dxa"/>
              <w:left w:w="120" w:type="dxa"/>
              <w:bottom w:w="120" w:type="dxa"/>
              <w:right w:w="120" w:type="dxa"/>
            </w:tcMar>
          </w:tcPr>
          <w:p w14:paraId="2F3F5C29"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Si</w:t>
            </w:r>
          </w:p>
        </w:tc>
        <w:tc>
          <w:tcPr>
            <w:tcW w:w="434" w:type="pct"/>
            <w:shd w:val="clear" w:color="auto" w:fill="FFFFFF"/>
            <w:tcMar>
              <w:top w:w="120" w:type="dxa"/>
              <w:left w:w="120" w:type="dxa"/>
              <w:bottom w:w="120" w:type="dxa"/>
              <w:right w:w="120" w:type="dxa"/>
            </w:tcMar>
          </w:tcPr>
          <w:p w14:paraId="2CBF6CAF"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142</w:t>
            </w:r>
          </w:p>
        </w:tc>
        <w:tc>
          <w:tcPr>
            <w:tcW w:w="436" w:type="pct"/>
            <w:shd w:val="clear" w:color="auto" w:fill="FFFFFF"/>
            <w:tcMar>
              <w:top w:w="120" w:type="dxa"/>
              <w:left w:w="120" w:type="dxa"/>
              <w:bottom w:w="120" w:type="dxa"/>
              <w:right w:w="120" w:type="dxa"/>
            </w:tcMar>
          </w:tcPr>
          <w:p w14:paraId="46B93C9B"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11.07</w:t>
            </w:r>
          </w:p>
        </w:tc>
        <w:tc>
          <w:tcPr>
            <w:tcW w:w="334" w:type="pct"/>
            <w:shd w:val="clear" w:color="auto" w:fill="FFFFFF"/>
            <w:tcMar>
              <w:top w:w="120" w:type="dxa"/>
              <w:left w:w="120" w:type="dxa"/>
              <w:bottom w:w="120" w:type="dxa"/>
              <w:right w:w="120" w:type="dxa"/>
            </w:tcMar>
          </w:tcPr>
          <w:p w14:paraId="4B56E7A4"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2</w:t>
            </w:r>
          </w:p>
        </w:tc>
        <w:tc>
          <w:tcPr>
            <w:tcW w:w="755" w:type="pct"/>
            <w:shd w:val="clear" w:color="auto" w:fill="FFFFFF"/>
            <w:tcMar>
              <w:top w:w="120" w:type="dxa"/>
              <w:left w:w="120" w:type="dxa"/>
              <w:bottom w:w="120" w:type="dxa"/>
              <w:right w:w="120" w:type="dxa"/>
            </w:tcMar>
          </w:tcPr>
          <w:p w14:paraId="6001568B"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28.7 - 37.1</w:t>
            </w:r>
          </w:p>
        </w:tc>
        <w:tc>
          <w:tcPr>
            <w:tcW w:w="628" w:type="pct"/>
            <w:shd w:val="clear" w:color="auto" w:fill="FFFFFF"/>
            <w:tcMar>
              <w:top w:w="120" w:type="dxa"/>
              <w:left w:w="120" w:type="dxa"/>
              <w:bottom w:w="120" w:type="dxa"/>
              <w:right w:w="120" w:type="dxa"/>
            </w:tcMar>
          </w:tcPr>
          <w:p w14:paraId="2E61F5C7" w14:textId="77777777" w:rsidR="00F815DF" w:rsidRDefault="00F815DF" w:rsidP="00E91292">
            <w:pPr>
              <w:spacing w:before="60" w:after="60"/>
              <w:contextualSpacing/>
              <w:jc w:val="center"/>
              <w:rPr>
                <w:rFonts w:eastAsia="Times New Roman" w:cs="Times New Roman"/>
                <w:spacing w:val="-1"/>
              </w:rPr>
            </w:pPr>
            <w:r>
              <w:rPr>
                <w:rFonts w:eastAsia="Times New Roman" w:cs="Times New Roman"/>
                <w:spacing w:val="-1"/>
              </w:rPr>
              <w:t>160</w:t>
            </w:r>
          </w:p>
        </w:tc>
        <w:tc>
          <w:tcPr>
            <w:tcW w:w="620" w:type="pct"/>
            <w:shd w:val="clear" w:color="auto" w:fill="auto"/>
            <w:tcMar>
              <w:top w:w="120" w:type="dxa"/>
              <w:left w:w="120" w:type="dxa"/>
              <w:bottom w:w="120" w:type="dxa"/>
              <w:right w:w="120" w:type="dxa"/>
            </w:tcMar>
          </w:tcPr>
          <w:p w14:paraId="7F1EA09E" w14:textId="77777777" w:rsidR="00F815DF" w:rsidRDefault="00F815DF" w:rsidP="00E91292">
            <w:pPr>
              <w:spacing w:before="60" w:after="60"/>
              <w:contextualSpacing/>
              <w:jc w:val="center"/>
              <w:rPr>
                <w:rFonts w:eastAsia="Times New Roman" w:cs="Times New Roman"/>
                <w:spacing w:val="-1"/>
                <w:vertAlign w:val="superscript"/>
              </w:rPr>
            </w:pPr>
            <w:r>
              <w:rPr>
                <w:rFonts w:eastAsia="Times New Roman" w:cs="Times New Roman"/>
                <w:spacing w:val="-1"/>
                <w:vertAlign w:val="superscript"/>
              </w:rPr>
              <w:t>b</w:t>
            </w:r>
          </w:p>
        </w:tc>
      </w:tr>
    </w:tbl>
    <w:p w14:paraId="51C466EF" w14:textId="249C165D" w:rsidR="008C298A" w:rsidRDefault="008C298A" w:rsidP="008C298A">
      <w:pPr>
        <w:shd w:val="clear" w:color="auto" w:fill="FFFFFF"/>
        <w:spacing w:after="100"/>
      </w:pPr>
      <w:proofErr w:type="spellStart"/>
      <w:r>
        <w:rPr>
          <w:rFonts w:cs="Times New Roman"/>
          <w:i/>
          <w:iCs/>
          <w:color w:val="2F5496"/>
          <w:sz w:val="20"/>
          <w:szCs w:val="20"/>
          <w:vertAlign w:val="superscript"/>
        </w:rPr>
        <w:t>a</w:t>
      </w:r>
      <w:proofErr w:type="spellEnd"/>
      <w:r>
        <w:rPr>
          <w:rFonts w:cs="Times New Roman"/>
          <w:i/>
          <w:iCs/>
          <w:color w:val="2F5496"/>
          <w:sz w:val="20"/>
          <w:szCs w:val="20"/>
          <w:vertAlign w:val="superscript"/>
        </w:rPr>
        <w:t xml:space="preserve"> </w:t>
      </w:r>
      <w:proofErr w:type="gramStart"/>
      <w:r>
        <w:rPr>
          <w:rFonts w:cs="Times New Roman"/>
          <w:i/>
          <w:iCs/>
          <w:color w:val="2F5496"/>
          <w:sz w:val="20"/>
          <w:szCs w:val="20"/>
        </w:rPr>
        <w:t>The</w:t>
      </w:r>
      <w:proofErr w:type="gramEnd"/>
      <w:r>
        <w:rPr>
          <w:rFonts w:cs="Times New Roman"/>
          <w:i/>
          <w:iCs/>
          <w:color w:val="2F5496"/>
          <w:sz w:val="20"/>
          <w:szCs w:val="20"/>
        </w:rPr>
        <w:t xml:space="preserve"> resolution of the long, narrow-slit modes is dependent on (and varies slightly with) the in-flight image quality (See Section </w:t>
      </w:r>
      <w:r w:rsidR="002E302E" w:rsidRPr="002E302E">
        <w:rPr>
          <w:rFonts w:cs="Times New Roman"/>
          <w:i/>
          <w:iCs/>
          <w:color w:val="2F5496"/>
          <w:sz w:val="20"/>
          <w:szCs w:val="20"/>
          <w:u w:val="single"/>
        </w:rPr>
        <w:fldChar w:fldCharType="begin"/>
      </w:r>
      <w:r w:rsidR="002E302E" w:rsidRPr="002E302E">
        <w:rPr>
          <w:rFonts w:cs="Times New Roman"/>
          <w:i/>
          <w:iCs/>
          <w:color w:val="2F5496"/>
          <w:sz w:val="20"/>
          <w:szCs w:val="20"/>
          <w:u w:val="single"/>
        </w:rPr>
        <w:instrText xml:space="preserve"> REF _Ref146617809 \r \h </w:instrText>
      </w:r>
      <w:r w:rsidR="002E302E">
        <w:rPr>
          <w:rFonts w:cs="Times New Roman"/>
          <w:i/>
          <w:iCs/>
          <w:color w:val="2F5496"/>
          <w:sz w:val="20"/>
          <w:szCs w:val="20"/>
          <w:u w:val="single"/>
        </w:rPr>
        <w:instrText xml:space="preserve"> \* MERGEFORMAT </w:instrText>
      </w:r>
      <w:r w:rsidR="002E302E" w:rsidRPr="002E302E">
        <w:rPr>
          <w:rFonts w:cs="Times New Roman"/>
          <w:i/>
          <w:iCs/>
          <w:color w:val="2F5496"/>
          <w:sz w:val="20"/>
          <w:szCs w:val="20"/>
          <w:u w:val="single"/>
        </w:rPr>
      </w:r>
      <w:r w:rsidR="002E302E" w:rsidRPr="002E302E">
        <w:rPr>
          <w:rFonts w:cs="Times New Roman"/>
          <w:i/>
          <w:iCs/>
          <w:color w:val="2F5496"/>
          <w:sz w:val="20"/>
          <w:szCs w:val="20"/>
          <w:u w:val="single"/>
        </w:rPr>
        <w:fldChar w:fldCharType="separate"/>
      </w:r>
      <w:r w:rsidR="00386100">
        <w:rPr>
          <w:rFonts w:cs="Times New Roman"/>
          <w:i/>
          <w:iCs/>
          <w:color w:val="2F5496"/>
          <w:sz w:val="20"/>
          <w:szCs w:val="20"/>
          <w:u w:val="single"/>
        </w:rPr>
        <w:t>3.1</w:t>
      </w:r>
      <w:r w:rsidR="002E302E" w:rsidRPr="002E302E">
        <w:rPr>
          <w:rFonts w:cs="Times New Roman"/>
          <w:i/>
          <w:iCs/>
          <w:color w:val="2F5496"/>
          <w:sz w:val="20"/>
          <w:szCs w:val="20"/>
          <w:u w:val="single"/>
        </w:rPr>
        <w:fldChar w:fldCharType="end"/>
      </w:r>
      <w:r>
        <w:rPr>
          <w:rFonts w:cs="Times New Roman"/>
          <w:i/>
          <w:iCs/>
          <w:color w:val="2F5496"/>
          <w:sz w:val="20"/>
          <w:szCs w:val="20"/>
        </w:rPr>
        <w:t xml:space="preserve">); </w:t>
      </w:r>
      <w:r>
        <w:rPr>
          <w:rFonts w:cs="Times New Roman"/>
          <w:i/>
          <w:iCs/>
          <w:color w:val="2F5496"/>
          <w:sz w:val="20"/>
          <w:szCs w:val="20"/>
          <w:vertAlign w:val="superscript"/>
        </w:rPr>
        <w:t xml:space="preserve">b </w:t>
      </w:r>
      <w:r>
        <w:rPr>
          <w:rFonts w:cs="Times New Roman"/>
          <w:i/>
          <w:iCs/>
          <w:color w:val="2F5496"/>
          <w:sz w:val="20"/>
          <w:szCs w:val="20"/>
        </w:rPr>
        <w:t xml:space="preserve">Only available with the </w:t>
      </w:r>
      <w:r w:rsidR="0045534B">
        <w:rPr>
          <w:rFonts w:cs="Times New Roman"/>
          <w:i/>
          <w:iCs/>
          <w:color w:val="2F5496"/>
          <w:sz w:val="20"/>
          <w:szCs w:val="20"/>
        </w:rPr>
        <w:t>4.7</w:t>
      </w:r>
      <w:r>
        <w:rPr>
          <w:rFonts w:cs="Times New Roman"/>
          <w:i/>
          <w:iCs/>
          <w:color w:val="2F5496"/>
          <w:sz w:val="20"/>
          <w:szCs w:val="20"/>
        </w:rPr>
        <w:t xml:space="preserve">'' </w:t>
      </w:r>
      <w:r w:rsidR="002E302E">
        <w:rPr>
          <w:rFonts w:cs="Times New Roman"/>
          <w:i/>
          <w:iCs/>
          <w:color w:val="2F5496"/>
          <w:sz w:val="20"/>
          <w:szCs w:val="20"/>
        </w:rPr>
        <w:t>×</w:t>
      </w:r>
      <w:r>
        <w:rPr>
          <w:rFonts w:cs="Times New Roman"/>
          <w:i/>
          <w:iCs/>
          <w:color w:val="2F5496"/>
          <w:sz w:val="20"/>
          <w:szCs w:val="20"/>
        </w:rPr>
        <w:t xml:space="preserve"> 1</w:t>
      </w:r>
      <w:r w:rsidR="0045534B">
        <w:rPr>
          <w:rFonts w:cs="Times New Roman"/>
          <w:i/>
          <w:iCs/>
          <w:color w:val="2F5496"/>
          <w:sz w:val="20"/>
          <w:szCs w:val="20"/>
        </w:rPr>
        <w:t>91</w:t>
      </w:r>
      <w:r>
        <w:rPr>
          <w:rFonts w:cs="Times New Roman"/>
          <w:i/>
          <w:iCs/>
          <w:color w:val="2F5496"/>
          <w:sz w:val="20"/>
          <w:szCs w:val="20"/>
        </w:rPr>
        <w:t>'' slit.</w:t>
      </w:r>
    </w:p>
    <w:p w14:paraId="6DBF70FE" w14:textId="6849FB6D" w:rsidR="00297526" w:rsidRPr="008C298A" w:rsidRDefault="008C298A" w:rsidP="008C298A">
      <w:pPr>
        <w:pStyle w:val="Caption"/>
        <w:spacing w:after="120"/>
        <w:rPr>
          <w:b/>
          <w:bCs w:val="0"/>
          <w:i w:val="0"/>
          <w:iCs/>
          <w:color w:val="auto"/>
          <w:sz w:val="22"/>
          <w:szCs w:val="22"/>
        </w:rPr>
      </w:pPr>
      <w:r>
        <w:rPr>
          <w:noProof/>
        </w:rPr>
        <w:lastRenderedPageBreak/>
        <mc:AlternateContent>
          <mc:Choice Requires="wps">
            <w:drawing>
              <wp:anchor distT="45720" distB="45720" distL="114300" distR="114300" simplePos="0" relativeHeight="251665831" behindDoc="0" locked="0" layoutInCell="1" allowOverlap="1" wp14:anchorId="4F5F412D" wp14:editId="321DC554">
                <wp:simplePos x="0" y="0"/>
                <wp:positionH relativeFrom="margin">
                  <wp:posOffset>134620</wp:posOffset>
                </wp:positionH>
                <wp:positionV relativeFrom="paragraph">
                  <wp:posOffset>229870</wp:posOffset>
                </wp:positionV>
                <wp:extent cx="5692775" cy="365760"/>
                <wp:effectExtent l="0" t="0" r="3175" b="0"/>
                <wp:wrapTopAndBottom/>
                <wp:docPr id="4292190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775" cy="365760"/>
                        </a:xfrm>
                        <a:prstGeom prst="rect">
                          <a:avLst/>
                        </a:prstGeom>
                        <a:solidFill>
                          <a:srgbClr val="FFFFFF"/>
                        </a:solidFill>
                        <a:ln w="9525">
                          <a:noFill/>
                          <a:miter lim="800000"/>
                          <a:headEnd/>
                          <a:tailEnd/>
                        </a:ln>
                      </wps:spPr>
                      <wps:txbx>
                        <w:txbxContent>
                          <w:p w14:paraId="7B736991" w14:textId="4D6B13AC" w:rsidR="00297526" w:rsidRPr="008C298A" w:rsidRDefault="00A753C3" w:rsidP="00297526">
                            <w:pPr>
                              <w:pStyle w:val="Caption"/>
                              <w:jc w:val="center"/>
                              <w:rPr>
                                <w:b/>
                                <w:bCs w:val="0"/>
                                <w:i w:val="0"/>
                                <w:iCs/>
                                <w:color w:val="auto"/>
                                <w:sz w:val="22"/>
                                <w:szCs w:val="22"/>
                              </w:rPr>
                            </w:pPr>
                            <w:bookmarkStart w:id="6" w:name="_Ref146618562"/>
                            <w:r w:rsidRPr="00297526">
                              <w:rPr>
                                <w:b/>
                                <w:bCs w:val="0"/>
                                <w:i w:val="0"/>
                                <w:iCs/>
                                <w:color w:val="auto"/>
                                <w:sz w:val="22"/>
                                <w:szCs w:val="22"/>
                              </w:rPr>
                              <w:t xml:space="preserve">Table </w:t>
                            </w:r>
                            <w:r w:rsidRPr="00297526">
                              <w:rPr>
                                <w:b/>
                                <w:bCs w:val="0"/>
                                <w:i w:val="0"/>
                                <w:iCs/>
                                <w:color w:val="auto"/>
                                <w:sz w:val="22"/>
                                <w:szCs w:val="22"/>
                              </w:rPr>
                              <w:fldChar w:fldCharType="begin"/>
                            </w:r>
                            <w:r w:rsidRPr="00297526">
                              <w:rPr>
                                <w:b/>
                                <w:bCs w:val="0"/>
                                <w:i w:val="0"/>
                                <w:iCs/>
                                <w:color w:val="auto"/>
                                <w:sz w:val="22"/>
                                <w:szCs w:val="22"/>
                              </w:rPr>
                              <w:instrText xml:space="preserve"> SEQ Table \* ARABIC </w:instrText>
                            </w:r>
                            <w:r w:rsidRPr="00297526">
                              <w:rPr>
                                <w:b/>
                                <w:bCs w:val="0"/>
                                <w:i w:val="0"/>
                                <w:iCs/>
                                <w:color w:val="auto"/>
                                <w:sz w:val="22"/>
                                <w:szCs w:val="22"/>
                              </w:rPr>
                              <w:fldChar w:fldCharType="separate"/>
                            </w:r>
                            <w:r w:rsidR="00386100">
                              <w:rPr>
                                <w:b/>
                                <w:bCs w:val="0"/>
                                <w:i w:val="0"/>
                                <w:iCs/>
                                <w:noProof/>
                                <w:color w:val="auto"/>
                                <w:sz w:val="22"/>
                                <w:szCs w:val="22"/>
                              </w:rPr>
                              <w:t>3</w:t>
                            </w:r>
                            <w:r w:rsidRPr="00297526">
                              <w:rPr>
                                <w:b/>
                                <w:bCs w:val="0"/>
                                <w:i w:val="0"/>
                                <w:iCs/>
                                <w:color w:val="auto"/>
                                <w:sz w:val="22"/>
                                <w:szCs w:val="22"/>
                              </w:rPr>
                              <w:fldChar w:fldCharType="end"/>
                            </w:r>
                            <w:bookmarkEnd w:id="6"/>
                            <w:r w:rsidRPr="00297526">
                              <w:rPr>
                                <w:b/>
                                <w:bCs w:val="0"/>
                                <w:i w:val="0"/>
                                <w:iCs/>
                                <w:color w:val="auto"/>
                                <w:sz w:val="22"/>
                                <w:szCs w:val="22"/>
                              </w:rPr>
                              <w:t xml:space="preserve">: </w:t>
                            </w:r>
                            <w:r w:rsidR="00297526" w:rsidRPr="008C298A">
                              <w:rPr>
                                <w:b/>
                                <w:bCs w:val="0"/>
                                <w:i w:val="0"/>
                                <w:iCs/>
                                <w:color w:val="auto"/>
                                <w:sz w:val="22"/>
                                <w:szCs w:val="22"/>
                              </w:rPr>
                              <w:t>FORCAST Imaging Filters, Effective Wavelengths and Range, Spatial Resolutions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5F412D" id="_x0000_s1027" type="#_x0000_t202" style="position:absolute;left:0;text-align:left;margin-left:10.6pt;margin-top:18.1pt;width:448.25pt;height:28.8pt;z-index:25166583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" stroked="f">
                <v:textbox>
                  <w:txbxContent>
                    <w:p w14:paraId="7B736991" w14:textId="4D6B13AC" w:rsidR="00297526" w:rsidRPr="008C298A" w:rsidRDefault="00A753C3" w:rsidP="00297526">
                      <w:pPr>
                        <w:pStyle w:val="Caption"/>
                        <w:jc w:val="center"/>
                        <w:rPr>
                          <w:b/>
                          <w:bCs w:val="0"/>
                          <w:i w:val="0"/>
                          <w:iCs/>
                          <w:color w:val="auto"/>
                          <w:sz w:val="22"/>
                          <w:szCs w:val="22"/>
                        </w:rPr>
                      </w:pPr>
                      <w:bookmarkStart w:id="7" w:name="_Ref146618562"/>
                      <w:r w:rsidRPr="00297526">
                        <w:rPr>
                          <w:b/>
                          <w:bCs w:val="0"/>
                          <w:i w:val="0"/>
                          <w:iCs/>
                          <w:color w:val="auto"/>
                          <w:sz w:val="22"/>
                          <w:szCs w:val="22"/>
                        </w:rPr>
                        <w:t xml:space="preserve">Table </w:t>
                      </w:r>
                      <w:r w:rsidRPr="00297526">
                        <w:rPr>
                          <w:b/>
                          <w:bCs w:val="0"/>
                          <w:i w:val="0"/>
                          <w:iCs/>
                          <w:color w:val="auto"/>
                          <w:sz w:val="22"/>
                          <w:szCs w:val="22"/>
                        </w:rPr>
                        <w:fldChar w:fldCharType="begin"/>
                      </w:r>
                      <w:r w:rsidRPr="00297526">
                        <w:rPr>
                          <w:b/>
                          <w:bCs w:val="0"/>
                          <w:i w:val="0"/>
                          <w:iCs/>
                          <w:color w:val="auto"/>
                          <w:sz w:val="22"/>
                          <w:szCs w:val="22"/>
                        </w:rPr>
                        <w:instrText xml:space="preserve"> SEQ Table \* ARABIC </w:instrText>
                      </w:r>
                      <w:r w:rsidRPr="00297526">
                        <w:rPr>
                          <w:b/>
                          <w:bCs w:val="0"/>
                          <w:i w:val="0"/>
                          <w:iCs/>
                          <w:color w:val="auto"/>
                          <w:sz w:val="22"/>
                          <w:szCs w:val="22"/>
                        </w:rPr>
                        <w:fldChar w:fldCharType="separate"/>
                      </w:r>
                      <w:r w:rsidR="00386100">
                        <w:rPr>
                          <w:b/>
                          <w:bCs w:val="0"/>
                          <w:i w:val="0"/>
                          <w:iCs/>
                          <w:noProof/>
                          <w:color w:val="auto"/>
                          <w:sz w:val="22"/>
                          <w:szCs w:val="22"/>
                        </w:rPr>
                        <w:t>3</w:t>
                      </w:r>
                      <w:r w:rsidRPr="00297526">
                        <w:rPr>
                          <w:b/>
                          <w:bCs w:val="0"/>
                          <w:i w:val="0"/>
                          <w:iCs/>
                          <w:color w:val="auto"/>
                          <w:sz w:val="22"/>
                          <w:szCs w:val="22"/>
                        </w:rPr>
                        <w:fldChar w:fldCharType="end"/>
                      </w:r>
                      <w:bookmarkEnd w:id="7"/>
                      <w:r w:rsidRPr="00297526">
                        <w:rPr>
                          <w:b/>
                          <w:bCs w:val="0"/>
                          <w:i w:val="0"/>
                          <w:iCs/>
                          <w:color w:val="auto"/>
                          <w:sz w:val="22"/>
                          <w:szCs w:val="22"/>
                        </w:rPr>
                        <w:t xml:space="preserve">: </w:t>
                      </w:r>
                      <w:r w:rsidR="00297526" w:rsidRPr="008C298A">
                        <w:rPr>
                          <w:b/>
                          <w:bCs w:val="0"/>
                          <w:i w:val="0"/>
                          <w:iCs/>
                          <w:color w:val="auto"/>
                          <w:sz w:val="22"/>
                          <w:szCs w:val="22"/>
                        </w:rPr>
                        <w:t>FORCAST Imaging Filters, Effective Wavelengths and Range, Spatial Resolutions</w:t>
                      </w:r>
                    </w:p>
                  </w:txbxContent>
                </v:textbox>
                <w10:wrap type="topAndBottom" anchorx="margin"/>
              </v:shape>
            </w:pict>
          </mc:Fallback>
        </mc:AlternateContent>
      </w:r>
    </w:p>
    <w:tbl>
      <w:tblPr>
        <w:tblpPr w:leftFromText="180" w:rightFromText="180" w:vertAnchor="page" w:horzAnchor="margin" w:tblpY="2401"/>
        <w:tblW w:w="5000" w:type="pct"/>
        <w:tblBorders>
          <w:top w:val="single" w:sz="8" w:space="0" w:color="2F5496" w:themeColor="accent1" w:themeShade="BF"/>
          <w:left w:val="single" w:sz="8" w:space="0" w:color="2F5496" w:themeColor="accent1" w:themeShade="BF"/>
          <w:bottom w:val="single" w:sz="8" w:space="0" w:color="2F5496" w:themeColor="accent1" w:themeShade="BF"/>
          <w:right w:val="single" w:sz="8" w:space="0" w:color="2F5496" w:themeColor="accent1" w:themeShade="BF"/>
          <w:insideH w:val="single" w:sz="8" w:space="0" w:color="2F5496" w:themeColor="accent1" w:themeShade="BF"/>
          <w:insideV w:val="single" w:sz="8" w:space="0" w:color="2F5496" w:themeColor="accent1" w:themeShade="BF"/>
        </w:tblBorders>
        <w:tblCellMar>
          <w:left w:w="10" w:type="dxa"/>
          <w:right w:w="10" w:type="dxa"/>
        </w:tblCellMar>
        <w:tblLook w:val="0000" w:firstRow="0" w:lastRow="0" w:firstColumn="0" w:lastColumn="0" w:noHBand="0" w:noVBand="0"/>
      </w:tblPr>
      <w:tblGrid>
        <w:gridCol w:w="1002"/>
        <w:gridCol w:w="1521"/>
        <w:gridCol w:w="1582"/>
        <w:gridCol w:w="1068"/>
        <w:gridCol w:w="2062"/>
        <w:gridCol w:w="2105"/>
      </w:tblGrid>
      <w:tr w:rsidR="00297526" w14:paraId="3178653D" w14:textId="77777777" w:rsidTr="001644C5">
        <w:trPr>
          <w:trHeight w:val="288"/>
        </w:trPr>
        <w:tc>
          <w:tcPr>
            <w:tcW w:w="536" w:type="pct"/>
            <w:vMerge w:val="restart"/>
            <w:shd w:val="clear" w:color="auto" w:fill="2F5496"/>
            <w:tcMar>
              <w:top w:w="0" w:type="dxa"/>
              <w:left w:w="0" w:type="dxa"/>
              <w:bottom w:w="0" w:type="dxa"/>
              <w:right w:w="0" w:type="dxa"/>
            </w:tcMar>
            <w:vAlign w:val="center"/>
          </w:tcPr>
          <w:p w14:paraId="599F1A67" w14:textId="77777777" w:rsidR="00297526" w:rsidRPr="002E302E" w:rsidRDefault="00297526" w:rsidP="00297526">
            <w:pPr>
              <w:pStyle w:val="NormalWeb"/>
              <w:spacing w:before="0" w:after="0"/>
              <w:jc w:val="center"/>
              <w:rPr>
                <w:b/>
                <w:bCs/>
              </w:rPr>
            </w:pPr>
            <w:r w:rsidRPr="002E302E">
              <w:rPr>
                <w:rStyle w:val="fabric-text-color-mark"/>
                <w:b/>
                <w:bCs/>
                <w:color w:val="FFFFFF"/>
                <w:spacing w:val="-1"/>
                <w:sz w:val="22"/>
                <w:szCs w:val="22"/>
              </w:rPr>
              <w:t>Channel</w:t>
            </w:r>
          </w:p>
        </w:tc>
        <w:tc>
          <w:tcPr>
            <w:tcW w:w="814" w:type="pct"/>
            <w:vMerge w:val="restart"/>
            <w:shd w:val="clear" w:color="auto" w:fill="2F5496"/>
            <w:tcMar>
              <w:top w:w="0" w:type="dxa"/>
              <w:left w:w="0" w:type="dxa"/>
              <w:bottom w:w="0" w:type="dxa"/>
              <w:right w:w="0" w:type="dxa"/>
            </w:tcMar>
            <w:vAlign w:val="center"/>
          </w:tcPr>
          <w:p w14:paraId="47C4D662" w14:textId="77777777" w:rsidR="00297526" w:rsidRPr="002E302E" w:rsidRDefault="00297526" w:rsidP="00297526">
            <w:pPr>
              <w:pStyle w:val="NormalWeb"/>
              <w:spacing w:before="0" w:after="0"/>
              <w:jc w:val="center"/>
              <w:rPr>
                <w:b/>
                <w:bCs/>
              </w:rPr>
            </w:pPr>
            <w:r w:rsidRPr="002E302E">
              <w:rPr>
                <w:rStyle w:val="fabric-text-color-mark"/>
                <w:b/>
                <w:bCs/>
                <w:color w:val="FFFFFF"/>
                <w:spacing w:val="-1"/>
                <w:sz w:val="22"/>
                <w:szCs w:val="22"/>
              </w:rPr>
              <w:t>Filter</w:t>
            </w:r>
          </w:p>
        </w:tc>
        <w:tc>
          <w:tcPr>
            <w:tcW w:w="847" w:type="pct"/>
            <w:vMerge w:val="restart"/>
            <w:shd w:val="clear" w:color="auto" w:fill="2F5496"/>
            <w:tcMar>
              <w:top w:w="0" w:type="dxa"/>
              <w:left w:w="0" w:type="dxa"/>
              <w:bottom w:w="0" w:type="dxa"/>
              <w:right w:w="0" w:type="dxa"/>
            </w:tcMar>
            <w:vAlign w:val="center"/>
          </w:tcPr>
          <w:p w14:paraId="656135D5" w14:textId="05E5219F" w:rsidR="00297526" w:rsidRPr="002E302E" w:rsidRDefault="00297526" w:rsidP="00297526">
            <w:pPr>
              <w:pStyle w:val="NormalWeb"/>
              <w:spacing w:before="0" w:after="0"/>
              <w:jc w:val="center"/>
              <w:rPr>
                <w:b/>
                <w:bCs/>
              </w:rPr>
            </w:pPr>
            <w:proofErr w:type="spellStart"/>
            <w:r w:rsidRPr="002E302E">
              <w:rPr>
                <w:rStyle w:val="fabric-text-color-mark"/>
                <w:b/>
                <w:bCs/>
                <w:color w:val="FFFFFF"/>
                <w:spacing w:val="-1"/>
                <w:sz w:val="22"/>
                <w:szCs w:val="22"/>
              </w:rPr>
              <w:t>λ</w:t>
            </w:r>
            <w:r w:rsidRPr="002E302E">
              <w:rPr>
                <w:rStyle w:val="fabric-text-color-mark"/>
                <w:b/>
                <w:bCs/>
                <w:color w:val="FFFFFF"/>
                <w:spacing w:val="-1"/>
                <w:sz w:val="22"/>
                <w:szCs w:val="22"/>
                <w:vertAlign w:val="subscript"/>
              </w:rPr>
              <w:t>mean</w:t>
            </w:r>
            <w:proofErr w:type="spellEnd"/>
            <w:r w:rsidRPr="002E302E">
              <w:rPr>
                <w:rStyle w:val="fabric-text-color-mark"/>
                <w:b/>
                <w:bCs/>
                <w:color w:val="FFFFFF"/>
                <w:spacing w:val="-1"/>
                <w:sz w:val="22"/>
                <w:szCs w:val="22"/>
              </w:rPr>
              <w:t>(</w:t>
            </w:r>
            <w:proofErr w:type="spellStart"/>
            <w:r w:rsidRPr="002E302E">
              <w:rPr>
                <w:rStyle w:val="fabric-text-color-mark"/>
                <w:b/>
                <w:bCs/>
                <w:color w:val="FFFFFF"/>
                <w:spacing w:val="-1"/>
                <w:sz w:val="22"/>
                <w:szCs w:val="22"/>
              </w:rPr>
              <w:t>μm</w:t>
            </w:r>
            <w:proofErr w:type="spellEnd"/>
            <w:r w:rsidRPr="002E302E">
              <w:rPr>
                <w:rStyle w:val="fabric-text-color-mark"/>
                <w:b/>
                <w:bCs/>
                <w:color w:val="FFFFFF"/>
                <w:spacing w:val="-1"/>
                <w:sz w:val="22"/>
                <w:szCs w:val="22"/>
              </w:rPr>
              <w:t>)</w:t>
            </w:r>
          </w:p>
          <w:p w14:paraId="5D5B0A1D" w14:textId="77777777" w:rsidR="00297526" w:rsidRPr="002E302E" w:rsidRDefault="00297526" w:rsidP="00297526">
            <w:pPr>
              <w:pStyle w:val="NormalWeb"/>
              <w:spacing w:before="0" w:after="0"/>
              <w:jc w:val="center"/>
              <w:rPr>
                <w:b/>
                <w:bCs/>
              </w:rPr>
            </w:pPr>
            <w:r w:rsidRPr="002E302E">
              <w:rPr>
                <w:rStyle w:val="fabric-text-color-mark"/>
                <w:b/>
                <w:bCs/>
                <w:color w:val="FFFFFF"/>
                <w:sz w:val="22"/>
                <w:szCs w:val="22"/>
              </w:rPr>
              <w:t>Single/Dual</w:t>
            </w:r>
            <w:r w:rsidRPr="002E302E">
              <w:rPr>
                <w:rStyle w:val="fabric-text-color-mark"/>
                <w:b/>
                <w:bCs/>
                <w:color w:val="FFFFFF"/>
                <w:sz w:val="22"/>
                <w:szCs w:val="22"/>
                <w:vertAlign w:val="superscript"/>
              </w:rPr>
              <w:t>1</w:t>
            </w:r>
          </w:p>
        </w:tc>
        <w:tc>
          <w:tcPr>
            <w:tcW w:w="572" w:type="pct"/>
            <w:vMerge w:val="restart"/>
            <w:shd w:val="clear" w:color="auto" w:fill="2F5496"/>
            <w:tcMar>
              <w:top w:w="0" w:type="dxa"/>
              <w:left w:w="0" w:type="dxa"/>
              <w:bottom w:w="0" w:type="dxa"/>
              <w:right w:w="0" w:type="dxa"/>
            </w:tcMar>
            <w:vAlign w:val="center"/>
          </w:tcPr>
          <w:p w14:paraId="089FDD4B" w14:textId="77777777" w:rsidR="00297526" w:rsidRPr="002E302E" w:rsidRDefault="00297526" w:rsidP="00297526">
            <w:pPr>
              <w:pStyle w:val="NormalWeb"/>
              <w:spacing w:before="0" w:after="0"/>
              <w:jc w:val="center"/>
              <w:rPr>
                <w:b/>
                <w:bCs/>
              </w:rPr>
            </w:pPr>
            <w:proofErr w:type="spellStart"/>
            <w:r w:rsidRPr="002E302E">
              <w:rPr>
                <w:rStyle w:val="fabric-text-color-mark"/>
                <w:b/>
                <w:bCs/>
                <w:color w:val="FFFFFF"/>
                <w:spacing w:val="-1"/>
                <w:sz w:val="22"/>
                <w:szCs w:val="22"/>
              </w:rPr>
              <w:t>Δλ</w:t>
            </w:r>
            <w:proofErr w:type="spellEnd"/>
            <w:r w:rsidRPr="002E302E">
              <w:rPr>
                <w:rStyle w:val="fabric-text-color-mark"/>
                <w:b/>
                <w:bCs/>
                <w:color w:val="FFFFFF"/>
                <w:spacing w:val="-1"/>
                <w:sz w:val="22"/>
                <w:szCs w:val="22"/>
              </w:rPr>
              <w:t xml:space="preserve"> (</w:t>
            </w:r>
            <w:proofErr w:type="spellStart"/>
            <w:r w:rsidRPr="002E302E">
              <w:rPr>
                <w:rStyle w:val="fabric-text-color-mark"/>
                <w:b/>
                <w:bCs/>
                <w:color w:val="FFFFFF"/>
                <w:spacing w:val="-1"/>
                <w:sz w:val="22"/>
                <w:szCs w:val="22"/>
              </w:rPr>
              <w:t>μm</w:t>
            </w:r>
            <w:proofErr w:type="spellEnd"/>
            <w:r w:rsidRPr="002E302E">
              <w:rPr>
                <w:rStyle w:val="fabric-text-color-mark"/>
                <w:b/>
                <w:bCs/>
                <w:color w:val="FFFFFF"/>
                <w:spacing w:val="-1"/>
                <w:sz w:val="22"/>
                <w:szCs w:val="22"/>
              </w:rPr>
              <w:t>)</w:t>
            </w:r>
          </w:p>
        </w:tc>
        <w:tc>
          <w:tcPr>
            <w:tcW w:w="2230" w:type="pct"/>
            <w:gridSpan w:val="2"/>
            <w:shd w:val="clear" w:color="auto" w:fill="2F5496"/>
            <w:tcMar>
              <w:top w:w="0" w:type="dxa"/>
              <w:left w:w="0" w:type="dxa"/>
              <w:bottom w:w="0" w:type="dxa"/>
              <w:right w:w="0" w:type="dxa"/>
            </w:tcMar>
            <w:vAlign w:val="center"/>
          </w:tcPr>
          <w:p w14:paraId="77F94927" w14:textId="77777777" w:rsidR="00297526" w:rsidRPr="002E302E" w:rsidRDefault="00297526" w:rsidP="00297526">
            <w:pPr>
              <w:pStyle w:val="NormalWeb"/>
              <w:spacing w:before="0" w:after="0"/>
              <w:jc w:val="center"/>
              <w:rPr>
                <w:b/>
                <w:bCs/>
              </w:rPr>
            </w:pPr>
            <w:r w:rsidRPr="002E302E">
              <w:rPr>
                <w:rStyle w:val="fabric-text-color-mark"/>
                <w:b/>
                <w:bCs/>
                <w:color w:val="FFFFFF"/>
                <w:spacing w:val="-1"/>
                <w:sz w:val="22"/>
                <w:szCs w:val="22"/>
              </w:rPr>
              <w:t>Spatial Resolution (</w:t>
            </w:r>
            <w:bookmarkStart w:id="7" w:name="_Int_gYJbexlt"/>
            <w:r w:rsidRPr="002E302E">
              <w:rPr>
                <w:rStyle w:val="fabric-text-color-mark"/>
                <w:b/>
                <w:bCs/>
                <w:color w:val="FFFFFF"/>
                <w:spacing w:val="-1"/>
                <w:sz w:val="22"/>
                <w:szCs w:val="22"/>
              </w:rPr>
              <w:t>FWHM</w:t>
            </w:r>
            <w:bookmarkEnd w:id="7"/>
            <w:r w:rsidRPr="002E302E">
              <w:rPr>
                <w:rStyle w:val="fabric-text-color-mark"/>
                <w:b/>
                <w:bCs/>
                <w:color w:val="FFFFFF"/>
                <w:spacing w:val="-1"/>
                <w:sz w:val="22"/>
                <w:szCs w:val="22"/>
              </w:rPr>
              <w:t xml:space="preserve"> in arcsec)</w:t>
            </w:r>
            <w:r w:rsidRPr="002E302E">
              <w:rPr>
                <w:rStyle w:val="fabric-text-color-mark"/>
                <w:b/>
                <w:bCs/>
                <w:color w:val="FFFFFF"/>
                <w:spacing w:val="-1"/>
                <w:sz w:val="22"/>
                <w:szCs w:val="22"/>
                <w:vertAlign w:val="superscript"/>
              </w:rPr>
              <w:t>2</w:t>
            </w:r>
          </w:p>
        </w:tc>
      </w:tr>
      <w:tr w:rsidR="00297526" w14:paraId="4AD2A2BC" w14:textId="77777777" w:rsidTr="001644C5">
        <w:trPr>
          <w:trHeight w:val="288"/>
        </w:trPr>
        <w:tc>
          <w:tcPr>
            <w:tcW w:w="536" w:type="pct"/>
            <w:vMerge/>
            <w:shd w:val="clear" w:color="auto" w:fill="2F5496"/>
            <w:tcMar>
              <w:top w:w="0" w:type="dxa"/>
              <w:left w:w="0" w:type="dxa"/>
              <w:bottom w:w="0" w:type="dxa"/>
              <w:right w:w="0" w:type="dxa"/>
            </w:tcMar>
            <w:vAlign w:val="center"/>
          </w:tcPr>
          <w:p w14:paraId="72D0A99A" w14:textId="77777777" w:rsidR="00297526" w:rsidRPr="002E302E" w:rsidRDefault="00297526" w:rsidP="00297526">
            <w:pPr>
              <w:jc w:val="center"/>
              <w:rPr>
                <w:rFonts w:cs="Calibri"/>
                <w:b/>
                <w:bCs/>
                <w:color w:val="FFFFFF"/>
                <w:spacing w:val="-1"/>
                <w:szCs w:val="24"/>
              </w:rPr>
            </w:pPr>
          </w:p>
        </w:tc>
        <w:tc>
          <w:tcPr>
            <w:tcW w:w="814" w:type="pct"/>
            <w:vMerge/>
            <w:shd w:val="clear" w:color="auto" w:fill="2F5496"/>
            <w:tcMar>
              <w:top w:w="0" w:type="dxa"/>
              <w:left w:w="0" w:type="dxa"/>
              <w:bottom w:w="0" w:type="dxa"/>
              <w:right w:w="0" w:type="dxa"/>
            </w:tcMar>
            <w:vAlign w:val="center"/>
          </w:tcPr>
          <w:p w14:paraId="4A076DFC" w14:textId="77777777" w:rsidR="00297526" w:rsidRPr="002E302E" w:rsidRDefault="00297526" w:rsidP="00297526">
            <w:pPr>
              <w:jc w:val="center"/>
              <w:rPr>
                <w:rFonts w:cs="Calibri"/>
                <w:b/>
                <w:bCs/>
                <w:color w:val="FFFFFF"/>
                <w:spacing w:val="-1"/>
                <w:szCs w:val="24"/>
              </w:rPr>
            </w:pPr>
          </w:p>
        </w:tc>
        <w:tc>
          <w:tcPr>
            <w:tcW w:w="847" w:type="pct"/>
            <w:vMerge/>
            <w:shd w:val="clear" w:color="auto" w:fill="2F5496"/>
            <w:tcMar>
              <w:top w:w="0" w:type="dxa"/>
              <w:left w:w="0" w:type="dxa"/>
              <w:bottom w:w="0" w:type="dxa"/>
              <w:right w:w="0" w:type="dxa"/>
            </w:tcMar>
            <w:vAlign w:val="center"/>
          </w:tcPr>
          <w:p w14:paraId="1A132BE6" w14:textId="77777777" w:rsidR="00297526" w:rsidRPr="002E302E" w:rsidRDefault="00297526" w:rsidP="00297526">
            <w:pPr>
              <w:jc w:val="center"/>
              <w:rPr>
                <w:rFonts w:cs="Calibri"/>
                <w:b/>
                <w:bCs/>
                <w:color w:val="FFFFFF"/>
                <w:spacing w:val="-1"/>
                <w:szCs w:val="24"/>
              </w:rPr>
            </w:pPr>
          </w:p>
        </w:tc>
        <w:tc>
          <w:tcPr>
            <w:tcW w:w="572" w:type="pct"/>
            <w:vMerge/>
            <w:shd w:val="clear" w:color="auto" w:fill="2F5496"/>
            <w:tcMar>
              <w:top w:w="0" w:type="dxa"/>
              <w:left w:w="0" w:type="dxa"/>
              <w:bottom w:w="0" w:type="dxa"/>
              <w:right w:w="0" w:type="dxa"/>
            </w:tcMar>
            <w:vAlign w:val="center"/>
          </w:tcPr>
          <w:p w14:paraId="6C87D7BD" w14:textId="77777777" w:rsidR="00297526" w:rsidRPr="002E302E" w:rsidRDefault="00297526" w:rsidP="00297526">
            <w:pPr>
              <w:jc w:val="center"/>
              <w:rPr>
                <w:rFonts w:cs="Calibri"/>
                <w:b/>
                <w:bCs/>
                <w:color w:val="FFFFFF"/>
                <w:spacing w:val="-1"/>
                <w:szCs w:val="24"/>
              </w:rPr>
            </w:pPr>
          </w:p>
        </w:tc>
        <w:tc>
          <w:tcPr>
            <w:tcW w:w="1104" w:type="pct"/>
            <w:shd w:val="clear" w:color="auto" w:fill="2F5496"/>
            <w:tcMar>
              <w:top w:w="120" w:type="dxa"/>
              <w:left w:w="120" w:type="dxa"/>
              <w:bottom w:w="120" w:type="dxa"/>
              <w:right w:w="120" w:type="dxa"/>
            </w:tcMar>
            <w:vAlign w:val="center"/>
          </w:tcPr>
          <w:p w14:paraId="326C6EEA" w14:textId="77777777" w:rsidR="00297526" w:rsidRPr="002E302E" w:rsidRDefault="00297526" w:rsidP="00297526">
            <w:pPr>
              <w:pStyle w:val="NormalWeb"/>
              <w:spacing w:before="0" w:after="0"/>
              <w:jc w:val="center"/>
              <w:rPr>
                <w:b/>
                <w:bCs/>
              </w:rPr>
            </w:pPr>
            <w:r w:rsidRPr="002E302E">
              <w:rPr>
                <w:rStyle w:val="Strong"/>
                <w:color w:val="FFFFFF"/>
                <w:spacing w:val="-1"/>
                <w:sz w:val="22"/>
                <w:szCs w:val="22"/>
              </w:rPr>
              <w:t>Single Channel</w:t>
            </w:r>
          </w:p>
        </w:tc>
        <w:tc>
          <w:tcPr>
            <w:tcW w:w="1127" w:type="pct"/>
            <w:shd w:val="clear" w:color="auto" w:fill="2F5496"/>
            <w:tcMar>
              <w:top w:w="120" w:type="dxa"/>
              <w:left w:w="120" w:type="dxa"/>
              <w:bottom w:w="120" w:type="dxa"/>
              <w:right w:w="120" w:type="dxa"/>
            </w:tcMar>
            <w:vAlign w:val="center"/>
          </w:tcPr>
          <w:p w14:paraId="04E7C73A" w14:textId="77777777" w:rsidR="00297526" w:rsidRPr="002E302E" w:rsidRDefault="00297526" w:rsidP="00297526">
            <w:pPr>
              <w:pStyle w:val="NormalWeb"/>
              <w:spacing w:before="0" w:after="0"/>
              <w:jc w:val="center"/>
              <w:rPr>
                <w:b/>
                <w:bCs/>
              </w:rPr>
            </w:pPr>
            <w:r w:rsidRPr="002E302E">
              <w:rPr>
                <w:rStyle w:val="Strong"/>
                <w:color w:val="FFFFFF"/>
                <w:spacing w:val="-1"/>
                <w:sz w:val="22"/>
                <w:szCs w:val="22"/>
              </w:rPr>
              <w:t>Dual Channel</w:t>
            </w:r>
          </w:p>
        </w:tc>
      </w:tr>
      <w:tr w:rsidR="00297526" w14:paraId="0FEC460B" w14:textId="77777777" w:rsidTr="001644C5">
        <w:trPr>
          <w:trHeight w:val="20"/>
        </w:trPr>
        <w:tc>
          <w:tcPr>
            <w:tcW w:w="536" w:type="pct"/>
            <w:vMerge w:val="restart"/>
            <w:shd w:val="clear" w:color="auto" w:fill="FFFFFF"/>
            <w:tcMar>
              <w:top w:w="120" w:type="dxa"/>
              <w:left w:w="120" w:type="dxa"/>
              <w:bottom w:w="120" w:type="dxa"/>
              <w:right w:w="120" w:type="dxa"/>
            </w:tcMar>
            <w:vAlign w:val="center"/>
          </w:tcPr>
          <w:p w14:paraId="0DB9D5A6" w14:textId="77777777" w:rsidR="00297526" w:rsidRDefault="00297526" w:rsidP="00297526">
            <w:pPr>
              <w:pStyle w:val="NormalWeb"/>
              <w:spacing w:before="0" w:after="0"/>
              <w:rPr>
                <w:spacing w:val="-1"/>
                <w:sz w:val="22"/>
                <w:szCs w:val="22"/>
              </w:rPr>
            </w:pPr>
            <w:r>
              <w:rPr>
                <w:spacing w:val="-1"/>
                <w:sz w:val="22"/>
                <w:szCs w:val="22"/>
              </w:rPr>
              <w:t>SWC</w:t>
            </w:r>
          </w:p>
        </w:tc>
        <w:tc>
          <w:tcPr>
            <w:tcW w:w="814" w:type="pct"/>
            <w:shd w:val="clear" w:color="auto" w:fill="FFFFFF"/>
            <w:tcMar>
              <w:top w:w="120" w:type="dxa"/>
              <w:left w:w="120" w:type="dxa"/>
              <w:bottom w:w="120" w:type="dxa"/>
              <w:right w:w="120" w:type="dxa"/>
            </w:tcMar>
            <w:vAlign w:val="center"/>
          </w:tcPr>
          <w:p w14:paraId="2D46027E" w14:textId="77777777" w:rsidR="00297526" w:rsidRDefault="00297526" w:rsidP="00297526">
            <w:pPr>
              <w:pStyle w:val="NormalWeb"/>
              <w:spacing w:before="0" w:after="0"/>
              <w:rPr>
                <w:spacing w:val="-1"/>
                <w:sz w:val="22"/>
                <w:szCs w:val="22"/>
              </w:rPr>
            </w:pPr>
            <w:r>
              <w:rPr>
                <w:spacing w:val="-1"/>
                <w:sz w:val="22"/>
                <w:szCs w:val="22"/>
              </w:rPr>
              <w:t>FOR_F054</w:t>
            </w:r>
          </w:p>
        </w:tc>
        <w:tc>
          <w:tcPr>
            <w:tcW w:w="847" w:type="pct"/>
            <w:shd w:val="clear" w:color="auto" w:fill="FFFFFF"/>
            <w:tcMar>
              <w:top w:w="120" w:type="dxa"/>
              <w:left w:w="120" w:type="dxa"/>
              <w:bottom w:w="120" w:type="dxa"/>
              <w:right w:w="120" w:type="dxa"/>
            </w:tcMar>
            <w:vAlign w:val="center"/>
          </w:tcPr>
          <w:p w14:paraId="71DA76A9" w14:textId="77777777" w:rsidR="00297526" w:rsidRDefault="00297526" w:rsidP="00297526">
            <w:pPr>
              <w:pStyle w:val="NormalWeb"/>
              <w:spacing w:before="0" w:after="0"/>
              <w:jc w:val="center"/>
              <w:rPr>
                <w:spacing w:val="-1"/>
                <w:sz w:val="22"/>
                <w:szCs w:val="22"/>
              </w:rPr>
            </w:pPr>
            <w:r>
              <w:rPr>
                <w:spacing w:val="-1"/>
                <w:sz w:val="22"/>
                <w:szCs w:val="22"/>
              </w:rPr>
              <w:t>5.36/5.36</w:t>
            </w:r>
          </w:p>
        </w:tc>
        <w:tc>
          <w:tcPr>
            <w:tcW w:w="572" w:type="pct"/>
            <w:shd w:val="clear" w:color="auto" w:fill="FFFFFF"/>
            <w:tcMar>
              <w:top w:w="120" w:type="dxa"/>
              <w:left w:w="120" w:type="dxa"/>
              <w:bottom w:w="120" w:type="dxa"/>
              <w:right w:w="120" w:type="dxa"/>
            </w:tcMar>
            <w:vAlign w:val="center"/>
          </w:tcPr>
          <w:p w14:paraId="650717E5" w14:textId="77777777" w:rsidR="00297526" w:rsidRDefault="00297526" w:rsidP="00297526">
            <w:pPr>
              <w:pStyle w:val="NormalWeb"/>
              <w:spacing w:before="0" w:after="0"/>
              <w:rPr>
                <w:spacing w:val="-1"/>
                <w:sz w:val="22"/>
                <w:szCs w:val="22"/>
              </w:rPr>
            </w:pPr>
            <w:r>
              <w:rPr>
                <w:spacing w:val="-1"/>
                <w:sz w:val="22"/>
                <w:szCs w:val="22"/>
              </w:rPr>
              <w:t>0.16</w:t>
            </w:r>
          </w:p>
        </w:tc>
        <w:tc>
          <w:tcPr>
            <w:tcW w:w="1104" w:type="pct"/>
            <w:shd w:val="clear" w:color="auto" w:fill="FFFFFF"/>
            <w:tcMar>
              <w:top w:w="120" w:type="dxa"/>
              <w:left w:w="120" w:type="dxa"/>
              <w:bottom w:w="120" w:type="dxa"/>
              <w:right w:w="120" w:type="dxa"/>
            </w:tcMar>
            <w:vAlign w:val="center"/>
          </w:tcPr>
          <w:p w14:paraId="5C2C989C" w14:textId="77777777" w:rsidR="00297526" w:rsidRDefault="00297526" w:rsidP="00297526">
            <w:pPr>
              <w:pStyle w:val="NormalWeb"/>
              <w:spacing w:before="0" w:after="0"/>
            </w:pPr>
            <w:r>
              <w:rPr>
                <w:spacing w:val="-1"/>
                <w:sz w:val="22"/>
                <w:szCs w:val="22"/>
              </w:rPr>
              <w:t>‒</w:t>
            </w:r>
            <w:r>
              <w:rPr>
                <w:spacing w:val="-1"/>
                <w:sz w:val="22"/>
                <w:szCs w:val="22"/>
                <w:vertAlign w:val="superscript"/>
              </w:rPr>
              <w:t>3</w:t>
            </w:r>
          </w:p>
        </w:tc>
        <w:tc>
          <w:tcPr>
            <w:tcW w:w="1127" w:type="pct"/>
            <w:shd w:val="clear" w:color="auto" w:fill="FFFFFF"/>
            <w:tcMar>
              <w:top w:w="120" w:type="dxa"/>
              <w:left w:w="120" w:type="dxa"/>
              <w:bottom w:w="120" w:type="dxa"/>
              <w:right w:w="120" w:type="dxa"/>
            </w:tcMar>
            <w:vAlign w:val="center"/>
          </w:tcPr>
          <w:p w14:paraId="35E79282" w14:textId="77777777" w:rsidR="00297526" w:rsidRDefault="00297526" w:rsidP="00297526">
            <w:pPr>
              <w:pStyle w:val="NormalWeb"/>
              <w:spacing w:before="0" w:after="0"/>
            </w:pPr>
            <w:r>
              <w:rPr>
                <w:spacing w:val="-1"/>
                <w:sz w:val="22"/>
                <w:szCs w:val="22"/>
              </w:rPr>
              <w:t>‒</w:t>
            </w:r>
            <w:r>
              <w:rPr>
                <w:spacing w:val="-1"/>
                <w:sz w:val="22"/>
                <w:szCs w:val="22"/>
                <w:vertAlign w:val="superscript"/>
              </w:rPr>
              <w:t>3</w:t>
            </w:r>
          </w:p>
        </w:tc>
      </w:tr>
      <w:tr w:rsidR="00297526" w14:paraId="735773DA" w14:textId="77777777" w:rsidTr="001644C5">
        <w:trPr>
          <w:trHeight w:val="288"/>
        </w:trPr>
        <w:tc>
          <w:tcPr>
            <w:tcW w:w="536" w:type="pct"/>
            <w:vMerge/>
            <w:shd w:val="clear" w:color="auto" w:fill="FFFFFF"/>
            <w:tcMar>
              <w:top w:w="120" w:type="dxa"/>
              <w:left w:w="120" w:type="dxa"/>
              <w:bottom w:w="120" w:type="dxa"/>
              <w:right w:w="120" w:type="dxa"/>
            </w:tcMar>
            <w:vAlign w:val="center"/>
          </w:tcPr>
          <w:p w14:paraId="7647CC0A" w14:textId="77777777" w:rsidR="00297526" w:rsidRDefault="00297526" w:rsidP="00297526">
            <w:pPr>
              <w:rPr>
                <w:rFonts w:cs="Calibri"/>
                <w:spacing w:val="-1"/>
                <w:szCs w:val="24"/>
              </w:rPr>
            </w:pPr>
          </w:p>
        </w:tc>
        <w:tc>
          <w:tcPr>
            <w:tcW w:w="814" w:type="pct"/>
            <w:shd w:val="clear" w:color="auto" w:fill="FFFFFF"/>
            <w:tcMar>
              <w:top w:w="120" w:type="dxa"/>
              <w:left w:w="120" w:type="dxa"/>
              <w:bottom w:w="120" w:type="dxa"/>
              <w:right w:w="120" w:type="dxa"/>
            </w:tcMar>
            <w:vAlign w:val="center"/>
          </w:tcPr>
          <w:p w14:paraId="3B6B96BE" w14:textId="77777777" w:rsidR="00297526" w:rsidRDefault="00297526" w:rsidP="00297526">
            <w:pPr>
              <w:pStyle w:val="NormalWeb"/>
              <w:spacing w:before="0" w:after="0"/>
            </w:pPr>
            <w:r>
              <w:rPr>
                <w:rStyle w:val="Strong"/>
                <w:b w:val="0"/>
                <w:bCs w:val="0"/>
                <w:spacing w:val="-1"/>
                <w:sz w:val="22"/>
                <w:szCs w:val="22"/>
              </w:rPr>
              <w:t>FOR_F056</w:t>
            </w:r>
          </w:p>
        </w:tc>
        <w:tc>
          <w:tcPr>
            <w:tcW w:w="847" w:type="pct"/>
            <w:shd w:val="clear" w:color="auto" w:fill="FFFFFF"/>
            <w:tcMar>
              <w:top w:w="120" w:type="dxa"/>
              <w:left w:w="120" w:type="dxa"/>
              <w:bottom w:w="120" w:type="dxa"/>
              <w:right w:w="120" w:type="dxa"/>
            </w:tcMar>
            <w:vAlign w:val="center"/>
          </w:tcPr>
          <w:p w14:paraId="2982BB49" w14:textId="77777777" w:rsidR="00297526" w:rsidRDefault="00297526" w:rsidP="00297526">
            <w:pPr>
              <w:pStyle w:val="NormalWeb"/>
              <w:spacing w:before="0" w:after="0"/>
              <w:jc w:val="center"/>
            </w:pPr>
            <w:r>
              <w:rPr>
                <w:rStyle w:val="Strong"/>
                <w:b w:val="0"/>
                <w:bCs w:val="0"/>
                <w:sz w:val="22"/>
                <w:szCs w:val="22"/>
              </w:rPr>
              <w:t>5.61/5.61</w:t>
            </w:r>
          </w:p>
        </w:tc>
        <w:tc>
          <w:tcPr>
            <w:tcW w:w="572" w:type="pct"/>
            <w:shd w:val="clear" w:color="auto" w:fill="FFFFFF"/>
            <w:tcMar>
              <w:top w:w="120" w:type="dxa"/>
              <w:left w:w="120" w:type="dxa"/>
              <w:bottom w:w="120" w:type="dxa"/>
              <w:right w:w="120" w:type="dxa"/>
            </w:tcMar>
            <w:vAlign w:val="center"/>
          </w:tcPr>
          <w:p w14:paraId="1757A535" w14:textId="77777777" w:rsidR="00297526" w:rsidRDefault="00297526" w:rsidP="00297526">
            <w:pPr>
              <w:pStyle w:val="NormalWeb"/>
              <w:spacing w:before="0" w:after="0"/>
            </w:pPr>
            <w:r>
              <w:rPr>
                <w:rStyle w:val="Strong"/>
                <w:b w:val="0"/>
                <w:bCs w:val="0"/>
                <w:spacing w:val="-1"/>
                <w:sz w:val="22"/>
                <w:szCs w:val="22"/>
              </w:rPr>
              <w:t>0.08</w:t>
            </w:r>
          </w:p>
        </w:tc>
        <w:tc>
          <w:tcPr>
            <w:tcW w:w="1104" w:type="pct"/>
            <w:shd w:val="clear" w:color="auto" w:fill="FFFFFF"/>
            <w:tcMar>
              <w:top w:w="120" w:type="dxa"/>
              <w:left w:w="120" w:type="dxa"/>
              <w:bottom w:w="120" w:type="dxa"/>
              <w:right w:w="120" w:type="dxa"/>
            </w:tcMar>
            <w:vAlign w:val="center"/>
          </w:tcPr>
          <w:p w14:paraId="186992E3" w14:textId="77777777" w:rsidR="00297526" w:rsidRDefault="00297526" w:rsidP="00297526">
            <w:pPr>
              <w:pStyle w:val="NormalWeb"/>
              <w:spacing w:before="0" w:after="0"/>
            </w:pPr>
            <w:r>
              <w:rPr>
                <w:rStyle w:val="Strong"/>
                <w:b w:val="0"/>
                <w:bCs w:val="0"/>
                <w:spacing w:val="-1"/>
                <w:sz w:val="22"/>
                <w:szCs w:val="22"/>
              </w:rPr>
              <w:t>3.39+/-0.30</w:t>
            </w:r>
          </w:p>
        </w:tc>
        <w:tc>
          <w:tcPr>
            <w:tcW w:w="1127" w:type="pct"/>
            <w:shd w:val="clear" w:color="auto" w:fill="FFFFFF"/>
            <w:tcMar>
              <w:top w:w="120" w:type="dxa"/>
              <w:left w:w="120" w:type="dxa"/>
              <w:bottom w:w="120" w:type="dxa"/>
              <w:right w:w="120" w:type="dxa"/>
            </w:tcMar>
            <w:vAlign w:val="center"/>
          </w:tcPr>
          <w:p w14:paraId="2534BD86" w14:textId="77777777" w:rsidR="00297526" w:rsidRDefault="00297526" w:rsidP="00297526">
            <w:pPr>
              <w:pStyle w:val="NormalWeb"/>
              <w:spacing w:before="0" w:after="0"/>
            </w:pPr>
            <w:r>
              <w:rPr>
                <w:rStyle w:val="Strong"/>
                <w:b w:val="0"/>
                <w:bCs w:val="0"/>
                <w:spacing w:val="-1"/>
                <w:sz w:val="22"/>
                <w:szCs w:val="22"/>
              </w:rPr>
              <w:t>3.06+/-0.20</w:t>
            </w:r>
            <w:r>
              <w:rPr>
                <w:rStyle w:val="Strong"/>
                <w:b w:val="0"/>
                <w:bCs w:val="0"/>
                <w:spacing w:val="-1"/>
                <w:sz w:val="22"/>
                <w:szCs w:val="22"/>
                <w:vertAlign w:val="superscript"/>
              </w:rPr>
              <w:t>4</w:t>
            </w:r>
          </w:p>
        </w:tc>
      </w:tr>
      <w:tr w:rsidR="00297526" w14:paraId="711BF465" w14:textId="77777777" w:rsidTr="001644C5">
        <w:trPr>
          <w:trHeight w:val="288"/>
        </w:trPr>
        <w:tc>
          <w:tcPr>
            <w:tcW w:w="536" w:type="pct"/>
            <w:vMerge/>
            <w:shd w:val="clear" w:color="auto" w:fill="FFFFFF"/>
            <w:tcMar>
              <w:top w:w="120" w:type="dxa"/>
              <w:left w:w="120" w:type="dxa"/>
              <w:bottom w:w="120" w:type="dxa"/>
              <w:right w:w="120" w:type="dxa"/>
            </w:tcMar>
            <w:vAlign w:val="center"/>
          </w:tcPr>
          <w:p w14:paraId="7D04588B" w14:textId="77777777" w:rsidR="00297526" w:rsidRDefault="00297526" w:rsidP="00297526">
            <w:pPr>
              <w:rPr>
                <w:rFonts w:cs="Calibri"/>
                <w:spacing w:val="-1"/>
                <w:szCs w:val="24"/>
              </w:rPr>
            </w:pPr>
          </w:p>
        </w:tc>
        <w:tc>
          <w:tcPr>
            <w:tcW w:w="814" w:type="pct"/>
            <w:shd w:val="clear" w:color="auto" w:fill="FFFFFF"/>
            <w:tcMar>
              <w:top w:w="120" w:type="dxa"/>
              <w:left w:w="120" w:type="dxa"/>
              <w:bottom w:w="120" w:type="dxa"/>
              <w:right w:w="120" w:type="dxa"/>
            </w:tcMar>
            <w:vAlign w:val="center"/>
          </w:tcPr>
          <w:p w14:paraId="2AC5D17F" w14:textId="77777777" w:rsidR="00297526" w:rsidRDefault="00297526" w:rsidP="00297526">
            <w:pPr>
              <w:pStyle w:val="NormalWeb"/>
              <w:spacing w:before="0" w:after="0"/>
            </w:pPr>
            <w:r>
              <w:rPr>
                <w:rStyle w:val="Strong"/>
                <w:b w:val="0"/>
                <w:bCs w:val="0"/>
                <w:spacing w:val="-1"/>
                <w:sz w:val="22"/>
                <w:szCs w:val="22"/>
              </w:rPr>
              <w:t>FOR_F064</w:t>
            </w:r>
          </w:p>
        </w:tc>
        <w:tc>
          <w:tcPr>
            <w:tcW w:w="847" w:type="pct"/>
            <w:shd w:val="clear" w:color="auto" w:fill="FFFFFF"/>
            <w:tcMar>
              <w:top w:w="120" w:type="dxa"/>
              <w:left w:w="120" w:type="dxa"/>
              <w:bottom w:w="120" w:type="dxa"/>
              <w:right w:w="120" w:type="dxa"/>
            </w:tcMar>
            <w:vAlign w:val="center"/>
          </w:tcPr>
          <w:p w14:paraId="0202B880" w14:textId="77777777" w:rsidR="00297526" w:rsidRDefault="00297526" w:rsidP="00297526">
            <w:pPr>
              <w:pStyle w:val="NormalWeb"/>
              <w:spacing w:before="0" w:after="0"/>
              <w:jc w:val="center"/>
            </w:pPr>
            <w:r>
              <w:rPr>
                <w:rStyle w:val="Strong"/>
                <w:b w:val="0"/>
                <w:bCs w:val="0"/>
                <w:sz w:val="22"/>
                <w:szCs w:val="22"/>
              </w:rPr>
              <w:t>6.35/6.35</w:t>
            </w:r>
          </w:p>
        </w:tc>
        <w:tc>
          <w:tcPr>
            <w:tcW w:w="572" w:type="pct"/>
            <w:shd w:val="clear" w:color="auto" w:fill="FFFFFF"/>
            <w:tcMar>
              <w:top w:w="120" w:type="dxa"/>
              <w:left w:w="120" w:type="dxa"/>
              <w:bottom w:w="120" w:type="dxa"/>
              <w:right w:w="120" w:type="dxa"/>
            </w:tcMar>
            <w:vAlign w:val="center"/>
          </w:tcPr>
          <w:p w14:paraId="3D6CC54A" w14:textId="77777777" w:rsidR="00297526" w:rsidRDefault="00297526" w:rsidP="00297526">
            <w:pPr>
              <w:pStyle w:val="NormalWeb"/>
              <w:spacing w:before="0" w:after="0"/>
            </w:pPr>
            <w:r>
              <w:rPr>
                <w:rStyle w:val="Strong"/>
                <w:b w:val="0"/>
                <w:bCs w:val="0"/>
                <w:spacing w:val="-1"/>
                <w:sz w:val="22"/>
                <w:szCs w:val="22"/>
              </w:rPr>
              <w:t>0.14</w:t>
            </w:r>
          </w:p>
        </w:tc>
        <w:tc>
          <w:tcPr>
            <w:tcW w:w="1104" w:type="pct"/>
            <w:shd w:val="clear" w:color="auto" w:fill="FFFFFF"/>
            <w:tcMar>
              <w:top w:w="120" w:type="dxa"/>
              <w:left w:w="120" w:type="dxa"/>
              <w:bottom w:w="120" w:type="dxa"/>
              <w:right w:w="120" w:type="dxa"/>
            </w:tcMar>
            <w:vAlign w:val="center"/>
          </w:tcPr>
          <w:p w14:paraId="10D989F8" w14:textId="77777777" w:rsidR="00297526" w:rsidRDefault="00297526" w:rsidP="00297526">
            <w:pPr>
              <w:pStyle w:val="NormalWeb"/>
              <w:spacing w:before="0" w:after="0"/>
            </w:pPr>
            <w:r>
              <w:rPr>
                <w:rStyle w:val="Strong"/>
                <w:b w:val="0"/>
                <w:bCs w:val="0"/>
                <w:spacing w:val="-1"/>
                <w:sz w:val="22"/>
                <w:szCs w:val="22"/>
              </w:rPr>
              <w:t>2.71+/-0.21</w:t>
            </w:r>
          </w:p>
        </w:tc>
        <w:tc>
          <w:tcPr>
            <w:tcW w:w="1127" w:type="pct"/>
            <w:shd w:val="clear" w:color="auto" w:fill="FFFFFF"/>
            <w:tcMar>
              <w:top w:w="120" w:type="dxa"/>
              <w:left w:w="120" w:type="dxa"/>
              <w:bottom w:w="120" w:type="dxa"/>
              <w:right w:w="120" w:type="dxa"/>
            </w:tcMar>
            <w:vAlign w:val="center"/>
          </w:tcPr>
          <w:p w14:paraId="048EB0A9" w14:textId="77777777" w:rsidR="00297526" w:rsidRDefault="00297526" w:rsidP="00297526">
            <w:pPr>
              <w:pStyle w:val="NormalWeb"/>
              <w:spacing w:before="0" w:after="0"/>
            </w:pPr>
            <w:r>
              <w:rPr>
                <w:rStyle w:val="Strong"/>
                <w:b w:val="0"/>
                <w:bCs w:val="0"/>
                <w:sz w:val="22"/>
                <w:szCs w:val="22"/>
              </w:rPr>
              <w:t>2.70+/-0.23</w:t>
            </w:r>
          </w:p>
        </w:tc>
      </w:tr>
      <w:tr w:rsidR="00297526" w14:paraId="0450F6E3" w14:textId="77777777" w:rsidTr="001644C5">
        <w:trPr>
          <w:trHeight w:val="288"/>
        </w:trPr>
        <w:tc>
          <w:tcPr>
            <w:tcW w:w="536" w:type="pct"/>
            <w:vMerge/>
            <w:shd w:val="clear" w:color="auto" w:fill="FFFFFF"/>
            <w:tcMar>
              <w:top w:w="120" w:type="dxa"/>
              <w:left w:w="120" w:type="dxa"/>
              <w:bottom w:w="120" w:type="dxa"/>
              <w:right w:w="120" w:type="dxa"/>
            </w:tcMar>
            <w:vAlign w:val="center"/>
          </w:tcPr>
          <w:p w14:paraId="587BBEF3" w14:textId="77777777" w:rsidR="00297526" w:rsidRDefault="00297526" w:rsidP="00297526">
            <w:pPr>
              <w:rPr>
                <w:rFonts w:cs="Calibri"/>
                <w:spacing w:val="-1"/>
                <w:szCs w:val="24"/>
              </w:rPr>
            </w:pPr>
          </w:p>
        </w:tc>
        <w:tc>
          <w:tcPr>
            <w:tcW w:w="814" w:type="pct"/>
            <w:shd w:val="clear" w:color="auto" w:fill="FFFFFF"/>
            <w:tcMar>
              <w:top w:w="120" w:type="dxa"/>
              <w:left w:w="120" w:type="dxa"/>
              <w:bottom w:w="120" w:type="dxa"/>
              <w:right w:w="120" w:type="dxa"/>
            </w:tcMar>
            <w:vAlign w:val="center"/>
          </w:tcPr>
          <w:p w14:paraId="1E595EA6" w14:textId="77777777" w:rsidR="00297526" w:rsidRDefault="00297526" w:rsidP="00297526">
            <w:pPr>
              <w:pStyle w:val="NormalWeb"/>
              <w:spacing w:before="0" w:after="0"/>
              <w:rPr>
                <w:spacing w:val="-1"/>
                <w:sz w:val="22"/>
                <w:szCs w:val="22"/>
              </w:rPr>
            </w:pPr>
            <w:r>
              <w:rPr>
                <w:spacing w:val="-1"/>
                <w:sz w:val="22"/>
                <w:szCs w:val="22"/>
              </w:rPr>
              <w:t>FOR_F066</w:t>
            </w:r>
          </w:p>
        </w:tc>
        <w:tc>
          <w:tcPr>
            <w:tcW w:w="847" w:type="pct"/>
            <w:shd w:val="clear" w:color="auto" w:fill="FFFFFF"/>
            <w:tcMar>
              <w:top w:w="120" w:type="dxa"/>
              <w:left w:w="120" w:type="dxa"/>
              <w:bottom w:w="120" w:type="dxa"/>
              <w:right w:w="120" w:type="dxa"/>
            </w:tcMar>
            <w:vAlign w:val="center"/>
          </w:tcPr>
          <w:p w14:paraId="6590CF22" w14:textId="77777777" w:rsidR="00297526" w:rsidRDefault="00297526" w:rsidP="00297526">
            <w:pPr>
              <w:pStyle w:val="NormalWeb"/>
              <w:spacing w:before="0" w:after="0"/>
              <w:jc w:val="center"/>
              <w:rPr>
                <w:sz w:val="22"/>
                <w:szCs w:val="22"/>
              </w:rPr>
            </w:pPr>
            <w:r>
              <w:rPr>
                <w:sz w:val="22"/>
                <w:szCs w:val="22"/>
              </w:rPr>
              <w:t>6.61/6.62</w:t>
            </w:r>
          </w:p>
        </w:tc>
        <w:tc>
          <w:tcPr>
            <w:tcW w:w="572" w:type="pct"/>
            <w:shd w:val="clear" w:color="auto" w:fill="FFFFFF"/>
            <w:tcMar>
              <w:top w:w="120" w:type="dxa"/>
              <w:left w:w="120" w:type="dxa"/>
              <w:bottom w:w="120" w:type="dxa"/>
              <w:right w:w="120" w:type="dxa"/>
            </w:tcMar>
            <w:vAlign w:val="center"/>
          </w:tcPr>
          <w:p w14:paraId="7F673A77" w14:textId="77777777" w:rsidR="00297526" w:rsidRDefault="00297526" w:rsidP="00297526">
            <w:pPr>
              <w:pStyle w:val="NormalWeb"/>
              <w:spacing w:before="0" w:after="0"/>
              <w:rPr>
                <w:spacing w:val="-1"/>
                <w:sz w:val="22"/>
                <w:szCs w:val="22"/>
              </w:rPr>
            </w:pPr>
            <w:r>
              <w:rPr>
                <w:spacing w:val="-1"/>
                <w:sz w:val="22"/>
                <w:szCs w:val="22"/>
              </w:rPr>
              <w:t>0.24</w:t>
            </w:r>
          </w:p>
        </w:tc>
        <w:tc>
          <w:tcPr>
            <w:tcW w:w="1104" w:type="pct"/>
            <w:shd w:val="clear" w:color="auto" w:fill="FFFFFF"/>
            <w:tcMar>
              <w:top w:w="120" w:type="dxa"/>
              <w:left w:w="120" w:type="dxa"/>
              <w:bottom w:w="120" w:type="dxa"/>
              <w:right w:w="120" w:type="dxa"/>
            </w:tcMar>
            <w:vAlign w:val="center"/>
          </w:tcPr>
          <w:p w14:paraId="363AF5BF" w14:textId="77777777" w:rsidR="00297526" w:rsidRDefault="00297526" w:rsidP="00297526">
            <w:pPr>
              <w:pStyle w:val="NormalWeb"/>
              <w:spacing w:before="0" w:after="0"/>
            </w:pPr>
            <w:r>
              <w:rPr>
                <w:sz w:val="22"/>
                <w:szCs w:val="22"/>
              </w:rPr>
              <w:t>‒</w:t>
            </w:r>
            <w:r>
              <w:rPr>
                <w:sz w:val="22"/>
                <w:szCs w:val="22"/>
                <w:vertAlign w:val="superscript"/>
              </w:rPr>
              <w:t>3</w:t>
            </w:r>
          </w:p>
        </w:tc>
        <w:tc>
          <w:tcPr>
            <w:tcW w:w="1127" w:type="pct"/>
            <w:shd w:val="clear" w:color="auto" w:fill="FFFFFF"/>
            <w:tcMar>
              <w:top w:w="120" w:type="dxa"/>
              <w:left w:w="120" w:type="dxa"/>
              <w:bottom w:w="120" w:type="dxa"/>
              <w:right w:w="120" w:type="dxa"/>
            </w:tcMar>
            <w:vAlign w:val="center"/>
          </w:tcPr>
          <w:p w14:paraId="0EF26673" w14:textId="77777777" w:rsidR="00297526" w:rsidRDefault="00297526" w:rsidP="00297526">
            <w:pPr>
              <w:pStyle w:val="NormalWeb"/>
              <w:spacing w:before="0" w:after="0"/>
              <w:rPr>
                <w:spacing w:val="-1"/>
                <w:sz w:val="22"/>
                <w:szCs w:val="22"/>
              </w:rPr>
            </w:pPr>
            <w:r>
              <w:rPr>
                <w:spacing w:val="-1"/>
                <w:sz w:val="22"/>
                <w:szCs w:val="22"/>
              </w:rPr>
              <w:t>3.05+/-0.16</w:t>
            </w:r>
          </w:p>
        </w:tc>
      </w:tr>
      <w:tr w:rsidR="00297526" w14:paraId="50079846" w14:textId="77777777" w:rsidTr="001644C5">
        <w:trPr>
          <w:trHeight w:val="288"/>
        </w:trPr>
        <w:tc>
          <w:tcPr>
            <w:tcW w:w="536" w:type="pct"/>
            <w:vMerge/>
            <w:shd w:val="clear" w:color="auto" w:fill="FFFFFF"/>
            <w:tcMar>
              <w:top w:w="120" w:type="dxa"/>
              <w:left w:w="120" w:type="dxa"/>
              <w:bottom w:w="120" w:type="dxa"/>
              <w:right w:w="120" w:type="dxa"/>
            </w:tcMar>
            <w:vAlign w:val="center"/>
          </w:tcPr>
          <w:p w14:paraId="311C2347" w14:textId="77777777" w:rsidR="00297526" w:rsidRDefault="00297526" w:rsidP="00297526">
            <w:pPr>
              <w:rPr>
                <w:rFonts w:cs="Calibri"/>
                <w:spacing w:val="-1"/>
                <w:szCs w:val="24"/>
              </w:rPr>
            </w:pPr>
          </w:p>
        </w:tc>
        <w:tc>
          <w:tcPr>
            <w:tcW w:w="814" w:type="pct"/>
            <w:shd w:val="clear" w:color="auto" w:fill="FFFFFF"/>
            <w:tcMar>
              <w:top w:w="120" w:type="dxa"/>
              <w:left w:w="120" w:type="dxa"/>
              <w:bottom w:w="120" w:type="dxa"/>
              <w:right w:w="120" w:type="dxa"/>
            </w:tcMar>
            <w:vAlign w:val="center"/>
          </w:tcPr>
          <w:p w14:paraId="1F823934" w14:textId="77777777" w:rsidR="00297526" w:rsidRDefault="00297526" w:rsidP="00297526">
            <w:pPr>
              <w:pStyle w:val="NormalWeb"/>
              <w:spacing w:before="0" w:after="0"/>
            </w:pPr>
            <w:r>
              <w:rPr>
                <w:rStyle w:val="Strong"/>
                <w:b w:val="0"/>
                <w:bCs w:val="0"/>
                <w:spacing w:val="-1"/>
                <w:sz w:val="22"/>
                <w:szCs w:val="22"/>
              </w:rPr>
              <w:t>FOR_F077</w:t>
            </w:r>
          </w:p>
        </w:tc>
        <w:tc>
          <w:tcPr>
            <w:tcW w:w="847" w:type="pct"/>
            <w:shd w:val="clear" w:color="auto" w:fill="FFFFFF"/>
            <w:tcMar>
              <w:top w:w="120" w:type="dxa"/>
              <w:left w:w="120" w:type="dxa"/>
              <w:bottom w:w="120" w:type="dxa"/>
              <w:right w:w="120" w:type="dxa"/>
            </w:tcMar>
            <w:vAlign w:val="center"/>
          </w:tcPr>
          <w:p w14:paraId="61D954A2" w14:textId="77777777" w:rsidR="00297526" w:rsidRDefault="00297526" w:rsidP="00297526">
            <w:pPr>
              <w:pStyle w:val="NormalWeb"/>
              <w:spacing w:before="0" w:after="0"/>
              <w:jc w:val="center"/>
            </w:pPr>
            <w:r>
              <w:rPr>
                <w:rStyle w:val="Strong"/>
                <w:b w:val="0"/>
                <w:bCs w:val="0"/>
                <w:spacing w:val="-1"/>
                <w:sz w:val="22"/>
                <w:szCs w:val="22"/>
              </w:rPr>
              <w:t>7.70/7.72</w:t>
            </w:r>
          </w:p>
        </w:tc>
        <w:tc>
          <w:tcPr>
            <w:tcW w:w="572" w:type="pct"/>
            <w:shd w:val="clear" w:color="auto" w:fill="FFFFFF"/>
            <w:tcMar>
              <w:top w:w="120" w:type="dxa"/>
              <w:left w:w="120" w:type="dxa"/>
              <w:bottom w:w="120" w:type="dxa"/>
              <w:right w:w="120" w:type="dxa"/>
            </w:tcMar>
            <w:vAlign w:val="center"/>
          </w:tcPr>
          <w:p w14:paraId="6990B566" w14:textId="77777777" w:rsidR="00297526" w:rsidRDefault="00297526" w:rsidP="00297526">
            <w:pPr>
              <w:pStyle w:val="NormalWeb"/>
              <w:spacing w:before="0" w:after="0"/>
            </w:pPr>
            <w:r>
              <w:rPr>
                <w:rStyle w:val="Strong"/>
                <w:b w:val="0"/>
                <w:bCs w:val="0"/>
                <w:spacing w:val="-1"/>
                <w:sz w:val="22"/>
                <w:szCs w:val="22"/>
              </w:rPr>
              <w:t>0.47</w:t>
            </w:r>
          </w:p>
        </w:tc>
        <w:tc>
          <w:tcPr>
            <w:tcW w:w="1104" w:type="pct"/>
            <w:shd w:val="clear" w:color="auto" w:fill="FFFFFF"/>
            <w:tcMar>
              <w:top w:w="120" w:type="dxa"/>
              <w:left w:w="120" w:type="dxa"/>
              <w:bottom w:w="120" w:type="dxa"/>
              <w:right w:w="120" w:type="dxa"/>
            </w:tcMar>
            <w:vAlign w:val="center"/>
          </w:tcPr>
          <w:p w14:paraId="6F8BEF21" w14:textId="77777777" w:rsidR="00297526" w:rsidRDefault="00297526" w:rsidP="00297526">
            <w:pPr>
              <w:pStyle w:val="NormalWeb"/>
              <w:spacing w:before="0" w:after="0"/>
            </w:pPr>
            <w:r>
              <w:rPr>
                <w:rStyle w:val="Strong"/>
                <w:b w:val="0"/>
                <w:bCs w:val="0"/>
                <w:sz w:val="22"/>
                <w:szCs w:val="22"/>
              </w:rPr>
              <w:t>2.67+/-0.23</w:t>
            </w:r>
          </w:p>
        </w:tc>
        <w:tc>
          <w:tcPr>
            <w:tcW w:w="1127" w:type="pct"/>
            <w:shd w:val="clear" w:color="auto" w:fill="FFFFFF"/>
            <w:tcMar>
              <w:top w:w="120" w:type="dxa"/>
              <w:left w:w="120" w:type="dxa"/>
              <w:bottom w:w="120" w:type="dxa"/>
              <w:right w:w="120" w:type="dxa"/>
            </w:tcMar>
            <w:vAlign w:val="center"/>
          </w:tcPr>
          <w:p w14:paraId="6661C676" w14:textId="77777777" w:rsidR="00297526" w:rsidRDefault="00297526" w:rsidP="00297526">
            <w:pPr>
              <w:pStyle w:val="NormalWeb"/>
              <w:spacing w:before="0" w:after="0"/>
            </w:pPr>
            <w:r>
              <w:rPr>
                <w:rStyle w:val="Strong"/>
                <w:b w:val="0"/>
                <w:bCs w:val="0"/>
                <w:spacing w:val="-1"/>
                <w:sz w:val="22"/>
                <w:szCs w:val="22"/>
              </w:rPr>
              <w:t>2.76+/-0.30</w:t>
            </w:r>
          </w:p>
        </w:tc>
      </w:tr>
      <w:tr w:rsidR="00297526" w14:paraId="6B1D62CD" w14:textId="77777777" w:rsidTr="001644C5">
        <w:trPr>
          <w:trHeight w:val="288"/>
        </w:trPr>
        <w:tc>
          <w:tcPr>
            <w:tcW w:w="536" w:type="pct"/>
            <w:vMerge/>
            <w:shd w:val="clear" w:color="auto" w:fill="FFFFFF"/>
            <w:tcMar>
              <w:top w:w="120" w:type="dxa"/>
              <w:left w:w="120" w:type="dxa"/>
              <w:bottom w:w="120" w:type="dxa"/>
              <w:right w:w="120" w:type="dxa"/>
            </w:tcMar>
            <w:vAlign w:val="center"/>
          </w:tcPr>
          <w:p w14:paraId="4E69957D" w14:textId="77777777" w:rsidR="00297526" w:rsidRDefault="00297526" w:rsidP="00297526">
            <w:pPr>
              <w:rPr>
                <w:rFonts w:cs="Calibri"/>
                <w:spacing w:val="-1"/>
                <w:szCs w:val="24"/>
              </w:rPr>
            </w:pPr>
          </w:p>
        </w:tc>
        <w:tc>
          <w:tcPr>
            <w:tcW w:w="814" w:type="pct"/>
            <w:shd w:val="clear" w:color="auto" w:fill="FFFFFF"/>
            <w:tcMar>
              <w:top w:w="120" w:type="dxa"/>
              <w:left w:w="120" w:type="dxa"/>
              <w:bottom w:w="120" w:type="dxa"/>
              <w:right w:w="120" w:type="dxa"/>
            </w:tcMar>
            <w:vAlign w:val="center"/>
          </w:tcPr>
          <w:p w14:paraId="4398B101" w14:textId="77777777" w:rsidR="00297526" w:rsidRDefault="00297526" w:rsidP="00297526">
            <w:pPr>
              <w:pStyle w:val="NormalWeb"/>
              <w:spacing w:before="0" w:after="0"/>
            </w:pPr>
            <w:r>
              <w:rPr>
                <w:rStyle w:val="Strong"/>
                <w:b w:val="0"/>
                <w:bCs w:val="0"/>
                <w:spacing w:val="-1"/>
                <w:sz w:val="22"/>
                <w:szCs w:val="22"/>
              </w:rPr>
              <w:t>FOR_F088</w:t>
            </w:r>
          </w:p>
        </w:tc>
        <w:tc>
          <w:tcPr>
            <w:tcW w:w="847" w:type="pct"/>
            <w:shd w:val="clear" w:color="auto" w:fill="FFFFFF"/>
            <w:tcMar>
              <w:top w:w="120" w:type="dxa"/>
              <w:left w:w="120" w:type="dxa"/>
              <w:bottom w:w="120" w:type="dxa"/>
              <w:right w:w="120" w:type="dxa"/>
            </w:tcMar>
            <w:vAlign w:val="center"/>
          </w:tcPr>
          <w:p w14:paraId="53CB4FF9" w14:textId="77777777" w:rsidR="00297526" w:rsidRDefault="00297526" w:rsidP="00297526">
            <w:pPr>
              <w:pStyle w:val="NormalWeb"/>
              <w:spacing w:before="0" w:after="0"/>
              <w:jc w:val="center"/>
            </w:pPr>
            <w:r>
              <w:rPr>
                <w:rStyle w:val="Strong"/>
                <w:b w:val="0"/>
                <w:bCs w:val="0"/>
                <w:spacing w:val="-1"/>
                <w:sz w:val="22"/>
                <w:szCs w:val="22"/>
              </w:rPr>
              <w:t>8.80/8.64</w:t>
            </w:r>
          </w:p>
        </w:tc>
        <w:tc>
          <w:tcPr>
            <w:tcW w:w="572" w:type="pct"/>
            <w:shd w:val="clear" w:color="auto" w:fill="FFFFFF"/>
            <w:tcMar>
              <w:top w:w="120" w:type="dxa"/>
              <w:left w:w="120" w:type="dxa"/>
              <w:bottom w:w="120" w:type="dxa"/>
              <w:right w:w="120" w:type="dxa"/>
            </w:tcMar>
            <w:vAlign w:val="center"/>
          </w:tcPr>
          <w:p w14:paraId="39C7F0C7" w14:textId="77777777" w:rsidR="00297526" w:rsidRDefault="00297526" w:rsidP="00297526">
            <w:pPr>
              <w:pStyle w:val="NormalWeb"/>
              <w:spacing w:before="0" w:after="0"/>
            </w:pPr>
            <w:r>
              <w:rPr>
                <w:rStyle w:val="Strong"/>
                <w:b w:val="0"/>
                <w:bCs w:val="0"/>
                <w:spacing w:val="-1"/>
                <w:sz w:val="22"/>
                <w:szCs w:val="22"/>
              </w:rPr>
              <w:t>0.41</w:t>
            </w:r>
            <w:r>
              <w:rPr>
                <w:spacing w:val="-1"/>
                <w:sz w:val="22"/>
                <w:szCs w:val="22"/>
              </w:rPr>
              <w:t> </w:t>
            </w:r>
          </w:p>
        </w:tc>
        <w:tc>
          <w:tcPr>
            <w:tcW w:w="1104" w:type="pct"/>
            <w:shd w:val="clear" w:color="auto" w:fill="FFFFFF"/>
            <w:tcMar>
              <w:top w:w="120" w:type="dxa"/>
              <w:left w:w="120" w:type="dxa"/>
              <w:bottom w:w="120" w:type="dxa"/>
              <w:right w:w="120" w:type="dxa"/>
            </w:tcMar>
            <w:vAlign w:val="center"/>
          </w:tcPr>
          <w:p w14:paraId="466CDCA8" w14:textId="77777777" w:rsidR="00297526" w:rsidRDefault="00297526" w:rsidP="00297526">
            <w:pPr>
              <w:pStyle w:val="NormalWeb"/>
              <w:spacing w:before="0" w:after="0"/>
            </w:pPr>
            <w:r>
              <w:rPr>
                <w:rStyle w:val="Strong"/>
                <w:b w:val="0"/>
                <w:bCs w:val="0"/>
                <w:spacing w:val="-1"/>
                <w:sz w:val="22"/>
                <w:szCs w:val="22"/>
              </w:rPr>
              <w:t>2.63+/-0.18</w:t>
            </w:r>
          </w:p>
        </w:tc>
        <w:tc>
          <w:tcPr>
            <w:tcW w:w="1127" w:type="pct"/>
            <w:shd w:val="clear" w:color="auto" w:fill="FFFFFF"/>
            <w:tcMar>
              <w:top w:w="120" w:type="dxa"/>
              <w:left w:w="120" w:type="dxa"/>
              <w:bottom w:w="120" w:type="dxa"/>
              <w:right w:w="120" w:type="dxa"/>
            </w:tcMar>
            <w:vAlign w:val="center"/>
          </w:tcPr>
          <w:p w14:paraId="5959F51E" w14:textId="77777777" w:rsidR="00297526" w:rsidRDefault="00297526" w:rsidP="00297526">
            <w:pPr>
              <w:pStyle w:val="NormalWeb"/>
              <w:spacing w:before="0" w:after="0"/>
            </w:pPr>
            <w:r>
              <w:rPr>
                <w:rStyle w:val="Strong"/>
                <w:b w:val="0"/>
                <w:bCs w:val="0"/>
                <w:spacing w:val="-1"/>
                <w:sz w:val="22"/>
                <w:szCs w:val="22"/>
              </w:rPr>
              <w:t>2.72+/-0.17</w:t>
            </w:r>
          </w:p>
        </w:tc>
      </w:tr>
      <w:tr w:rsidR="00297526" w14:paraId="1858DB84" w14:textId="77777777" w:rsidTr="001644C5">
        <w:trPr>
          <w:trHeight w:val="288"/>
        </w:trPr>
        <w:tc>
          <w:tcPr>
            <w:tcW w:w="536" w:type="pct"/>
            <w:vMerge/>
            <w:shd w:val="clear" w:color="auto" w:fill="FFFFFF"/>
            <w:tcMar>
              <w:top w:w="120" w:type="dxa"/>
              <w:left w:w="120" w:type="dxa"/>
              <w:bottom w:w="120" w:type="dxa"/>
              <w:right w:w="120" w:type="dxa"/>
            </w:tcMar>
            <w:vAlign w:val="center"/>
          </w:tcPr>
          <w:p w14:paraId="616449AF" w14:textId="77777777" w:rsidR="00297526" w:rsidRDefault="00297526" w:rsidP="00297526">
            <w:pPr>
              <w:rPr>
                <w:rFonts w:cs="Calibri"/>
                <w:spacing w:val="-1"/>
                <w:szCs w:val="24"/>
              </w:rPr>
            </w:pPr>
          </w:p>
        </w:tc>
        <w:tc>
          <w:tcPr>
            <w:tcW w:w="814" w:type="pct"/>
            <w:shd w:val="clear" w:color="auto" w:fill="FFFFFF"/>
            <w:tcMar>
              <w:top w:w="120" w:type="dxa"/>
              <w:left w:w="120" w:type="dxa"/>
              <w:bottom w:w="120" w:type="dxa"/>
              <w:right w:w="120" w:type="dxa"/>
            </w:tcMar>
            <w:vAlign w:val="center"/>
          </w:tcPr>
          <w:p w14:paraId="5F6B981D" w14:textId="77777777" w:rsidR="00297526" w:rsidRDefault="00297526" w:rsidP="00297526">
            <w:pPr>
              <w:pStyle w:val="NormalWeb"/>
              <w:spacing w:before="0" w:after="0"/>
            </w:pPr>
            <w:r>
              <w:rPr>
                <w:rStyle w:val="Strong"/>
                <w:b w:val="0"/>
                <w:bCs w:val="0"/>
                <w:spacing w:val="-1"/>
                <w:sz w:val="22"/>
                <w:szCs w:val="22"/>
              </w:rPr>
              <w:t>FOR_F111</w:t>
            </w:r>
          </w:p>
        </w:tc>
        <w:tc>
          <w:tcPr>
            <w:tcW w:w="847" w:type="pct"/>
            <w:shd w:val="clear" w:color="auto" w:fill="FFFFFF"/>
            <w:tcMar>
              <w:top w:w="120" w:type="dxa"/>
              <w:left w:w="120" w:type="dxa"/>
              <w:bottom w:w="120" w:type="dxa"/>
              <w:right w:w="120" w:type="dxa"/>
            </w:tcMar>
            <w:vAlign w:val="center"/>
          </w:tcPr>
          <w:p w14:paraId="3DB76CB3" w14:textId="77777777" w:rsidR="00297526" w:rsidRDefault="00297526" w:rsidP="00297526">
            <w:pPr>
              <w:pStyle w:val="NormalWeb"/>
              <w:spacing w:before="0" w:after="0"/>
              <w:jc w:val="center"/>
            </w:pPr>
            <w:r>
              <w:rPr>
                <w:rStyle w:val="Strong"/>
                <w:b w:val="0"/>
                <w:bCs w:val="0"/>
                <w:spacing w:val="-1"/>
                <w:sz w:val="22"/>
                <w:szCs w:val="22"/>
              </w:rPr>
              <w:t>11.09/11.01</w:t>
            </w:r>
          </w:p>
        </w:tc>
        <w:tc>
          <w:tcPr>
            <w:tcW w:w="572" w:type="pct"/>
            <w:shd w:val="clear" w:color="auto" w:fill="FFFFFF"/>
            <w:tcMar>
              <w:top w:w="120" w:type="dxa"/>
              <w:left w:w="120" w:type="dxa"/>
              <w:bottom w:w="120" w:type="dxa"/>
              <w:right w:w="120" w:type="dxa"/>
            </w:tcMar>
            <w:vAlign w:val="center"/>
          </w:tcPr>
          <w:p w14:paraId="40D1D28A" w14:textId="77777777" w:rsidR="00297526" w:rsidRDefault="00297526" w:rsidP="00297526">
            <w:pPr>
              <w:pStyle w:val="NormalWeb"/>
              <w:spacing w:before="0" w:after="0"/>
            </w:pPr>
            <w:r>
              <w:rPr>
                <w:rStyle w:val="Strong"/>
                <w:b w:val="0"/>
                <w:bCs w:val="0"/>
                <w:spacing w:val="-1"/>
                <w:sz w:val="22"/>
                <w:szCs w:val="22"/>
              </w:rPr>
              <w:t>0.95</w:t>
            </w:r>
          </w:p>
        </w:tc>
        <w:tc>
          <w:tcPr>
            <w:tcW w:w="1104" w:type="pct"/>
            <w:shd w:val="clear" w:color="auto" w:fill="FFFFFF"/>
            <w:tcMar>
              <w:top w:w="120" w:type="dxa"/>
              <w:left w:w="120" w:type="dxa"/>
              <w:bottom w:w="120" w:type="dxa"/>
              <w:right w:w="120" w:type="dxa"/>
            </w:tcMar>
            <w:vAlign w:val="center"/>
          </w:tcPr>
          <w:p w14:paraId="4C86C4DC" w14:textId="77777777" w:rsidR="00297526" w:rsidRDefault="00297526" w:rsidP="00297526">
            <w:pPr>
              <w:pStyle w:val="NormalWeb"/>
              <w:spacing w:before="0" w:after="0"/>
            </w:pPr>
            <w:r>
              <w:rPr>
                <w:rStyle w:val="Strong"/>
                <w:b w:val="0"/>
                <w:bCs w:val="0"/>
                <w:spacing w:val="-1"/>
                <w:sz w:val="22"/>
                <w:szCs w:val="22"/>
              </w:rPr>
              <w:t>2.66+/-0.24</w:t>
            </w:r>
          </w:p>
        </w:tc>
        <w:tc>
          <w:tcPr>
            <w:tcW w:w="1127" w:type="pct"/>
            <w:shd w:val="clear" w:color="auto" w:fill="FFFFFF"/>
            <w:tcMar>
              <w:top w:w="120" w:type="dxa"/>
              <w:left w:w="120" w:type="dxa"/>
              <w:bottom w:w="120" w:type="dxa"/>
              <w:right w:w="120" w:type="dxa"/>
            </w:tcMar>
            <w:vAlign w:val="center"/>
          </w:tcPr>
          <w:p w14:paraId="693B05C2" w14:textId="77777777" w:rsidR="00297526" w:rsidRDefault="00297526" w:rsidP="00297526">
            <w:pPr>
              <w:pStyle w:val="NormalWeb"/>
              <w:spacing w:before="0" w:after="0"/>
            </w:pPr>
            <w:r>
              <w:rPr>
                <w:rStyle w:val="Strong"/>
                <w:b w:val="0"/>
                <w:bCs w:val="0"/>
                <w:sz w:val="22"/>
                <w:szCs w:val="22"/>
              </w:rPr>
              <w:t>2.67+/-0.23</w:t>
            </w:r>
          </w:p>
        </w:tc>
      </w:tr>
      <w:tr w:rsidR="00297526" w14:paraId="06D0EC11" w14:textId="77777777" w:rsidTr="001644C5">
        <w:trPr>
          <w:trHeight w:val="288"/>
        </w:trPr>
        <w:tc>
          <w:tcPr>
            <w:tcW w:w="536" w:type="pct"/>
            <w:vMerge/>
            <w:shd w:val="clear" w:color="auto" w:fill="FFFFFF"/>
            <w:tcMar>
              <w:top w:w="120" w:type="dxa"/>
              <w:left w:w="120" w:type="dxa"/>
              <w:bottom w:w="120" w:type="dxa"/>
              <w:right w:w="120" w:type="dxa"/>
            </w:tcMar>
            <w:vAlign w:val="center"/>
          </w:tcPr>
          <w:p w14:paraId="23EA09FB" w14:textId="77777777" w:rsidR="00297526" w:rsidRDefault="00297526" w:rsidP="00297526">
            <w:pPr>
              <w:rPr>
                <w:rFonts w:cs="Calibri"/>
                <w:spacing w:val="-1"/>
                <w:szCs w:val="24"/>
              </w:rPr>
            </w:pPr>
          </w:p>
        </w:tc>
        <w:tc>
          <w:tcPr>
            <w:tcW w:w="814" w:type="pct"/>
            <w:shd w:val="clear" w:color="auto" w:fill="FFFFFF"/>
            <w:tcMar>
              <w:top w:w="120" w:type="dxa"/>
              <w:left w:w="120" w:type="dxa"/>
              <w:bottom w:w="120" w:type="dxa"/>
              <w:right w:w="120" w:type="dxa"/>
            </w:tcMar>
            <w:vAlign w:val="center"/>
          </w:tcPr>
          <w:p w14:paraId="648DB068" w14:textId="77777777" w:rsidR="00297526" w:rsidRDefault="00297526" w:rsidP="00297526">
            <w:pPr>
              <w:pStyle w:val="NormalWeb"/>
              <w:spacing w:before="0" w:after="0"/>
            </w:pPr>
            <w:r>
              <w:rPr>
                <w:rStyle w:val="Strong"/>
                <w:b w:val="0"/>
                <w:bCs w:val="0"/>
                <w:spacing w:val="-1"/>
                <w:sz w:val="22"/>
                <w:szCs w:val="22"/>
              </w:rPr>
              <w:t>FOR_F112</w:t>
            </w:r>
          </w:p>
        </w:tc>
        <w:tc>
          <w:tcPr>
            <w:tcW w:w="847" w:type="pct"/>
            <w:shd w:val="clear" w:color="auto" w:fill="FFFFFF"/>
            <w:tcMar>
              <w:top w:w="120" w:type="dxa"/>
              <w:left w:w="120" w:type="dxa"/>
              <w:bottom w:w="120" w:type="dxa"/>
              <w:right w:w="120" w:type="dxa"/>
            </w:tcMar>
            <w:vAlign w:val="center"/>
          </w:tcPr>
          <w:p w14:paraId="2AB577E6" w14:textId="77777777" w:rsidR="00297526" w:rsidRDefault="00297526" w:rsidP="00297526">
            <w:pPr>
              <w:pStyle w:val="NormalWeb"/>
              <w:spacing w:before="0" w:after="0"/>
              <w:jc w:val="center"/>
            </w:pPr>
            <w:r>
              <w:rPr>
                <w:rStyle w:val="Strong"/>
                <w:b w:val="0"/>
                <w:bCs w:val="0"/>
                <w:spacing w:val="-1"/>
                <w:sz w:val="22"/>
                <w:szCs w:val="22"/>
              </w:rPr>
              <w:t>11.24/11.14</w:t>
            </w:r>
          </w:p>
        </w:tc>
        <w:tc>
          <w:tcPr>
            <w:tcW w:w="572" w:type="pct"/>
            <w:shd w:val="clear" w:color="auto" w:fill="FFFFFF"/>
            <w:tcMar>
              <w:top w:w="120" w:type="dxa"/>
              <w:left w:w="120" w:type="dxa"/>
              <w:bottom w:w="120" w:type="dxa"/>
              <w:right w:w="120" w:type="dxa"/>
            </w:tcMar>
            <w:vAlign w:val="center"/>
          </w:tcPr>
          <w:p w14:paraId="0EC57E89" w14:textId="77777777" w:rsidR="00297526" w:rsidRDefault="00297526" w:rsidP="00297526">
            <w:pPr>
              <w:pStyle w:val="NormalWeb"/>
              <w:spacing w:before="0" w:after="0"/>
            </w:pPr>
            <w:r>
              <w:rPr>
                <w:rStyle w:val="Strong"/>
                <w:b w:val="0"/>
                <w:bCs w:val="0"/>
                <w:spacing w:val="-1"/>
                <w:sz w:val="22"/>
                <w:szCs w:val="22"/>
              </w:rPr>
              <w:t>2.7</w:t>
            </w:r>
          </w:p>
        </w:tc>
        <w:tc>
          <w:tcPr>
            <w:tcW w:w="1104" w:type="pct"/>
            <w:shd w:val="clear" w:color="auto" w:fill="FFFFFF"/>
            <w:tcMar>
              <w:top w:w="120" w:type="dxa"/>
              <w:left w:w="120" w:type="dxa"/>
              <w:bottom w:w="120" w:type="dxa"/>
              <w:right w:w="120" w:type="dxa"/>
            </w:tcMar>
            <w:vAlign w:val="center"/>
          </w:tcPr>
          <w:p w14:paraId="4994084A" w14:textId="77777777" w:rsidR="00297526" w:rsidRDefault="00297526" w:rsidP="00297526">
            <w:pPr>
              <w:pStyle w:val="NormalWeb"/>
              <w:spacing w:before="0" w:after="0"/>
            </w:pPr>
            <w:r>
              <w:rPr>
                <w:rStyle w:val="Strong"/>
                <w:b w:val="0"/>
                <w:bCs w:val="0"/>
                <w:spacing w:val="-1"/>
                <w:sz w:val="22"/>
                <w:szCs w:val="22"/>
              </w:rPr>
              <w:t>2.54+/-0.16</w:t>
            </w:r>
          </w:p>
        </w:tc>
        <w:tc>
          <w:tcPr>
            <w:tcW w:w="1127" w:type="pct"/>
            <w:shd w:val="clear" w:color="auto" w:fill="FFFFFF"/>
            <w:tcMar>
              <w:top w:w="120" w:type="dxa"/>
              <w:left w:w="120" w:type="dxa"/>
              <w:bottom w:w="120" w:type="dxa"/>
              <w:right w:w="120" w:type="dxa"/>
            </w:tcMar>
            <w:vAlign w:val="center"/>
          </w:tcPr>
          <w:p w14:paraId="4F0ED367" w14:textId="77777777" w:rsidR="00297526" w:rsidRDefault="00297526" w:rsidP="00297526">
            <w:pPr>
              <w:pStyle w:val="NormalWeb"/>
              <w:spacing w:before="0" w:after="0"/>
            </w:pPr>
            <w:r>
              <w:rPr>
                <w:rStyle w:val="Strong"/>
                <w:b w:val="0"/>
                <w:bCs w:val="0"/>
                <w:spacing w:val="-1"/>
                <w:sz w:val="22"/>
                <w:szCs w:val="22"/>
              </w:rPr>
              <w:t>2.67+/-0.17</w:t>
            </w:r>
          </w:p>
        </w:tc>
      </w:tr>
      <w:tr w:rsidR="00297526" w14:paraId="2ACA6D21" w14:textId="77777777" w:rsidTr="001644C5">
        <w:trPr>
          <w:trHeight w:val="288"/>
        </w:trPr>
        <w:tc>
          <w:tcPr>
            <w:tcW w:w="536" w:type="pct"/>
            <w:vMerge/>
            <w:shd w:val="clear" w:color="auto" w:fill="FFFFFF"/>
            <w:tcMar>
              <w:top w:w="120" w:type="dxa"/>
              <w:left w:w="120" w:type="dxa"/>
              <w:bottom w:w="120" w:type="dxa"/>
              <w:right w:w="120" w:type="dxa"/>
            </w:tcMar>
            <w:vAlign w:val="center"/>
          </w:tcPr>
          <w:p w14:paraId="17FCECE5" w14:textId="77777777" w:rsidR="00297526" w:rsidRDefault="00297526" w:rsidP="00297526">
            <w:pPr>
              <w:rPr>
                <w:rFonts w:cs="Calibri"/>
                <w:spacing w:val="-1"/>
                <w:szCs w:val="24"/>
              </w:rPr>
            </w:pPr>
          </w:p>
        </w:tc>
        <w:tc>
          <w:tcPr>
            <w:tcW w:w="814" w:type="pct"/>
            <w:shd w:val="clear" w:color="auto" w:fill="FFFFFF"/>
            <w:tcMar>
              <w:top w:w="120" w:type="dxa"/>
              <w:left w:w="120" w:type="dxa"/>
              <w:bottom w:w="120" w:type="dxa"/>
              <w:right w:w="120" w:type="dxa"/>
            </w:tcMar>
            <w:vAlign w:val="center"/>
          </w:tcPr>
          <w:p w14:paraId="5D18C0D1" w14:textId="77777777" w:rsidR="00297526" w:rsidRDefault="00297526" w:rsidP="00297526">
            <w:pPr>
              <w:pStyle w:val="NormalWeb"/>
              <w:spacing w:before="0" w:after="0"/>
            </w:pPr>
            <w:r>
              <w:rPr>
                <w:rStyle w:val="Strong"/>
                <w:b w:val="0"/>
                <w:bCs w:val="0"/>
                <w:spacing w:val="-1"/>
                <w:sz w:val="22"/>
                <w:szCs w:val="22"/>
              </w:rPr>
              <w:t>FOR_F197</w:t>
            </w:r>
          </w:p>
        </w:tc>
        <w:tc>
          <w:tcPr>
            <w:tcW w:w="847" w:type="pct"/>
            <w:shd w:val="clear" w:color="auto" w:fill="FFFFFF"/>
            <w:tcMar>
              <w:top w:w="120" w:type="dxa"/>
              <w:left w:w="120" w:type="dxa"/>
              <w:bottom w:w="120" w:type="dxa"/>
              <w:right w:w="120" w:type="dxa"/>
            </w:tcMar>
            <w:vAlign w:val="center"/>
          </w:tcPr>
          <w:p w14:paraId="19A9F189" w14:textId="77777777" w:rsidR="00297526" w:rsidRDefault="00297526" w:rsidP="00297526">
            <w:pPr>
              <w:pStyle w:val="NormalWeb"/>
              <w:spacing w:before="0" w:after="0"/>
              <w:jc w:val="center"/>
            </w:pPr>
            <w:r>
              <w:rPr>
                <w:rStyle w:val="Strong"/>
                <w:b w:val="0"/>
                <w:bCs w:val="0"/>
                <w:spacing w:val="-1"/>
                <w:sz w:val="22"/>
                <w:szCs w:val="22"/>
              </w:rPr>
              <w:t>19.70/19.70</w:t>
            </w:r>
          </w:p>
        </w:tc>
        <w:tc>
          <w:tcPr>
            <w:tcW w:w="572" w:type="pct"/>
            <w:shd w:val="clear" w:color="auto" w:fill="FFFFFF"/>
            <w:tcMar>
              <w:top w:w="120" w:type="dxa"/>
              <w:left w:w="120" w:type="dxa"/>
              <w:bottom w:w="120" w:type="dxa"/>
              <w:right w:w="120" w:type="dxa"/>
            </w:tcMar>
            <w:vAlign w:val="center"/>
          </w:tcPr>
          <w:p w14:paraId="27A3E5EB" w14:textId="77777777" w:rsidR="00297526" w:rsidRDefault="00297526" w:rsidP="00297526">
            <w:pPr>
              <w:pStyle w:val="NormalWeb"/>
              <w:spacing w:before="0" w:after="0"/>
            </w:pPr>
            <w:r>
              <w:rPr>
                <w:rStyle w:val="Strong"/>
                <w:b w:val="0"/>
                <w:bCs w:val="0"/>
                <w:spacing w:val="-1"/>
                <w:sz w:val="22"/>
                <w:szCs w:val="22"/>
              </w:rPr>
              <w:t>5.5</w:t>
            </w:r>
          </w:p>
        </w:tc>
        <w:tc>
          <w:tcPr>
            <w:tcW w:w="1104" w:type="pct"/>
            <w:shd w:val="clear" w:color="auto" w:fill="FFFFFF"/>
            <w:tcMar>
              <w:top w:w="120" w:type="dxa"/>
              <w:left w:w="120" w:type="dxa"/>
              <w:bottom w:w="120" w:type="dxa"/>
              <w:right w:w="120" w:type="dxa"/>
            </w:tcMar>
            <w:vAlign w:val="center"/>
          </w:tcPr>
          <w:p w14:paraId="55B83758" w14:textId="77777777" w:rsidR="00297526" w:rsidRDefault="00297526" w:rsidP="00297526">
            <w:pPr>
              <w:pStyle w:val="NormalWeb"/>
              <w:spacing w:before="0" w:after="0"/>
            </w:pPr>
            <w:r>
              <w:rPr>
                <w:rStyle w:val="Strong"/>
                <w:b w:val="0"/>
                <w:bCs w:val="0"/>
                <w:spacing w:val="-1"/>
                <w:sz w:val="22"/>
                <w:szCs w:val="22"/>
              </w:rPr>
              <w:t>2.50+/-0.20</w:t>
            </w:r>
          </w:p>
        </w:tc>
        <w:tc>
          <w:tcPr>
            <w:tcW w:w="1127" w:type="pct"/>
            <w:shd w:val="clear" w:color="auto" w:fill="FFFFFF"/>
            <w:tcMar>
              <w:top w:w="120" w:type="dxa"/>
              <w:left w:w="120" w:type="dxa"/>
              <w:bottom w:w="120" w:type="dxa"/>
              <w:right w:w="120" w:type="dxa"/>
            </w:tcMar>
            <w:vAlign w:val="center"/>
          </w:tcPr>
          <w:p w14:paraId="1730160B" w14:textId="77777777" w:rsidR="00297526" w:rsidRDefault="00297526" w:rsidP="00297526">
            <w:pPr>
              <w:pStyle w:val="NormalWeb"/>
              <w:spacing w:before="0" w:after="0"/>
            </w:pPr>
            <w:r>
              <w:rPr>
                <w:rStyle w:val="Strong"/>
                <w:b w:val="0"/>
                <w:bCs w:val="0"/>
                <w:spacing w:val="-1"/>
                <w:sz w:val="22"/>
                <w:szCs w:val="22"/>
              </w:rPr>
              <w:t>2.54+/-0.23</w:t>
            </w:r>
          </w:p>
        </w:tc>
      </w:tr>
      <w:tr w:rsidR="00297526" w14:paraId="2B063863" w14:textId="77777777" w:rsidTr="001644C5">
        <w:trPr>
          <w:trHeight w:val="288"/>
        </w:trPr>
        <w:tc>
          <w:tcPr>
            <w:tcW w:w="536" w:type="pct"/>
            <w:vMerge/>
            <w:shd w:val="clear" w:color="auto" w:fill="FFFFFF"/>
            <w:tcMar>
              <w:top w:w="120" w:type="dxa"/>
              <w:left w:w="120" w:type="dxa"/>
              <w:bottom w:w="120" w:type="dxa"/>
              <w:right w:w="120" w:type="dxa"/>
            </w:tcMar>
            <w:vAlign w:val="center"/>
          </w:tcPr>
          <w:p w14:paraId="32C94941" w14:textId="77777777" w:rsidR="00297526" w:rsidRDefault="00297526" w:rsidP="00297526">
            <w:pPr>
              <w:rPr>
                <w:rFonts w:cs="Calibri"/>
                <w:spacing w:val="-1"/>
                <w:szCs w:val="24"/>
              </w:rPr>
            </w:pPr>
          </w:p>
        </w:tc>
        <w:tc>
          <w:tcPr>
            <w:tcW w:w="814" w:type="pct"/>
            <w:shd w:val="clear" w:color="auto" w:fill="FFFFFF"/>
            <w:tcMar>
              <w:top w:w="120" w:type="dxa"/>
              <w:left w:w="120" w:type="dxa"/>
              <w:bottom w:w="120" w:type="dxa"/>
              <w:right w:w="120" w:type="dxa"/>
            </w:tcMar>
            <w:vAlign w:val="center"/>
          </w:tcPr>
          <w:p w14:paraId="6F0C1A47" w14:textId="77777777" w:rsidR="00297526" w:rsidRDefault="00297526" w:rsidP="00297526">
            <w:pPr>
              <w:pStyle w:val="NormalWeb"/>
              <w:spacing w:before="0" w:after="0"/>
            </w:pPr>
            <w:r>
              <w:rPr>
                <w:rStyle w:val="Strong"/>
                <w:b w:val="0"/>
                <w:bCs w:val="0"/>
                <w:spacing w:val="-1"/>
                <w:sz w:val="22"/>
                <w:szCs w:val="22"/>
              </w:rPr>
              <w:t>FOR_F253</w:t>
            </w:r>
          </w:p>
        </w:tc>
        <w:tc>
          <w:tcPr>
            <w:tcW w:w="847" w:type="pct"/>
            <w:shd w:val="clear" w:color="auto" w:fill="FFFFFF"/>
            <w:tcMar>
              <w:top w:w="120" w:type="dxa"/>
              <w:left w:w="120" w:type="dxa"/>
              <w:bottom w:w="120" w:type="dxa"/>
              <w:right w:w="120" w:type="dxa"/>
            </w:tcMar>
            <w:vAlign w:val="center"/>
          </w:tcPr>
          <w:p w14:paraId="3E590390" w14:textId="77777777" w:rsidR="00297526" w:rsidRDefault="00297526" w:rsidP="00297526">
            <w:pPr>
              <w:pStyle w:val="NormalWeb"/>
              <w:spacing w:before="0" w:after="0"/>
              <w:jc w:val="center"/>
            </w:pPr>
            <w:r>
              <w:rPr>
                <w:rStyle w:val="Strong"/>
                <w:b w:val="0"/>
                <w:bCs w:val="0"/>
                <w:spacing w:val="-1"/>
                <w:sz w:val="22"/>
                <w:szCs w:val="22"/>
              </w:rPr>
              <w:t>25.24/25.24</w:t>
            </w:r>
          </w:p>
        </w:tc>
        <w:tc>
          <w:tcPr>
            <w:tcW w:w="572" w:type="pct"/>
            <w:shd w:val="clear" w:color="auto" w:fill="FFFFFF"/>
            <w:tcMar>
              <w:top w:w="120" w:type="dxa"/>
              <w:left w:w="120" w:type="dxa"/>
              <w:bottom w:w="120" w:type="dxa"/>
              <w:right w:w="120" w:type="dxa"/>
            </w:tcMar>
            <w:vAlign w:val="center"/>
          </w:tcPr>
          <w:p w14:paraId="77EA8932" w14:textId="77777777" w:rsidR="00297526" w:rsidRDefault="00297526" w:rsidP="00297526">
            <w:pPr>
              <w:pStyle w:val="NormalWeb"/>
              <w:spacing w:before="0" w:after="0"/>
            </w:pPr>
            <w:r>
              <w:rPr>
                <w:rStyle w:val="Strong"/>
                <w:b w:val="0"/>
                <w:bCs w:val="0"/>
                <w:spacing w:val="-1"/>
                <w:sz w:val="22"/>
                <w:szCs w:val="22"/>
              </w:rPr>
              <w:t>1.86</w:t>
            </w:r>
          </w:p>
        </w:tc>
        <w:tc>
          <w:tcPr>
            <w:tcW w:w="1104" w:type="pct"/>
            <w:shd w:val="clear" w:color="auto" w:fill="FFFFFF"/>
            <w:tcMar>
              <w:top w:w="120" w:type="dxa"/>
              <w:left w:w="120" w:type="dxa"/>
              <w:bottom w:w="120" w:type="dxa"/>
              <w:right w:w="120" w:type="dxa"/>
            </w:tcMar>
            <w:vAlign w:val="center"/>
          </w:tcPr>
          <w:p w14:paraId="7B9E33DA" w14:textId="77777777" w:rsidR="00297526" w:rsidRDefault="00297526" w:rsidP="00297526">
            <w:pPr>
              <w:pStyle w:val="NormalWeb"/>
              <w:spacing w:before="0" w:after="0"/>
            </w:pPr>
            <w:r>
              <w:rPr>
                <w:rStyle w:val="Strong"/>
                <w:b w:val="0"/>
                <w:bCs w:val="0"/>
                <w:spacing w:val="-1"/>
                <w:sz w:val="22"/>
                <w:szCs w:val="22"/>
              </w:rPr>
              <w:t>2.52+/-0.32</w:t>
            </w:r>
          </w:p>
        </w:tc>
        <w:tc>
          <w:tcPr>
            <w:tcW w:w="1127" w:type="pct"/>
            <w:shd w:val="clear" w:color="auto" w:fill="FFFFFF"/>
            <w:tcMar>
              <w:top w:w="120" w:type="dxa"/>
              <w:left w:w="120" w:type="dxa"/>
              <w:bottom w:w="120" w:type="dxa"/>
              <w:right w:w="120" w:type="dxa"/>
            </w:tcMar>
            <w:vAlign w:val="center"/>
          </w:tcPr>
          <w:p w14:paraId="7F383996" w14:textId="77777777" w:rsidR="00297526" w:rsidRDefault="00297526" w:rsidP="00297526">
            <w:pPr>
              <w:pStyle w:val="NormalWeb"/>
              <w:spacing w:before="0" w:after="0"/>
            </w:pPr>
            <w:r>
              <w:rPr>
                <w:rStyle w:val="Strong"/>
                <w:b w:val="0"/>
                <w:bCs w:val="0"/>
                <w:spacing w:val="-1"/>
                <w:sz w:val="22"/>
                <w:szCs w:val="22"/>
              </w:rPr>
              <w:t>2.51+/-0.27</w:t>
            </w:r>
          </w:p>
        </w:tc>
      </w:tr>
      <w:tr w:rsidR="00297526" w14:paraId="2359203E" w14:textId="77777777" w:rsidTr="001644C5">
        <w:trPr>
          <w:trHeight w:val="288"/>
        </w:trPr>
        <w:tc>
          <w:tcPr>
            <w:tcW w:w="536" w:type="pct"/>
            <w:vMerge w:val="restart"/>
            <w:shd w:val="clear" w:color="auto" w:fill="FFFFFF"/>
            <w:tcMar>
              <w:top w:w="120" w:type="dxa"/>
              <w:left w:w="120" w:type="dxa"/>
              <w:bottom w:w="120" w:type="dxa"/>
              <w:right w:w="120" w:type="dxa"/>
            </w:tcMar>
            <w:vAlign w:val="center"/>
          </w:tcPr>
          <w:p w14:paraId="28AE0269" w14:textId="77777777" w:rsidR="00297526" w:rsidRDefault="00297526" w:rsidP="00297526">
            <w:pPr>
              <w:pStyle w:val="NormalWeb"/>
              <w:spacing w:before="0" w:after="0"/>
              <w:rPr>
                <w:spacing w:val="-1"/>
                <w:sz w:val="22"/>
                <w:szCs w:val="22"/>
              </w:rPr>
            </w:pPr>
            <w:r>
              <w:rPr>
                <w:spacing w:val="-1"/>
                <w:sz w:val="22"/>
                <w:szCs w:val="22"/>
              </w:rPr>
              <w:t>LWC</w:t>
            </w:r>
          </w:p>
        </w:tc>
        <w:tc>
          <w:tcPr>
            <w:tcW w:w="814" w:type="pct"/>
            <w:shd w:val="clear" w:color="auto" w:fill="FFFFFF"/>
            <w:tcMar>
              <w:top w:w="120" w:type="dxa"/>
              <w:left w:w="120" w:type="dxa"/>
              <w:bottom w:w="120" w:type="dxa"/>
              <w:right w:w="120" w:type="dxa"/>
            </w:tcMar>
            <w:vAlign w:val="center"/>
          </w:tcPr>
          <w:p w14:paraId="369F44D2" w14:textId="77777777" w:rsidR="00297526" w:rsidRDefault="00297526" w:rsidP="00297526">
            <w:pPr>
              <w:pStyle w:val="NormalWeb"/>
              <w:spacing w:before="0" w:after="0"/>
              <w:rPr>
                <w:spacing w:val="-1"/>
                <w:sz w:val="22"/>
                <w:szCs w:val="22"/>
              </w:rPr>
            </w:pPr>
            <w:r>
              <w:rPr>
                <w:spacing w:val="-1"/>
                <w:sz w:val="22"/>
                <w:szCs w:val="22"/>
              </w:rPr>
              <w:t>FOR_F113</w:t>
            </w:r>
          </w:p>
        </w:tc>
        <w:tc>
          <w:tcPr>
            <w:tcW w:w="847" w:type="pct"/>
            <w:shd w:val="clear" w:color="auto" w:fill="FFFFFF"/>
            <w:tcMar>
              <w:top w:w="120" w:type="dxa"/>
              <w:left w:w="120" w:type="dxa"/>
              <w:bottom w:w="120" w:type="dxa"/>
              <w:right w:w="120" w:type="dxa"/>
            </w:tcMar>
            <w:vAlign w:val="center"/>
          </w:tcPr>
          <w:p w14:paraId="171FFB7E" w14:textId="77777777" w:rsidR="00297526" w:rsidRDefault="00297526" w:rsidP="00297526">
            <w:pPr>
              <w:pStyle w:val="NormalWeb"/>
              <w:spacing w:before="0" w:after="0"/>
              <w:jc w:val="center"/>
              <w:rPr>
                <w:spacing w:val="-1"/>
                <w:sz w:val="22"/>
                <w:szCs w:val="22"/>
              </w:rPr>
            </w:pPr>
            <w:r>
              <w:rPr>
                <w:spacing w:val="-1"/>
                <w:sz w:val="22"/>
                <w:szCs w:val="22"/>
              </w:rPr>
              <w:t>11.34/11.31</w:t>
            </w:r>
          </w:p>
        </w:tc>
        <w:tc>
          <w:tcPr>
            <w:tcW w:w="572" w:type="pct"/>
            <w:shd w:val="clear" w:color="auto" w:fill="FFFFFF"/>
            <w:tcMar>
              <w:top w:w="120" w:type="dxa"/>
              <w:left w:w="120" w:type="dxa"/>
              <w:bottom w:w="120" w:type="dxa"/>
              <w:right w:w="120" w:type="dxa"/>
            </w:tcMar>
            <w:vAlign w:val="center"/>
          </w:tcPr>
          <w:p w14:paraId="40FFC406" w14:textId="77777777" w:rsidR="00297526" w:rsidRDefault="00297526" w:rsidP="00297526">
            <w:pPr>
              <w:pStyle w:val="NormalWeb"/>
              <w:spacing w:before="0" w:after="0"/>
              <w:rPr>
                <w:spacing w:val="-1"/>
                <w:sz w:val="22"/>
                <w:szCs w:val="22"/>
              </w:rPr>
            </w:pPr>
            <w:r>
              <w:rPr>
                <w:spacing w:val="-1"/>
                <w:sz w:val="22"/>
                <w:szCs w:val="22"/>
              </w:rPr>
              <w:t>0.24</w:t>
            </w:r>
          </w:p>
        </w:tc>
        <w:tc>
          <w:tcPr>
            <w:tcW w:w="1104" w:type="pct"/>
            <w:shd w:val="clear" w:color="auto" w:fill="FFFFFF"/>
            <w:tcMar>
              <w:top w:w="120" w:type="dxa"/>
              <w:left w:w="120" w:type="dxa"/>
              <w:bottom w:w="120" w:type="dxa"/>
              <w:right w:w="120" w:type="dxa"/>
            </w:tcMar>
            <w:vAlign w:val="center"/>
          </w:tcPr>
          <w:p w14:paraId="2F0FFD50" w14:textId="77777777" w:rsidR="00297526" w:rsidRDefault="00297526" w:rsidP="00297526">
            <w:pPr>
              <w:pStyle w:val="NormalWeb"/>
              <w:spacing w:before="0" w:after="0"/>
              <w:rPr>
                <w:spacing w:val="-1"/>
                <w:sz w:val="22"/>
                <w:szCs w:val="22"/>
              </w:rPr>
            </w:pPr>
            <w:r>
              <w:rPr>
                <w:spacing w:val="-1"/>
                <w:sz w:val="22"/>
                <w:szCs w:val="22"/>
              </w:rPr>
              <w:t>2.57+/-0.26</w:t>
            </w:r>
          </w:p>
        </w:tc>
        <w:tc>
          <w:tcPr>
            <w:tcW w:w="1127" w:type="pct"/>
            <w:shd w:val="clear" w:color="auto" w:fill="FFFFFF"/>
            <w:tcMar>
              <w:top w:w="120" w:type="dxa"/>
              <w:left w:w="120" w:type="dxa"/>
              <w:bottom w:w="120" w:type="dxa"/>
              <w:right w:w="120" w:type="dxa"/>
            </w:tcMar>
            <w:vAlign w:val="center"/>
          </w:tcPr>
          <w:p w14:paraId="1375A574" w14:textId="77777777" w:rsidR="00297526" w:rsidRDefault="00297526" w:rsidP="00297526">
            <w:pPr>
              <w:pStyle w:val="NormalWeb"/>
              <w:spacing w:before="0" w:after="0"/>
            </w:pPr>
            <w:r>
              <w:rPr>
                <w:spacing w:val="-1"/>
                <w:sz w:val="22"/>
                <w:szCs w:val="22"/>
              </w:rPr>
              <w:t>‒</w:t>
            </w:r>
            <w:r>
              <w:rPr>
                <w:spacing w:val="-1"/>
                <w:sz w:val="22"/>
                <w:szCs w:val="22"/>
                <w:vertAlign w:val="superscript"/>
              </w:rPr>
              <w:t>5</w:t>
            </w:r>
          </w:p>
        </w:tc>
      </w:tr>
      <w:tr w:rsidR="00297526" w14:paraId="1D397E12" w14:textId="77777777" w:rsidTr="001644C5">
        <w:trPr>
          <w:trHeight w:val="288"/>
        </w:trPr>
        <w:tc>
          <w:tcPr>
            <w:tcW w:w="536" w:type="pct"/>
            <w:vMerge/>
            <w:shd w:val="clear" w:color="auto" w:fill="FFFFFF"/>
            <w:tcMar>
              <w:top w:w="120" w:type="dxa"/>
              <w:left w:w="120" w:type="dxa"/>
              <w:bottom w:w="120" w:type="dxa"/>
              <w:right w:w="120" w:type="dxa"/>
            </w:tcMar>
            <w:vAlign w:val="center"/>
          </w:tcPr>
          <w:p w14:paraId="2D36C0D8" w14:textId="77777777" w:rsidR="00297526" w:rsidRDefault="00297526" w:rsidP="00297526">
            <w:pPr>
              <w:rPr>
                <w:rFonts w:cs="Calibri"/>
                <w:spacing w:val="-1"/>
                <w:szCs w:val="24"/>
              </w:rPr>
            </w:pPr>
          </w:p>
        </w:tc>
        <w:tc>
          <w:tcPr>
            <w:tcW w:w="814" w:type="pct"/>
            <w:shd w:val="clear" w:color="auto" w:fill="FFFFFF"/>
            <w:tcMar>
              <w:top w:w="120" w:type="dxa"/>
              <w:left w:w="120" w:type="dxa"/>
              <w:bottom w:w="120" w:type="dxa"/>
              <w:right w:w="120" w:type="dxa"/>
            </w:tcMar>
            <w:vAlign w:val="center"/>
          </w:tcPr>
          <w:p w14:paraId="2890DB89" w14:textId="77777777" w:rsidR="00297526" w:rsidRDefault="00297526" w:rsidP="00297526">
            <w:pPr>
              <w:pStyle w:val="NormalWeb"/>
              <w:spacing w:before="0" w:after="0"/>
            </w:pPr>
            <w:r>
              <w:rPr>
                <w:rStyle w:val="Strong"/>
                <w:b w:val="0"/>
                <w:bCs w:val="0"/>
                <w:spacing w:val="-1"/>
                <w:sz w:val="22"/>
                <w:szCs w:val="22"/>
              </w:rPr>
              <w:t>FOR_F118</w:t>
            </w:r>
          </w:p>
        </w:tc>
        <w:tc>
          <w:tcPr>
            <w:tcW w:w="847" w:type="pct"/>
            <w:shd w:val="clear" w:color="auto" w:fill="FFFFFF"/>
            <w:tcMar>
              <w:top w:w="120" w:type="dxa"/>
              <w:left w:w="120" w:type="dxa"/>
              <w:bottom w:w="120" w:type="dxa"/>
              <w:right w:w="120" w:type="dxa"/>
            </w:tcMar>
            <w:vAlign w:val="center"/>
          </w:tcPr>
          <w:p w14:paraId="5842F208" w14:textId="77777777" w:rsidR="00297526" w:rsidRDefault="00297526" w:rsidP="00297526">
            <w:pPr>
              <w:pStyle w:val="NormalWeb"/>
              <w:spacing w:before="0" w:after="0"/>
              <w:jc w:val="center"/>
              <w:rPr>
                <w:spacing w:val="-1"/>
                <w:sz w:val="22"/>
                <w:szCs w:val="22"/>
              </w:rPr>
            </w:pPr>
            <w:r>
              <w:rPr>
                <w:spacing w:val="-1"/>
                <w:sz w:val="22"/>
                <w:szCs w:val="22"/>
              </w:rPr>
              <w:t>11.80/11.90</w:t>
            </w:r>
          </w:p>
        </w:tc>
        <w:tc>
          <w:tcPr>
            <w:tcW w:w="572" w:type="pct"/>
            <w:shd w:val="clear" w:color="auto" w:fill="FFFFFF"/>
            <w:tcMar>
              <w:top w:w="120" w:type="dxa"/>
              <w:left w:w="120" w:type="dxa"/>
              <w:bottom w:w="120" w:type="dxa"/>
              <w:right w:w="120" w:type="dxa"/>
            </w:tcMar>
            <w:vAlign w:val="center"/>
          </w:tcPr>
          <w:p w14:paraId="1B4BFFE4" w14:textId="77777777" w:rsidR="00297526" w:rsidRDefault="00297526" w:rsidP="00297526">
            <w:pPr>
              <w:pStyle w:val="NormalWeb"/>
              <w:spacing w:before="0" w:after="0"/>
              <w:rPr>
                <w:spacing w:val="-1"/>
                <w:sz w:val="22"/>
                <w:szCs w:val="22"/>
              </w:rPr>
            </w:pPr>
            <w:r>
              <w:rPr>
                <w:spacing w:val="-1"/>
                <w:sz w:val="22"/>
                <w:szCs w:val="22"/>
              </w:rPr>
              <w:t>0.74</w:t>
            </w:r>
          </w:p>
        </w:tc>
        <w:tc>
          <w:tcPr>
            <w:tcW w:w="1104" w:type="pct"/>
            <w:shd w:val="clear" w:color="auto" w:fill="FFFFFF"/>
            <w:tcMar>
              <w:top w:w="120" w:type="dxa"/>
              <w:left w:w="120" w:type="dxa"/>
              <w:bottom w:w="120" w:type="dxa"/>
              <w:right w:w="120" w:type="dxa"/>
            </w:tcMar>
            <w:vAlign w:val="center"/>
          </w:tcPr>
          <w:p w14:paraId="4DA47F48" w14:textId="77777777" w:rsidR="00297526" w:rsidRDefault="00297526" w:rsidP="00297526">
            <w:pPr>
              <w:pStyle w:val="NormalWeb"/>
              <w:spacing w:before="0" w:after="0"/>
              <w:rPr>
                <w:spacing w:val="-1"/>
                <w:sz w:val="22"/>
                <w:szCs w:val="22"/>
              </w:rPr>
            </w:pPr>
            <w:r>
              <w:rPr>
                <w:spacing w:val="-1"/>
                <w:sz w:val="22"/>
                <w:szCs w:val="22"/>
              </w:rPr>
              <w:t>2.63+/-0.25</w:t>
            </w:r>
          </w:p>
        </w:tc>
        <w:tc>
          <w:tcPr>
            <w:tcW w:w="1127" w:type="pct"/>
            <w:shd w:val="clear" w:color="auto" w:fill="FFFFFF"/>
            <w:tcMar>
              <w:top w:w="120" w:type="dxa"/>
              <w:left w:w="120" w:type="dxa"/>
              <w:bottom w:w="120" w:type="dxa"/>
              <w:right w:w="120" w:type="dxa"/>
            </w:tcMar>
            <w:vAlign w:val="center"/>
          </w:tcPr>
          <w:p w14:paraId="3AB3C280" w14:textId="77777777" w:rsidR="00297526" w:rsidRDefault="00297526" w:rsidP="00297526">
            <w:pPr>
              <w:pStyle w:val="NormalWeb"/>
              <w:spacing w:before="0" w:after="0"/>
            </w:pPr>
            <w:r>
              <w:rPr>
                <w:sz w:val="22"/>
                <w:szCs w:val="22"/>
              </w:rPr>
              <w:t>‒</w:t>
            </w:r>
            <w:r>
              <w:rPr>
                <w:sz w:val="22"/>
                <w:szCs w:val="22"/>
                <w:vertAlign w:val="superscript"/>
              </w:rPr>
              <w:t>5</w:t>
            </w:r>
          </w:p>
        </w:tc>
      </w:tr>
      <w:tr w:rsidR="00297526" w14:paraId="62E336ED" w14:textId="77777777" w:rsidTr="001644C5">
        <w:trPr>
          <w:trHeight w:val="288"/>
        </w:trPr>
        <w:tc>
          <w:tcPr>
            <w:tcW w:w="536" w:type="pct"/>
            <w:vMerge/>
            <w:shd w:val="clear" w:color="auto" w:fill="FFFFFF"/>
            <w:tcMar>
              <w:top w:w="120" w:type="dxa"/>
              <w:left w:w="120" w:type="dxa"/>
              <w:bottom w:w="120" w:type="dxa"/>
              <w:right w:w="120" w:type="dxa"/>
            </w:tcMar>
            <w:vAlign w:val="center"/>
          </w:tcPr>
          <w:p w14:paraId="41A63CA6" w14:textId="77777777" w:rsidR="00297526" w:rsidRDefault="00297526" w:rsidP="00297526">
            <w:pPr>
              <w:rPr>
                <w:rFonts w:cs="Calibri"/>
                <w:spacing w:val="-1"/>
                <w:szCs w:val="24"/>
              </w:rPr>
            </w:pPr>
          </w:p>
        </w:tc>
        <w:tc>
          <w:tcPr>
            <w:tcW w:w="814" w:type="pct"/>
            <w:shd w:val="clear" w:color="auto" w:fill="FFFFFF"/>
            <w:tcMar>
              <w:top w:w="120" w:type="dxa"/>
              <w:left w:w="120" w:type="dxa"/>
              <w:bottom w:w="120" w:type="dxa"/>
              <w:right w:w="120" w:type="dxa"/>
            </w:tcMar>
            <w:vAlign w:val="center"/>
          </w:tcPr>
          <w:p w14:paraId="21718A6B" w14:textId="77777777" w:rsidR="00297526" w:rsidRDefault="00297526" w:rsidP="00297526">
            <w:pPr>
              <w:pStyle w:val="NormalWeb"/>
              <w:spacing w:before="0" w:after="0"/>
              <w:rPr>
                <w:spacing w:val="-1"/>
                <w:sz w:val="22"/>
                <w:szCs w:val="22"/>
              </w:rPr>
            </w:pPr>
            <w:r>
              <w:rPr>
                <w:spacing w:val="-1"/>
                <w:sz w:val="22"/>
                <w:szCs w:val="22"/>
              </w:rPr>
              <w:t>FOR_F242</w:t>
            </w:r>
          </w:p>
        </w:tc>
        <w:tc>
          <w:tcPr>
            <w:tcW w:w="847" w:type="pct"/>
            <w:shd w:val="clear" w:color="auto" w:fill="FFFFFF"/>
            <w:tcMar>
              <w:top w:w="120" w:type="dxa"/>
              <w:left w:w="120" w:type="dxa"/>
              <w:bottom w:w="120" w:type="dxa"/>
              <w:right w:w="120" w:type="dxa"/>
            </w:tcMar>
            <w:vAlign w:val="center"/>
          </w:tcPr>
          <w:p w14:paraId="1BD7E3BF" w14:textId="77777777" w:rsidR="00297526" w:rsidRDefault="00297526" w:rsidP="00297526">
            <w:pPr>
              <w:pStyle w:val="NormalWeb"/>
              <w:spacing w:before="0" w:after="0"/>
              <w:jc w:val="center"/>
              <w:rPr>
                <w:spacing w:val="-1"/>
                <w:sz w:val="22"/>
                <w:szCs w:val="22"/>
              </w:rPr>
            </w:pPr>
            <w:r>
              <w:rPr>
                <w:spacing w:val="-1"/>
                <w:sz w:val="22"/>
                <w:szCs w:val="22"/>
              </w:rPr>
              <w:t>24.92/27.68</w:t>
            </w:r>
          </w:p>
        </w:tc>
        <w:tc>
          <w:tcPr>
            <w:tcW w:w="572" w:type="pct"/>
            <w:shd w:val="clear" w:color="auto" w:fill="FFFFFF"/>
            <w:tcMar>
              <w:top w:w="120" w:type="dxa"/>
              <w:left w:w="120" w:type="dxa"/>
              <w:bottom w:w="120" w:type="dxa"/>
              <w:right w:w="120" w:type="dxa"/>
            </w:tcMar>
            <w:vAlign w:val="center"/>
          </w:tcPr>
          <w:p w14:paraId="4448C4B1" w14:textId="77777777" w:rsidR="00297526" w:rsidRDefault="00297526" w:rsidP="00297526">
            <w:pPr>
              <w:pStyle w:val="NormalWeb"/>
              <w:spacing w:before="0" w:after="0"/>
              <w:rPr>
                <w:spacing w:val="-1"/>
                <w:sz w:val="22"/>
                <w:szCs w:val="22"/>
              </w:rPr>
            </w:pPr>
            <w:r>
              <w:rPr>
                <w:spacing w:val="-1"/>
                <w:sz w:val="22"/>
                <w:szCs w:val="22"/>
              </w:rPr>
              <w:t>2.9</w:t>
            </w:r>
          </w:p>
        </w:tc>
        <w:tc>
          <w:tcPr>
            <w:tcW w:w="1104" w:type="pct"/>
            <w:shd w:val="clear" w:color="auto" w:fill="FFFFFF"/>
            <w:tcMar>
              <w:top w:w="120" w:type="dxa"/>
              <w:left w:w="120" w:type="dxa"/>
              <w:bottom w:w="120" w:type="dxa"/>
              <w:right w:w="120" w:type="dxa"/>
            </w:tcMar>
            <w:vAlign w:val="center"/>
          </w:tcPr>
          <w:p w14:paraId="36AE9DE2" w14:textId="77777777" w:rsidR="00297526" w:rsidRDefault="00297526" w:rsidP="00297526">
            <w:pPr>
              <w:pStyle w:val="NormalWeb"/>
              <w:spacing w:before="0" w:after="0"/>
              <w:rPr>
                <w:spacing w:val="-1"/>
                <w:sz w:val="22"/>
                <w:szCs w:val="22"/>
              </w:rPr>
            </w:pPr>
            <w:r>
              <w:rPr>
                <w:spacing w:val="-1"/>
                <w:sz w:val="22"/>
                <w:szCs w:val="22"/>
              </w:rPr>
              <w:t>2.62+/-0.25</w:t>
            </w:r>
          </w:p>
        </w:tc>
        <w:tc>
          <w:tcPr>
            <w:tcW w:w="1127" w:type="pct"/>
            <w:shd w:val="clear" w:color="auto" w:fill="FFFFFF"/>
            <w:tcMar>
              <w:top w:w="120" w:type="dxa"/>
              <w:left w:w="120" w:type="dxa"/>
              <w:bottom w:w="120" w:type="dxa"/>
              <w:right w:w="120" w:type="dxa"/>
            </w:tcMar>
            <w:vAlign w:val="center"/>
          </w:tcPr>
          <w:p w14:paraId="63EBA9F0" w14:textId="77777777" w:rsidR="00297526" w:rsidRDefault="00297526" w:rsidP="00297526">
            <w:pPr>
              <w:pStyle w:val="NormalWeb"/>
              <w:spacing w:before="0" w:after="0"/>
            </w:pPr>
            <w:r>
              <w:rPr>
                <w:sz w:val="22"/>
                <w:szCs w:val="22"/>
              </w:rPr>
              <w:t>‒</w:t>
            </w:r>
            <w:r>
              <w:rPr>
                <w:sz w:val="22"/>
                <w:szCs w:val="22"/>
                <w:vertAlign w:val="superscript"/>
              </w:rPr>
              <w:t>5</w:t>
            </w:r>
          </w:p>
        </w:tc>
      </w:tr>
      <w:tr w:rsidR="00297526" w14:paraId="3B7BF710" w14:textId="77777777" w:rsidTr="001644C5">
        <w:trPr>
          <w:trHeight w:val="288"/>
        </w:trPr>
        <w:tc>
          <w:tcPr>
            <w:tcW w:w="536" w:type="pct"/>
            <w:vMerge/>
            <w:shd w:val="clear" w:color="auto" w:fill="FFFFFF"/>
            <w:tcMar>
              <w:top w:w="120" w:type="dxa"/>
              <w:left w:w="120" w:type="dxa"/>
              <w:bottom w:w="120" w:type="dxa"/>
              <w:right w:w="120" w:type="dxa"/>
            </w:tcMar>
            <w:vAlign w:val="center"/>
          </w:tcPr>
          <w:p w14:paraId="41BEFAAA" w14:textId="77777777" w:rsidR="00297526" w:rsidRDefault="00297526" w:rsidP="00297526">
            <w:pPr>
              <w:rPr>
                <w:rFonts w:cs="Calibri"/>
                <w:spacing w:val="-1"/>
                <w:szCs w:val="24"/>
              </w:rPr>
            </w:pPr>
          </w:p>
        </w:tc>
        <w:tc>
          <w:tcPr>
            <w:tcW w:w="814" w:type="pct"/>
            <w:shd w:val="clear" w:color="auto" w:fill="FFFFFF"/>
            <w:tcMar>
              <w:top w:w="120" w:type="dxa"/>
              <w:left w:w="120" w:type="dxa"/>
              <w:bottom w:w="120" w:type="dxa"/>
              <w:right w:w="120" w:type="dxa"/>
            </w:tcMar>
            <w:vAlign w:val="center"/>
          </w:tcPr>
          <w:p w14:paraId="56A31A0F" w14:textId="77777777" w:rsidR="00297526" w:rsidRDefault="00297526" w:rsidP="00297526">
            <w:pPr>
              <w:pStyle w:val="NormalWeb"/>
              <w:spacing w:before="0" w:after="0"/>
            </w:pPr>
            <w:r>
              <w:rPr>
                <w:rStyle w:val="Strong"/>
                <w:b w:val="0"/>
                <w:bCs w:val="0"/>
                <w:spacing w:val="-1"/>
                <w:sz w:val="22"/>
                <w:szCs w:val="22"/>
              </w:rPr>
              <w:t>FOR_F315</w:t>
            </w:r>
          </w:p>
        </w:tc>
        <w:tc>
          <w:tcPr>
            <w:tcW w:w="847" w:type="pct"/>
            <w:shd w:val="clear" w:color="auto" w:fill="FFFFFF"/>
            <w:tcMar>
              <w:top w:w="120" w:type="dxa"/>
              <w:left w:w="120" w:type="dxa"/>
              <w:bottom w:w="120" w:type="dxa"/>
              <w:right w:w="120" w:type="dxa"/>
            </w:tcMar>
            <w:vAlign w:val="center"/>
          </w:tcPr>
          <w:p w14:paraId="4A2B842B" w14:textId="77777777" w:rsidR="00297526" w:rsidRDefault="00297526" w:rsidP="00297526">
            <w:pPr>
              <w:pStyle w:val="NormalWeb"/>
              <w:spacing w:before="0" w:after="0"/>
              <w:jc w:val="center"/>
            </w:pPr>
            <w:r>
              <w:rPr>
                <w:rStyle w:val="Strong"/>
                <w:b w:val="0"/>
                <w:bCs w:val="0"/>
                <w:spacing w:val="-1"/>
                <w:sz w:val="22"/>
                <w:szCs w:val="22"/>
              </w:rPr>
              <w:t>31.40/31.36</w:t>
            </w:r>
          </w:p>
        </w:tc>
        <w:tc>
          <w:tcPr>
            <w:tcW w:w="572" w:type="pct"/>
            <w:shd w:val="clear" w:color="auto" w:fill="FFFFFF"/>
            <w:tcMar>
              <w:top w:w="120" w:type="dxa"/>
              <w:left w:w="120" w:type="dxa"/>
              <w:bottom w:w="120" w:type="dxa"/>
              <w:right w:w="120" w:type="dxa"/>
            </w:tcMar>
            <w:vAlign w:val="center"/>
          </w:tcPr>
          <w:p w14:paraId="027A53D8" w14:textId="77777777" w:rsidR="00297526" w:rsidRDefault="00297526" w:rsidP="00297526">
            <w:pPr>
              <w:pStyle w:val="NormalWeb"/>
              <w:spacing w:before="0" w:after="0"/>
            </w:pPr>
            <w:r>
              <w:rPr>
                <w:rStyle w:val="Strong"/>
                <w:b w:val="0"/>
                <w:bCs w:val="0"/>
                <w:spacing w:val="-1"/>
                <w:sz w:val="22"/>
                <w:szCs w:val="22"/>
              </w:rPr>
              <w:t>5.7</w:t>
            </w:r>
          </w:p>
        </w:tc>
        <w:tc>
          <w:tcPr>
            <w:tcW w:w="1104" w:type="pct"/>
            <w:shd w:val="clear" w:color="auto" w:fill="FFFFFF"/>
            <w:tcMar>
              <w:top w:w="120" w:type="dxa"/>
              <w:left w:w="120" w:type="dxa"/>
              <w:bottom w:w="120" w:type="dxa"/>
              <w:right w:w="120" w:type="dxa"/>
            </w:tcMar>
            <w:vAlign w:val="center"/>
          </w:tcPr>
          <w:p w14:paraId="29EF405D" w14:textId="77777777" w:rsidR="00297526" w:rsidRDefault="00297526" w:rsidP="00297526">
            <w:pPr>
              <w:pStyle w:val="NormalWeb"/>
              <w:spacing w:before="0" w:after="0"/>
            </w:pPr>
            <w:r>
              <w:rPr>
                <w:rStyle w:val="Strong"/>
                <w:b w:val="0"/>
                <w:bCs w:val="0"/>
                <w:spacing w:val="-1"/>
                <w:sz w:val="22"/>
                <w:szCs w:val="22"/>
              </w:rPr>
              <w:t>2.78+/-0.21</w:t>
            </w:r>
          </w:p>
        </w:tc>
        <w:tc>
          <w:tcPr>
            <w:tcW w:w="1127" w:type="pct"/>
            <w:shd w:val="clear" w:color="auto" w:fill="FFFFFF"/>
            <w:tcMar>
              <w:top w:w="120" w:type="dxa"/>
              <w:left w:w="120" w:type="dxa"/>
              <w:bottom w:w="120" w:type="dxa"/>
              <w:right w:w="120" w:type="dxa"/>
            </w:tcMar>
            <w:vAlign w:val="center"/>
          </w:tcPr>
          <w:p w14:paraId="5A8500C9" w14:textId="77777777" w:rsidR="00297526" w:rsidRDefault="00297526" w:rsidP="00297526">
            <w:pPr>
              <w:pStyle w:val="NormalWeb"/>
              <w:spacing w:before="0" w:after="0"/>
            </w:pPr>
            <w:r>
              <w:rPr>
                <w:rStyle w:val="Strong"/>
                <w:b w:val="0"/>
                <w:bCs w:val="0"/>
                <w:spacing w:val="-1"/>
                <w:sz w:val="22"/>
                <w:szCs w:val="22"/>
              </w:rPr>
              <w:t>2.85+/-0.17</w:t>
            </w:r>
          </w:p>
        </w:tc>
      </w:tr>
      <w:tr w:rsidR="00297526" w14:paraId="0BB5AF31" w14:textId="77777777" w:rsidTr="001644C5">
        <w:trPr>
          <w:trHeight w:val="288"/>
        </w:trPr>
        <w:tc>
          <w:tcPr>
            <w:tcW w:w="536" w:type="pct"/>
            <w:vMerge/>
            <w:shd w:val="clear" w:color="auto" w:fill="FFFFFF"/>
            <w:tcMar>
              <w:top w:w="120" w:type="dxa"/>
              <w:left w:w="120" w:type="dxa"/>
              <w:bottom w:w="120" w:type="dxa"/>
              <w:right w:w="120" w:type="dxa"/>
            </w:tcMar>
            <w:vAlign w:val="center"/>
          </w:tcPr>
          <w:p w14:paraId="1DC1E4B3" w14:textId="77777777" w:rsidR="00297526" w:rsidRDefault="00297526" w:rsidP="00297526">
            <w:pPr>
              <w:rPr>
                <w:rFonts w:cs="Calibri"/>
                <w:spacing w:val="-1"/>
                <w:szCs w:val="24"/>
              </w:rPr>
            </w:pPr>
          </w:p>
        </w:tc>
        <w:tc>
          <w:tcPr>
            <w:tcW w:w="814" w:type="pct"/>
            <w:shd w:val="clear" w:color="auto" w:fill="FFFFFF"/>
            <w:tcMar>
              <w:top w:w="120" w:type="dxa"/>
              <w:left w:w="120" w:type="dxa"/>
              <w:bottom w:w="120" w:type="dxa"/>
              <w:right w:w="120" w:type="dxa"/>
            </w:tcMar>
            <w:vAlign w:val="center"/>
          </w:tcPr>
          <w:p w14:paraId="326F703C" w14:textId="77777777" w:rsidR="00297526" w:rsidRDefault="00297526" w:rsidP="00297526">
            <w:pPr>
              <w:pStyle w:val="NormalWeb"/>
              <w:spacing w:before="0" w:after="0"/>
            </w:pPr>
            <w:r>
              <w:rPr>
                <w:rStyle w:val="Strong"/>
                <w:b w:val="0"/>
                <w:bCs w:val="0"/>
                <w:spacing w:val="-1"/>
                <w:sz w:val="22"/>
                <w:szCs w:val="22"/>
              </w:rPr>
              <w:t>FOR_F336</w:t>
            </w:r>
          </w:p>
        </w:tc>
        <w:tc>
          <w:tcPr>
            <w:tcW w:w="847" w:type="pct"/>
            <w:shd w:val="clear" w:color="auto" w:fill="FFFFFF"/>
            <w:tcMar>
              <w:top w:w="120" w:type="dxa"/>
              <w:left w:w="120" w:type="dxa"/>
              <w:bottom w:w="120" w:type="dxa"/>
              <w:right w:w="120" w:type="dxa"/>
            </w:tcMar>
            <w:vAlign w:val="center"/>
          </w:tcPr>
          <w:p w14:paraId="78317307" w14:textId="77777777" w:rsidR="00297526" w:rsidRDefault="00297526" w:rsidP="00297526">
            <w:pPr>
              <w:pStyle w:val="NormalWeb"/>
              <w:spacing w:before="0" w:after="0"/>
              <w:jc w:val="center"/>
            </w:pPr>
            <w:r>
              <w:rPr>
                <w:rStyle w:val="Strong"/>
                <w:b w:val="0"/>
                <w:bCs w:val="0"/>
                <w:spacing w:val="-1"/>
                <w:sz w:val="22"/>
                <w:szCs w:val="22"/>
              </w:rPr>
              <w:t>33.43/33.57</w:t>
            </w:r>
          </w:p>
        </w:tc>
        <w:tc>
          <w:tcPr>
            <w:tcW w:w="572" w:type="pct"/>
            <w:shd w:val="clear" w:color="auto" w:fill="FFFFFF"/>
            <w:tcMar>
              <w:top w:w="120" w:type="dxa"/>
              <w:left w:w="120" w:type="dxa"/>
              <w:bottom w:w="120" w:type="dxa"/>
              <w:right w:w="120" w:type="dxa"/>
            </w:tcMar>
            <w:vAlign w:val="center"/>
          </w:tcPr>
          <w:p w14:paraId="1C16CD74" w14:textId="77777777" w:rsidR="00297526" w:rsidRDefault="00297526" w:rsidP="00297526">
            <w:pPr>
              <w:pStyle w:val="NormalWeb"/>
              <w:spacing w:before="0" w:after="0"/>
            </w:pPr>
            <w:r>
              <w:rPr>
                <w:rStyle w:val="Strong"/>
                <w:b w:val="0"/>
                <w:bCs w:val="0"/>
                <w:spacing w:val="-1"/>
                <w:sz w:val="22"/>
                <w:szCs w:val="22"/>
              </w:rPr>
              <w:t>1.9</w:t>
            </w:r>
          </w:p>
        </w:tc>
        <w:tc>
          <w:tcPr>
            <w:tcW w:w="1104" w:type="pct"/>
            <w:shd w:val="clear" w:color="auto" w:fill="FFFFFF"/>
            <w:tcMar>
              <w:top w:w="120" w:type="dxa"/>
              <w:left w:w="120" w:type="dxa"/>
              <w:bottom w:w="120" w:type="dxa"/>
              <w:right w:w="120" w:type="dxa"/>
            </w:tcMar>
            <w:vAlign w:val="center"/>
          </w:tcPr>
          <w:p w14:paraId="31D4A300" w14:textId="77777777" w:rsidR="00297526" w:rsidRDefault="00297526" w:rsidP="00297526">
            <w:pPr>
              <w:pStyle w:val="NormalWeb"/>
              <w:spacing w:before="0" w:after="0"/>
            </w:pPr>
            <w:r>
              <w:rPr>
                <w:rStyle w:val="Strong"/>
                <w:b w:val="0"/>
                <w:bCs w:val="0"/>
                <w:spacing w:val="-1"/>
                <w:sz w:val="22"/>
                <w:szCs w:val="22"/>
              </w:rPr>
              <w:t>3.00+/-0.20</w:t>
            </w:r>
          </w:p>
        </w:tc>
        <w:tc>
          <w:tcPr>
            <w:tcW w:w="1127" w:type="pct"/>
            <w:shd w:val="clear" w:color="auto" w:fill="FFFFFF"/>
            <w:tcMar>
              <w:top w:w="120" w:type="dxa"/>
              <w:left w:w="120" w:type="dxa"/>
              <w:bottom w:w="120" w:type="dxa"/>
              <w:right w:w="120" w:type="dxa"/>
            </w:tcMar>
            <w:vAlign w:val="center"/>
          </w:tcPr>
          <w:p w14:paraId="457DF1E5" w14:textId="77777777" w:rsidR="00297526" w:rsidRDefault="00297526" w:rsidP="00297526">
            <w:pPr>
              <w:pStyle w:val="NormalWeb"/>
              <w:spacing w:before="0" w:after="0"/>
            </w:pPr>
            <w:r>
              <w:rPr>
                <w:rStyle w:val="Strong"/>
                <w:b w:val="0"/>
                <w:bCs w:val="0"/>
                <w:spacing w:val="-1"/>
                <w:sz w:val="22"/>
                <w:szCs w:val="22"/>
              </w:rPr>
              <w:t>3.15+/-0.49</w:t>
            </w:r>
          </w:p>
        </w:tc>
      </w:tr>
      <w:tr w:rsidR="00297526" w14:paraId="16690924" w14:textId="77777777" w:rsidTr="001644C5">
        <w:trPr>
          <w:trHeight w:val="288"/>
        </w:trPr>
        <w:tc>
          <w:tcPr>
            <w:tcW w:w="536" w:type="pct"/>
            <w:vMerge/>
            <w:shd w:val="clear" w:color="auto" w:fill="FFFFFF"/>
            <w:tcMar>
              <w:top w:w="120" w:type="dxa"/>
              <w:left w:w="120" w:type="dxa"/>
              <w:bottom w:w="120" w:type="dxa"/>
              <w:right w:w="120" w:type="dxa"/>
            </w:tcMar>
            <w:vAlign w:val="center"/>
          </w:tcPr>
          <w:p w14:paraId="540EABD6" w14:textId="77777777" w:rsidR="00297526" w:rsidRDefault="00297526" w:rsidP="00297526">
            <w:pPr>
              <w:rPr>
                <w:rFonts w:cs="Calibri"/>
                <w:spacing w:val="-1"/>
                <w:szCs w:val="24"/>
              </w:rPr>
            </w:pPr>
          </w:p>
        </w:tc>
        <w:tc>
          <w:tcPr>
            <w:tcW w:w="814" w:type="pct"/>
            <w:shd w:val="clear" w:color="auto" w:fill="FFFFFF"/>
            <w:tcMar>
              <w:top w:w="120" w:type="dxa"/>
              <w:left w:w="120" w:type="dxa"/>
              <w:bottom w:w="120" w:type="dxa"/>
              <w:right w:w="120" w:type="dxa"/>
            </w:tcMar>
            <w:vAlign w:val="center"/>
          </w:tcPr>
          <w:p w14:paraId="51E3240E" w14:textId="77777777" w:rsidR="00297526" w:rsidRDefault="00297526" w:rsidP="00297526">
            <w:pPr>
              <w:pStyle w:val="NormalWeb"/>
              <w:spacing w:before="0" w:after="0"/>
            </w:pPr>
            <w:r>
              <w:rPr>
                <w:rStyle w:val="Strong"/>
                <w:b w:val="0"/>
                <w:bCs w:val="0"/>
                <w:spacing w:val="-1"/>
                <w:sz w:val="22"/>
                <w:szCs w:val="22"/>
              </w:rPr>
              <w:t>FOR_F348</w:t>
            </w:r>
          </w:p>
        </w:tc>
        <w:tc>
          <w:tcPr>
            <w:tcW w:w="847" w:type="pct"/>
            <w:shd w:val="clear" w:color="auto" w:fill="FFFFFF"/>
            <w:tcMar>
              <w:top w:w="120" w:type="dxa"/>
              <w:left w:w="120" w:type="dxa"/>
              <w:bottom w:w="120" w:type="dxa"/>
              <w:right w:w="120" w:type="dxa"/>
            </w:tcMar>
            <w:vAlign w:val="center"/>
          </w:tcPr>
          <w:p w14:paraId="11EB1BD5" w14:textId="77777777" w:rsidR="00297526" w:rsidRDefault="00297526" w:rsidP="00297526">
            <w:pPr>
              <w:pStyle w:val="NormalWeb"/>
              <w:spacing w:before="0" w:after="0"/>
              <w:jc w:val="center"/>
            </w:pPr>
            <w:r>
              <w:rPr>
                <w:rStyle w:val="Strong"/>
                <w:b w:val="0"/>
                <w:bCs w:val="0"/>
                <w:spacing w:val="-1"/>
                <w:sz w:val="22"/>
                <w:szCs w:val="22"/>
              </w:rPr>
              <w:t>34.68/34.64</w:t>
            </w:r>
          </w:p>
        </w:tc>
        <w:tc>
          <w:tcPr>
            <w:tcW w:w="572" w:type="pct"/>
            <w:shd w:val="clear" w:color="auto" w:fill="FFFFFF"/>
            <w:tcMar>
              <w:top w:w="120" w:type="dxa"/>
              <w:left w:w="120" w:type="dxa"/>
              <w:bottom w:w="120" w:type="dxa"/>
              <w:right w:w="120" w:type="dxa"/>
            </w:tcMar>
            <w:vAlign w:val="center"/>
          </w:tcPr>
          <w:p w14:paraId="03977FB1" w14:textId="77777777" w:rsidR="00297526" w:rsidRDefault="00297526" w:rsidP="00297526">
            <w:pPr>
              <w:pStyle w:val="NormalWeb"/>
              <w:spacing w:before="0" w:after="0"/>
            </w:pPr>
            <w:r>
              <w:rPr>
                <w:rStyle w:val="Strong"/>
                <w:b w:val="0"/>
                <w:bCs w:val="0"/>
                <w:spacing w:val="-1"/>
                <w:sz w:val="22"/>
                <w:szCs w:val="22"/>
              </w:rPr>
              <w:t>3.8</w:t>
            </w:r>
          </w:p>
        </w:tc>
        <w:tc>
          <w:tcPr>
            <w:tcW w:w="1104" w:type="pct"/>
            <w:shd w:val="clear" w:color="auto" w:fill="FFFFFF"/>
            <w:tcMar>
              <w:top w:w="120" w:type="dxa"/>
              <w:left w:w="120" w:type="dxa"/>
              <w:bottom w:w="120" w:type="dxa"/>
              <w:right w:w="120" w:type="dxa"/>
            </w:tcMar>
            <w:vAlign w:val="center"/>
          </w:tcPr>
          <w:p w14:paraId="660A5D73" w14:textId="77777777" w:rsidR="00297526" w:rsidRDefault="00297526" w:rsidP="00297526">
            <w:pPr>
              <w:pStyle w:val="NormalWeb"/>
              <w:spacing w:before="0" w:after="0"/>
            </w:pPr>
            <w:r>
              <w:rPr>
                <w:rStyle w:val="Strong"/>
                <w:b w:val="0"/>
                <w:bCs w:val="0"/>
                <w:spacing w:val="-1"/>
                <w:sz w:val="22"/>
                <w:szCs w:val="22"/>
              </w:rPr>
              <w:t>3.03+/-0.21</w:t>
            </w:r>
          </w:p>
        </w:tc>
        <w:tc>
          <w:tcPr>
            <w:tcW w:w="1127" w:type="pct"/>
            <w:shd w:val="clear" w:color="auto" w:fill="FFFFFF"/>
            <w:tcMar>
              <w:top w:w="120" w:type="dxa"/>
              <w:left w:w="120" w:type="dxa"/>
              <w:bottom w:w="120" w:type="dxa"/>
              <w:right w:w="120" w:type="dxa"/>
            </w:tcMar>
            <w:vAlign w:val="center"/>
          </w:tcPr>
          <w:p w14:paraId="36AFEECD" w14:textId="77777777" w:rsidR="00297526" w:rsidRDefault="00297526" w:rsidP="00297526">
            <w:pPr>
              <w:pStyle w:val="NormalWeb"/>
              <w:spacing w:before="0" w:after="0"/>
            </w:pPr>
            <w:r>
              <w:rPr>
                <w:rStyle w:val="Strong"/>
                <w:b w:val="0"/>
                <w:bCs w:val="0"/>
                <w:spacing w:val="-1"/>
                <w:sz w:val="22"/>
                <w:szCs w:val="22"/>
              </w:rPr>
              <w:t>3.09+/-0.32</w:t>
            </w:r>
          </w:p>
        </w:tc>
      </w:tr>
      <w:tr w:rsidR="00297526" w14:paraId="4F174A53" w14:textId="77777777" w:rsidTr="001644C5">
        <w:trPr>
          <w:trHeight w:val="288"/>
        </w:trPr>
        <w:tc>
          <w:tcPr>
            <w:tcW w:w="536" w:type="pct"/>
            <w:vMerge/>
            <w:shd w:val="clear" w:color="auto" w:fill="FFFFFF"/>
            <w:tcMar>
              <w:top w:w="120" w:type="dxa"/>
              <w:left w:w="120" w:type="dxa"/>
              <w:bottom w:w="120" w:type="dxa"/>
              <w:right w:w="120" w:type="dxa"/>
            </w:tcMar>
            <w:vAlign w:val="center"/>
          </w:tcPr>
          <w:p w14:paraId="56905550" w14:textId="77777777" w:rsidR="00297526" w:rsidRDefault="00297526" w:rsidP="00297526">
            <w:pPr>
              <w:rPr>
                <w:rFonts w:cs="Calibri"/>
                <w:spacing w:val="-1"/>
                <w:szCs w:val="24"/>
              </w:rPr>
            </w:pPr>
          </w:p>
        </w:tc>
        <w:tc>
          <w:tcPr>
            <w:tcW w:w="814" w:type="pct"/>
            <w:shd w:val="clear" w:color="auto" w:fill="FFFFFF"/>
            <w:tcMar>
              <w:top w:w="120" w:type="dxa"/>
              <w:left w:w="120" w:type="dxa"/>
              <w:bottom w:w="120" w:type="dxa"/>
              <w:right w:w="120" w:type="dxa"/>
            </w:tcMar>
            <w:vAlign w:val="center"/>
          </w:tcPr>
          <w:p w14:paraId="7A25B07B" w14:textId="77777777" w:rsidR="00297526" w:rsidRDefault="00297526" w:rsidP="00297526">
            <w:pPr>
              <w:pStyle w:val="NormalWeb"/>
              <w:spacing w:before="0" w:after="0"/>
            </w:pPr>
            <w:r>
              <w:rPr>
                <w:rStyle w:val="Strong"/>
                <w:b w:val="0"/>
                <w:bCs w:val="0"/>
                <w:spacing w:val="-1"/>
                <w:sz w:val="22"/>
                <w:szCs w:val="22"/>
              </w:rPr>
              <w:t>FOR_F371</w:t>
            </w:r>
          </w:p>
        </w:tc>
        <w:tc>
          <w:tcPr>
            <w:tcW w:w="847" w:type="pct"/>
            <w:shd w:val="clear" w:color="auto" w:fill="FFFFFF"/>
            <w:tcMar>
              <w:top w:w="120" w:type="dxa"/>
              <w:left w:w="120" w:type="dxa"/>
              <w:bottom w:w="120" w:type="dxa"/>
              <w:right w:w="120" w:type="dxa"/>
            </w:tcMar>
            <w:vAlign w:val="center"/>
          </w:tcPr>
          <w:p w14:paraId="12F05765" w14:textId="77777777" w:rsidR="00297526" w:rsidRDefault="00297526" w:rsidP="00297526">
            <w:pPr>
              <w:pStyle w:val="NormalWeb"/>
              <w:spacing w:before="0" w:after="0"/>
              <w:jc w:val="center"/>
            </w:pPr>
            <w:r>
              <w:rPr>
                <w:rStyle w:val="Strong"/>
                <w:b w:val="0"/>
                <w:bCs w:val="0"/>
                <w:spacing w:val="-1"/>
                <w:sz w:val="22"/>
                <w:szCs w:val="22"/>
              </w:rPr>
              <w:t>37.12/36.98</w:t>
            </w:r>
          </w:p>
        </w:tc>
        <w:tc>
          <w:tcPr>
            <w:tcW w:w="572" w:type="pct"/>
            <w:shd w:val="clear" w:color="auto" w:fill="FFFFFF"/>
            <w:tcMar>
              <w:top w:w="120" w:type="dxa"/>
              <w:left w:w="120" w:type="dxa"/>
              <w:bottom w:w="120" w:type="dxa"/>
              <w:right w:w="120" w:type="dxa"/>
            </w:tcMar>
            <w:vAlign w:val="center"/>
          </w:tcPr>
          <w:p w14:paraId="29558925" w14:textId="77777777" w:rsidR="00297526" w:rsidRDefault="00297526" w:rsidP="00297526">
            <w:pPr>
              <w:pStyle w:val="NormalWeb"/>
              <w:spacing w:before="0" w:after="0"/>
            </w:pPr>
            <w:r>
              <w:rPr>
                <w:rStyle w:val="Strong"/>
                <w:b w:val="0"/>
                <w:bCs w:val="0"/>
                <w:spacing w:val="-1"/>
                <w:sz w:val="22"/>
                <w:szCs w:val="22"/>
              </w:rPr>
              <w:t>3.3</w:t>
            </w:r>
          </w:p>
        </w:tc>
        <w:tc>
          <w:tcPr>
            <w:tcW w:w="1104" w:type="pct"/>
            <w:shd w:val="clear" w:color="auto" w:fill="FFFFFF"/>
            <w:tcMar>
              <w:top w:w="120" w:type="dxa"/>
              <w:left w:w="120" w:type="dxa"/>
              <w:bottom w:w="120" w:type="dxa"/>
              <w:right w:w="120" w:type="dxa"/>
            </w:tcMar>
            <w:vAlign w:val="center"/>
          </w:tcPr>
          <w:p w14:paraId="517B26E8" w14:textId="77777777" w:rsidR="00297526" w:rsidRDefault="00297526" w:rsidP="00297526">
            <w:pPr>
              <w:pStyle w:val="NormalWeb"/>
              <w:spacing w:before="0" w:after="0"/>
            </w:pPr>
            <w:r>
              <w:rPr>
                <w:rStyle w:val="Strong"/>
                <w:b w:val="0"/>
                <w:bCs w:val="0"/>
                <w:sz w:val="22"/>
                <w:szCs w:val="22"/>
              </w:rPr>
              <w:t>3.11+/-0.34</w:t>
            </w:r>
          </w:p>
        </w:tc>
        <w:tc>
          <w:tcPr>
            <w:tcW w:w="1127" w:type="pct"/>
            <w:shd w:val="clear" w:color="auto" w:fill="FFFFFF"/>
            <w:tcMar>
              <w:top w:w="120" w:type="dxa"/>
              <w:left w:w="120" w:type="dxa"/>
              <w:bottom w:w="120" w:type="dxa"/>
              <w:right w:w="120" w:type="dxa"/>
            </w:tcMar>
            <w:vAlign w:val="center"/>
          </w:tcPr>
          <w:p w14:paraId="7C9083A5" w14:textId="77777777" w:rsidR="00297526" w:rsidRDefault="00297526" w:rsidP="00297526">
            <w:pPr>
              <w:pStyle w:val="NormalWeb"/>
              <w:spacing w:before="0" w:after="0"/>
            </w:pPr>
            <w:r>
              <w:rPr>
                <w:rStyle w:val="Strong"/>
                <w:b w:val="0"/>
                <w:bCs w:val="0"/>
                <w:sz w:val="22"/>
                <w:szCs w:val="22"/>
              </w:rPr>
              <w:t>3.20+/-0.50</w:t>
            </w:r>
          </w:p>
        </w:tc>
      </w:tr>
    </w:tbl>
    <w:p w14:paraId="2D87B411" w14:textId="10CD6646" w:rsidR="002B65D1" w:rsidRDefault="00297526">
      <w:r>
        <w:rPr>
          <w:noProof/>
        </w:rPr>
        <w:t xml:space="preserve"> </w:t>
      </w:r>
      <w:r>
        <w:rPr>
          <w:rFonts w:cs="Times New Roman"/>
          <w:i/>
          <w:iCs/>
          <w:color w:val="2F5496"/>
          <w:sz w:val="20"/>
          <w:szCs w:val="20"/>
          <w:vertAlign w:val="superscript"/>
        </w:rPr>
        <w:t>1</w:t>
      </w:r>
      <w:r>
        <w:rPr>
          <w:rFonts w:cs="Times New Roman"/>
          <w:i/>
          <w:iCs/>
          <w:color w:val="2F5496"/>
          <w:sz w:val="20"/>
          <w:szCs w:val="20"/>
        </w:rPr>
        <w:t xml:space="preserve">Mean wavelength can be different for single channel and dual channel modes (see </w:t>
      </w:r>
      <w:r w:rsidR="00A753C3" w:rsidRPr="00A753C3">
        <w:rPr>
          <w:rFonts w:cs="Times New Roman"/>
          <w:i/>
          <w:iCs/>
          <w:color w:val="2F5496" w:themeColor="accent1" w:themeShade="BF"/>
          <w:sz w:val="20"/>
          <w:szCs w:val="20"/>
          <w:u w:val="single"/>
        </w:rPr>
        <w:fldChar w:fldCharType="begin"/>
      </w:r>
      <w:r w:rsidR="00A753C3" w:rsidRPr="00A753C3">
        <w:rPr>
          <w:rFonts w:cs="Times New Roman"/>
          <w:i/>
          <w:iCs/>
          <w:color w:val="2F5496" w:themeColor="accent1" w:themeShade="BF"/>
          <w:sz w:val="20"/>
          <w:szCs w:val="20"/>
          <w:u w:val="single"/>
        </w:rPr>
        <w:instrText xml:space="preserve"> REF _Ref146290075 \h  \* MERGEFORMAT </w:instrText>
      </w:r>
      <w:r w:rsidR="00A753C3" w:rsidRPr="00A753C3">
        <w:rPr>
          <w:rFonts w:cs="Times New Roman"/>
          <w:i/>
          <w:iCs/>
          <w:color w:val="2F5496" w:themeColor="accent1" w:themeShade="BF"/>
          <w:sz w:val="20"/>
          <w:szCs w:val="20"/>
          <w:u w:val="single"/>
        </w:rPr>
      </w:r>
      <w:r w:rsidR="00A753C3" w:rsidRPr="00A753C3">
        <w:rPr>
          <w:rFonts w:cs="Times New Roman"/>
          <w:i/>
          <w:iCs/>
          <w:color w:val="2F5496" w:themeColor="accent1" w:themeShade="BF"/>
          <w:sz w:val="20"/>
          <w:szCs w:val="20"/>
          <w:u w:val="single"/>
        </w:rPr>
        <w:fldChar w:fldCharType="separate"/>
      </w:r>
      <w:r w:rsidR="00386100" w:rsidRPr="00386100">
        <w:rPr>
          <w:i/>
          <w:iCs/>
          <w:color w:val="2F5496" w:themeColor="accent1" w:themeShade="BF"/>
          <w:sz w:val="20"/>
          <w:szCs w:val="20"/>
          <w:u w:val="single"/>
        </w:rPr>
        <w:t xml:space="preserve">Table </w:t>
      </w:r>
      <w:r w:rsidR="00386100" w:rsidRPr="00386100">
        <w:rPr>
          <w:i/>
          <w:iCs/>
          <w:noProof/>
          <w:color w:val="2F5496" w:themeColor="accent1" w:themeShade="BF"/>
          <w:sz w:val="20"/>
          <w:szCs w:val="20"/>
          <w:u w:val="single"/>
        </w:rPr>
        <w:t>15</w:t>
      </w:r>
      <w:r w:rsidR="00A753C3" w:rsidRPr="00A753C3">
        <w:rPr>
          <w:rFonts w:cs="Times New Roman"/>
          <w:i/>
          <w:iCs/>
          <w:color w:val="2F5496" w:themeColor="accent1" w:themeShade="BF"/>
          <w:sz w:val="20"/>
          <w:szCs w:val="20"/>
          <w:u w:val="single"/>
        </w:rPr>
        <w:fldChar w:fldCharType="end"/>
      </w:r>
      <w:r>
        <w:rPr>
          <w:rFonts w:cs="Times New Roman"/>
          <w:i/>
          <w:iCs/>
          <w:color w:val="2F5496"/>
          <w:sz w:val="20"/>
          <w:szCs w:val="20"/>
        </w:rPr>
        <w:t>);</w:t>
      </w:r>
      <w:r>
        <w:rPr>
          <w:rFonts w:cs="Times New Roman"/>
          <w:i/>
          <w:iCs/>
          <w:color w:val="2F5496"/>
          <w:sz w:val="20"/>
          <w:szCs w:val="20"/>
          <w:vertAlign w:val="superscript"/>
        </w:rPr>
        <w:t xml:space="preserve"> 2</w:t>
      </w:r>
      <w:r>
        <w:rPr>
          <w:rFonts w:cs="Times New Roman"/>
          <w:i/>
          <w:iCs/>
          <w:color w:val="2F5496"/>
          <w:sz w:val="20"/>
          <w:szCs w:val="20"/>
        </w:rPr>
        <w:t xml:space="preserve">Average across Cycles 3 to 9 (see Section </w:t>
      </w:r>
      <w:r w:rsidR="00A753C3" w:rsidRPr="00A753C3">
        <w:rPr>
          <w:rFonts w:cs="Times New Roman"/>
          <w:i/>
          <w:iCs/>
          <w:color w:val="2F5496"/>
          <w:sz w:val="20"/>
          <w:szCs w:val="20"/>
          <w:u w:val="single"/>
        </w:rPr>
        <w:fldChar w:fldCharType="begin"/>
      </w:r>
      <w:r w:rsidR="00A753C3" w:rsidRPr="00A753C3">
        <w:rPr>
          <w:rFonts w:cs="Times New Roman"/>
          <w:i/>
          <w:iCs/>
          <w:color w:val="2F5496"/>
          <w:sz w:val="20"/>
          <w:szCs w:val="20"/>
          <w:u w:val="single"/>
        </w:rPr>
        <w:instrText xml:space="preserve"> REF _Ref146618034 \r \h </w:instrText>
      </w:r>
      <w:r w:rsidR="00A753C3">
        <w:rPr>
          <w:rFonts w:cs="Times New Roman"/>
          <w:i/>
          <w:iCs/>
          <w:color w:val="2F5496"/>
          <w:sz w:val="20"/>
          <w:szCs w:val="20"/>
          <w:u w:val="single"/>
        </w:rPr>
        <w:instrText xml:space="preserve"> \* MERGEFORMAT </w:instrText>
      </w:r>
      <w:r w:rsidR="00A753C3" w:rsidRPr="00A753C3">
        <w:rPr>
          <w:rFonts w:cs="Times New Roman"/>
          <w:i/>
          <w:iCs/>
          <w:color w:val="2F5496"/>
          <w:sz w:val="20"/>
          <w:szCs w:val="20"/>
          <w:u w:val="single"/>
        </w:rPr>
      </w:r>
      <w:r w:rsidR="00A753C3" w:rsidRPr="00A753C3">
        <w:rPr>
          <w:rFonts w:cs="Times New Roman"/>
          <w:i/>
          <w:iCs/>
          <w:color w:val="2F5496"/>
          <w:sz w:val="20"/>
          <w:szCs w:val="20"/>
          <w:u w:val="single"/>
        </w:rPr>
        <w:fldChar w:fldCharType="separate"/>
      </w:r>
      <w:r w:rsidR="00386100">
        <w:rPr>
          <w:rFonts w:cs="Times New Roman"/>
          <w:i/>
          <w:iCs/>
          <w:color w:val="2F5496"/>
          <w:sz w:val="20"/>
          <w:szCs w:val="20"/>
          <w:u w:val="single"/>
        </w:rPr>
        <w:t>3.1</w:t>
      </w:r>
      <w:r w:rsidR="00A753C3" w:rsidRPr="00A753C3">
        <w:rPr>
          <w:rFonts w:cs="Times New Roman"/>
          <w:i/>
          <w:iCs/>
          <w:color w:val="2F5496"/>
          <w:sz w:val="20"/>
          <w:szCs w:val="20"/>
          <w:u w:val="single"/>
        </w:rPr>
        <w:fldChar w:fldCharType="end"/>
      </w:r>
      <w:r>
        <w:rPr>
          <w:rFonts w:cs="Times New Roman"/>
          <w:i/>
          <w:iCs/>
          <w:color w:val="2F5496"/>
          <w:sz w:val="20"/>
          <w:szCs w:val="20"/>
        </w:rPr>
        <w:t xml:space="preserve">); </w:t>
      </w:r>
      <w:r>
        <w:rPr>
          <w:rFonts w:cs="Times New Roman"/>
          <w:i/>
          <w:iCs/>
          <w:color w:val="2F5496"/>
          <w:sz w:val="20"/>
          <w:szCs w:val="20"/>
          <w:vertAlign w:val="superscript"/>
        </w:rPr>
        <w:t>3</w:t>
      </w:r>
      <w:r>
        <w:rPr>
          <w:rFonts w:cs="Times New Roman"/>
          <w:i/>
          <w:iCs/>
          <w:color w:val="2F5496"/>
          <w:sz w:val="20"/>
          <w:szCs w:val="20"/>
        </w:rPr>
        <w:t xml:space="preserve">The 5.4 and 6.6 </w:t>
      </w:r>
      <w:proofErr w:type="spellStart"/>
      <w:r>
        <w:rPr>
          <w:rFonts w:cs="Times New Roman"/>
          <w:i/>
          <w:iCs/>
          <w:color w:val="2F5496"/>
          <w:sz w:val="20"/>
          <w:szCs w:val="20"/>
        </w:rPr>
        <w:t>μm</w:t>
      </w:r>
      <w:proofErr w:type="spellEnd"/>
      <w:r>
        <w:rPr>
          <w:rFonts w:cs="Times New Roman"/>
          <w:i/>
          <w:iCs/>
          <w:color w:val="2F5496"/>
          <w:sz w:val="20"/>
          <w:szCs w:val="20"/>
        </w:rPr>
        <w:t xml:space="preserve"> filters were used briefly in Early Science (Cycle 0) and under a limited set of other situations; sufficient data to perform an accurate image quality analysis do not exist. </w:t>
      </w:r>
      <w:r>
        <w:rPr>
          <w:rFonts w:cs="Times New Roman"/>
          <w:i/>
          <w:iCs/>
          <w:color w:val="2F5496"/>
          <w:sz w:val="20"/>
          <w:szCs w:val="20"/>
          <w:vertAlign w:val="superscript"/>
        </w:rPr>
        <w:t>4</w:t>
      </w:r>
      <w:r>
        <w:rPr>
          <w:rFonts w:cs="Times New Roman"/>
          <w:i/>
          <w:iCs/>
          <w:color w:val="2F5496"/>
          <w:sz w:val="20"/>
          <w:szCs w:val="20"/>
        </w:rPr>
        <w:t xml:space="preserve">The 5.6 </w:t>
      </w:r>
      <w:proofErr w:type="spellStart"/>
      <w:r>
        <w:rPr>
          <w:rFonts w:cs="Times New Roman"/>
          <w:i/>
          <w:iCs/>
          <w:color w:val="2F5496"/>
          <w:sz w:val="20"/>
          <w:szCs w:val="20"/>
        </w:rPr>
        <w:t>μm</w:t>
      </w:r>
      <w:proofErr w:type="spellEnd"/>
      <w:r>
        <w:rPr>
          <w:rFonts w:cs="Times New Roman"/>
          <w:i/>
          <w:iCs/>
          <w:color w:val="2F5496"/>
          <w:sz w:val="20"/>
          <w:szCs w:val="20"/>
        </w:rPr>
        <w:t xml:space="preserve"> filter was rarely used in dichroic mode and thus this value is derived from limited data. </w:t>
      </w:r>
      <w:r>
        <w:rPr>
          <w:rFonts w:cs="Times New Roman"/>
          <w:i/>
          <w:iCs/>
          <w:color w:val="2F5496"/>
          <w:sz w:val="20"/>
          <w:szCs w:val="20"/>
          <w:vertAlign w:val="superscript"/>
        </w:rPr>
        <w:t>5</w:t>
      </w:r>
      <w:r>
        <w:rPr>
          <w:rFonts w:cs="Times New Roman"/>
          <w:i/>
          <w:iCs/>
          <w:color w:val="2F5496"/>
          <w:sz w:val="20"/>
          <w:szCs w:val="20"/>
        </w:rPr>
        <w:t>Filter not usable in dichroic mode</w:t>
      </w:r>
      <w:r w:rsidR="00A753C3">
        <w:rPr>
          <w:rFonts w:cs="Times New Roman"/>
          <w:i/>
          <w:iCs/>
          <w:color w:val="2F5496"/>
          <w:sz w:val="20"/>
          <w:szCs w:val="20"/>
        </w:rPr>
        <w:t>.</w:t>
      </w:r>
    </w:p>
    <w:p w14:paraId="44B8433C" w14:textId="7981D50A" w:rsidR="008D2992" w:rsidRDefault="008D2992" w:rsidP="00297526">
      <w:pPr>
        <w:pStyle w:val="Caption"/>
        <w:jc w:val="center"/>
        <w:rPr>
          <w:b/>
          <w:bCs w:val="0"/>
          <w:i w:val="0"/>
          <w:iCs/>
          <w:color w:val="auto"/>
          <w:sz w:val="22"/>
          <w:szCs w:val="22"/>
        </w:rPr>
      </w:pPr>
    </w:p>
    <w:p w14:paraId="20765B7D" w14:textId="77777777" w:rsidR="00A753C3" w:rsidRPr="00A753C3" w:rsidRDefault="00A753C3" w:rsidP="00A753C3"/>
    <w:p w14:paraId="340E6A9C" w14:textId="77777777" w:rsidR="00A753C3" w:rsidRDefault="00A753C3" w:rsidP="00A753C3">
      <w:pPr>
        <w:pStyle w:val="Caption"/>
        <w:spacing w:before="0" w:after="0"/>
        <w:jc w:val="center"/>
        <w:rPr>
          <w:b/>
          <w:bCs w:val="0"/>
          <w:i w:val="0"/>
          <w:iCs/>
          <w:color w:val="auto"/>
          <w:sz w:val="22"/>
          <w:szCs w:val="22"/>
        </w:rPr>
      </w:pPr>
    </w:p>
    <w:p w14:paraId="34A0B0DC" w14:textId="66836857" w:rsidR="002B65D1" w:rsidRDefault="00297526" w:rsidP="00A753C3">
      <w:pPr>
        <w:pStyle w:val="Caption"/>
        <w:spacing w:before="0" w:after="120"/>
        <w:jc w:val="center"/>
        <w:rPr>
          <w:rFonts w:cs="Times New Roman"/>
          <w:b/>
          <w:bCs w:val="0"/>
          <w:i w:val="0"/>
          <w:iCs/>
          <w:color w:val="auto"/>
          <w:sz w:val="22"/>
          <w:szCs w:val="22"/>
        </w:rPr>
      </w:pPr>
      <w:r w:rsidRPr="00297526">
        <w:rPr>
          <w:b/>
          <w:bCs w:val="0"/>
          <w:i w:val="0"/>
          <w:iCs/>
          <w:color w:val="auto"/>
          <w:sz w:val="22"/>
          <w:szCs w:val="22"/>
        </w:rPr>
        <w:t xml:space="preserve">Table </w:t>
      </w:r>
      <w:r w:rsidRPr="00297526">
        <w:rPr>
          <w:b/>
          <w:bCs w:val="0"/>
          <w:i w:val="0"/>
          <w:iCs/>
          <w:color w:val="auto"/>
          <w:sz w:val="22"/>
          <w:szCs w:val="22"/>
        </w:rPr>
        <w:fldChar w:fldCharType="begin"/>
      </w:r>
      <w:r w:rsidRPr="00297526">
        <w:rPr>
          <w:b/>
          <w:bCs w:val="0"/>
          <w:i w:val="0"/>
          <w:iCs/>
          <w:color w:val="auto"/>
          <w:sz w:val="22"/>
          <w:szCs w:val="22"/>
        </w:rPr>
        <w:instrText xml:space="preserve"> SEQ Table \* ARABIC </w:instrText>
      </w:r>
      <w:r w:rsidRPr="00297526">
        <w:rPr>
          <w:b/>
          <w:bCs w:val="0"/>
          <w:i w:val="0"/>
          <w:iCs/>
          <w:color w:val="auto"/>
          <w:sz w:val="22"/>
          <w:szCs w:val="22"/>
        </w:rPr>
        <w:fldChar w:fldCharType="separate"/>
      </w:r>
      <w:r w:rsidR="00386100">
        <w:rPr>
          <w:b/>
          <w:bCs w:val="0"/>
          <w:i w:val="0"/>
          <w:iCs/>
          <w:noProof/>
          <w:color w:val="auto"/>
          <w:sz w:val="22"/>
          <w:szCs w:val="22"/>
        </w:rPr>
        <w:t>4</w:t>
      </w:r>
      <w:r w:rsidRPr="00297526">
        <w:rPr>
          <w:b/>
          <w:bCs w:val="0"/>
          <w:i w:val="0"/>
          <w:iCs/>
          <w:color w:val="auto"/>
          <w:sz w:val="22"/>
          <w:szCs w:val="22"/>
        </w:rPr>
        <w:fldChar w:fldCharType="end"/>
      </w:r>
      <w:r w:rsidRPr="00297526">
        <w:rPr>
          <w:b/>
          <w:bCs w:val="0"/>
          <w:i w:val="0"/>
          <w:iCs/>
          <w:color w:val="auto"/>
          <w:sz w:val="22"/>
          <w:szCs w:val="22"/>
        </w:rPr>
        <w:t xml:space="preserve">: </w:t>
      </w:r>
      <w:r w:rsidRPr="00297526">
        <w:rPr>
          <w:rFonts w:cs="Times New Roman"/>
          <w:b/>
          <w:bCs w:val="0"/>
          <w:i w:val="0"/>
          <w:iCs/>
          <w:color w:val="auto"/>
          <w:sz w:val="22"/>
          <w:szCs w:val="22"/>
        </w:rPr>
        <w:t xml:space="preserve">Which FORCAST </w:t>
      </w:r>
      <w:bookmarkStart w:id="8" w:name="_Int_OptHGo45"/>
      <w:r w:rsidRPr="00297526">
        <w:rPr>
          <w:rFonts w:cs="Times New Roman"/>
          <w:b/>
          <w:bCs w:val="0"/>
          <w:i w:val="0"/>
          <w:iCs/>
          <w:color w:val="auto"/>
          <w:sz w:val="22"/>
          <w:szCs w:val="22"/>
        </w:rPr>
        <w:t>FITS</w:t>
      </w:r>
      <w:bookmarkEnd w:id="8"/>
      <w:r w:rsidRPr="00297526">
        <w:rPr>
          <w:rFonts w:cs="Times New Roman"/>
          <w:b/>
          <w:bCs w:val="0"/>
          <w:i w:val="0"/>
          <w:iCs/>
          <w:color w:val="auto"/>
          <w:sz w:val="22"/>
          <w:szCs w:val="22"/>
        </w:rPr>
        <w:t xml:space="preserve"> </w:t>
      </w:r>
      <w:r w:rsidR="004852FA">
        <w:rPr>
          <w:rFonts w:cs="Times New Roman"/>
          <w:b/>
          <w:bCs w:val="0"/>
          <w:i w:val="0"/>
          <w:iCs/>
          <w:color w:val="auto"/>
          <w:sz w:val="22"/>
          <w:szCs w:val="22"/>
        </w:rPr>
        <w:t>F</w:t>
      </w:r>
      <w:r w:rsidRPr="00297526">
        <w:rPr>
          <w:rFonts w:cs="Times New Roman"/>
          <w:b/>
          <w:bCs w:val="0"/>
          <w:i w:val="0"/>
          <w:iCs/>
          <w:color w:val="auto"/>
          <w:sz w:val="22"/>
          <w:szCs w:val="22"/>
        </w:rPr>
        <w:t xml:space="preserve">iles </w:t>
      </w:r>
      <w:r w:rsidR="004852FA">
        <w:rPr>
          <w:rFonts w:cs="Times New Roman"/>
          <w:b/>
          <w:bCs w:val="0"/>
          <w:i w:val="0"/>
          <w:iCs/>
          <w:color w:val="auto"/>
          <w:sz w:val="22"/>
          <w:szCs w:val="22"/>
        </w:rPr>
        <w:t>A</w:t>
      </w:r>
      <w:r w:rsidRPr="00297526">
        <w:rPr>
          <w:rFonts w:cs="Times New Roman"/>
          <w:b/>
          <w:bCs w:val="0"/>
          <w:i w:val="0"/>
          <w:iCs/>
          <w:color w:val="auto"/>
          <w:sz w:val="22"/>
          <w:szCs w:val="22"/>
        </w:rPr>
        <w:t xml:space="preserve">re </w:t>
      </w:r>
      <w:r w:rsidR="004852FA">
        <w:rPr>
          <w:rFonts w:cs="Times New Roman"/>
          <w:b/>
          <w:bCs w:val="0"/>
          <w:i w:val="0"/>
          <w:iCs/>
          <w:color w:val="auto"/>
          <w:sz w:val="22"/>
          <w:szCs w:val="22"/>
        </w:rPr>
        <w:t>S</w:t>
      </w:r>
      <w:r w:rsidRPr="00297526">
        <w:rPr>
          <w:rFonts w:cs="Times New Roman"/>
          <w:b/>
          <w:bCs w:val="0"/>
          <w:i w:val="0"/>
          <w:iCs/>
          <w:color w:val="auto"/>
          <w:sz w:val="22"/>
          <w:szCs w:val="22"/>
        </w:rPr>
        <w:t>cience-</w:t>
      </w:r>
      <w:r w:rsidR="004852FA">
        <w:rPr>
          <w:rFonts w:cs="Times New Roman"/>
          <w:b/>
          <w:bCs w:val="0"/>
          <w:i w:val="0"/>
          <w:iCs/>
          <w:color w:val="auto"/>
          <w:sz w:val="22"/>
          <w:szCs w:val="22"/>
        </w:rPr>
        <w:t>R</w:t>
      </w:r>
      <w:r w:rsidRPr="00297526">
        <w:rPr>
          <w:rFonts w:cs="Times New Roman"/>
          <w:b/>
          <w:bCs w:val="0"/>
          <w:i w:val="0"/>
          <w:iCs/>
          <w:color w:val="auto"/>
          <w:sz w:val="22"/>
          <w:szCs w:val="22"/>
        </w:rPr>
        <w:t xml:space="preserve">eady </w:t>
      </w:r>
      <w:proofErr w:type="gramStart"/>
      <w:r w:rsidR="004852FA">
        <w:rPr>
          <w:rFonts w:cs="Times New Roman"/>
          <w:b/>
          <w:bCs w:val="0"/>
          <w:i w:val="0"/>
          <w:iCs/>
          <w:color w:val="auto"/>
          <w:sz w:val="22"/>
          <w:szCs w:val="22"/>
        </w:rPr>
        <w:t>F</w:t>
      </w:r>
      <w:r w:rsidRPr="00297526">
        <w:rPr>
          <w:rFonts w:cs="Times New Roman"/>
          <w:b/>
          <w:bCs w:val="0"/>
          <w:i w:val="0"/>
          <w:iCs/>
          <w:color w:val="auto"/>
          <w:sz w:val="22"/>
          <w:szCs w:val="22"/>
        </w:rPr>
        <w:t>rom</w:t>
      </w:r>
      <w:proofErr w:type="gramEnd"/>
      <w:r w:rsidRPr="00297526">
        <w:rPr>
          <w:rFonts w:cs="Times New Roman"/>
          <w:b/>
          <w:bCs w:val="0"/>
          <w:i w:val="0"/>
          <w:iCs/>
          <w:color w:val="auto"/>
          <w:sz w:val="22"/>
          <w:szCs w:val="22"/>
        </w:rPr>
        <w:t xml:space="preserve"> the </w:t>
      </w:r>
      <w:r w:rsidR="004852FA">
        <w:rPr>
          <w:rFonts w:cs="Times New Roman"/>
          <w:b/>
          <w:bCs w:val="0"/>
          <w:i w:val="0"/>
          <w:iCs/>
          <w:color w:val="auto"/>
          <w:sz w:val="22"/>
          <w:szCs w:val="22"/>
        </w:rPr>
        <w:t>A</w:t>
      </w:r>
      <w:r w:rsidRPr="00297526">
        <w:rPr>
          <w:rFonts w:cs="Times New Roman"/>
          <w:b/>
          <w:bCs w:val="0"/>
          <w:i w:val="0"/>
          <w:iCs/>
          <w:color w:val="auto"/>
          <w:sz w:val="22"/>
          <w:szCs w:val="22"/>
        </w:rPr>
        <w:t>rchive</w:t>
      </w:r>
    </w:p>
    <w:tbl>
      <w:tblPr>
        <w:tblpPr w:leftFromText="180" w:rightFromText="180" w:vertAnchor="text" w:tblpXSpec="center" w:tblpY="1"/>
        <w:tblOverlap w:val="never"/>
        <w:tblW w:w="9045" w:type="dxa"/>
        <w:jc w:val="center"/>
        <w:tblCellMar>
          <w:left w:w="10" w:type="dxa"/>
          <w:right w:w="10" w:type="dxa"/>
        </w:tblCellMar>
        <w:tblLook w:val="0000" w:firstRow="0" w:lastRow="0" w:firstColumn="0" w:lastColumn="0" w:noHBand="0" w:noVBand="0"/>
      </w:tblPr>
      <w:tblGrid>
        <w:gridCol w:w="1576"/>
        <w:gridCol w:w="1269"/>
        <w:gridCol w:w="1795"/>
        <w:gridCol w:w="4405"/>
      </w:tblGrid>
      <w:tr w:rsidR="00297526" w14:paraId="20D3EEAA" w14:textId="77777777" w:rsidTr="00297526">
        <w:trPr>
          <w:jc w:val="center"/>
        </w:trPr>
        <w:tc>
          <w:tcPr>
            <w:tcW w:w="1425" w:type="dxa"/>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304DB288" w14:textId="77777777" w:rsidR="00297526" w:rsidRPr="00297526" w:rsidRDefault="00297526" w:rsidP="00297526">
            <w:pPr>
              <w:spacing w:after="0"/>
              <w:jc w:val="center"/>
              <w:rPr>
                <w:rFonts w:eastAsia="Times New Roman" w:cs="Times New Roman"/>
                <w:b/>
                <w:bCs/>
                <w:color w:val="FFFFFF" w:themeColor="background1"/>
              </w:rPr>
            </w:pPr>
            <w:r w:rsidRPr="00297526">
              <w:rPr>
                <w:rFonts w:eastAsia="Times New Roman" w:cs="Times New Roman"/>
                <w:b/>
                <w:bCs/>
                <w:color w:val="FFFFFF" w:themeColor="background1"/>
              </w:rPr>
              <w:t>Mode</w:t>
            </w:r>
          </w:p>
        </w:tc>
        <w:tc>
          <w:tcPr>
            <w:tcW w:w="1290" w:type="dxa"/>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2FC6EB77" w14:textId="77777777" w:rsidR="00297526" w:rsidRPr="00297526" w:rsidRDefault="00297526" w:rsidP="00297526">
            <w:pPr>
              <w:spacing w:after="0"/>
              <w:jc w:val="center"/>
              <w:rPr>
                <w:rFonts w:eastAsia="Times New Roman" w:cs="Times New Roman"/>
                <w:color w:val="FFFFFF" w:themeColor="background1"/>
              </w:rPr>
            </w:pPr>
            <w:r w:rsidRPr="00297526">
              <w:rPr>
                <w:rFonts w:eastAsia="Times New Roman" w:cs="Times New Roman"/>
                <w:color w:val="FFFFFF" w:themeColor="background1"/>
              </w:rPr>
              <w:t>Data Level</w:t>
            </w:r>
          </w:p>
        </w:tc>
        <w:tc>
          <w:tcPr>
            <w:tcW w:w="1800" w:type="dxa"/>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7D4408D2" w14:textId="77777777" w:rsidR="00297526" w:rsidRPr="00297526" w:rsidRDefault="00297526" w:rsidP="00297526">
            <w:pPr>
              <w:spacing w:after="0"/>
              <w:jc w:val="center"/>
              <w:rPr>
                <w:rFonts w:eastAsia="Times New Roman" w:cs="Times New Roman"/>
                <w:color w:val="FFFFFF" w:themeColor="background1"/>
              </w:rPr>
            </w:pPr>
            <w:r w:rsidRPr="00297526">
              <w:rPr>
                <w:rFonts w:eastAsia="Times New Roman" w:cs="Times New Roman"/>
                <w:color w:val="FFFFFF" w:themeColor="background1"/>
              </w:rPr>
              <w:t>File type</w:t>
            </w:r>
          </w:p>
        </w:tc>
        <w:tc>
          <w:tcPr>
            <w:tcW w:w="4530" w:type="dxa"/>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36136344" w14:textId="77777777" w:rsidR="00297526" w:rsidRPr="00297526" w:rsidRDefault="00297526" w:rsidP="00297526">
            <w:pPr>
              <w:spacing w:after="0"/>
              <w:jc w:val="center"/>
              <w:rPr>
                <w:rFonts w:eastAsia="Times New Roman" w:cs="Times New Roman"/>
                <w:color w:val="FFFFFF" w:themeColor="background1"/>
              </w:rPr>
            </w:pPr>
            <w:r w:rsidRPr="00297526">
              <w:rPr>
                <w:rFonts w:eastAsia="Times New Roman" w:cs="Times New Roman"/>
                <w:color w:val="FFFFFF" w:themeColor="background1"/>
              </w:rPr>
              <w:t>Use</w:t>
            </w:r>
          </w:p>
        </w:tc>
      </w:tr>
      <w:tr w:rsidR="00297526" w14:paraId="73DCE406" w14:textId="77777777" w:rsidTr="00297526">
        <w:trPr>
          <w:jc w:val="center"/>
        </w:trPr>
        <w:tc>
          <w:tcPr>
            <w:tcW w:w="1425" w:type="dxa"/>
            <w:vMerge w:val="restar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7D77A3C1" w14:textId="77777777" w:rsidR="00297526" w:rsidRPr="00297526" w:rsidRDefault="00297526" w:rsidP="00297526">
            <w:pPr>
              <w:spacing w:after="0"/>
              <w:jc w:val="center"/>
              <w:rPr>
                <w:rFonts w:eastAsia="Times New Roman" w:cs="Times New Roman"/>
                <w:b/>
                <w:bCs/>
                <w:color w:val="FFFFFF" w:themeColor="background1"/>
              </w:rPr>
            </w:pPr>
            <w:r w:rsidRPr="00297526">
              <w:rPr>
                <w:rFonts w:eastAsia="Times New Roman" w:cs="Times New Roman"/>
                <w:b/>
                <w:bCs/>
                <w:color w:val="FFFFFF" w:themeColor="background1"/>
              </w:rPr>
              <w:t>Imaging</w:t>
            </w:r>
          </w:p>
        </w:tc>
        <w:tc>
          <w:tcPr>
            <w:tcW w:w="12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D22590" w14:textId="77777777" w:rsidR="00297526" w:rsidRDefault="00297526" w:rsidP="00297526">
            <w:pPr>
              <w:spacing w:after="0"/>
              <w:jc w:val="center"/>
              <w:rPr>
                <w:rFonts w:eastAsia="Times New Roman" w:cs="Times New Roman"/>
              </w:rPr>
            </w:pPr>
            <w:r>
              <w:rPr>
                <w:rFonts w:eastAsia="Times New Roman" w:cs="Times New Roman"/>
              </w:rPr>
              <w:t>Level 4</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F7E84B" w14:textId="77777777" w:rsidR="00297526" w:rsidRDefault="00297526" w:rsidP="00297526">
            <w:pPr>
              <w:spacing w:after="0"/>
              <w:jc w:val="center"/>
              <w:rPr>
                <w:rFonts w:eastAsia="Times New Roman" w:cs="Times New Roman"/>
              </w:rPr>
            </w:pPr>
            <w:r>
              <w:rPr>
                <w:rFonts w:eastAsia="Times New Roman" w:cs="Times New Roman"/>
              </w:rPr>
              <w:t>*_MOS_</w:t>
            </w:r>
            <w:proofErr w:type="gramStart"/>
            <w:r>
              <w:rPr>
                <w:rFonts w:eastAsia="Times New Roman" w:cs="Times New Roman"/>
              </w:rPr>
              <w:t>*.fits</w:t>
            </w:r>
            <w:proofErr w:type="gramEnd"/>
          </w:p>
        </w:tc>
        <w:tc>
          <w:tcPr>
            <w:tcW w:w="4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975D23" w14:textId="1BF772F0" w:rsidR="00297526" w:rsidRDefault="00297526" w:rsidP="00297526">
            <w:pPr>
              <w:spacing w:after="0"/>
            </w:pPr>
            <w:r>
              <w:rPr>
                <w:rFonts w:eastAsia="Times New Roman" w:cs="Times New Roman"/>
              </w:rPr>
              <w:t xml:space="preserve">If a region larger than the FORCAST field of view was imaged with multiple </w:t>
            </w:r>
            <w:proofErr w:type="spellStart"/>
            <w:r>
              <w:rPr>
                <w:rFonts w:eastAsia="Times New Roman" w:cs="Times New Roman"/>
              </w:rPr>
              <w:t>pointings</w:t>
            </w:r>
            <w:proofErr w:type="spellEnd"/>
            <w:r>
              <w:rPr>
                <w:rFonts w:eastAsia="Times New Roman" w:cs="Times New Roman"/>
              </w:rPr>
              <w:t>, mosaic files may have been created.</w:t>
            </w:r>
            <w:r w:rsidR="0045534B">
              <w:rPr>
                <w:rFonts w:eastAsia="Times New Roman" w:cs="Times New Roman"/>
              </w:rPr>
              <w:t xml:space="preserve"> Also created for multiple observations of very faint sources over several Series within a Cycle. </w:t>
            </w:r>
            <w:r>
              <w:rPr>
                <w:rFonts w:eastAsia="Times New Roman" w:cs="Times New Roman"/>
              </w:rPr>
              <w:t>This file type is flux calibrated and science-ready</w:t>
            </w:r>
            <w:r>
              <w:rPr>
                <w:rFonts w:eastAsia="Times New Roman" w:cs="Times New Roman"/>
                <w:vertAlign w:val="superscript"/>
              </w:rPr>
              <w:t>2</w:t>
            </w:r>
          </w:p>
        </w:tc>
      </w:tr>
      <w:tr w:rsidR="00297526" w14:paraId="05B5E4CC" w14:textId="77777777" w:rsidTr="00297526">
        <w:trPr>
          <w:jc w:val="center"/>
        </w:trPr>
        <w:tc>
          <w:tcPr>
            <w:tcW w:w="1425" w:type="dxa"/>
            <w:vMerge/>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7C24B1FD" w14:textId="77777777" w:rsidR="00297526" w:rsidRPr="00297526" w:rsidRDefault="00297526" w:rsidP="00297526">
            <w:pPr>
              <w:spacing w:after="0"/>
              <w:jc w:val="center"/>
              <w:rPr>
                <w:rFonts w:cs="Times New Roman"/>
                <w:b/>
                <w:bCs/>
                <w:color w:val="FFFFFF" w:themeColor="background1"/>
                <w:szCs w:val="24"/>
              </w:rPr>
            </w:pPr>
          </w:p>
        </w:tc>
        <w:tc>
          <w:tcPr>
            <w:tcW w:w="12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CD21D6" w14:textId="77777777" w:rsidR="00297526" w:rsidRDefault="00297526" w:rsidP="00297526">
            <w:pPr>
              <w:spacing w:after="0"/>
              <w:jc w:val="center"/>
              <w:rPr>
                <w:rFonts w:eastAsia="Times New Roman" w:cs="Times New Roman"/>
              </w:rPr>
            </w:pPr>
            <w:r>
              <w:rPr>
                <w:rFonts w:eastAsia="Times New Roman" w:cs="Times New Roman"/>
              </w:rPr>
              <w:t>Level 3</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7CA03" w14:textId="77777777" w:rsidR="00297526" w:rsidRDefault="00297526" w:rsidP="00297526">
            <w:pPr>
              <w:spacing w:after="0"/>
              <w:jc w:val="center"/>
              <w:rPr>
                <w:rFonts w:eastAsia="Times New Roman" w:cs="Times New Roman"/>
              </w:rPr>
            </w:pPr>
            <w:r>
              <w:rPr>
                <w:rFonts w:eastAsia="Times New Roman" w:cs="Times New Roman"/>
              </w:rPr>
              <w:t>*_CAL_</w:t>
            </w:r>
            <w:proofErr w:type="gramStart"/>
            <w:r>
              <w:rPr>
                <w:rFonts w:eastAsia="Times New Roman" w:cs="Times New Roman"/>
              </w:rPr>
              <w:t>*.fits</w:t>
            </w:r>
            <w:proofErr w:type="gramEnd"/>
          </w:p>
          <w:p w14:paraId="282DA291" w14:textId="77777777" w:rsidR="00297526" w:rsidRDefault="00297526" w:rsidP="00297526">
            <w:pPr>
              <w:spacing w:after="0"/>
              <w:jc w:val="center"/>
              <w:rPr>
                <w:rFonts w:eastAsia="Times New Roman" w:cs="Times New Roman"/>
              </w:rPr>
            </w:pPr>
            <w:r>
              <w:rPr>
                <w:rFonts w:eastAsia="Times New Roman" w:cs="Times New Roman"/>
              </w:rPr>
              <w:t>(</w:t>
            </w:r>
            <w:proofErr w:type="gramStart"/>
            <w:r>
              <w:rPr>
                <w:rFonts w:eastAsia="Times New Roman" w:cs="Times New Roman"/>
              </w:rPr>
              <w:t>or</w:t>
            </w:r>
            <w:proofErr w:type="gramEnd"/>
          </w:p>
          <w:p w14:paraId="79C26778" w14:textId="77777777" w:rsidR="00297526" w:rsidRDefault="00297526" w:rsidP="00297526">
            <w:pPr>
              <w:spacing w:after="0"/>
              <w:jc w:val="center"/>
            </w:pPr>
            <w:r>
              <w:rPr>
                <w:rFonts w:eastAsia="Times New Roman" w:cs="Times New Roman"/>
              </w:rPr>
              <w:t>*_COA_</w:t>
            </w:r>
            <w:proofErr w:type="gramStart"/>
            <w:r>
              <w:rPr>
                <w:rFonts w:eastAsia="Times New Roman" w:cs="Times New Roman"/>
              </w:rPr>
              <w:t>*.fits</w:t>
            </w:r>
            <w:proofErr w:type="gramEnd"/>
            <w:r>
              <w:rPr>
                <w:rFonts w:eastAsia="Times New Roman" w:cs="Times New Roman"/>
              </w:rPr>
              <w:t>)</w:t>
            </w:r>
            <w:r>
              <w:rPr>
                <w:rFonts w:eastAsia="Times New Roman" w:cs="Times New Roman"/>
                <w:vertAlign w:val="superscript"/>
              </w:rPr>
              <w:t xml:space="preserve"> 3</w:t>
            </w:r>
          </w:p>
        </w:tc>
        <w:tc>
          <w:tcPr>
            <w:tcW w:w="4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085BC8" w14:textId="77777777" w:rsidR="00297526" w:rsidRDefault="00297526" w:rsidP="00297526">
            <w:pPr>
              <w:spacing w:after="0"/>
            </w:pPr>
            <w:r>
              <w:rPr>
                <w:rFonts w:eastAsia="Times New Roman" w:cs="Times New Roman"/>
              </w:rPr>
              <w:t>For sources that are fully contained in the FORCAST field of view, their imaging data will be reduced to Level 3. This file type is the flux calibrated version that is science-ready</w:t>
            </w:r>
            <w:r>
              <w:rPr>
                <w:rFonts w:eastAsia="Times New Roman" w:cs="Times New Roman"/>
                <w:vertAlign w:val="superscript"/>
              </w:rPr>
              <w:t>2, 3</w:t>
            </w:r>
          </w:p>
        </w:tc>
      </w:tr>
      <w:tr w:rsidR="00297526" w14:paraId="2D3C7B8A" w14:textId="77777777" w:rsidTr="00297526">
        <w:trPr>
          <w:jc w:val="center"/>
        </w:trPr>
        <w:tc>
          <w:tcPr>
            <w:tcW w:w="1425" w:type="dxa"/>
            <w:vMerge w:val="restar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2E17111F" w14:textId="77777777" w:rsidR="00297526" w:rsidRPr="00297526" w:rsidRDefault="00297526" w:rsidP="00297526">
            <w:pPr>
              <w:spacing w:after="0"/>
              <w:jc w:val="center"/>
              <w:rPr>
                <w:rFonts w:eastAsia="Times New Roman" w:cs="Times New Roman"/>
                <w:b/>
                <w:bCs/>
                <w:color w:val="FFFFFF" w:themeColor="background1"/>
              </w:rPr>
            </w:pPr>
            <w:r w:rsidRPr="00297526">
              <w:rPr>
                <w:rFonts w:eastAsia="Times New Roman" w:cs="Times New Roman"/>
                <w:b/>
                <w:bCs/>
                <w:color w:val="FFFFFF" w:themeColor="background1"/>
              </w:rPr>
              <w:t>Spectroscopy</w:t>
            </w:r>
          </w:p>
        </w:tc>
        <w:tc>
          <w:tcPr>
            <w:tcW w:w="12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F88FC7" w14:textId="77777777" w:rsidR="00297526" w:rsidRDefault="00297526" w:rsidP="00297526">
            <w:pPr>
              <w:spacing w:after="0"/>
              <w:jc w:val="center"/>
              <w:rPr>
                <w:rFonts w:eastAsia="Times New Roman" w:cs="Times New Roman"/>
              </w:rPr>
            </w:pPr>
            <w:r>
              <w:rPr>
                <w:rFonts w:eastAsia="Times New Roman" w:cs="Times New Roman"/>
              </w:rPr>
              <w:t>Level 4</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B0A400" w14:textId="77777777" w:rsidR="00297526" w:rsidRDefault="00297526" w:rsidP="00297526">
            <w:pPr>
              <w:spacing w:after="0"/>
              <w:jc w:val="center"/>
              <w:rPr>
                <w:rFonts w:eastAsia="Times New Roman" w:cs="Times New Roman"/>
              </w:rPr>
            </w:pPr>
            <w:r>
              <w:rPr>
                <w:rFonts w:eastAsia="Times New Roman" w:cs="Times New Roman"/>
              </w:rPr>
              <w:t>*_SCB_</w:t>
            </w:r>
            <w:proofErr w:type="gramStart"/>
            <w:r>
              <w:rPr>
                <w:rFonts w:eastAsia="Times New Roman" w:cs="Times New Roman"/>
              </w:rPr>
              <w:t>*.fits</w:t>
            </w:r>
            <w:proofErr w:type="gramEnd"/>
          </w:p>
        </w:tc>
        <w:tc>
          <w:tcPr>
            <w:tcW w:w="4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90849D" w14:textId="77777777" w:rsidR="00297526" w:rsidRDefault="00297526" w:rsidP="00297526">
            <w:pPr>
              <w:spacing w:after="0"/>
              <w:rPr>
                <w:rFonts w:eastAsia="Times New Roman" w:cs="Times New Roman"/>
              </w:rPr>
            </w:pPr>
            <w:r>
              <w:rPr>
                <w:rFonts w:eastAsia="Times New Roman" w:cs="Times New Roman"/>
              </w:rPr>
              <w:t xml:space="preserve">If a region was observed by scanning the slit across it, spectral maps may be available. These data cubes are flux and wavelength calibrated, corrected for </w:t>
            </w:r>
            <w:proofErr w:type="spellStart"/>
            <w:r>
              <w:rPr>
                <w:rFonts w:eastAsia="Times New Roman" w:cs="Times New Roman"/>
              </w:rPr>
              <w:t>tellurics</w:t>
            </w:r>
            <w:proofErr w:type="spellEnd"/>
            <w:r>
              <w:rPr>
                <w:rFonts w:eastAsia="Times New Roman" w:cs="Times New Roman"/>
              </w:rPr>
              <w:t xml:space="preserve">, and </w:t>
            </w:r>
            <w:proofErr w:type="gramStart"/>
            <w:r>
              <w:rPr>
                <w:rFonts w:eastAsia="Times New Roman" w:cs="Times New Roman"/>
              </w:rPr>
              <w:t>science-ready</w:t>
            </w:r>
            <w:proofErr w:type="gramEnd"/>
            <w:r>
              <w:rPr>
                <w:rFonts w:eastAsia="Times New Roman" w:cs="Times New Roman"/>
              </w:rPr>
              <w:t>.</w:t>
            </w:r>
          </w:p>
        </w:tc>
      </w:tr>
      <w:tr w:rsidR="00297526" w14:paraId="44C19042" w14:textId="77777777" w:rsidTr="00297526">
        <w:trPr>
          <w:jc w:val="center"/>
        </w:trPr>
        <w:tc>
          <w:tcPr>
            <w:tcW w:w="1425" w:type="dxa"/>
            <w:vMerge/>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045C2465" w14:textId="77777777" w:rsidR="00297526" w:rsidRDefault="00297526" w:rsidP="00297526">
            <w:pPr>
              <w:spacing w:after="0"/>
              <w:jc w:val="center"/>
              <w:rPr>
                <w:rFonts w:cs="Times New Roman"/>
                <w:szCs w:val="24"/>
              </w:rPr>
            </w:pPr>
          </w:p>
        </w:tc>
        <w:tc>
          <w:tcPr>
            <w:tcW w:w="12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ECE033" w14:textId="77777777" w:rsidR="00297526" w:rsidRDefault="00297526" w:rsidP="00297526">
            <w:pPr>
              <w:spacing w:after="0"/>
              <w:jc w:val="center"/>
              <w:rPr>
                <w:rFonts w:eastAsia="Times New Roman" w:cs="Times New Roman"/>
              </w:rPr>
            </w:pPr>
            <w:r>
              <w:rPr>
                <w:rFonts w:eastAsia="Times New Roman" w:cs="Times New Roman"/>
              </w:rPr>
              <w:t>Level 3</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61F67E" w14:textId="77777777" w:rsidR="00297526" w:rsidRDefault="00297526" w:rsidP="00297526">
            <w:pPr>
              <w:spacing w:after="0"/>
              <w:jc w:val="center"/>
              <w:rPr>
                <w:rFonts w:eastAsia="Times New Roman" w:cs="Times New Roman"/>
              </w:rPr>
            </w:pPr>
            <w:r>
              <w:rPr>
                <w:rFonts w:eastAsia="Times New Roman" w:cs="Times New Roman"/>
              </w:rPr>
              <w:t>*_CRM_</w:t>
            </w:r>
            <w:proofErr w:type="gramStart"/>
            <w:r>
              <w:rPr>
                <w:rFonts w:eastAsia="Times New Roman" w:cs="Times New Roman"/>
              </w:rPr>
              <w:t>*.fits</w:t>
            </w:r>
            <w:proofErr w:type="gramEnd"/>
          </w:p>
          <w:p w14:paraId="403A242D" w14:textId="77777777" w:rsidR="00297526" w:rsidRDefault="00297526" w:rsidP="00297526">
            <w:pPr>
              <w:spacing w:after="0"/>
              <w:jc w:val="center"/>
              <w:rPr>
                <w:rFonts w:eastAsia="Times New Roman" w:cs="Times New Roman"/>
              </w:rPr>
            </w:pPr>
            <w:r>
              <w:rPr>
                <w:rFonts w:eastAsia="Times New Roman" w:cs="Times New Roman"/>
              </w:rPr>
              <w:t>(</w:t>
            </w:r>
            <w:proofErr w:type="gramStart"/>
            <w:r>
              <w:rPr>
                <w:rFonts w:eastAsia="Times New Roman" w:cs="Times New Roman"/>
              </w:rPr>
              <w:t>or</w:t>
            </w:r>
            <w:proofErr w:type="gramEnd"/>
          </w:p>
          <w:p w14:paraId="118ABB7A" w14:textId="77777777" w:rsidR="00297526" w:rsidRDefault="00297526" w:rsidP="00297526">
            <w:pPr>
              <w:spacing w:after="0"/>
              <w:jc w:val="center"/>
            </w:pPr>
            <w:r>
              <w:rPr>
                <w:rFonts w:eastAsia="Times New Roman" w:cs="Times New Roman"/>
              </w:rPr>
              <w:t>*_CMB_</w:t>
            </w:r>
            <w:proofErr w:type="gramStart"/>
            <w:r>
              <w:rPr>
                <w:rFonts w:eastAsia="Times New Roman" w:cs="Times New Roman"/>
              </w:rPr>
              <w:t>*.fits</w:t>
            </w:r>
            <w:proofErr w:type="gramEnd"/>
            <w:r>
              <w:rPr>
                <w:rFonts w:eastAsia="Times New Roman" w:cs="Times New Roman"/>
              </w:rPr>
              <w:t>)</w:t>
            </w:r>
            <w:r>
              <w:rPr>
                <w:rFonts w:eastAsia="Times New Roman" w:cs="Times New Roman"/>
                <w:vertAlign w:val="superscript"/>
              </w:rPr>
              <w:t xml:space="preserve"> 3</w:t>
            </w:r>
          </w:p>
        </w:tc>
        <w:tc>
          <w:tcPr>
            <w:tcW w:w="4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46E4BB" w14:textId="77777777" w:rsidR="00297526" w:rsidRDefault="00297526" w:rsidP="00297526">
            <w:pPr>
              <w:spacing w:after="0"/>
            </w:pPr>
            <w:r>
              <w:rPr>
                <w:rFonts w:eastAsia="Times New Roman" w:cs="Times New Roman"/>
              </w:rPr>
              <w:t>For spectra made from a single pointing, these files are the science-ready 2D spectra that have been flux and wavelength calibrated, and corrected for tellurics</w:t>
            </w:r>
            <w:r>
              <w:rPr>
                <w:rFonts w:eastAsia="Times New Roman" w:cs="Times New Roman"/>
                <w:vertAlign w:val="superscript"/>
              </w:rPr>
              <w:t>3</w:t>
            </w:r>
          </w:p>
        </w:tc>
      </w:tr>
    </w:tbl>
    <w:p w14:paraId="40A40B83" w14:textId="70A8A3FE" w:rsidR="002B65D1" w:rsidRDefault="00D25BC4">
      <w:pPr>
        <w:rPr>
          <w:rFonts w:eastAsia="Times New Roman" w:cs="Times New Roman"/>
          <w:i/>
          <w:iCs/>
          <w:color w:val="2F5496"/>
          <w:sz w:val="20"/>
          <w:szCs w:val="20"/>
        </w:rPr>
      </w:pPr>
      <w:r>
        <w:rPr>
          <w:rFonts w:cs="Times New Roman"/>
          <w:i/>
          <w:iCs/>
          <w:color w:val="2F5496"/>
          <w:sz w:val="20"/>
          <w:szCs w:val="20"/>
          <w:vertAlign w:val="superscript"/>
        </w:rPr>
        <w:t xml:space="preserve">1 </w:t>
      </w:r>
      <w:r>
        <w:rPr>
          <w:rFonts w:cs="Times New Roman"/>
          <w:i/>
          <w:iCs/>
          <w:color w:val="2F5496"/>
          <w:sz w:val="20"/>
          <w:szCs w:val="20"/>
        </w:rPr>
        <w:t xml:space="preserve">For a description of all file types from Levels 1-4 see </w:t>
      </w:r>
      <w:r w:rsidR="002C4E1F" w:rsidRPr="002C4E1F">
        <w:rPr>
          <w:rFonts w:cs="Times New Roman"/>
          <w:i/>
          <w:iCs/>
          <w:color w:val="2F5496" w:themeColor="accent1" w:themeShade="BF"/>
          <w:sz w:val="20"/>
          <w:szCs w:val="20"/>
          <w:u w:val="single"/>
        </w:rPr>
        <w:fldChar w:fldCharType="begin"/>
      </w:r>
      <w:r w:rsidR="002C4E1F" w:rsidRPr="002C4E1F">
        <w:rPr>
          <w:rFonts w:cs="Times New Roman"/>
          <w:i/>
          <w:iCs/>
          <w:color w:val="2F5496" w:themeColor="accent1" w:themeShade="BF"/>
          <w:sz w:val="20"/>
          <w:szCs w:val="20"/>
          <w:u w:val="single"/>
        </w:rPr>
        <w:instrText xml:space="preserve"> REF _Ref146294827 \h  \* MERGEFORMAT </w:instrText>
      </w:r>
      <w:r w:rsidR="002C4E1F" w:rsidRPr="002C4E1F">
        <w:rPr>
          <w:rFonts w:cs="Times New Roman"/>
          <w:i/>
          <w:iCs/>
          <w:color w:val="2F5496" w:themeColor="accent1" w:themeShade="BF"/>
          <w:sz w:val="20"/>
          <w:szCs w:val="20"/>
          <w:u w:val="single"/>
        </w:rPr>
      </w:r>
      <w:r w:rsidR="002C4E1F" w:rsidRPr="002C4E1F">
        <w:rPr>
          <w:rFonts w:cs="Times New Roman"/>
          <w:i/>
          <w:iCs/>
          <w:color w:val="2F5496" w:themeColor="accent1" w:themeShade="BF"/>
          <w:sz w:val="20"/>
          <w:szCs w:val="20"/>
          <w:u w:val="single"/>
        </w:rPr>
        <w:fldChar w:fldCharType="separate"/>
      </w:r>
      <w:r w:rsidR="00386100" w:rsidRPr="00386100">
        <w:rPr>
          <w:i/>
          <w:iCs/>
          <w:color w:val="2F5496" w:themeColor="accent1" w:themeShade="BF"/>
          <w:sz w:val="20"/>
          <w:szCs w:val="20"/>
          <w:u w:val="single"/>
        </w:rPr>
        <w:t xml:space="preserve">Table </w:t>
      </w:r>
      <w:r w:rsidR="00386100" w:rsidRPr="00386100">
        <w:rPr>
          <w:i/>
          <w:iCs/>
          <w:noProof/>
          <w:color w:val="2F5496" w:themeColor="accent1" w:themeShade="BF"/>
          <w:sz w:val="20"/>
          <w:szCs w:val="20"/>
          <w:u w:val="single"/>
        </w:rPr>
        <w:t>13</w:t>
      </w:r>
      <w:r w:rsidR="002C4E1F" w:rsidRPr="002C4E1F">
        <w:rPr>
          <w:rFonts w:cs="Times New Roman"/>
          <w:i/>
          <w:iCs/>
          <w:color w:val="2F5496" w:themeColor="accent1" w:themeShade="BF"/>
          <w:sz w:val="20"/>
          <w:szCs w:val="20"/>
          <w:u w:val="single"/>
        </w:rPr>
        <w:fldChar w:fldCharType="end"/>
      </w:r>
      <w:r>
        <w:rPr>
          <w:rFonts w:cs="Times New Roman"/>
          <w:i/>
          <w:iCs/>
          <w:color w:val="2F5496"/>
          <w:sz w:val="20"/>
          <w:szCs w:val="20"/>
        </w:rPr>
        <w:t xml:space="preserve">; </w:t>
      </w:r>
      <w:r>
        <w:rPr>
          <w:rFonts w:cs="Times New Roman"/>
          <w:i/>
          <w:iCs/>
          <w:color w:val="2F5496"/>
          <w:sz w:val="20"/>
          <w:szCs w:val="20"/>
          <w:vertAlign w:val="superscript"/>
        </w:rPr>
        <w:t xml:space="preserve">2 </w:t>
      </w:r>
      <w:r>
        <w:rPr>
          <w:rFonts w:cs="Times New Roman"/>
          <w:i/>
          <w:iCs/>
          <w:color w:val="2F5496"/>
          <w:sz w:val="20"/>
          <w:szCs w:val="20"/>
        </w:rPr>
        <w:t xml:space="preserve">Though corrected for most instrument artifacts, there may be critical residual artifacts. Check Mission ID in header of data against the “known issues” tables in </w:t>
      </w:r>
      <w:r w:rsidR="00A753C3">
        <w:rPr>
          <w:rFonts w:cs="Times New Roman"/>
          <w:i/>
          <w:iCs/>
          <w:color w:val="2F5496"/>
          <w:sz w:val="20"/>
          <w:szCs w:val="20"/>
        </w:rPr>
        <w:t>Appendix</w:t>
      </w:r>
      <w:r>
        <w:rPr>
          <w:rFonts w:cs="Times New Roman"/>
          <w:i/>
          <w:iCs/>
          <w:color w:val="2F5496"/>
          <w:sz w:val="20"/>
          <w:szCs w:val="20"/>
        </w:rPr>
        <w:t xml:space="preserve"> </w:t>
      </w:r>
      <w:r w:rsidR="00A753C3" w:rsidRPr="00A753C3">
        <w:rPr>
          <w:rFonts w:cs="Times New Roman"/>
          <w:i/>
          <w:iCs/>
          <w:color w:val="2F5496"/>
          <w:sz w:val="20"/>
          <w:szCs w:val="20"/>
          <w:u w:val="single"/>
        </w:rPr>
        <w:fldChar w:fldCharType="begin"/>
      </w:r>
      <w:r w:rsidR="00A753C3" w:rsidRPr="00A753C3">
        <w:rPr>
          <w:rFonts w:cs="Times New Roman"/>
          <w:i/>
          <w:iCs/>
          <w:color w:val="2F5496"/>
          <w:sz w:val="20"/>
          <w:szCs w:val="20"/>
          <w:u w:val="single"/>
        </w:rPr>
        <w:instrText xml:space="preserve"> REF _Ref146618173 \r \h </w:instrText>
      </w:r>
      <w:r w:rsidR="00A753C3">
        <w:rPr>
          <w:rFonts w:cs="Times New Roman"/>
          <w:i/>
          <w:iCs/>
          <w:color w:val="2F5496"/>
          <w:sz w:val="20"/>
          <w:szCs w:val="20"/>
          <w:u w:val="single"/>
        </w:rPr>
        <w:instrText xml:space="preserve"> \* MERGEFORMAT </w:instrText>
      </w:r>
      <w:r w:rsidR="00A753C3" w:rsidRPr="00A753C3">
        <w:rPr>
          <w:rFonts w:cs="Times New Roman"/>
          <w:i/>
          <w:iCs/>
          <w:color w:val="2F5496"/>
          <w:sz w:val="20"/>
          <w:szCs w:val="20"/>
          <w:u w:val="single"/>
        </w:rPr>
      </w:r>
      <w:r w:rsidR="00A753C3" w:rsidRPr="00A753C3">
        <w:rPr>
          <w:rFonts w:cs="Times New Roman"/>
          <w:i/>
          <w:iCs/>
          <w:color w:val="2F5496"/>
          <w:sz w:val="20"/>
          <w:szCs w:val="20"/>
          <w:u w:val="single"/>
        </w:rPr>
        <w:fldChar w:fldCharType="separate"/>
      </w:r>
      <w:r w:rsidR="00386100">
        <w:rPr>
          <w:rFonts w:cs="Times New Roman"/>
          <w:i/>
          <w:iCs/>
          <w:color w:val="2F5496"/>
          <w:sz w:val="20"/>
          <w:szCs w:val="20"/>
          <w:u w:val="single"/>
        </w:rPr>
        <w:t>D</w:t>
      </w:r>
      <w:r w:rsidR="00A753C3" w:rsidRPr="00A753C3">
        <w:rPr>
          <w:rFonts w:cs="Times New Roman"/>
          <w:i/>
          <w:iCs/>
          <w:color w:val="2F5496"/>
          <w:sz w:val="20"/>
          <w:szCs w:val="20"/>
          <w:u w:val="single"/>
        </w:rPr>
        <w:fldChar w:fldCharType="end"/>
      </w:r>
      <w:r>
        <w:rPr>
          <w:rFonts w:cs="Times New Roman"/>
          <w:i/>
          <w:iCs/>
          <w:color w:val="2F5496"/>
          <w:sz w:val="20"/>
          <w:szCs w:val="20"/>
        </w:rPr>
        <w:t xml:space="preserve">. See also Section </w:t>
      </w:r>
      <w:r w:rsidR="00A753C3" w:rsidRPr="00A753C3">
        <w:rPr>
          <w:rFonts w:cs="Times New Roman"/>
          <w:i/>
          <w:iCs/>
          <w:color w:val="2F5496"/>
          <w:sz w:val="20"/>
          <w:szCs w:val="20"/>
          <w:u w:val="single"/>
        </w:rPr>
        <w:fldChar w:fldCharType="begin"/>
      </w:r>
      <w:r w:rsidR="00A753C3" w:rsidRPr="00A753C3">
        <w:rPr>
          <w:rFonts w:cs="Times New Roman"/>
          <w:i/>
          <w:iCs/>
          <w:color w:val="2F5496"/>
          <w:sz w:val="20"/>
          <w:szCs w:val="20"/>
          <w:u w:val="single"/>
        </w:rPr>
        <w:instrText xml:space="preserve"> REF _Ref146618221 \r \h </w:instrText>
      </w:r>
      <w:r w:rsidR="00A753C3">
        <w:rPr>
          <w:rFonts w:cs="Times New Roman"/>
          <w:i/>
          <w:iCs/>
          <w:color w:val="2F5496"/>
          <w:sz w:val="20"/>
          <w:szCs w:val="20"/>
          <w:u w:val="single"/>
        </w:rPr>
        <w:instrText xml:space="preserve"> \* MERGEFORMAT </w:instrText>
      </w:r>
      <w:r w:rsidR="00A753C3" w:rsidRPr="00A753C3">
        <w:rPr>
          <w:rFonts w:cs="Times New Roman"/>
          <w:i/>
          <w:iCs/>
          <w:color w:val="2F5496"/>
          <w:sz w:val="20"/>
          <w:szCs w:val="20"/>
          <w:u w:val="single"/>
        </w:rPr>
      </w:r>
      <w:r w:rsidR="00A753C3" w:rsidRPr="00A753C3">
        <w:rPr>
          <w:rFonts w:cs="Times New Roman"/>
          <w:i/>
          <w:iCs/>
          <w:color w:val="2F5496"/>
          <w:sz w:val="20"/>
          <w:szCs w:val="20"/>
          <w:u w:val="single"/>
        </w:rPr>
        <w:fldChar w:fldCharType="separate"/>
      </w:r>
      <w:r w:rsidR="00386100">
        <w:rPr>
          <w:rFonts w:cs="Times New Roman"/>
          <w:i/>
          <w:iCs/>
          <w:color w:val="2F5496"/>
          <w:sz w:val="20"/>
          <w:szCs w:val="20"/>
          <w:u w:val="single"/>
        </w:rPr>
        <w:t>4.5.1</w:t>
      </w:r>
      <w:r w:rsidR="00A753C3" w:rsidRPr="00A753C3">
        <w:rPr>
          <w:rFonts w:cs="Times New Roman"/>
          <w:i/>
          <w:iCs/>
          <w:color w:val="2F5496"/>
          <w:sz w:val="20"/>
          <w:szCs w:val="20"/>
          <w:u w:val="single"/>
        </w:rPr>
        <w:fldChar w:fldCharType="end"/>
      </w:r>
      <w:r>
        <w:rPr>
          <w:rFonts w:cs="Times New Roman"/>
          <w:i/>
          <w:iCs/>
          <w:color w:val="2F5496"/>
          <w:sz w:val="20"/>
          <w:szCs w:val="20"/>
        </w:rPr>
        <w:t xml:space="preserve"> for descriptions and examples of known imaging issues and </w:t>
      </w:r>
      <w:r w:rsidR="00346902">
        <w:rPr>
          <w:rFonts w:cs="Times New Roman"/>
          <w:i/>
          <w:iCs/>
          <w:color w:val="2F5496"/>
          <w:sz w:val="20"/>
          <w:szCs w:val="20"/>
        </w:rPr>
        <w:t xml:space="preserve">Section </w:t>
      </w:r>
      <w:r w:rsidR="00A753C3" w:rsidRPr="00A753C3">
        <w:rPr>
          <w:rFonts w:cs="Times New Roman"/>
          <w:i/>
          <w:iCs/>
          <w:color w:val="2F5496"/>
          <w:sz w:val="20"/>
          <w:szCs w:val="20"/>
          <w:u w:val="single"/>
        </w:rPr>
        <w:fldChar w:fldCharType="begin"/>
      </w:r>
      <w:r w:rsidR="00A753C3" w:rsidRPr="00A753C3">
        <w:rPr>
          <w:rFonts w:cs="Times New Roman"/>
          <w:i/>
          <w:iCs/>
          <w:color w:val="2F5496"/>
          <w:sz w:val="20"/>
          <w:szCs w:val="20"/>
          <w:u w:val="single"/>
        </w:rPr>
        <w:instrText xml:space="preserve"> REF _Ref146618272 \r \h </w:instrText>
      </w:r>
      <w:r w:rsidR="00A753C3">
        <w:rPr>
          <w:rFonts w:cs="Times New Roman"/>
          <w:i/>
          <w:iCs/>
          <w:color w:val="2F5496"/>
          <w:sz w:val="20"/>
          <w:szCs w:val="20"/>
          <w:u w:val="single"/>
        </w:rPr>
        <w:instrText xml:space="preserve"> \* MERGEFORMAT </w:instrText>
      </w:r>
      <w:r w:rsidR="00A753C3" w:rsidRPr="00A753C3">
        <w:rPr>
          <w:rFonts w:cs="Times New Roman"/>
          <w:i/>
          <w:iCs/>
          <w:color w:val="2F5496"/>
          <w:sz w:val="20"/>
          <w:szCs w:val="20"/>
          <w:u w:val="single"/>
        </w:rPr>
      </w:r>
      <w:r w:rsidR="00A753C3" w:rsidRPr="00A753C3">
        <w:rPr>
          <w:rFonts w:cs="Times New Roman"/>
          <w:i/>
          <w:iCs/>
          <w:color w:val="2F5496"/>
          <w:sz w:val="20"/>
          <w:szCs w:val="20"/>
          <w:u w:val="single"/>
        </w:rPr>
        <w:fldChar w:fldCharType="separate"/>
      </w:r>
      <w:r w:rsidR="00386100">
        <w:rPr>
          <w:rFonts w:cs="Times New Roman"/>
          <w:i/>
          <w:iCs/>
          <w:color w:val="2F5496"/>
          <w:sz w:val="20"/>
          <w:szCs w:val="20"/>
          <w:u w:val="single"/>
        </w:rPr>
        <w:t>4.5.2</w:t>
      </w:r>
      <w:r w:rsidR="00A753C3" w:rsidRPr="00A753C3">
        <w:rPr>
          <w:rFonts w:cs="Times New Roman"/>
          <w:i/>
          <w:iCs/>
          <w:color w:val="2F5496"/>
          <w:sz w:val="20"/>
          <w:szCs w:val="20"/>
          <w:u w:val="single"/>
        </w:rPr>
        <w:fldChar w:fldCharType="end"/>
      </w:r>
      <w:r>
        <w:rPr>
          <w:rFonts w:cs="Times New Roman"/>
          <w:i/>
          <w:iCs/>
          <w:color w:val="2F5496"/>
          <w:sz w:val="20"/>
          <w:szCs w:val="20"/>
        </w:rPr>
        <w:t xml:space="preserve"> for spectroscopic issues. </w:t>
      </w:r>
      <w:r>
        <w:rPr>
          <w:rFonts w:eastAsia="Times New Roman" w:cs="Times New Roman"/>
          <w:i/>
          <w:iCs/>
          <w:color w:val="2F5496"/>
          <w:sz w:val="20"/>
          <w:szCs w:val="20"/>
          <w:vertAlign w:val="superscript"/>
        </w:rPr>
        <w:t>3</w:t>
      </w:r>
      <w:r>
        <w:rPr>
          <w:rFonts w:eastAsia="Times New Roman" w:cs="Times New Roman"/>
          <w:i/>
          <w:iCs/>
          <w:color w:val="2F5496"/>
          <w:sz w:val="20"/>
          <w:szCs w:val="20"/>
        </w:rPr>
        <w:t xml:space="preserve">Until REDUX pipeline version 1.1, the most-processed imaging files were *_COA_*.fits, and until version 2.1.0 the most-processed spectroscopic files were *_CMB_*.fits (see Section </w:t>
      </w:r>
      <w:r w:rsidR="00A753C3" w:rsidRPr="00A753C3">
        <w:rPr>
          <w:rFonts w:eastAsia="Times New Roman" w:cs="Times New Roman"/>
          <w:i/>
          <w:iCs/>
          <w:color w:val="2F5496"/>
          <w:sz w:val="20"/>
          <w:szCs w:val="20"/>
          <w:u w:val="single"/>
        </w:rPr>
        <w:fldChar w:fldCharType="begin"/>
      </w:r>
      <w:r w:rsidR="00A753C3" w:rsidRPr="00A753C3">
        <w:rPr>
          <w:rFonts w:eastAsia="Times New Roman" w:cs="Times New Roman"/>
          <w:i/>
          <w:iCs/>
          <w:color w:val="2F5496"/>
          <w:sz w:val="20"/>
          <w:szCs w:val="20"/>
          <w:u w:val="single"/>
        </w:rPr>
        <w:instrText xml:space="preserve"> REF _Ref146618309 \r \h </w:instrText>
      </w:r>
      <w:r w:rsidR="00A753C3">
        <w:rPr>
          <w:rFonts w:eastAsia="Times New Roman" w:cs="Times New Roman"/>
          <w:i/>
          <w:iCs/>
          <w:color w:val="2F5496"/>
          <w:sz w:val="20"/>
          <w:szCs w:val="20"/>
          <w:u w:val="single"/>
        </w:rPr>
        <w:instrText xml:space="preserve"> \* MERGEFORMAT </w:instrText>
      </w:r>
      <w:r w:rsidR="00A753C3" w:rsidRPr="00A753C3">
        <w:rPr>
          <w:rFonts w:eastAsia="Times New Roman" w:cs="Times New Roman"/>
          <w:i/>
          <w:iCs/>
          <w:color w:val="2F5496"/>
          <w:sz w:val="20"/>
          <w:szCs w:val="20"/>
          <w:u w:val="single"/>
        </w:rPr>
      </w:r>
      <w:r w:rsidR="00A753C3" w:rsidRPr="00A753C3">
        <w:rPr>
          <w:rFonts w:eastAsia="Times New Roman" w:cs="Times New Roman"/>
          <w:i/>
          <w:iCs/>
          <w:color w:val="2F5496"/>
          <w:sz w:val="20"/>
          <w:szCs w:val="20"/>
          <w:u w:val="single"/>
        </w:rPr>
        <w:fldChar w:fldCharType="separate"/>
      </w:r>
      <w:r w:rsidR="00386100">
        <w:rPr>
          <w:rFonts w:eastAsia="Times New Roman" w:cs="Times New Roman"/>
          <w:i/>
          <w:iCs/>
          <w:color w:val="2F5496"/>
          <w:sz w:val="20"/>
          <w:szCs w:val="20"/>
          <w:u w:val="single"/>
        </w:rPr>
        <w:t>4.1</w:t>
      </w:r>
      <w:r w:rsidR="00A753C3" w:rsidRPr="00A753C3">
        <w:rPr>
          <w:rFonts w:eastAsia="Times New Roman" w:cs="Times New Roman"/>
          <w:i/>
          <w:iCs/>
          <w:color w:val="2F5496"/>
          <w:sz w:val="20"/>
          <w:szCs w:val="20"/>
          <w:u w:val="single"/>
        </w:rPr>
        <w:fldChar w:fldCharType="end"/>
      </w:r>
      <w:r>
        <w:rPr>
          <w:rFonts w:eastAsia="Times New Roman" w:cs="Times New Roman"/>
          <w:i/>
          <w:iCs/>
          <w:color w:val="2F5496"/>
          <w:sz w:val="20"/>
          <w:szCs w:val="20"/>
        </w:rPr>
        <w:t xml:space="preserve"> and </w:t>
      </w:r>
      <w:r w:rsidR="002C4E1F" w:rsidRPr="002C4E1F">
        <w:rPr>
          <w:rFonts w:eastAsia="Times New Roman" w:cs="Times New Roman"/>
          <w:i/>
          <w:iCs/>
          <w:color w:val="2F5496" w:themeColor="accent1" w:themeShade="BF"/>
          <w:sz w:val="20"/>
          <w:szCs w:val="20"/>
          <w:u w:val="single"/>
        </w:rPr>
        <w:fldChar w:fldCharType="begin"/>
      </w:r>
      <w:r w:rsidR="002C4E1F" w:rsidRPr="002C4E1F">
        <w:rPr>
          <w:rFonts w:eastAsia="Times New Roman" w:cs="Times New Roman"/>
          <w:i/>
          <w:iCs/>
          <w:color w:val="2F5496" w:themeColor="accent1" w:themeShade="BF"/>
          <w:sz w:val="20"/>
          <w:szCs w:val="20"/>
          <w:u w:val="single"/>
        </w:rPr>
        <w:instrText xml:space="preserve"> REF _Ref146294909 \h  \* MERGEFORMAT </w:instrText>
      </w:r>
      <w:r w:rsidR="002C4E1F" w:rsidRPr="002C4E1F">
        <w:rPr>
          <w:rFonts w:eastAsia="Times New Roman" w:cs="Times New Roman"/>
          <w:i/>
          <w:iCs/>
          <w:color w:val="2F5496" w:themeColor="accent1" w:themeShade="BF"/>
          <w:sz w:val="20"/>
          <w:szCs w:val="20"/>
          <w:u w:val="single"/>
        </w:rPr>
      </w:r>
      <w:r w:rsidR="002C4E1F" w:rsidRPr="002C4E1F">
        <w:rPr>
          <w:rFonts w:eastAsia="Times New Roman" w:cs="Times New Roman"/>
          <w:i/>
          <w:iCs/>
          <w:color w:val="2F5496" w:themeColor="accent1" w:themeShade="BF"/>
          <w:sz w:val="20"/>
          <w:szCs w:val="20"/>
          <w:u w:val="single"/>
        </w:rPr>
        <w:fldChar w:fldCharType="separate"/>
      </w:r>
      <w:r w:rsidR="00386100" w:rsidRPr="00386100">
        <w:rPr>
          <w:i/>
          <w:iCs/>
          <w:color w:val="2F5496" w:themeColor="accent1" w:themeShade="BF"/>
          <w:sz w:val="20"/>
          <w:szCs w:val="20"/>
          <w:u w:val="single"/>
        </w:rPr>
        <w:t xml:space="preserve">Table </w:t>
      </w:r>
      <w:r w:rsidR="00386100" w:rsidRPr="00386100">
        <w:rPr>
          <w:i/>
          <w:iCs/>
          <w:noProof/>
          <w:color w:val="2F5496" w:themeColor="accent1" w:themeShade="BF"/>
          <w:sz w:val="20"/>
          <w:szCs w:val="20"/>
          <w:u w:val="single"/>
        </w:rPr>
        <w:t>11</w:t>
      </w:r>
      <w:r w:rsidR="002C4E1F" w:rsidRPr="002C4E1F">
        <w:rPr>
          <w:rFonts w:eastAsia="Times New Roman" w:cs="Times New Roman"/>
          <w:i/>
          <w:iCs/>
          <w:color w:val="2F5496" w:themeColor="accent1" w:themeShade="BF"/>
          <w:sz w:val="20"/>
          <w:szCs w:val="20"/>
          <w:u w:val="single"/>
        </w:rPr>
        <w:fldChar w:fldCharType="end"/>
      </w:r>
      <w:r>
        <w:rPr>
          <w:rFonts w:eastAsia="Times New Roman" w:cs="Times New Roman"/>
          <w:i/>
          <w:iCs/>
          <w:color w:val="2F5496"/>
          <w:sz w:val="20"/>
          <w:szCs w:val="20"/>
        </w:rPr>
        <w:t xml:space="preserve">). Calibration factors </w:t>
      </w:r>
      <w:proofErr w:type="gramStart"/>
      <w:r>
        <w:rPr>
          <w:rFonts w:eastAsia="Times New Roman" w:cs="Times New Roman"/>
          <w:i/>
          <w:iCs/>
          <w:color w:val="2F5496"/>
          <w:sz w:val="20"/>
          <w:szCs w:val="20"/>
        </w:rPr>
        <w:t>have to</w:t>
      </w:r>
      <w:proofErr w:type="gramEnd"/>
      <w:r>
        <w:rPr>
          <w:rFonts w:eastAsia="Times New Roman" w:cs="Times New Roman"/>
          <w:i/>
          <w:iCs/>
          <w:color w:val="2F5496"/>
          <w:sz w:val="20"/>
          <w:szCs w:val="20"/>
        </w:rPr>
        <w:t xml:space="preserve"> be applied to COA files by the user by dividing the data by the CALFCTR keyword.  </w:t>
      </w:r>
    </w:p>
    <w:p w14:paraId="66585DB5" w14:textId="77777777" w:rsidR="00297526" w:rsidRDefault="00297526">
      <w:pPr>
        <w:rPr>
          <w:rFonts w:eastAsia="Times New Roman" w:cs="Times New Roman"/>
          <w:i/>
          <w:iCs/>
          <w:color w:val="2F5496"/>
          <w:sz w:val="20"/>
          <w:szCs w:val="20"/>
        </w:rPr>
      </w:pPr>
    </w:p>
    <w:p w14:paraId="3BCCB6FC" w14:textId="77777777" w:rsidR="00297526" w:rsidRDefault="00297526">
      <w:pPr>
        <w:sectPr w:rsidR="00297526" w:rsidSect="00711ED9">
          <w:footerReference w:type="default" r:id="rId14"/>
          <w:headerReference w:type="first" r:id="rId15"/>
          <w:pgSz w:w="12240" w:h="15840"/>
          <w:pgMar w:top="1440" w:right="1440" w:bottom="1440" w:left="1440" w:header="720" w:footer="720" w:gutter="0"/>
          <w:pgNumType w:start="1"/>
          <w:cols w:space="720"/>
          <w:docGrid w:linePitch="326"/>
        </w:sectPr>
      </w:pPr>
    </w:p>
    <w:p w14:paraId="705A66DF" w14:textId="77777777" w:rsidR="002B65D1" w:rsidRPr="007814C5" w:rsidRDefault="00D25BC4" w:rsidP="00711ED9">
      <w:pPr>
        <w:pStyle w:val="Heading1"/>
        <w:ind w:left="450" w:hanging="450"/>
        <w:rPr>
          <w:rFonts w:hint="eastAsia"/>
        </w:rPr>
      </w:pPr>
      <w:bookmarkStart w:id="9" w:name="_Toc146621755"/>
      <w:r w:rsidRPr="007814C5">
        <w:lastRenderedPageBreak/>
        <w:t>Instrument Description</w:t>
      </w:r>
      <w:bookmarkEnd w:id="9"/>
    </w:p>
    <w:p w14:paraId="49A313E7" w14:textId="1F2A6EC4" w:rsidR="0072705E" w:rsidRPr="0072705E" w:rsidRDefault="00D25BC4" w:rsidP="0072705E">
      <w:pPr>
        <w:spacing w:after="0"/>
        <w:rPr>
          <w:rFonts w:eastAsia="Times New Roman" w:cs="Times New Roman"/>
          <w:szCs w:val="24"/>
        </w:rPr>
      </w:pPr>
      <w:r>
        <w:rPr>
          <w:rFonts w:eastAsia="Times New Roman" w:cs="Times New Roman"/>
          <w:szCs w:val="24"/>
        </w:rPr>
        <w:t xml:space="preserve">In this section the design and observing modes of the FORCAST instrument are discussed. For information about the scientific objectives of FORCAST and its unique capabilities, see the introduction to Section </w:t>
      </w:r>
      <w:r w:rsidR="006E1E66" w:rsidRPr="006E1E66">
        <w:rPr>
          <w:rFonts w:eastAsia="Times New Roman" w:cs="Times New Roman"/>
          <w:szCs w:val="24"/>
          <w:u w:val="single"/>
        </w:rPr>
        <w:fldChar w:fldCharType="begin"/>
      </w:r>
      <w:r w:rsidR="006E1E66" w:rsidRPr="006E1E66">
        <w:rPr>
          <w:rFonts w:eastAsia="Times New Roman" w:cs="Times New Roman"/>
          <w:szCs w:val="24"/>
          <w:u w:val="single"/>
        </w:rPr>
        <w:instrText xml:space="preserve"> REF _Ref146289971 \r \h </w:instrText>
      </w:r>
      <w:r w:rsidR="006E1E66">
        <w:rPr>
          <w:rFonts w:eastAsia="Times New Roman" w:cs="Times New Roman"/>
          <w:szCs w:val="24"/>
          <w:u w:val="single"/>
        </w:rPr>
        <w:instrText xml:space="preserve"> \* MERGEFORMAT </w:instrText>
      </w:r>
      <w:r w:rsidR="006E1E66" w:rsidRPr="006E1E66">
        <w:rPr>
          <w:rFonts w:eastAsia="Times New Roman" w:cs="Times New Roman"/>
          <w:szCs w:val="24"/>
          <w:u w:val="single"/>
        </w:rPr>
      </w:r>
      <w:r w:rsidR="006E1E66" w:rsidRPr="006E1E66">
        <w:rPr>
          <w:rFonts w:eastAsia="Times New Roman" w:cs="Times New Roman"/>
          <w:szCs w:val="24"/>
          <w:u w:val="single"/>
        </w:rPr>
        <w:fldChar w:fldCharType="separate"/>
      </w:r>
      <w:r w:rsidR="00386100">
        <w:rPr>
          <w:rFonts w:eastAsia="Times New Roman" w:cs="Times New Roman"/>
          <w:szCs w:val="24"/>
          <w:u w:val="single"/>
        </w:rPr>
        <w:t>5</w:t>
      </w:r>
      <w:r w:rsidR="006E1E66" w:rsidRPr="006E1E66">
        <w:rPr>
          <w:rFonts w:eastAsia="Times New Roman" w:cs="Times New Roman"/>
          <w:szCs w:val="24"/>
          <w:u w:val="single"/>
        </w:rPr>
        <w:fldChar w:fldCharType="end"/>
      </w:r>
      <w:r>
        <w:rPr>
          <w:rFonts w:eastAsia="Times New Roman" w:cs="Times New Roman"/>
          <w:szCs w:val="24"/>
        </w:rPr>
        <w:t>.</w:t>
      </w:r>
    </w:p>
    <w:p w14:paraId="427F5B16" w14:textId="65BAC84D" w:rsidR="002B65D1" w:rsidRPr="007814C5" w:rsidRDefault="00F36994" w:rsidP="007814C5">
      <w:pPr>
        <w:pStyle w:val="Heading2"/>
      </w:pPr>
      <w:bookmarkStart w:id="10" w:name="_Ref146617703"/>
      <w:bookmarkStart w:id="11" w:name="_Toc146621756"/>
      <w:r w:rsidRPr="007814C5">
        <w:t>FORCAST Overview</w:t>
      </w:r>
      <w:bookmarkEnd w:id="10"/>
      <w:bookmarkEnd w:id="11"/>
    </w:p>
    <w:p w14:paraId="2AD62E8A" w14:textId="3D42BDAB" w:rsidR="002B65D1" w:rsidRDefault="00D25BC4" w:rsidP="00297526">
      <w:pPr>
        <w:spacing w:line="240" w:lineRule="atLeast"/>
      </w:pPr>
      <w:r>
        <w:rPr>
          <w:rFonts w:eastAsia="Times New Roman" w:cs="Times New Roman"/>
          <w:szCs w:val="24"/>
        </w:rPr>
        <w:t>The </w:t>
      </w:r>
      <w:bookmarkStart w:id="12" w:name="_Hlk143595974"/>
      <w:r>
        <w:rPr>
          <w:rFonts w:eastAsia="Times New Roman" w:cs="Times New Roman"/>
          <w:b/>
          <w:bCs/>
          <w:szCs w:val="24"/>
        </w:rPr>
        <w:t>F</w:t>
      </w:r>
      <w:r>
        <w:rPr>
          <w:rFonts w:eastAsia="Times New Roman" w:cs="Times New Roman"/>
          <w:szCs w:val="24"/>
        </w:rPr>
        <w:t>aint </w:t>
      </w:r>
      <w:r>
        <w:rPr>
          <w:rFonts w:eastAsia="Times New Roman" w:cs="Times New Roman"/>
          <w:b/>
          <w:bCs/>
          <w:szCs w:val="24"/>
        </w:rPr>
        <w:t>O</w:t>
      </w:r>
      <w:r>
        <w:rPr>
          <w:rFonts w:eastAsia="Times New Roman" w:cs="Times New Roman"/>
          <w:szCs w:val="24"/>
        </w:rPr>
        <w:t xml:space="preserve">bject </w:t>
      </w:r>
      <w:proofErr w:type="spellStart"/>
      <w:proofErr w:type="gramStart"/>
      <w:r>
        <w:rPr>
          <w:rFonts w:eastAsia="Times New Roman" w:cs="Times New Roman"/>
          <w:szCs w:val="24"/>
        </w:rPr>
        <w:t>infra</w:t>
      </w:r>
      <w:r>
        <w:rPr>
          <w:rFonts w:eastAsia="Times New Roman" w:cs="Times New Roman"/>
          <w:b/>
          <w:bCs/>
          <w:szCs w:val="24"/>
        </w:rPr>
        <w:t>R</w:t>
      </w:r>
      <w:r>
        <w:rPr>
          <w:rFonts w:eastAsia="Times New Roman" w:cs="Times New Roman"/>
          <w:szCs w:val="24"/>
        </w:rPr>
        <w:t>ed</w:t>
      </w:r>
      <w:proofErr w:type="spellEnd"/>
      <w:proofErr w:type="gramEnd"/>
      <w:r>
        <w:rPr>
          <w:rFonts w:eastAsia="Times New Roman" w:cs="Times New Roman"/>
          <w:szCs w:val="24"/>
        </w:rPr>
        <w:t> </w:t>
      </w:r>
      <w:proofErr w:type="spellStart"/>
      <w:r>
        <w:rPr>
          <w:rFonts w:eastAsia="Times New Roman" w:cs="Times New Roman"/>
          <w:b/>
          <w:bCs/>
          <w:szCs w:val="24"/>
        </w:rPr>
        <w:t>CA</w:t>
      </w:r>
      <w:r>
        <w:rPr>
          <w:rFonts w:eastAsia="Times New Roman" w:cs="Times New Roman"/>
          <w:szCs w:val="24"/>
        </w:rPr>
        <w:t>mera</w:t>
      </w:r>
      <w:proofErr w:type="spellEnd"/>
      <w:r>
        <w:rPr>
          <w:rFonts w:eastAsia="Times New Roman" w:cs="Times New Roman"/>
          <w:szCs w:val="24"/>
        </w:rPr>
        <w:t xml:space="preserve"> for the </w:t>
      </w:r>
      <w:r>
        <w:rPr>
          <w:rFonts w:eastAsia="Times New Roman" w:cs="Times New Roman"/>
          <w:b/>
          <w:bCs/>
          <w:szCs w:val="24"/>
        </w:rPr>
        <w:t>S</w:t>
      </w:r>
      <w:r>
        <w:rPr>
          <w:rFonts w:eastAsia="Times New Roman" w:cs="Times New Roman"/>
          <w:szCs w:val="24"/>
        </w:rPr>
        <w:t>OFIA </w:t>
      </w:r>
      <w:r>
        <w:rPr>
          <w:rFonts w:eastAsia="Times New Roman" w:cs="Times New Roman"/>
          <w:b/>
          <w:bCs/>
          <w:szCs w:val="24"/>
        </w:rPr>
        <w:t>T</w:t>
      </w:r>
      <w:r>
        <w:rPr>
          <w:rFonts w:eastAsia="Times New Roman" w:cs="Times New Roman"/>
          <w:szCs w:val="24"/>
        </w:rPr>
        <w:t>elescope</w:t>
      </w:r>
      <w:bookmarkEnd w:id="12"/>
      <w:r>
        <w:rPr>
          <w:rFonts w:eastAsia="Times New Roman" w:cs="Times New Roman"/>
          <w:szCs w:val="24"/>
        </w:rPr>
        <w:t xml:space="preserve"> (FORCAST) was a dual-channel mid-infrared camera and spectrograph sensitive from 5–40 </w:t>
      </w:r>
      <w:proofErr w:type="spellStart"/>
      <w:r>
        <w:rPr>
          <w:rFonts w:eastAsia="Times New Roman" w:cs="Times New Roman"/>
          <w:szCs w:val="24"/>
        </w:rPr>
        <w:t>μm</w:t>
      </w:r>
      <w:proofErr w:type="spellEnd"/>
      <w:r>
        <w:rPr>
          <w:rFonts w:eastAsia="Times New Roman" w:cs="Times New Roman"/>
          <w:szCs w:val="24"/>
        </w:rPr>
        <w:t>. Each channel consisted of a 256</w:t>
      </w:r>
      <w:r w:rsidR="00EE05EA">
        <w:rPr>
          <w:rFonts w:eastAsia="Times New Roman" w:cs="Times New Roman"/>
          <w:szCs w:val="24"/>
        </w:rPr>
        <w:t>×</w:t>
      </w:r>
      <w:proofErr w:type="gramStart"/>
      <w:r>
        <w:rPr>
          <w:rFonts w:eastAsia="Times New Roman" w:cs="Times New Roman"/>
          <w:szCs w:val="24"/>
        </w:rPr>
        <w:t>256 pixel</w:t>
      </w:r>
      <w:proofErr w:type="gramEnd"/>
      <w:r>
        <w:rPr>
          <w:rFonts w:eastAsia="Times New Roman" w:cs="Times New Roman"/>
          <w:szCs w:val="24"/>
        </w:rPr>
        <w:t xml:space="preserve"> array that yielded a 3.4 </w:t>
      </w:r>
      <w:r w:rsidR="00EE05EA">
        <w:rPr>
          <w:rFonts w:eastAsia="Times New Roman" w:cs="Times New Roman"/>
          <w:szCs w:val="24"/>
        </w:rPr>
        <w:t>×</w:t>
      </w:r>
      <w:r>
        <w:rPr>
          <w:rFonts w:eastAsia="Times New Roman" w:cs="Times New Roman"/>
          <w:szCs w:val="24"/>
        </w:rPr>
        <w:t xml:space="preserve"> 3.2 arcmin instantaneous field-of-view with 0.768 arcsec pixels, after distortion correction. The Short Wavelength Channel (SWC) used a </w:t>
      </w:r>
      <w:proofErr w:type="spellStart"/>
      <w:proofErr w:type="gramStart"/>
      <w:r>
        <w:rPr>
          <w:rFonts w:eastAsia="Times New Roman" w:cs="Times New Roman"/>
          <w:szCs w:val="24"/>
        </w:rPr>
        <w:t>Si:As</w:t>
      </w:r>
      <w:proofErr w:type="spellEnd"/>
      <w:proofErr w:type="gramEnd"/>
      <w:r>
        <w:rPr>
          <w:rFonts w:eastAsia="Times New Roman" w:cs="Times New Roman"/>
          <w:szCs w:val="24"/>
        </w:rPr>
        <w:t xml:space="preserve"> BIBIB (Back-Illuminated Blocked-Impurity-Band) array which was functional from 2 &lt; λ &lt; 28 </w:t>
      </w:r>
      <w:proofErr w:type="spellStart"/>
      <w:r>
        <w:rPr>
          <w:rFonts w:eastAsia="Times New Roman" w:cs="Times New Roman"/>
          <w:szCs w:val="24"/>
        </w:rPr>
        <w:t>μm</w:t>
      </w:r>
      <w:proofErr w:type="spellEnd"/>
      <w:r>
        <w:rPr>
          <w:rFonts w:eastAsia="Times New Roman" w:cs="Times New Roman"/>
          <w:szCs w:val="24"/>
        </w:rPr>
        <w:t xml:space="preserve">, but in FORCAST was optimized for 5 &lt; λ &lt; 25 </w:t>
      </w:r>
      <w:proofErr w:type="spellStart"/>
      <w:r>
        <w:rPr>
          <w:rFonts w:eastAsia="Times New Roman" w:cs="Times New Roman"/>
          <w:szCs w:val="24"/>
        </w:rPr>
        <w:t>μm</w:t>
      </w:r>
      <w:proofErr w:type="spellEnd"/>
      <w:r>
        <w:rPr>
          <w:rFonts w:eastAsia="Times New Roman" w:cs="Times New Roman"/>
          <w:szCs w:val="24"/>
        </w:rPr>
        <w:t xml:space="preserve">, while the Long Wavelength Channel’s (LWC) </w:t>
      </w:r>
      <w:proofErr w:type="spellStart"/>
      <w:r>
        <w:rPr>
          <w:rFonts w:eastAsia="Times New Roman" w:cs="Times New Roman"/>
          <w:szCs w:val="24"/>
        </w:rPr>
        <w:t>Si:Sb</w:t>
      </w:r>
      <w:proofErr w:type="spellEnd"/>
      <w:r>
        <w:rPr>
          <w:rFonts w:eastAsia="Times New Roman" w:cs="Times New Roman"/>
          <w:szCs w:val="24"/>
        </w:rPr>
        <w:t xml:space="preserve"> BIBIB array was functional from 8 &lt; λ &lt; 40 </w:t>
      </w:r>
      <w:proofErr w:type="spellStart"/>
      <w:r>
        <w:rPr>
          <w:rFonts w:eastAsia="Times New Roman" w:cs="Times New Roman"/>
          <w:szCs w:val="24"/>
        </w:rPr>
        <w:t>μm</w:t>
      </w:r>
      <w:proofErr w:type="spellEnd"/>
      <w:r>
        <w:rPr>
          <w:rFonts w:eastAsia="Times New Roman" w:cs="Times New Roman"/>
          <w:szCs w:val="24"/>
        </w:rPr>
        <w:t xml:space="preserve"> but was optimized for 25 &lt; λ &lt; 40 </w:t>
      </w:r>
      <w:proofErr w:type="spellStart"/>
      <w:r>
        <w:rPr>
          <w:rFonts w:eastAsia="Times New Roman" w:cs="Times New Roman"/>
          <w:szCs w:val="24"/>
        </w:rPr>
        <w:t>μm</w:t>
      </w:r>
      <w:proofErr w:type="spellEnd"/>
      <w:r>
        <w:rPr>
          <w:rFonts w:eastAsia="Times New Roman" w:cs="Times New Roman"/>
          <w:szCs w:val="24"/>
        </w:rPr>
        <w:t xml:space="preserve"> in FORCAST. Both detector arrays were manufactured by DRS Technologies (formerly Boeing North American) and are of the same design employed in the failed Wide-field Infrared Explorer (WIRE) satellite and successful (original) VISIR instrument on the European Southern Observatory’s Very Large Telescope (VLT). Observations could be made through either of the two channels individually or, by use of a dichroic mirror, with both channels simultaneously across most of the range. Spectroscopy was also possible using a suite of six </w:t>
      </w:r>
      <w:proofErr w:type="spellStart"/>
      <w:r>
        <w:rPr>
          <w:rFonts w:eastAsia="Times New Roman" w:cs="Times New Roman"/>
          <w:szCs w:val="24"/>
        </w:rPr>
        <w:t>grisms</w:t>
      </w:r>
      <w:proofErr w:type="spellEnd"/>
      <w:r>
        <w:rPr>
          <w:rFonts w:eastAsia="Times New Roman" w:cs="Times New Roman"/>
          <w:szCs w:val="24"/>
        </w:rPr>
        <w:t xml:space="preserve">, which provided coverage from 5–40 </w:t>
      </w:r>
      <w:proofErr w:type="spellStart"/>
      <w:r>
        <w:rPr>
          <w:rFonts w:eastAsia="Times New Roman" w:cs="Times New Roman"/>
          <w:szCs w:val="24"/>
        </w:rPr>
        <w:t>μm</w:t>
      </w:r>
      <w:proofErr w:type="spellEnd"/>
      <w:r>
        <w:rPr>
          <w:rFonts w:eastAsia="Times New Roman" w:cs="Times New Roman"/>
          <w:szCs w:val="24"/>
        </w:rPr>
        <w:t xml:space="preserve"> with a spectral resolution of R = λ/</w:t>
      </w:r>
      <w:proofErr w:type="spellStart"/>
      <w:r>
        <w:rPr>
          <w:rFonts w:eastAsia="Times New Roman" w:cs="Times New Roman"/>
          <w:szCs w:val="24"/>
        </w:rPr>
        <w:t>Δλ</w:t>
      </w:r>
      <w:proofErr w:type="spellEnd"/>
      <w:r>
        <w:rPr>
          <w:rFonts w:eastAsia="Times New Roman" w:cs="Times New Roman"/>
          <w:szCs w:val="24"/>
        </w:rPr>
        <w:t xml:space="preserve"> ~ 200.</w:t>
      </w:r>
    </w:p>
    <w:p w14:paraId="75C42BE9" w14:textId="77777777" w:rsidR="002B65D1" w:rsidRDefault="00D25BC4" w:rsidP="00297526">
      <w:pPr>
        <w:spacing w:line="240" w:lineRule="atLeast"/>
        <w:rPr>
          <w:rFonts w:eastAsia="Times New Roman" w:cs="Times New Roman"/>
          <w:szCs w:val="24"/>
        </w:rPr>
      </w:pPr>
      <w:r>
        <w:rPr>
          <w:rFonts w:eastAsia="Times New Roman" w:cs="Times New Roman"/>
          <w:szCs w:val="24"/>
        </w:rPr>
        <w:t xml:space="preserve">The FORCAST instrument was composed of two cryogenically cooled cameras of functionally identical design. Light from the SOFIA telescope entered the </w:t>
      </w:r>
      <w:proofErr w:type="spellStart"/>
      <w:r>
        <w:rPr>
          <w:rFonts w:eastAsia="Times New Roman" w:cs="Times New Roman"/>
          <w:szCs w:val="24"/>
        </w:rPr>
        <w:t>dewar</w:t>
      </w:r>
      <w:proofErr w:type="spellEnd"/>
      <w:r>
        <w:rPr>
          <w:rFonts w:eastAsia="Times New Roman" w:cs="Times New Roman"/>
          <w:szCs w:val="24"/>
        </w:rPr>
        <w:t xml:space="preserve"> through a 7.6 cm (3.0 in) cesium iodide (</w:t>
      </w:r>
      <w:proofErr w:type="spellStart"/>
      <w:r>
        <w:rPr>
          <w:rFonts w:eastAsia="Times New Roman" w:cs="Times New Roman"/>
          <w:szCs w:val="24"/>
        </w:rPr>
        <w:t>CsI</w:t>
      </w:r>
      <w:proofErr w:type="spellEnd"/>
      <w:r>
        <w:rPr>
          <w:rFonts w:eastAsia="Times New Roman" w:cs="Times New Roman"/>
          <w:szCs w:val="24"/>
        </w:rPr>
        <w:t xml:space="preserve">) window and cold stop and was focused </w:t>
      </w:r>
      <w:proofErr w:type="gramStart"/>
      <w:r>
        <w:rPr>
          <w:rFonts w:eastAsia="Times New Roman" w:cs="Times New Roman"/>
          <w:szCs w:val="24"/>
        </w:rPr>
        <w:t>at</w:t>
      </w:r>
      <w:proofErr w:type="gramEnd"/>
      <w:r>
        <w:rPr>
          <w:rFonts w:eastAsia="Times New Roman" w:cs="Times New Roman"/>
          <w:szCs w:val="24"/>
        </w:rPr>
        <w:t xml:space="preserve"> the field stop, where a six-position aperture wheel was located. The wheel held the imaging aperture (used for stray light reduction), the slits used for spectroscopy, and a collection of field masks for instrument characterization. The light then passed to the collimator mirror (an off-axis hyperboloid) before striking the first fold mirror, which redirected the light into the liquid helium-cooled portion of the cryostat.</w:t>
      </w:r>
    </w:p>
    <w:p w14:paraId="01D58A4D" w14:textId="77777777" w:rsidR="002B65D1" w:rsidRDefault="00D25BC4" w:rsidP="00297526">
      <w:pPr>
        <w:spacing w:line="240" w:lineRule="atLeast"/>
        <w:rPr>
          <w:rFonts w:eastAsia="Times New Roman" w:cs="Times New Roman"/>
          <w:szCs w:val="24"/>
        </w:rPr>
      </w:pPr>
      <w:r>
        <w:rPr>
          <w:rFonts w:eastAsia="Times New Roman" w:cs="Times New Roman"/>
          <w:szCs w:val="24"/>
        </w:rPr>
        <w:t xml:space="preserve">The incoming beam then reached a four-position slide, which included an open position, a mirror, and two </w:t>
      </w:r>
      <w:proofErr w:type="spellStart"/>
      <w:r>
        <w:rPr>
          <w:rFonts w:eastAsia="Times New Roman" w:cs="Times New Roman"/>
          <w:szCs w:val="24"/>
        </w:rPr>
        <w:t>dichroics</w:t>
      </w:r>
      <w:proofErr w:type="spellEnd"/>
      <w:r>
        <w:rPr>
          <w:rFonts w:eastAsia="Times New Roman" w:cs="Times New Roman"/>
          <w:szCs w:val="24"/>
        </w:rPr>
        <w:t xml:space="preserve">. The open position passed the beam to a second fold mirror, which sent the beam to the LWC. The mirror position redirected the light to the SWC. Both magnesium oxide (MgO) </w:t>
      </w:r>
      <w:proofErr w:type="spellStart"/>
      <w:r>
        <w:rPr>
          <w:rFonts w:eastAsia="Times New Roman" w:cs="Times New Roman"/>
          <w:szCs w:val="24"/>
        </w:rPr>
        <w:t>dichroics</w:t>
      </w:r>
      <w:proofErr w:type="spellEnd"/>
      <w:r>
        <w:rPr>
          <w:rFonts w:eastAsia="Times New Roman" w:cs="Times New Roman"/>
          <w:szCs w:val="24"/>
        </w:rPr>
        <w:t xml:space="preserve"> reflected light below 27 </w:t>
      </w:r>
      <w:proofErr w:type="spellStart"/>
      <w:r>
        <w:rPr>
          <w:rFonts w:eastAsia="Times New Roman" w:cs="Times New Roman"/>
          <w:szCs w:val="24"/>
        </w:rPr>
        <w:t>μm</w:t>
      </w:r>
      <w:proofErr w:type="spellEnd"/>
      <w:r>
        <w:rPr>
          <w:rFonts w:eastAsia="Times New Roman" w:cs="Times New Roman"/>
          <w:szCs w:val="24"/>
        </w:rPr>
        <w:t xml:space="preserve"> to the SWC and passed light from 27–40 </w:t>
      </w:r>
      <w:proofErr w:type="spellStart"/>
      <w:r>
        <w:rPr>
          <w:rFonts w:eastAsia="Times New Roman" w:cs="Times New Roman"/>
          <w:szCs w:val="24"/>
        </w:rPr>
        <w:t>μm</w:t>
      </w:r>
      <w:proofErr w:type="spellEnd"/>
      <w:r>
        <w:rPr>
          <w:rFonts w:eastAsia="Times New Roman" w:cs="Times New Roman"/>
          <w:szCs w:val="24"/>
        </w:rPr>
        <w:t xml:space="preserve"> to the LWC (but had subtle non-zero transmission differences from 5-12 </w:t>
      </w:r>
      <w:proofErr w:type="spellStart"/>
      <w:r>
        <w:rPr>
          <w:rFonts w:eastAsia="Times New Roman" w:cs="Times New Roman"/>
          <w:szCs w:val="24"/>
        </w:rPr>
        <w:t>μm</w:t>
      </w:r>
      <w:proofErr w:type="spellEnd"/>
      <w:r>
        <w:rPr>
          <w:rFonts w:eastAsia="Times New Roman" w:cs="Times New Roman"/>
          <w:szCs w:val="24"/>
        </w:rPr>
        <w:t xml:space="preserve">). The light then passed through a </w:t>
      </w:r>
      <w:proofErr w:type="spellStart"/>
      <w:r>
        <w:rPr>
          <w:rFonts w:eastAsia="Times New Roman" w:cs="Times New Roman"/>
          <w:szCs w:val="24"/>
        </w:rPr>
        <w:t>Lyot</w:t>
      </w:r>
      <w:proofErr w:type="spellEnd"/>
      <w:r>
        <w:rPr>
          <w:rFonts w:eastAsia="Times New Roman" w:cs="Times New Roman"/>
          <w:szCs w:val="24"/>
        </w:rPr>
        <w:t xml:space="preserve"> stop where two filter wheels of six positions each were located, which allowed combinations of up to 10 separate filters and </w:t>
      </w:r>
      <w:proofErr w:type="spellStart"/>
      <w:r>
        <w:rPr>
          <w:rFonts w:eastAsia="Times New Roman" w:cs="Times New Roman"/>
          <w:szCs w:val="24"/>
        </w:rPr>
        <w:t>grisms</w:t>
      </w:r>
      <w:proofErr w:type="spellEnd"/>
      <w:r>
        <w:rPr>
          <w:rFonts w:eastAsia="Times New Roman" w:cs="Times New Roman"/>
          <w:szCs w:val="24"/>
        </w:rPr>
        <w:t xml:space="preserve"> per channel. </w:t>
      </w:r>
    </w:p>
    <w:p w14:paraId="78275ACD" w14:textId="77777777" w:rsidR="002B65D1" w:rsidRDefault="00D25BC4" w:rsidP="00297526">
      <w:pPr>
        <w:spacing w:line="240" w:lineRule="atLeast"/>
        <w:rPr>
          <w:rFonts w:eastAsia="Times New Roman" w:cs="Times New Roman"/>
          <w:szCs w:val="24"/>
        </w:rPr>
      </w:pPr>
      <w:r>
        <w:rPr>
          <w:rFonts w:eastAsia="Times New Roman" w:cs="Times New Roman"/>
          <w:szCs w:val="24"/>
        </w:rPr>
        <w:t xml:space="preserve">Finally, the incoming beam entered the camera block and passed through the camera optics. These two-element catoptric systems were composed of an off-axis hyperboloid mirror and an off-axis ellipsoid mirror that focused the light on the focal plane array. An insertable pupil viewer that imaged the </w:t>
      </w:r>
      <w:proofErr w:type="spellStart"/>
      <w:r>
        <w:rPr>
          <w:rFonts w:eastAsia="Times New Roman" w:cs="Times New Roman"/>
          <w:szCs w:val="24"/>
        </w:rPr>
        <w:t>Lyot</w:t>
      </w:r>
      <w:proofErr w:type="spellEnd"/>
      <w:r>
        <w:rPr>
          <w:rFonts w:eastAsia="Times New Roman" w:cs="Times New Roman"/>
          <w:szCs w:val="24"/>
        </w:rPr>
        <w:t xml:space="preserve"> stop on the arrays to facilitate alignment of the collimator mirror with the telescope optical axis and allowed characterization of the emissivity of both the sky and telescope was also included.</w:t>
      </w:r>
    </w:p>
    <w:p w14:paraId="18D35879" w14:textId="14C1B3E8" w:rsidR="002B65D1" w:rsidRDefault="00D25BC4">
      <w:pPr>
        <w:rPr>
          <w:rFonts w:eastAsia="Times New Roman" w:cs="Times New Roman"/>
          <w:szCs w:val="24"/>
        </w:rPr>
      </w:pPr>
      <w:r>
        <w:rPr>
          <w:rFonts w:eastAsia="Times New Roman" w:cs="Times New Roman"/>
          <w:szCs w:val="24"/>
        </w:rPr>
        <w:t xml:space="preserve">For more information on the optical design, thermal and mechanical descriptions, </w:t>
      </w:r>
      <w:proofErr w:type="gramStart"/>
      <w:r>
        <w:rPr>
          <w:rFonts w:eastAsia="Times New Roman" w:cs="Times New Roman"/>
          <w:szCs w:val="24"/>
        </w:rPr>
        <w:t>detectors</w:t>
      </w:r>
      <w:proofErr w:type="gramEnd"/>
      <w:r>
        <w:rPr>
          <w:rFonts w:eastAsia="Times New Roman" w:cs="Times New Roman"/>
          <w:szCs w:val="24"/>
        </w:rPr>
        <w:t xml:space="preserve"> and their responses, as well as a description of the instrument electronic layout, see </w:t>
      </w:r>
      <w:hyperlink r:id="rId16" w:history="1">
        <w:r w:rsidRPr="003567D6">
          <w:rPr>
            <w:rStyle w:val="Hyperlink"/>
            <w:rFonts w:eastAsia="Times New Roman" w:cs="Times New Roman"/>
            <w:szCs w:val="24"/>
          </w:rPr>
          <w:t>Herter et al. (2018)</w:t>
        </w:r>
      </w:hyperlink>
      <w:r>
        <w:rPr>
          <w:rFonts w:eastAsia="Times New Roman" w:cs="Times New Roman"/>
          <w:szCs w:val="24"/>
        </w:rPr>
        <w:t xml:space="preserve"> and references therein. </w:t>
      </w:r>
    </w:p>
    <w:p w14:paraId="1C406507" w14:textId="77777777" w:rsidR="003F7F6D" w:rsidRDefault="003F7F6D">
      <w:pPr>
        <w:rPr>
          <w:rFonts w:eastAsia="Times New Roman" w:cs="Times New Roman"/>
          <w:szCs w:val="24"/>
        </w:rPr>
      </w:pPr>
    </w:p>
    <w:p w14:paraId="6FCE1514" w14:textId="70EA260D" w:rsidR="007814C5" w:rsidRPr="007814C5" w:rsidRDefault="00D25BC4" w:rsidP="007814C5">
      <w:pPr>
        <w:pStyle w:val="Heading2"/>
      </w:pPr>
      <w:bookmarkStart w:id="13" w:name="_Ref146617769"/>
      <w:bookmarkStart w:id="14" w:name="_Toc146621757"/>
      <w:r w:rsidRPr="007814C5">
        <w:lastRenderedPageBreak/>
        <w:t>Observing Modes</w:t>
      </w:r>
      <w:bookmarkEnd w:id="13"/>
      <w:bookmarkEnd w:id="14"/>
    </w:p>
    <w:p w14:paraId="3846DC71" w14:textId="1BF9314E" w:rsidR="002B65D1" w:rsidRPr="00297526" w:rsidRDefault="00D25BC4" w:rsidP="00297526">
      <w:pPr>
        <w:keepLines/>
      </w:pPr>
      <w:r>
        <w:rPr>
          <w:rFonts w:eastAsia="Times New Roman" w:cs="Times New Roman"/>
          <w:szCs w:val="24"/>
        </w:rPr>
        <w:t>FORCAST had two main observing modes: imaging and spectroscopy. Imaging was performed in single-channel mode (i.e., observing through a filter in only the SWC, or only the LWC) as well as dual-channel mode (i.e., observing through filters in both the SWC and LWC simultaneously with the use of a dichroic). The spectroscopy mode was only performed in single-channel mode.</w:t>
      </w:r>
      <w:r w:rsidR="00297526" w:rsidRPr="00297526">
        <w:t xml:space="preserve"> </w:t>
      </w:r>
      <w:r w:rsidR="00297526" w:rsidRPr="00297526">
        <w:rPr>
          <w:rFonts w:eastAsia="Times New Roman" w:cs="Times New Roman"/>
          <w:szCs w:val="24"/>
        </w:rPr>
        <w:t xml:space="preserve">IRSA. Additionally, FORCAST had an 8.6 </w:t>
      </w:r>
      <w:proofErr w:type="spellStart"/>
      <w:r w:rsidR="00297526" w:rsidRPr="00297526">
        <w:rPr>
          <w:rFonts w:eastAsia="Times New Roman" w:cs="Times New Roman"/>
          <w:szCs w:val="24"/>
        </w:rPr>
        <w:t>μm</w:t>
      </w:r>
      <w:proofErr w:type="spellEnd"/>
      <w:r w:rsidR="00297526" w:rsidRPr="00297526">
        <w:rPr>
          <w:rFonts w:eastAsia="Times New Roman" w:cs="Times New Roman"/>
          <w:szCs w:val="24"/>
        </w:rPr>
        <w:t xml:space="preserve"> (FOR_F086) filter with a 0.21 </w:t>
      </w:r>
      <w:proofErr w:type="spellStart"/>
      <w:r w:rsidR="00297526" w:rsidRPr="00297526">
        <w:rPr>
          <w:rFonts w:eastAsia="Times New Roman" w:cs="Times New Roman"/>
          <w:szCs w:val="24"/>
        </w:rPr>
        <w:t>μm</w:t>
      </w:r>
      <w:proofErr w:type="spellEnd"/>
      <w:r w:rsidR="00297526" w:rsidRPr="00297526">
        <w:rPr>
          <w:rFonts w:eastAsia="Times New Roman" w:cs="Times New Roman"/>
          <w:szCs w:val="24"/>
        </w:rPr>
        <w:t xml:space="preserve"> width and a 25.4 </w:t>
      </w:r>
      <w:proofErr w:type="spellStart"/>
      <w:r w:rsidR="00297526" w:rsidRPr="00297526">
        <w:rPr>
          <w:rFonts w:eastAsia="Times New Roman" w:cs="Times New Roman"/>
          <w:szCs w:val="24"/>
        </w:rPr>
        <w:t>μm</w:t>
      </w:r>
      <w:proofErr w:type="spellEnd"/>
      <w:r w:rsidR="00297526" w:rsidRPr="00297526">
        <w:rPr>
          <w:rFonts w:eastAsia="Times New Roman" w:cs="Times New Roman"/>
          <w:szCs w:val="24"/>
        </w:rPr>
        <w:t xml:space="preserve"> (FOR_F254) filter with a 1.86 </w:t>
      </w:r>
      <w:proofErr w:type="spellStart"/>
      <w:r w:rsidR="00297526" w:rsidRPr="00297526">
        <w:rPr>
          <w:rFonts w:eastAsia="Times New Roman" w:cs="Times New Roman"/>
          <w:szCs w:val="24"/>
        </w:rPr>
        <w:t>μm</w:t>
      </w:r>
      <w:proofErr w:type="spellEnd"/>
      <w:r w:rsidR="00297526" w:rsidRPr="00297526">
        <w:rPr>
          <w:rFonts w:eastAsia="Times New Roman" w:cs="Times New Roman"/>
          <w:szCs w:val="24"/>
        </w:rPr>
        <w:t xml:space="preserve"> width, but these were only used for engineering purposes.</w:t>
      </w:r>
      <w:r>
        <w:rPr>
          <w:rFonts w:eastAsia="Times New Roman" w:cs="Times New Roman"/>
          <w:szCs w:val="24"/>
        </w:rPr>
        <w:t xml:space="preserve"> </w:t>
      </w:r>
      <w:r w:rsidRPr="00297526">
        <w:t>However, spectroscopy could be performed with a narrow (2.4″ wide) or wide (4.7″ wide) slit, which yield slightly different spectral resolutions.</w:t>
      </w:r>
    </w:p>
    <w:p w14:paraId="1183BE2F" w14:textId="24B380F2" w:rsidR="002B65D1" w:rsidRPr="00346902" w:rsidRDefault="00D25BC4" w:rsidP="00346902">
      <w:pPr>
        <w:keepLines/>
        <w:spacing w:after="240"/>
        <w:rPr>
          <w:szCs w:val="24"/>
        </w:rPr>
      </w:pPr>
      <w:r w:rsidRPr="00297526">
        <w:t>For imaging mode, the filter names, adopted central wavelengths (</w:t>
      </w:r>
      <w:proofErr w:type="spellStart"/>
      <w:r w:rsidRPr="00297526">
        <w:t>λ</w:t>
      </w:r>
      <w:r w:rsidRPr="00346902">
        <w:rPr>
          <w:vertAlign w:val="subscript"/>
        </w:rPr>
        <w:t>cen</w:t>
      </w:r>
      <w:proofErr w:type="spellEnd"/>
      <w:r w:rsidRPr="00297526">
        <w:t>) in micrometers, and bandwidths (</w:t>
      </w:r>
      <w:proofErr w:type="spellStart"/>
      <w:r w:rsidRPr="00297526">
        <w:t>Δλ</w:t>
      </w:r>
      <w:proofErr w:type="spellEnd"/>
      <w:r w:rsidRPr="00297526">
        <w:t xml:space="preserve">) in micrometers are </w:t>
      </w:r>
      <w:r w:rsidRPr="00424008">
        <w:t xml:space="preserve">given </w:t>
      </w:r>
      <w:r w:rsidRPr="00424008">
        <w:rPr>
          <w:szCs w:val="24"/>
        </w:rPr>
        <w:t xml:space="preserve">in </w:t>
      </w:r>
      <w:r w:rsidR="00424008" w:rsidRPr="00424008">
        <w:rPr>
          <w:szCs w:val="24"/>
          <w:u w:val="single"/>
        </w:rPr>
        <w:fldChar w:fldCharType="begin"/>
      </w:r>
      <w:r w:rsidR="00424008" w:rsidRPr="00424008">
        <w:rPr>
          <w:szCs w:val="24"/>
          <w:u w:val="single"/>
        </w:rPr>
        <w:instrText xml:space="preserve"> REF _Ref146289807 \h  \* MERGEFORMAT </w:instrText>
      </w:r>
      <w:r w:rsidR="00424008" w:rsidRPr="00424008">
        <w:rPr>
          <w:szCs w:val="24"/>
          <w:u w:val="single"/>
        </w:rPr>
      </w:r>
      <w:r w:rsidR="00424008" w:rsidRPr="00424008">
        <w:rPr>
          <w:szCs w:val="24"/>
          <w:u w:val="single"/>
        </w:rPr>
        <w:fldChar w:fldCharType="separate"/>
      </w:r>
      <w:r w:rsidR="00386100" w:rsidRPr="00386100">
        <w:rPr>
          <w:iCs/>
          <w:szCs w:val="24"/>
          <w:u w:val="single"/>
        </w:rPr>
        <w:t xml:space="preserve">Table </w:t>
      </w:r>
      <w:r w:rsidR="00386100" w:rsidRPr="00386100">
        <w:rPr>
          <w:iCs/>
          <w:noProof/>
          <w:szCs w:val="24"/>
          <w:u w:val="single"/>
        </w:rPr>
        <w:t>5</w:t>
      </w:r>
      <w:r w:rsidR="00424008" w:rsidRPr="00424008">
        <w:rPr>
          <w:szCs w:val="24"/>
          <w:u w:val="single"/>
        </w:rPr>
        <w:fldChar w:fldCharType="end"/>
      </w:r>
      <w:r w:rsidRPr="00424008">
        <w:rPr>
          <w:szCs w:val="24"/>
        </w:rPr>
        <w:t>.</w:t>
      </w:r>
      <w:r w:rsidRPr="00297526">
        <w:t xml:space="preserve"> Their transmission profiles are shown in</w:t>
      </w:r>
      <w:r w:rsidRPr="00E71245">
        <w:rPr>
          <w:u w:val="single"/>
        </w:rPr>
        <w:t xml:space="preserve"> </w:t>
      </w:r>
      <w:r w:rsidR="00E71245" w:rsidRPr="00EE05EA">
        <w:rPr>
          <w:szCs w:val="24"/>
          <w:u w:val="single"/>
        </w:rPr>
        <w:fldChar w:fldCharType="begin"/>
      </w:r>
      <w:r w:rsidR="00E71245" w:rsidRPr="00EE05EA">
        <w:rPr>
          <w:szCs w:val="24"/>
          <w:u w:val="single"/>
        </w:rPr>
        <w:instrText xml:space="preserve"> REF _Ref146095378 \h  \* MERGEFORMAT </w:instrText>
      </w:r>
      <w:r w:rsidR="00E71245" w:rsidRPr="00EE05EA">
        <w:rPr>
          <w:szCs w:val="24"/>
          <w:u w:val="single"/>
        </w:rPr>
      </w:r>
      <w:r w:rsidR="00E71245" w:rsidRPr="00EE05EA">
        <w:rPr>
          <w:szCs w:val="24"/>
          <w:u w:val="single"/>
        </w:rPr>
        <w:fldChar w:fldCharType="separate"/>
      </w:r>
      <w:r w:rsidR="00386100" w:rsidRPr="00386100">
        <w:rPr>
          <w:szCs w:val="24"/>
          <w:u w:val="single"/>
        </w:rPr>
        <w:t xml:space="preserve">Figure </w:t>
      </w:r>
      <w:r w:rsidR="00386100" w:rsidRPr="00386100">
        <w:rPr>
          <w:noProof/>
          <w:szCs w:val="24"/>
          <w:u w:val="single"/>
        </w:rPr>
        <w:t>1</w:t>
      </w:r>
      <w:r w:rsidR="00E71245" w:rsidRPr="00EE05EA">
        <w:rPr>
          <w:szCs w:val="24"/>
          <w:u w:val="single"/>
        </w:rPr>
        <w:fldChar w:fldCharType="end"/>
      </w:r>
      <w:r w:rsidRPr="00EE05EA">
        <w:rPr>
          <w:szCs w:val="24"/>
        </w:rPr>
        <w:t>.</w:t>
      </w:r>
      <w:r w:rsidRPr="006E1E66">
        <w:t xml:space="preserve"> </w:t>
      </w:r>
      <w:r w:rsidRPr="00297526">
        <w:t>The transmission profile data can be downloaded from the</w:t>
      </w:r>
      <w:r>
        <w:rPr>
          <w:szCs w:val="24"/>
        </w:rPr>
        <w:t xml:space="preserve"> </w:t>
      </w:r>
      <w:hyperlink r:id="rId17" w:history="1">
        <w:r>
          <w:rPr>
            <w:rStyle w:val="Hyperlink"/>
            <w:szCs w:val="24"/>
          </w:rPr>
          <w:t>FORCAST webpage</w:t>
        </w:r>
      </w:hyperlink>
      <w:r w:rsidR="00346902">
        <w:rPr>
          <w:szCs w:val="24"/>
        </w:rPr>
        <w:t>.</w:t>
      </w:r>
    </w:p>
    <w:p w14:paraId="75E3972A" w14:textId="13894E2C" w:rsidR="00297526" w:rsidRPr="00297526" w:rsidRDefault="00297526" w:rsidP="00346902">
      <w:pPr>
        <w:pStyle w:val="Caption"/>
        <w:spacing w:after="120"/>
        <w:jc w:val="center"/>
        <w:rPr>
          <w:b/>
          <w:bCs w:val="0"/>
          <w:i w:val="0"/>
          <w:iCs/>
          <w:color w:val="auto"/>
          <w:sz w:val="22"/>
          <w:szCs w:val="22"/>
        </w:rPr>
      </w:pPr>
      <w:bookmarkStart w:id="15" w:name="_Ref146289807"/>
      <w:r w:rsidRPr="00297526">
        <w:rPr>
          <w:b/>
          <w:bCs w:val="0"/>
          <w:i w:val="0"/>
          <w:iCs/>
          <w:color w:val="auto"/>
          <w:sz w:val="22"/>
          <w:szCs w:val="22"/>
        </w:rPr>
        <w:t xml:space="preserve">Table </w:t>
      </w:r>
      <w:r w:rsidRPr="00297526">
        <w:rPr>
          <w:b/>
          <w:bCs w:val="0"/>
          <w:i w:val="0"/>
          <w:iCs/>
          <w:color w:val="auto"/>
          <w:sz w:val="22"/>
          <w:szCs w:val="22"/>
        </w:rPr>
        <w:fldChar w:fldCharType="begin"/>
      </w:r>
      <w:r w:rsidRPr="00297526">
        <w:rPr>
          <w:b/>
          <w:bCs w:val="0"/>
          <w:i w:val="0"/>
          <w:iCs/>
          <w:color w:val="auto"/>
          <w:sz w:val="22"/>
          <w:szCs w:val="22"/>
        </w:rPr>
        <w:instrText xml:space="preserve"> SEQ Table \* ARABIC </w:instrText>
      </w:r>
      <w:r w:rsidRPr="00297526">
        <w:rPr>
          <w:b/>
          <w:bCs w:val="0"/>
          <w:i w:val="0"/>
          <w:iCs/>
          <w:color w:val="auto"/>
          <w:sz w:val="22"/>
          <w:szCs w:val="22"/>
        </w:rPr>
        <w:fldChar w:fldCharType="separate"/>
      </w:r>
      <w:r w:rsidR="00386100">
        <w:rPr>
          <w:b/>
          <w:bCs w:val="0"/>
          <w:i w:val="0"/>
          <w:iCs/>
          <w:noProof/>
          <w:color w:val="auto"/>
          <w:sz w:val="22"/>
          <w:szCs w:val="22"/>
        </w:rPr>
        <w:t>5</w:t>
      </w:r>
      <w:r w:rsidRPr="00297526">
        <w:rPr>
          <w:b/>
          <w:bCs w:val="0"/>
          <w:i w:val="0"/>
          <w:iCs/>
          <w:color w:val="auto"/>
          <w:sz w:val="22"/>
          <w:szCs w:val="22"/>
        </w:rPr>
        <w:fldChar w:fldCharType="end"/>
      </w:r>
      <w:bookmarkEnd w:id="15"/>
      <w:r w:rsidRPr="00297526">
        <w:rPr>
          <w:b/>
          <w:bCs w:val="0"/>
          <w:i w:val="0"/>
          <w:iCs/>
          <w:color w:val="auto"/>
          <w:sz w:val="22"/>
          <w:szCs w:val="22"/>
        </w:rPr>
        <w:t>: FORCAST Imaging Filters</w:t>
      </w:r>
    </w:p>
    <w:tbl>
      <w:tblPr>
        <w:tblpPr w:leftFromText="180" w:rightFromText="180" w:vertAnchor="text" w:tblpXSpec="center" w:tblpY="1"/>
        <w:tblOverlap w:val="never"/>
        <w:tblW w:w="3992" w:type="pct"/>
        <w:tblCellMar>
          <w:left w:w="10" w:type="dxa"/>
          <w:right w:w="10" w:type="dxa"/>
        </w:tblCellMar>
        <w:tblLook w:val="0000" w:firstRow="0" w:lastRow="0" w:firstColumn="0" w:lastColumn="0" w:noHBand="0" w:noVBand="0"/>
      </w:tblPr>
      <w:tblGrid>
        <w:gridCol w:w="1398"/>
        <w:gridCol w:w="2114"/>
        <w:gridCol w:w="2154"/>
        <w:gridCol w:w="1799"/>
      </w:tblGrid>
      <w:tr w:rsidR="00297526" w14:paraId="6C896932" w14:textId="77777777" w:rsidTr="00346902">
        <w:trPr>
          <w:trHeight w:val="435"/>
        </w:trPr>
        <w:tc>
          <w:tcPr>
            <w:tcW w:w="936" w:type="pc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589FADCA" w14:textId="77777777" w:rsidR="00297526" w:rsidRDefault="00297526" w:rsidP="00E71245">
            <w:pPr>
              <w:spacing w:after="0"/>
              <w:jc w:val="center"/>
              <w:rPr>
                <w:rFonts w:eastAsia="Times New Roman" w:cs="Times New Roman"/>
                <w:b/>
                <w:bCs/>
                <w:color w:val="FFFFFF"/>
                <w:szCs w:val="24"/>
              </w:rPr>
            </w:pPr>
            <w:r>
              <w:rPr>
                <w:rFonts w:eastAsia="Times New Roman" w:cs="Times New Roman"/>
                <w:b/>
                <w:bCs/>
                <w:color w:val="FFFFFF"/>
                <w:szCs w:val="24"/>
              </w:rPr>
              <w:t>Channel</w:t>
            </w:r>
          </w:p>
        </w:tc>
        <w:tc>
          <w:tcPr>
            <w:tcW w:w="1416" w:type="pc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00DB0DF5" w14:textId="77777777" w:rsidR="00297526" w:rsidRDefault="00297526" w:rsidP="00E71245">
            <w:pPr>
              <w:spacing w:after="0"/>
              <w:jc w:val="center"/>
              <w:rPr>
                <w:rFonts w:eastAsia="Times New Roman" w:cs="Times New Roman"/>
                <w:b/>
                <w:bCs/>
                <w:color w:val="FFFFFF"/>
                <w:szCs w:val="24"/>
              </w:rPr>
            </w:pPr>
            <w:r>
              <w:rPr>
                <w:rFonts w:eastAsia="Times New Roman" w:cs="Times New Roman"/>
                <w:b/>
                <w:bCs/>
                <w:color w:val="FFFFFF"/>
                <w:szCs w:val="24"/>
              </w:rPr>
              <w:t>Filter</w:t>
            </w:r>
          </w:p>
        </w:tc>
        <w:tc>
          <w:tcPr>
            <w:tcW w:w="1443" w:type="pc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6EB30EDF" w14:textId="77777777" w:rsidR="00297526" w:rsidRDefault="00297526" w:rsidP="00346902">
            <w:pPr>
              <w:spacing w:before="60" w:after="60"/>
              <w:jc w:val="center"/>
            </w:pPr>
            <w:proofErr w:type="spellStart"/>
            <w:r>
              <w:rPr>
                <w:rFonts w:eastAsia="Times New Roman" w:cs="Times New Roman"/>
                <w:b/>
                <w:bCs/>
                <w:color w:val="FFFFFF"/>
                <w:szCs w:val="24"/>
              </w:rPr>
              <w:t>λ</w:t>
            </w:r>
            <w:r>
              <w:rPr>
                <w:rFonts w:eastAsia="Times New Roman" w:cs="Times New Roman"/>
                <w:b/>
                <w:bCs/>
                <w:color w:val="FFFFFF"/>
                <w:szCs w:val="24"/>
                <w:vertAlign w:val="subscript"/>
              </w:rPr>
              <w:t>mean</w:t>
            </w:r>
            <w:proofErr w:type="spellEnd"/>
            <w:r>
              <w:rPr>
                <w:rFonts w:eastAsia="Times New Roman" w:cs="Times New Roman"/>
                <w:b/>
                <w:bCs/>
                <w:color w:val="FFFFFF"/>
                <w:szCs w:val="24"/>
                <w:vertAlign w:val="subscript"/>
              </w:rPr>
              <w:t xml:space="preserve"> </w:t>
            </w:r>
            <w:r>
              <w:rPr>
                <w:rFonts w:eastAsia="Times New Roman" w:cs="Times New Roman"/>
                <w:b/>
                <w:bCs/>
                <w:color w:val="FFFFFF"/>
                <w:szCs w:val="24"/>
              </w:rPr>
              <w:t>(</w:t>
            </w:r>
            <w:proofErr w:type="spellStart"/>
            <w:r>
              <w:rPr>
                <w:rFonts w:eastAsia="Times New Roman" w:cs="Times New Roman"/>
                <w:b/>
                <w:bCs/>
                <w:color w:val="FFFFFF"/>
                <w:szCs w:val="24"/>
              </w:rPr>
              <w:t>μ</w:t>
            </w:r>
            <w:proofErr w:type="gramStart"/>
            <w:r>
              <w:rPr>
                <w:rFonts w:eastAsia="Times New Roman" w:cs="Times New Roman"/>
                <w:b/>
                <w:bCs/>
                <w:color w:val="FFFFFF"/>
                <w:szCs w:val="24"/>
              </w:rPr>
              <w:t>m</w:t>
            </w:r>
            <w:proofErr w:type="spellEnd"/>
            <w:r>
              <w:rPr>
                <w:rFonts w:eastAsia="Times New Roman" w:cs="Times New Roman"/>
                <w:b/>
                <w:bCs/>
                <w:color w:val="FFFFFF"/>
                <w:szCs w:val="24"/>
              </w:rPr>
              <w:t>)*</w:t>
            </w:r>
            <w:proofErr w:type="gramEnd"/>
          </w:p>
          <w:p w14:paraId="664E7AEB" w14:textId="77777777" w:rsidR="00297526" w:rsidRDefault="00297526" w:rsidP="00346902">
            <w:pPr>
              <w:spacing w:before="60" w:after="60"/>
              <w:jc w:val="center"/>
              <w:rPr>
                <w:rFonts w:eastAsia="Times New Roman" w:cs="Times New Roman"/>
                <w:b/>
                <w:bCs/>
                <w:color w:val="FFFFFF"/>
                <w:szCs w:val="24"/>
              </w:rPr>
            </w:pPr>
            <w:r>
              <w:rPr>
                <w:rFonts w:eastAsia="Times New Roman" w:cs="Times New Roman"/>
                <w:b/>
                <w:bCs/>
                <w:color w:val="FFFFFF"/>
                <w:szCs w:val="24"/>
              </w:rPr>
              <w:t>Single/Dual</w:t>
            </w:r>
          </w:p>
        </w:tc>
        <w:tc>
          <w:tcPr>
            <w:tcW w:w="1205" w:type="pc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6BCE8321" w14:textId="77777777" w:rsidR="00297526" w:rsidRDefault="00297526" w:rsidP="00E71245">
            <w:pPr>
              <w:spacing w:after="0"/>
              <w:jc w:val="center"/>
              <w:rPr>
                <w:rFonts w:eastAsia="Times New Roman" w:cs="Times New Roman"/>
                <w:b/>
                <w:bCs/>
                <w:color w:val="FFFFFF"/>
                <w:szCs w:val="24"/>
              </w:rPr>
            </w:pPr>
            <w:proofErr w:type="spellStart"/>
            <w:r>
              <w:rPr>
                <w:rFonts w:eastAsia="Times New Roman" w:cs="Times New Roman"/>
                <w:b/>
                <w:bCs/>
                <w:color w:val="FFFFFF"/>
                <w:szCs w:val="24"/>
              </w:rPr>
              <w:t>Δλ</w:t>
            </w:r>
            <w:proofErr w:type="spellEnd"/>
            <w:r>
              <w:rPr>
                <w:rFonts w:eastAsia="Times New Roman" w:cs="Times New Roman"/>
                <w:b/>
                <w:bCs/>
                <w:color w:val="FFFFFF"/>
                <w:szCs w:val="24"/>
              </w:rPr>
              <w:t xml:space="preserve"> (</w:t>
            </w:r>
            <w:proofErr w:type="spellStart"/>
            <w:r>
              <w:rPr>
                <w:rFonts w:eastAsia="Times New Roman" w:cs="Times New Roman"/>
                <w:b/>
                <w:bCs/>
                <w:color w:val="FFFFFF"/>
                <w:szCs w:val="24"/>
              </w:rPr>
              <w:t>μm</w:t>
            </w:r>
            <w:proofErr w:type="spellEnd"/>
            <w:r>
              <w:rPr>
                <w:rFonts w:eastAsia="Times New Roman" w:cs="Times New Roman"/>
                <w:b/>
                <w:bCs/>
                <w:color w:val="FFFFFF"/>
                <w:szCs w:val="24"/>
              </w:rPr>
              <w:t>)</w:t>
            </w:r>
          </w:p>
        </w:tc>
      </w:tr>
      <w:tr w:rsidR="00297526" w14:paraId="38C1F448" w14:textId="77777777" w:rsidTr="00346902">
        <w:tc>
          <w:tcPr>
            <w:tcW w:w="93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585B1" w14:textId="77777777" w:rsidR="00297526" w:rsidRDefault="00297526" w:rsidP="00346902">
            <w:pPr>
              <w:spacing w:after="0"/>
              <w:jc w:val="center"/>
              <w:rPr>
                <w:rFonts w:eastAsia="Times New Roman" w:cs="Times New Roman"/>
                <w:szCs w:val="24"/>
              </w:rPr>
            </w:pPr>
            <w:r>
              <w:rPr>
                <w:rFonts w:eastAsia="Times New Roman" w:cs="Times New Roman"/>
                <w:szCs w:val="24"/>
              </w:rPr>
              <w:t>SWC</w:t>
            </w:r>
          </w:p>
        </w:tc>
        <w:tc>
          <w:tcPr>
            <w:tcW w:w="1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36D21B" w14:textId="77777777" w:rsidR="00297526" w:rsidRDefault="00297526" w:rsidP="00346902">
            <w:pPr>
              <w:spacing w:after="0"/>
              <w:jc w:val="center"/>
              <w:rPr>
                <w:rFonts w:eastAsia="Times New Roman" w:cs="Times New Roman"/>
                <w:szCs w:val="24"/>
              </w:rPr>
            </w:pPr>
            <w:r>
              <w:rPr>
                <w:rFonts w:eastAsia="Times New Roman" w:cs="Times New Roman"/>
                <w:szCs w:val="24"/>
              </w:rPr>
              <w:t>FOR_F054</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74AEC" w14:textId="77777777" w:rsidR="00297526" w:rsidRDefault="00297526" w:rsidP="00346902">
            <w:pPr>
              <w:pStyle w:val="NormalWeb"/>
              <w:spacing w:before="0" w:after="0"/>
              <w:jc w:val="center"/>
            </w:pPr>
            <w:r>
              <w:t>5.36/5.36</w:t>
            </w:r>
          </w:p>
        </w:tc>
        <w:tc>
          <w:tcPr>
            <w:tcW w:w="120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7215FA" w14:textId="77777777" w:rsidR="00297526" w:rsidRDefault="00297526" w:rsidP="00346902">
            <w:pPr>
              <w:spacing w:after="0"/>
              <w:jc w:val="center"/>
              <w:rPr>
                <w:rFonts w:eastAsia="Times New Roman" w:cs="Times New Roman"/>
                <w:szCs w:val="24"/>
              </w:rPr>
            </w:pPr>
            <w:r>
              <w:rPr>
                <w:rFonts w:eastAsia="Times New Roman" w:cs="Times New Roman"/>
                <w:szCs w:val="24"/>
              </w:rPr>
              <w:t>0.16</w:t>
            </w:r>
          </w:p>
        </w:tc>
      </w:tr>
      <w:tr w:rsidR="00297526" w14:paraId="6639F02F" w14:textId="77777777" w:rsidTr="00346902">
        <w:tc>
          <w:tcPr>
            <w:tcW w:w="9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54D8B" w14:textId="77777777" w:rsidR="00297526" w:rsidRDefault="00297526" w:rsidP="00346902">
            <w:pPr>
              <w:spacing w:after="0"/>
              <w:jc w:val="center"/>
            </w:pPr>
          </w:p>
        </w:tc>
        <w:tc>
          <w:tcPr>
            <w:tcW w:w="1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3C89BD" w14:textId="77777777" w:rsidR="00297526" w:rsidRDefault="00297526" w:rsidP="00346902">
            <w:pPr>
              <w:spacing w:after="0"/>
              <w:jc w:val="center"/>
              <w:rPr>
                <w:rFonts w:eastAsia="Times New Roman" w:cs="Times New Roman"/>
                <w:szCs w:val="24"/>
              </w:rPr>
            </w:pPr>
            <w:r>
              <w:rPr>
                <w:rFonts w:eastAsia="Times New Roman" w:cs="Times New Roman"/>
                <w:szCs w:val="24"/>
              </w:rPr>
              <w:t>FOR_F056</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CF300" w14:textId="77777777" w:rsidR="00297526" w:rsidRDefault="00297526" w:rsidP="00346902">
            <w:pPr>
              <w:pStyle w:val="NormalWeb"/>
              <w:spacing w:before="0" w:after="0"/>
              <w:jc w:val="center"/>
            </w:pPr>
            <w:r>
              <w:rPr>
                <w:rStyle w:val="Strong"/>
                <w:b w:val="0"/>
                <w:bCs w:val="0"/>
              </w:rPr>
              <w:t>5.61/5.61</w:t>
            </w:r>
          </w:p>
        </w:tc>
        <w:tc>
          <w:tcPr>
            <w:tcW w:w="120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30A96" w14:textId="77777777" w:rsidR="00297526" w:rsidRDefault="00297526" w:rsidP="00346902">
            <w:pPr>
              <w:spacing w:after="0"/>
              <w:jc w:val="center"/>
              <w:rPr>
                <w:rFonts w:eastAsia="Times New Roman" w:cs="Times New Roman"/>
                <w:szCs w:val="24"/>
              </w:rPr>
            </w:pPr>
            <w:r>
              <w:rPr>
                <w:rFonts w:eastAsia="Times New Roman" w:cs="Times New Roman"/>
                <w:szCs w:val="24"/>
              </w:rPr>
              <w:t>0.08</w:t>
            </w:r>
          </w:p>
        </w:tc>
      </w:tr>
      <w:tr w:rsidR="00297526" w14:paraId="63EFFF5E" w14:textId="77777777" w:rsidTr="00346902">
        <w:tc>
          <w:tcPr>
            <w:tcW w:w="9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03728" w14:textId="77777777" w:rsidR="00297526" w:rsidRDefault="00297526" w:rsidP="00346902">
            <w:pPr>
              <w:spacing w:after="0"/>
              <w:jc w:val="center"/>
            </w:pPr>
          </w:p>
        </w:tc>
        <w:tc>
          <w:tcPr>
            <w:tcW w:w="1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0CB95" w14:textId="77777777" w:rsidR="00297526" w:rsidRDefault="00297526" w:rsidP="00346902">
            <w:pPr>
              <w:spacing w:after="0"/>
              <w:jc w:val="center"/>
              <w:rPr>
                <w:rFonts w:eastAsia="Times New Roman" w:cs="Times New Roman"/>
                <w:szCs w:val="24"/>
              </w:rPr>
            </w:pPr>
            <w:r>
              <w:rPr>
                <w:rFonts w:eastAsia="Times New Roman" w:cs="Times New Roman"/>
                <w:szCs w:val="24"/>
              </w:rPr>
              <w:t>FOR_F064</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5EC2A3" w14:textId="77777777" w:rsidR="00297526" w:rsidRDefault="00297526" w:rsidP="00346902">
            <w:pPr>
              <w:pStyle w:val="NormalWeb"/>
              <w:spacing w:before="0" w:after="0"/>
              <w:jc w:val="center"/>
            </w:pPr>
            <w:r>
              <w:rPr>
                <w:rStyle w:val="Strong"/>
                <w:b w:val="0"/>
                <w:bCs w:val="0"/>
              </w:rPr>
              <w:t>6.35/6.35</w:t>
            </w:r>
          </w:p>
        </w:tc>
        <w:tc>
          <w:tcPr>
            <w:tcW w:w="120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DA0D6" w14:textId="77777777" w:rsidR="00297526" w:rsidRDefault="00297526" w:rsidP="00346902">
            <w:pPr>
              <w:spacing w:after="0"/>
              <w:jc w:val="center"/>
              <w:rPr>
                <w:rFonts w:eastAsia="Times New Roman" w:cs="Times New Roman"/>
                <w:szCs w:val="24"/>
              </w:rPr>
            </w:pPr>
            <w:r>
              <w:rPr>
                <w:rFonts w:eastAsia="Times New Roman" w:cs="Times New Roman"/>
                <w:szCs w:val="24"/>
              </w:rPr>
              <w:t>0.14</w:t>
            </w:r>
          </w:p>
        </w:tc>
      </w:tr>
      <w:tr w:rsidR="00297526" w14:paraId="46418032" w14:textId="77777777" w:rsidTr="00346902">
        <w:tc>
          <w:tcPr>
            <w:tcW w:w="9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2499E2" w14:textId="77777777" w:rsidR="00297526" w:rsidRDefault="00297526" w:rsidP="00346902">
            <w:pPr>
              <w:spacing w:after="0"/>
              <w:jc w:val="center"/>
            </w:pPr>
          </w:p>
        </w:tc>
        <w:tc>
          <w:tcPr>
            <w:tcW w:w="1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3039AF" w14:textId="77777777" w:rsidR="00297526" w:rsidRDefault="00297526" w:rsidP="00346902">
            <w:pPr>
              <w:spacing w:after="0"/>
              <w:jc w:val="center"/>
              <w:rPr>
                <w:rFonts w:eastAsia="Times New Roman" w:cs="Times New Roman"/>
                <w:szCs w:val="24"/>
              </w:rPr>
            </w:pPr>
            <w:r>
              <w:rPr>
                <w:rFonts w:eastAsia="Times New Roman" w:cs="Times New Roman"/>
                <w:szCs w:val="24"/>
              </w:rPr>
              <w:t>FOR_F066</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21CC76" w14:textId="77777777" w:rsidR="00297526" w:rsidRDefault="00297526" w:rsidP="00346902">
            <w:pPr>
              <w:pStyle w:val="NormalWeb"/>
              <w:spacing w:before="0" w:after="0"/>
              <w:jc w:val="center"/>
            </w:pPr>
            <w:r>
              <w:t>6.61/6.62</w:t>
            </w:r>
          </w:p>
        </w:tc>
        <w:tc>
          <w:tcPr>
            <w:tcW w:w="120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AD9532" w14:textId="77777777" w:rsidR="00297526" w:rsidRDefault="00297526" w:rsidP="00346902">
            <w:pPr>
              <w:spacing w:after="0"/>
              <w:jc w:val="center"/>
              <w:rPr>
                <w:rFonts w:eastAsia="Times New Roman" w:cs="Times New Roman"/>
                <w:szCs w:val="24"/>
              </w:rPr>
            </w:pPr>
            <w:r>
              <w:rPr>
                <w:rFonts w:eastAsia="Times New Roman" w:cs="Times New Roman"/>
                <w:szCs w:val="24"/>
              </w:rPr>
              <w:t>0.24</w:t>
            </w:r>
          </w:p>
        </w:tc>
      </w:tr>
      <w:tr w:rsidR="00297526" w14:paraId="22DCCDF3" w14:textId="77777777" w:rsidTr="00346902">
        <w:tc>
          <w:tcPr>
            <w:tcW w:w="9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FE09E" w14:textId="77777777" w:rsidR="00297526" w:rsidRDefault="00297526" w:rsidP="00346902">
            <w:pPr>
              <w:spacing w:after="0"/>
              <w:jc w:val="center"/>
            </w:pPr>
          </w:p>
        </w:tc>
        <w:tc>
          <w:tcPr>
            <w:tcW w:w="1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90129" w14:textId="77777777" w:rsidR="00297526" w:rsidRDefault="00297526" w:rsidP="00346902">
            <w:pPr>
              <w:spacing w:after="0"/>
              <w:jc w:val="center"/>
              <w:rPr>
                <w:rFonts w:eastAsia="Times New Roman" w:cs="Times New Roman"/>
                <w:szCs w:val="24"/>
              </w:rPr>
            </w:pPr>
            <w:r>
              <w:rPr>
                <w:rFonts w:eastAsia="Times New Roman" w:cs="Times New Roman"/>
                <w:szCs w:val="24"/>
              </w:rPr>
              <w:t>FOR_F077</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E7415" w14:textId="77777777" w:rsidR="00297526" w:rsidRDefault="00297526" w:rsidP="00346902">
            <w:pPr>
              <w:pStyle w:val="NormalWeb"/>
              <w:spacing w:before="0" w:after="0"/>
              <w:jc w:val="center"/>
            </w:pPr>
            <w:r>
              <w:rPr>
                <w:rStyle w:val="Strong"/>
                <w:b w:val="0"/>
                <w:bCs w:val="0"/>
              </w:rPr>
              <w:t>7.70/7.72</w:t>
            </w:r>
          </w:p>
        </w:tc>
        <w:tc>
          <w:tcPr>
            <w:tcW w:w="120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6842F1" w14:textId="77777777" w:rsidR="00297526" w:rsidRDefault="00297526" w:rsidP="00346902">
            <w:pPr>
              <w:spacing w:after="0"/>
              <w:jc w:val="center"/>
              <w:rPr>
                <w:rFonts w:eastAsia="Times New Roman" w:cs="Times New Roman"/>
                <w:szCs w:val="24"/>
              </w:rPr>
            </w:pPr>
            <w:r>
              <w:rPr>
                <w:rFonts w:eastAsia="Times New Roman" w:cs="Times New Roman"/>
                <w:szCs w:val="24"/>
              </w:rPr>
              <w:t>0.47</w:t>
            </w:r>
          </w:p>
        </w:tc>
      </w:tr>
      <w:tr w:rsidR="00297526" w14:paraId="16333FD7" w14:textId="77777777" w:rsidTr="00346902">
        <w:tc>
          <w:tcPr>
            <w:tcW w:w="9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D5B82D" w14:textId="77777777" w:rsidR="00297526" w:rsidRDefault="00297526" w:rsidP="00346902">
            <w:pPr>
              <w:spacing w:after="0"/>
              <w:jc w:val="center"/>
            </w:pPr>
          </w:p>
        </w:tc>
        <w:tc>
          <w:tcPr>
            <w:tcW w:w="1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7421C" w14:textId="77777777" w:rsidR="00297526" w:rsidRDefault="00297526" w:rsidP="00346902">
            <w:pPr>
              <w:spacing w:after="0"/>
              <w:jc w:val="center"/>
              <w:rPr>
                <w:rFonts w:eastAsia="Times New Roman" w:cs="Times New Roman"/>
                <w:szCs w:val="24"/>
              </w:rPr>
            </w:pPr>
            <w:r>
              <w:rPr>
                <w:rFonts w:eastAsia="Times New Roman" w:cs="Times New Roman"/>
                <w:szCs w:val="24"/>
              </w:rPr>
              <w:t>FOR_F088</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FE2A5" w14:textId="77777777" w:rsidR="00297526" w:rsidRDefault="00297526" w:rsidP="00346902">
            <w:pPr>
              <w:pStyle w:val="NormalWeb"/>
              <w:spacing w:before="0" w:after="0"/>
              <w:jc w:val="center"/>
            </w:pPr>
            <w:r>
              <w:rPr>
                <w:rStyle w:val="Strong"/>
                <w:b w:val="0"/>
                <w:bCs w:val="0"/>
              </w:rPr>
              <w:t>8.80/8.64</w:t>
            </w:r>
          </w:p>
        </w:tc>
        <w:tc>
          <w:tcPr>
            <w:tcW w:w="120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6AFCD" w14:textId="43272DDD" w:rsidR="00297526" w:rsidRDefault="00297526" w:rsidP="00346902">
            <w:pPr>
              <w:spacing w:after="0"/>
              <w:jc w:val="center"/>
              <w:rPr>
                <w:rFonts w:eastAsia="Times New Roman" w:cs="Times New Roman"/>
                <w:szCs w:val="24"/>
              </w:rPr>
            </w:pPr>
            <w:r>
              <w:rPr>
                <w:rFonts w:eastAsia="Times New Roman" w:cs="Times New Roman"/>
                <w:szCs w:val="24"/>
              </w:rPr>
              <w:t>0.41</w:t>
            </w:r>
          </w:p>
        </w:tc>
      </w:tr>
      <w:tr w:rsidR="00297526" w14:paraId="4A859C51" w14:textId="77777777" w:rsidTr="00346902">
        <w:tc>
          <w:tcPr>
            <w:tcW w:w="9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4D207" w14:textId="77777777" w:rsidR="00297526" w:rsidRDefault="00297526" w:rsidP="00346902">
            <w:pPr>
              <w:spacing w:after="0"/>
              <w:jc w:val="center"/>
            </w:pPr>
          </w:p>
        </w:tc>
        <w:tc>
          <w:tcPr>
            <w:tcW w:w="1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A35D9" w14:textId="77777777" w:rsidR="00297526" w:rsidRDefault="00297526" w:rsidP="00346902">
            <w:pPr>
              <w:spacing w:after="0"/>
              <w:jc w:val="center"/>
              <w:rPr>
                <w:rFonts w:eastAsia="Times New Roman" w:cs="Times New Roman"/>
                <w:szCs w:val="24"/>
              </w:rPr>
            </w:pPr>
            <w:r>
              <w:rPr>
                <w:rFonts w:eastAsia="Times New Roman" w:cs="Times New Roman"/>
                <w:szCs w:val="24"/>
              </w:rPr>
              <w:t>FOR_F111</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0C7D5" w14:textId="77777777" w:rsidR="00297526" w:rsidRDefault="00297526" w:rsidP="00346902">
            <w:pPr>
              <w:pStyle w:val="NormalWeb"/>
              <w:spacing w:before="0" w:after="0"/>
              <w:jc w:val="center"/>
            </w:pPr>
            <w:r>
              <w:rPr>
                <w:rStyle w:val="Strong"/>
                <w:b w:val="0"/>
                <w:bCs w:val="0"/>
              </w:rPr>
              <w:t>11.09/11.01</w:t>
            </w:r>
          </w:p>
        </w:tc>
        <w:tc>
          <w:tcPr>
            <w:tcW w:w="120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CF15D6" w14:textId="77777777" w:rsidR="00297526" w:rsidRDefault="00297526" w:rsidP="00346902">
            <w:pPr>
              <w:spacing w:after="0"/>
              <w:jc w:val="center"/>
              <w:rPr>
                <w:rFonts w:eastAsia="Times New Roman" w:cs="Times New Roman"/>
                <w:szCs w:val="24"/>
              </w:rPr>
            </w:pPr>
            <w:r>
              <w:rPr>
                <w:rFonts w:eastAsia="Times New Roman" w:cs="Times New Roman"/>
                <w:szCs w:val="24"/>
              </w:rPr>
              <w:t>0.95</w:t>
            </w:r>
          </w:p>
        </w:tc>
      </w:tr>
      <w:tr w:rsidR="00297526" w14:paraId="37D7E199" w14:textId="77777777" w:rsidTr="00346902">
        <w:tc>
          <w:tcPr>
            <w:tcW w:w="9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CAA6A5" w14:textId="77777777" w:rsidR="00297526" w:rsidRDefault="00297526" w:rsidP="00346902">
            <w:pPr>
              <w:spacing w:after="0"/>
              <w:jc w:val="center"/>
            </w:pPr>
          </w:p>
        </w:tc>
        <w:tc>
          <w:tcPr>
            <w:tcW w:w="1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67CBE7" w14:textId="77777777" w:rsidR="00297526" w:rsidRDefault="00297526" w:rsidP="00346902">
            <w:pPr>
              <w:spacing w:after="0"/>
              <w:jc w:val="center"/>
            </w:pPr>
            <w:r>
              <w:rPr>
                <w:rFonts w:eastAsia="Times New Roman" w:cs="Times New Roman"/>
                <w:szCs w:val="24"/>
              </w:rPr>
              <w:t>FOR_F112</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62D18" w14:textId="77777777" w:rsidR="00297526" w:rsidRDefault="00297526" w:rsidP="00346902">
            <w:pPr>
              <w:pStyle w:val="NormalWeb"/>
              <w:spacing w:before="0" w:after="0"/>
              <w:jc w:val="center"/>
            </w:pPr>
            <w:r>
              <w:rPr>
                <w:rStyle w:val="Strong"/>
                <w:b w:val="0"/>
                <w:bCs w:val="0"/>
              </w:rPr>
              <w:t>11.24/11.14</w:t>
            </w:r>
          </w:p>
        </w:tc>
        <w:tc>
          <w:tcPr>
            <w:tcW w:w="120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FCC9D5" w14:textId="77777777" w:rsidR="00297526" w:rsidRDefault="00297526" w:rsidP="00346902">
            <w:pPr>
              <w:spacing w:after="0"/>
              <w:jc w:val="center"/>
              <w:rPr>
                <w:rFonts w:eastAsia="Times New Roman" w:cs="Times New Roman"/>
                <w:szCs w:val="24"/>
              </w:rPr>
            </w:pPr>
            <w:r>
              <w:rPr>
                <w:rFonts w:eastAsia="Times New Roman" w:cs="Times New Roman"/>
                <w:szCs w:val="24"/>
              </w:rPr>
              <w:t>2.7</w:t>
            </w:r>
          </w:p>
        </w:tc>
      </w:tr>
      <w:tr w:rsidR="00297526" w14:paraId="528280CF" w14:textId="77777777" w:rsidTr="00346902">
        <w:tc>
          <w:tcPr>
            <w:tcW w:w="9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66FBD" w14:textId="77777777" w:rsidR="00297526" w:rsidRDefault="00297526" w:rsidP="00346902">
            <w:pPr>
              <w:spacing w:after="0"/>
              <w:jc w:val="center"/>
            </w:pPr>
          </w:p>
        </w:tc>
        <w:tc>
          <w:tcPr>
            <w:tcW w:w="1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299899" w14:textId="77777777" w:rsidR="00297526" w:rsidRDefault="00297526" w:rsidP="00346902">
            <w:pPr>
              <w:spacing w:after="0"/>
              <w:jc w:val="center"/>
              <w:rPr>
                <w:rFonts w:eastAsia="Times New Roman" w:cs="Times New Roman"/>
                <w:szCs w:val="24"/>
              </w:rPr>
            </w:pPr>
            <w:r>
              <w:rPr>
                <w:rFonts w:eastAsia="Times New Roman" w:cs="Times New Roman"/>
                <w:szCs w:val="24"/>
              </w:rPr>
              <w:t>FOR_F197</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D017FF" w14:textId="77777777" w:rsidR="00297526" w:rsidRDefault="00297526" w:rsidP="00346902">
            <w:pPr>
              <w:pStyle w:val="NormalWeb"/>
              <w:spacing w:before="0" w:after="0"/>
              <w:jc w:val="center"/>
            </w:pPr>
            <w:r>
              <w:rPr>
                <w:rStyle w:val="Strong"/>
                <w:b w:val="0"/>
                <w:bCs w:val="0"/>
              </w:rPr>
              <w:t>19.70/19.70</w:t>
            </w:r>
          </w:p>
        </w:tc>
        <w:tc>
          <w:tcPr>
            <w:tcW w:w="120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35797D" w14:textId="77777777" w:rsidR="00297526" w:rsidRDefault="00297526" w:rsidP="00346902">
            <w:pPr>
              <w:spacing w:after="0"/>
              <w:jc w:val="center"/>
              <w:rPr>
                <w:rFonts w:eastAsia="Times New Roman" w:cs="Times New Roman"/>
                <w:szCs w:val="24"/>
              </w:rPr>
            </w:pPr>
            <w:r>
              <w:rPr>
                <w:rFonts w:eastAsia="Times New Roman" w:cs="Times New Roman"/>
                <w:szCs w:val="24"/>
              </w:rPr>
              <w:t>5.5</w:t>
            </w:r>
          </w:p>
        </w:tc>
      </w:tr>
      <w:tr w:rsidR="00297526" w14:paraId="212E6DF0" w14:textId="77777777" w:rsidTr="00346902">
        <w:tc>
          <w:tcPr>
            <w:tcW w:w="9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45B37" w14:textId="77777777" w:rsidR="00297526" w:rsidRDefault="00297526" w:rsidP="00346902">
            <w:pPr>
              <w:spacing w:after="0"/>
              <w:jc w:val="center"/>
            </w:pPr>
          </w:p>
        </w:tc>
        <w:tc>
          <w:tcPr>
            <w:tcW w:w="1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C3AE7" w14:textId="77777777" w:rsidR="00297526" w:rsidRDefault="00297526" w:rsidP="00346902">
            <w:pPr>
              <w:spacing w:after="0"/>
              <w:jc w:val="center"/>
              <w:rPr>
                <w:rFonts w:eastAsia="Times New Roman" w:cs="Times New Roman"/>
                <w:szCs w:val="24"/>
              </w:rPr>
            </w:pPr>
            <w:r>
              <w:rPr>
                <w:rFonts w:eastAsia="Times New Roman" w:cs="Times New Roman"/>
                <w:szCs w:val="24"/>
              </w:rPr>
              <w:t>FOR_F253</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C7560" w14:textId="77777777" w:rsidR="00297526" w:rsidRDefault="00297526" w:rsidP="00346902">
            <w:pPr>
              <w:pStyle w:val="NormalWeb"/>
              <w:spacing w:before="0" w:after="0"/>
              <w:jc w:val="center"/>
            </w:pPr>
            <w:r>
              <w:rPr>
                <w:rStyle w:val="Strong"/>
                <w:b w:val="0"/>
                <w:bCs w:val="0"/>
              </w:rPr>
              <w:t>25.24/25.24</w:t>
            </w:r>
          </w:p>
        </w:tc>
        <w:tc>
          <w:tcPr>
            <w:tcW w:w="120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FCC54" w14:textId="77777777" w:rsidR="00297526" w:rsidRDefault="00297526" w:rsidP="00346902">
            <w:pPr>
              <w:spacing w:after="0"/>
              <w:jc w:val="center"/>
              <w:rPr>
                <w:rFonts w:eastAsia="Times New Roman" w:cs="Times New Roman"/>
                <w:szCs w:val="24"/>
              </w:rPr>
            </w:pPr>
            <w:r>
              <w:rPr>
                <w:rFonts w:eastAsia="Times New Roman" w:cs="Times New Roman"/>
                <w:szCs w:val="24"/>
              </w:rPr>
              <w:t>1.86</w:t>
            </w:r>
          </w:p>
        </w:tc>
      </w:tr>
      <w:tr w:rsidR="00297526" w14:paraId="73329D3C" w14:textId="77777777" w:rsidTr="00346902">
        <w:tc>
          <w:tcPr>
            <w:tcW w:w="93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C453D" w14:textId="77777777" w:rsidR="00297526" w:rsidRDefault="00297526" w:rsidP="00346902">
            <w:pPr>
              <w:spacing w:after="0"/>
              <w:jc w:val="center"/>
              <w:rPr>
                <w:rFonts w:eastAsia="Times New Roman" w:cs="Times New Roman"/>
                <w:szCs w:val="24"/>
              </w:rPr>
            </w:pPr>
            <w:r>
              <w:rPr>
                <w:rFonts w:eastAsia="Times New Roman" w:cs="Times New Roman"/>
                <w:szCs w:val="24"/>
              </w:rPr>
              <w:t>LWC</w:t>
            </w:r>
          </w:p>
        </w:tc>
        <w:tc>
          <w:tcPr>
            <w:tcW w:w="1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38FFB6" w14:textId="77777777" w:rsidR="00297526" w:rsidRDefault="00297526" w:rsidP="00346902">
            <w:pPr>
              <w:spacing w:after="0"/>
              <w:jc w:val="center"/>
              <w:rPr>
                <w:rFonts w:eastAsia="Times New Roman" w:cs="Times New Roman"/>
                <w:szCs w:val="24"/>
              </w:rPr>
            </w:pPr>
            <w:r>
              <w:rPr>
                <w:rFonts w:eastAsia="Times New Roman" w:cs="Times New Roman"/>
                <w:szCs w:val="24"/>
              </w:rPr>
              <w:t>FOR_F113</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B6DF0F" w14:textId="77777777" w:rsidR="00297526" w:rsidRDefault="00297526" w:rsidP="00346902">
            <w:pPr>
              <w:pStyle w:val="NormalWeb"/>
              <w:spacing w:before="0" w:after="0"/>
              <w:jc w:val="center"/>
            </w:pPr>
            <w:r>
              <w:t>11.34/11.31</w:t>
            </w:r>
          </w:p>
        </w:tc>
        <w:tc>
          <w:tcPr>
            <w:tcW w:w="120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7F22E" w14:textId="77777777" w:rsidR="00297526" w:rsidRDefault="00297526" w:rsidP="00346902">
            <w:pPr>
              <w:spacing w:after="0"/>
              <w:jc w:val="center"/>
              <w:rPr>
                <w:rFonts w:eastAsia="Times New Roman" w:cs="Times New Roman"/>
                <w:szCs w:val="24"/>
              </w:rPr>
            </w:pPr>
            <w:r>
              <w:rPr>
                <w:rFonts w:eastAsia="Times New Roman" w:cs="Times New Roman"/>
                <w:szCs w:val="24"/>
              </w:rPr>
              <w:t>0.24</w:t>
            </w:r>
          </w:p>
        </w:tc>
      </w:tr>
      <w:tr w:rsidR="00297526" w14:paraId="5120CEC3" w14:textId="77777777" w:rsidTr="00346902">
        <w:tc>
          <w:tcPr>
            <w:tcW w:w="9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6EE6B" w14:textId="77777777" w:rsidR="00297526" w:rsidRDefault="00297526" w:rsidP="00346902">
            <w:pPr>
              <w:spacing w:after="0"/>
              <w:jc w:val="center"/>
            </w:pPr>
          </w:p>
        </w:tc>
        <w:tc>
          <w:tcPr>
            <w:tcW w:w="1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5872B" w14:textId="77777777" w:rsidR="00297526" w:rsidRDefault="00297526" w:rsidP="00346902">
            <w:pPr>
              <w:spacing w:after="0"/>
              <w:jc w:val="center"/>
              <w:rPr>
                <w:rFonts w:eastAsia="Times New Roman" w:cs="Times New Roman"/>
                <w:szCs w:val="24"/>
              </w:rPr>
            </w:pPr>
            <w:r>
              <w:rPr>
                <w:rFonts w:eastAsia="Times New Roman" w:cs="Times New Roman"/>
                <w:szCs w:val="24"/>
              </w:rPr>
              <w:t>FOR_F118</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F3FAF" w14:textId="77777777" w:rsidR="00297526" w:rsidRDefault="00297526" w:rsidP="00346902">
            <w:pPr>
              <w:pStyle w:val="NormalWeb"/>
              <w:spacing w:before="0" w:after="0"/>
              <w:jc w:val="center"/>
            </w:pPr>
            <w:r>
              <w:t>11.80/11.90</w:t>
            </w:r>
          </w:p>
        </w:tc>
        <w:tc>
          <w:tcPr>
            <w:tcW w:w="120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AE5DB" w14:textId="77777777" w:rsidR="00297526" w:rsidRDefault="00297526" w:rsidP="00346902">
            <w:pPr>
              <w:spacing w:after="0"/>
              <w:jc w:val="center"/>
              <w:rPr>
                <w:rFonts w:eastAsia="Times New Roman" w:cs="Times New Roman"/>
                <w:szCs w:val="24"/>
              </w:rPr>
            </w:pPr>
            <w:r>
              <w:rPr>
                <w:rFonts w:eastAsia="Times New Roman" w:cs="Times New Roman"/>
                <w:szCs w:val="24"/>
              </w:rPr>
              <w:t>0.74</w:t>
            </w:r>
          </w:p>
        </w:tc>
      </w:tr>
      <w:tr w:rsidR="00297526" w14:paraId="4389C05A" w14:textId="77777777" w:rsidTr="00346902">
        <w:tc>
          <w:tcPr>
            <w:tcW w:w="9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8DE43" w14:textId="77777777" w:rsidR="00297526" w:rsidRDefault="00297526" w:rsidP="00346902">
            <w:pPr>
              <w:spacing w:after="0"/>
              <w:jc w:val="center"/>
            </w:pPr>
          </w:p>
        </w:tc>
        <w:tc>
          <w:tcPr>
            <w:tcW w:w="1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639EDC" w14:textId="77777777" w:rsidR="00297526" w:rsidRDefault="00297526" w:rsidP="00346902">
            <w:pPr>
              <w:spacing w:after="0"/>
              <w:jc w:val="center"/>
              <w:rPr>
                <w:rFonts w:eastAsia="Times New Roman" w:cs="Times New Roman"/>
                <w:szCs w:val="24"/>
              </w:rPr>
            </w:pPr>
            <w:r>
              <w:rPr>
                <w:rFonts w:eastAsia="Times New Roman" w:cs="Times New Roman"/>
                <w:szCs w:val="24"/>
              </w:rPr>
              <w:t>FOR_F242</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D234C4" w14:textId="77777777" w:rsidR="00297526" w:rsidRDefault="00297526" w:rsidP="00346902">
            <w:pPr>
              <w:pStyle w:val="NormalWeb"/>
              <w:spacing w:before="0" w:after="0"/>
              <w:jc w:val="center"/>
            </w:pPr>
            <w:r>
              <w:t>24.92/27.68</w:t>
            </w:r>
          </w:p>
        </w:tc>
        <w:tc>
          <w:tcPr>
            <w:tcW w:w="120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F0AB0" w14:textId="77777777" w:rsidR="00297526" w:rsidRDefault="00297526" w:rsidP="00346902">
            <w:pPr>
              <w:spacing w:after="0"/>
              <w:jc w:val="center"/>
              <w:rPr>
                <w:rFonts w:eastAsia="Times New Roman" w:cs="Times New Roman"/>
                <w:szCs w:val="24"/>
              </w:rPr>
            </w:pPr>
            <w:r>
              <w:rPr>
                <w:rFonts w:eastAsia="Times New Roman" w:cs="Times New Roman"/>
                <w:szCs w:val="24"/>
              </w:rPr>
              <w:t>2.9</w:t>
            </w:r>
          </w:p>
        </w:tc>
      </w:tr>
      <w:tr w:rsidR="00297526" w14:paraId="0770E87B" w14:textId="77777777" w:rsidTr="00346902">
        <w:tc>
          <w:tcPr>
            <w:tcW w:w="9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5224D" w14:textId="77777777" w:rsidR="00297526" w:rsidRDefault="00297526" w:rsidP="00346902">
            <w:pPr>
              <w:spacing w:after="0"/>
              <w:jc w:val="center"/>
            </w:pPr>
          </w:p>
        </w:tc>
        <w:tc>
          <w:tcPr>
            <w:tcW w:w="1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21A323" w14:textId="77777777" w:rsidR="00297526" w:rsidRDefault="00297526" w:rsidP="00346902">
            <w:pPr>
              <w:spacing w:after="0"/>
              <w:jc w:val="center"/>
              <w:rPr>
                <w:rFonts w:eastAsia="Times New Roman" w:cs="Times New Roman"/>
                <w:szCs w:val="24"/>
              </w:rPr>
            </w:pPr>
            <w:r>
              <w:rPr>
                <w:rFonts w:eastAsia="Times New Roman" w:cs="Times New Roman"/>
                <w:szCs w:val="24"/>
              </w:rPr>
              <w:t>FOR_F315</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C5447" w14:textId="77777777" w:rsidR="00297526" w:rsidRDefault="00297526" w:rsidP="00346902">
            <w:pPr>
              <w:pStyle w:val="NormalWeb"/>
              <w:spacing w:before="0" w:after="0"/>
              <w:jc w:val="center"/>
            </w:pPr>
            <w:r>
              <w:rPr>
                <w:rStyle w:val="Strong"/>
                <w:b w:val="0"/>
                <w:bCs w:val="0"/>
              </w:rPr>
              <w:t>31.40/31.36</w:t>
            </w:r>
          </w:p>
        </w:tc>
        <w:tc>
          <w:tcPr>
            <w:tcW w:w="120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B9E41C" w14:textId="77777777" w:rsidR="00297526" w:rsidRDefault="00297526" w:rsidP="00346902">
            <w:pPr>
              <w:spacing w:after="0"/>
              <w:jc w:val="center"/>
              <w:rPr>
                <w:rFonts w:eastAsia="Times New Roman" w:cs="Times New Roman"/>
                <w:szCs w:val="24"/>
              </w:rPr>
            </w:pPr>
            <w:r>
              <w:rPr>
                <w:rFonts w:eastAsia="Times New Roman" w:cs="Times New Roman"/>
                <w:szCs w:val="24"/>
              </w:rPr>
              <w:t>5.7</w:t>
            </w:r>
          </w:p>
        </w:tc>
      </w:tr>
      <w:tr w:rsidR="00297526" w14:paraId="1F8B1436" w14:textId="77777777" w:rsidTr="00346902">
        <w:tc>
          <w:tcPr>
            <w:tcW w:w="9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37627" w14:textId="77777777" w:rsidR="00297526" w:rsidRDefault="00297526" w:rsidP="00346902">
            <w:pPr>
              <w:spacing w:after="0"/>
              <w:jc w:val="center"/>
            </w:pPr>
          </w:p>
        </w:tc>
        <w:tc>
          <w:tcPr>
            <w:tcW w:w="1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2863DF" w14:textId="77777777" w:rsidR="00297526" w:rsidRDefault="00297526" w:rsidP="00346902">
            <w:pPr>
              <w:spacing w:after="0"/>
              <w:jc w:val="center"/>
              <w:rPr>
                <w:rFonts w:eastAsia="Times New Roman" w:cs="Times New Roman"/>
                <w:szCs w:val="24"/>
              </w:rPr>
            </w:pPr>
            <w:r>
              <w:rPr>
                <w:rFonts w:eastAsia="Times New Roman" w:cs="Times New Roman"/>
                <w:szCs w:val="24"/>
              </w:rPr>
              <w:t>FOR_F336</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C5A92" w14:textId="77777777" w:rsidR="00297526" w:rsidRDefault="00297526" w:rsidP="00346902">
            <w:pPr>
              <w:pStyle w:val="NormalWeb"/>
              <w:spacing w:before="0" w:after="0"/>
              <w:jc w:val="center"/>
            </w:pPr>
            <w:r>
              <w:rPr>
                <w:rStyle w:val="Strong"/>
                <w:b w:val="0"/>
                <w:bCs w:val="0"/>
              </w:rPr>
              <w:t>33.43/33.57</w:t>
            </w:r>
          </w:p>
        </w:tc>
        <w:tc>
          <w:tcPr>
            <w:tcW w:w="120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B76D8" w14:textId="77777777" w:rsidR="00297526" w:rsidRDefault="00297526" w:rsidP="00346902">
            <w:pPr>
              <w:spacing w:after="0"/>
              <w:jc w:val="center"/>
              <w:rPr>
                <w:rFonts w:eastAsia="Times New Roman" w:cs="Times New Roman"/>
                <w:szCs w:val="24"/>
              </w:rPr>
            </w:pPr>
            <w:r>
              <w:rPr>
                <w:rFonts w:eastAsia="Times New Roman" w:cs="Times New Roman"/>
                <w:szCs w:val="24"/>
              </w:rPr>
              <w:t>1.9</w:t>
            </w:r>
          </w:p>
        </w:tc>
      </w:tr>
      <w:tr w:rsidR="00297526" w14:paraId="03044EC4" w14:textId="77777777" w:rsidTr="00346902">
        <w:tc>
          <w:tcPr>
            <w:tcW w:w="9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329FE" w14:textId="77777777" w:rsidR="00297526" w:rsidRDefault="00297526" w:rsidP="00346902">
            <w:pPr>
              <w:spacing w:after="0"/>
              <w:jc w:val="center"/>
            </w:pPr>
          </w:p>
        </w:tc>
        <w:tc>
          <w:tcPr>
            <w:tcW w:w="1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ECEF6" w14:textId="77777777" w:rsidR="00297526" w:rsidRDefault="00297526" w:rsidP="00346902">
            <w:pPr>
              <w:spacing w:after="0"/>
              <w:jc w:val="center"/>
              <w:rPr>
                <w:rFonts w:eastAsia="Times New Roman" w:cs="Times New Roman"/>
                <w:szCs w:val="24"/>
              </w:rPr>
            </w:pPr>
            <w:r>
              <w:rPr>
                <w:rFonts w:eastAsia="Times New Roman" w:cs="Times New Roman"/>
                <w:szCs w:val="24"/>
              </w:rPr>
              <w:t>FOR_F348</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169D77" w14:textId="77777777" w:rsidR="00297526" w:rsidRDefault="00297526" w:rsidP="00346902">
            <w:pPr>
              <w:pStyle w:val="NormalWeb"/>
              <w:spacing w:before="0" w:after="0"/>
              <w:jc w:val="center"/>
            </w:pPr>
            <w:r>
              <w:rPr>
                <w:rStyle w:val="Strong"/>
                <w:b w:val="0"/>
                <w:bCs w:val="0"/>
              </w:rPr>
              <w:t>34.68/34.64</w:t>
            </w:r>
          </w:p>
        </w:tc>
        <w:tc>
          <w:tcPr>
            <w:tcW w:w="120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3BFDC" w14:textId="77777777" w:rsidR="00297526" w:rsidRDefault="00297526" w:rsidP="00346902">
            <w:pPr>
              <w:spacing w:after="0"/>
              <w:jc w:val="center"/>
              <w:rPr>
                <w:rFonts w:eastAsia="Times New Roman" w:cs="Times New Roman"/>
                <w:szCs w:val="24"/>
              </w:rPr>
            </w:pPr>
            <w:r>
              <w:rPr>
                <w:rFonts w:eastAsia="Times New Roman" w:cs="Times New Roman"/>
                <w:szCs w:val="24"/>
              </w:rPr>
              <w:t>3.8</w:t>
            </w:r>
          </w:p>
        </w:tc>
      </w:tr>
      <w:tr w:rsidR="00297526" w14:paraId="0CD95D3E" w14:textId="77777777" w:rsidTr="00346902">
        <w:tc>
          <w:tcPr>
            <w:tcW w:w="93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E61C9" w14:textId="77777777" w:rsidR="00297526" w:rsidRDefault="00297526" w:rsidP="00346902">
            <w:pPr>
              <w:spacing w:after="0"/>
              <w:jc w:val="center"/>
            </w:pPr>
          </w:p>
        </w:tc>
        <w:tc>
          <w:tcPr>
            <w:tcW w:w="1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0A38C8" w14:textId="77777777" w:rsidR="00297526" w:rsidRDefault="00297526" w:rsidP="00346902">
            <w:pPr>
              <w:spacing w:after="0"/>
              <w:jc w:val="center"/>
              <w:rPr>
                <w:rFonts w:eastAsia="Times New Roman" w:cs="Times New Roman"/>
                <w:szCs w:val="24"/>
              </w:rPr>
            </w:pPr>
            <w:r>
              <w:rPr>
                <w:rFonts w:eastAsia="Times New Roman" w:cs="Times New Roman"/>
                <w:szCs w:val="24"/>
              </w:rPr>
              <w:t>FOR_F371</w:t>
            </w:r>
          </w:p>
        </w:tc>
        <w:tc>
          <w:tcPr>
            <w:tcW w:w="144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13C8E" w14:textId="77777777" w:rsidR="00297526" w:rsidRDefault="00297526" w:rsidP="00346902">
            <w:pPr>
              <w:pStyle w:val="NormalWeb"/>
              <w:spacing w:before="0" w:after="0"/>
              <w:jc w:val="center"/>
            </w:pPr>
            <w:r>
              <w:rPr>
                <w:rStyle w:val="Strong"/>
                <w:b w:val="0"/>
                <w:bCs w:val="0"/>
              </w:rPr>
              <w:t>37.12/36.98</w:t>
            </w:r>
          </w:p>
        </w:tc>
        <w:tc>
          <w:tcPr>
            <w:tcW w:w="120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CDCA5" w14:textId="77777777" w:rsidR="00297526" w:rsidRDefault="00297526" w:rsidP="00346902">
            <w:pPr>
              <w:spacing w:after="0"/>
              <w:jc w:val="center"/>
              <w:rPr>
                <w:rFonts w:eastAsia="Times New Roman" w:cs="Times New Roman"/>
                <w:szCs w:val="24"/>
              </w:rPr>
            </w:pPr>
            <w:r>
              <w:rPr>
                <w:rFonts w:eastAsia="Times New Roman" w:cs="Times New Roman"/>
                <w:szCs w:val="24"/>
              </w:rPr>
              <w:t>3.3</w:t>
            </w:r>
          </w:p>
        </w:tc>
      </w:tr>
    </w:tbl>
    <w:p w14:paraId="78D5E6B7" w14:textId="77777777" w:rsidR="00346902" w:rsidRDefault="00346902" w:rsidP="00297526">
      <w:pPr>
        <w:jc w:val="left"/>
        <w:rPr>
          <w:rFonts w:eastAsia="Times New Roman" w:cs="Times New Roman"/>
          <w:i/>
          <w:iCs/>
          <w:color w:val="2F5496"/>
          <w:sz w:val="20"/>
          <w:szCs w:val="20"/>
        </w:rPr>
      </w:pPr>
    </w:p>
    <w:p w14:paraId="5A3404A3" w14:textId="77777777" w:rsidR="00346902" w:rsidRDefault="00346902" w:rsidP="00297526">
      <w:pPr>
        <w:jc w:val="left"/>
        <w:rPr>
          <w:rFonts w:eastAsia="Times New Roman" w:cs="Times New Roman"/>
          <w:i/>
          <w:iCs/>
          <w:color w:val="2F5496"/>
          <w:sz w:val="20"/>
          <w:szCs w:val="20"/>
        </w:rPr>
      </w:pPr>
    </w:p>
    <w:p w14:paraId="34EF0545" w14:textId="77777777" w:rsidR="00346902" w:rsidRDefault="00346902" w:rsidP="00297526">
      <w:pPr>
        <w:jc w:val="left"/>
        <w:rPr>
          <w:rFonts w:eastAsia="Times New Roman" w:cs="Times New Roman"/>
          <w:i/>
          <w:iCs/>
          <w:color w:val="2F5496"/>
          <w:sz w:val="20"/>
          <w:szCs w:val="20"/>
        </w:rPr>
      </w:pPr>
    </w:p>
    <w:p w14:paraId="227FF0D4" w14:textId="77777777" w:rsidR="00346902" w:rsidRDefault="00346902" w:rsidP="00297526">
      <w:pPr>
        <w:jc w:val="left"/>
        <w:rPr>
          <w:rFonts w:eastAsia="Times New Roman" w:cs="Times New Roman"/>
          <w:i/>
          <w:iCs/>
          <w:color w:val="2F5496"/>
          <w:sz w:val="20"/>
          <w:szCs w:val="20"/>
        </w:rPr>
      </w:pPr>
    </w:p>
    <w:p w14:paraId="3358264B" w14:textId="77777777" w:rsidR="00346902" w:rsidRDefault="00346902" w:rsidP="00297526">
      <w:pPr>
        <w:jc w:val="left"/>
        <w:rPr>
          <w:rFonts w:eastAsia="Times New Roman" w:cs="Times New Roman"/>
          <w:i/>
          <w:iCs/>
          <w:color w:val="2F5496"/>
          <w:sz w:val="20"/>
          <w:szCs w:val="20"/>
        </w:rPr>
      </w:pPr>
    </w:p>
    <w:p w14:paraId="438FB966" w14:textId="77777777" w:rsidR="00346902" w:rsidRDefault="00346902" w:rsidP="00297526">
      <w:pPr>
        <w:jc w:val="left"/>
        <w:rPr>
          <w:rFonts w:eastAsia="Times New Roman" w:cs="Times New Roman"/>
          <w:i/>
          <w:iCs/>
          <w:color w:val="2F5496"/>
          <w:sz w:val="20"/>
          <w:szCs w:val="20"/>
        </w:rPr>
      </w:pPr>
    </w:p>
    <w:p w14:paraId="4F53E433" w14:textId="77777777" w:rsidR="00346902" w:rsidRDefault="00346902" w:rsidP="00297526">
      <w:pPr>
        <w:jc w:val="left"/>
        <w:rPr>
          <w:rFonts w:eastAsia="Times New Roman" w:cs="Times New Roman"/>
          <w:i/>
          <w:iCs/>
          <w:color w:val="2F5496"/>
          <w:sz w:val="20"/>
          <w:szCs w:val="20"/>
        </w:rPr>
      </w:pPr>
    </w:p>
    <w:p w14:paraId="51E86102" w14:textId="77777777" w:rsidR="00346902" w:rsidRDefault="00346902" w:rsidP="00297526">
      <w:pPr>
        <w:jc w:val="left"/>
        <w:rPr>
          <w:rFonts w:eastAsia="Times New Roman" w:cs="Times New Roman"/>
          <w:i/>
          <w:iCs/>
          <w:color w:val="2F5496"/>
          <w:sz w:val="20"/>
          <w:szCs w:val="20"/>
        </w:rPr>
      </w:pPr>
    </w:p>
    <w:p w14:paraId="20C101CC" w14:textId="77777777" w:rsidR="00346902" w:rsidRDefault="00346902" w:rsidP="00297526">
      <w:pPr>
        <w:jc w:val="left"/>
        <w:rPr>
          <w:rFonts w:eastAsia="Times New Roman" w:cs="Times New Roman"/>
          <w:i/>
          <w:iCs/>
          <w:color w:val="2F5496"/>
          <w:sz w:val="20"/>
          <w:szCs w:val="20"/>
        </w:rPr>
      </w:pPr>
    </w:p>
    <w:p w14:paraId="5E6537DD" w14:textId="77777777" w:rsidR="00346902" w:rsidRDefault="00346902" w:rsidP="00297526">
      <w:pPr>
        <w:jc w:val="left"/>
        <w:rPr>
          <w:rFonts w:eastAsia="Times New Roman" w:cs="Times New Roman"/>
          <w:i/>
          <w:iCs/>
          <w:color w:val="2F5496"/>
          <w:sz w:val="20"/>
          <w:szCs w:val="20"/>
        </w:rPr>
      </w:pPr>
    </w:p>
    <w:p w14:paraId="30B5C11F" w14:textId="77777777" w:rsidR="00346902" w:rsidRDefault="00346902" w:rsidP="00297526">
      <w:pPr>
        <w:jc w:val="left"/>
        <w:rPr>
          <w:rFonts w:eastAsia="Times New Roman" w:cs="Times New Roman"/>
          <w:i/>
          <w:iCs/>
          <w:color w:val="2F5496"/>
          <w:sz w:val="20"/>
          <w:szCs w:val="20"/>
        </w:rPr>
      </w:pPr>
    </w:p>
    <w:p w14:paraId="7529F21E" w14:textId="77777777" w:rsidR="00346902" w:rsidRDefault="00346902" w:rsidP="00297526">
      <w:pPr>
        <w:jc w:val="left"/>
        <w:rPr>
          <w:rFonts w:eastAsia="Times New Roman" w:cs="Times New Roman"/>
          <w:i/>
          <w:iCs/>
          <w:color w:val="2F5496"/>
          <w:sz w:val="20"/>
          <w:szCs w:val="20"/>
        </w:rPr>
      </w:pPr>
    </w:p>
    <w:p w14:paraId="09B440AA" w14:textId="77777777" w:rsidR="00346902" w:rsidRDefault="00346902" w:rsidP="00297526">
      <w:pPr>
        <w:jc w:val="left"/>
        <w:rPr>
          <w:rFonts w:eastAsia="Times New Roman" w:cs="Times New Roman"/>
          <w:i/>
          <w:iCs/>
          <w:color w:val="2F5496"/>
          <w:sz w:val="20"/>
          <w:szCs w:val="20"/>
        </w:rPr>
      </w:pPr>
    </w:p>
    <w:p w14:paraId="1711A9D2" w14:textId="77777777" w:rsidR="00346902" w:rsidRDefault="00346902" w:rsidP="00297526">
      <w:pPr>
        <w:jc w:val="left"/>
        <w:rPr>
          <w:rFonts w:eastAsia="Times New Roman" w:cs="Times New Roman"/>
          <w:i/>
          <w:iCs/>
          <w:color w:val="2F5496"/>
          <w:sz w:val="20"/>
          <w:szCs w:val="20"/>
        </w:rPr>
      </w:pPr>
    </w:p>
    <w:p w14:paraId="49457DD4" w14:textId="77777777" w:rsidR="00346902" w:rsidRDefault="00346902" w:rsidP="00297526">
      <w:pPr>
        <w:jc w:val="left"/>
        <w:rPr>
          <w:rFonts w:eastAsia="Times New Roman" w:cs="Times New Roman"/>
          <w:i/>
          <w:iCs/>
          <w:color w:val="2F5496"/>
          <w:sz w:val="20"/>
          <w:szCs w:val="20"/>
        </w:rPr>
      </w:pPr>
    </w:p>
    <w:p w14:paraId="30FA1661" w14:textId="77777777" w:rsidR="00346902" w:rsidRDefault="00346902" w:rsidP="00297526">
      <w:pPr>
        <w:jc w:val="left"/>
        <w:rPr>
          <w:rFonts w:eastAsia="Times New Roman" w:cs="Times New Roman"/>
          <w:i/>
          <w:iCs/>
          <w:color w:val="2F5496"/>
          <w:sz w:val="20"/>
          <w:szCs w:val="20"/>
        </w:rPr>
      </w:pPr>
    </w:p>
    <w:p w14:paraId="03E6BE1B" w14:textId="77777777" w:rsidR="00346902" w:rsidRDefault="00346902" w:rsidP="00297526">
      <w:pPr>
        <w:jc w:val="left"/>
        <w:rPr>
          <w:rFonts w:eastAsia="Times New Roman" w:cs="Times New Roman"/>
          <w:i/>
          <w:iCs/>
          <w:color w:val="2F5496"/>
          <w:sz w:val="20"/>
          <w:szCs w:val="20"/>
        </w:rPr>
      </w:pPr>
    </w:p>
    <w:p w14:paraId="1B5C97A6" w14:textId="77777777" w:rsidR="00346902" w:rsidRDefault="00346902" w:rsidP="00297526">
      <w:pPr>
        <w:jc w:val="left"/>
        <w:rPr>
          <w:rFonts w:eastAsia="Times New Roman" w:cs="Times New Roman"/>
          <w:i/>
          <w:iCs/>
          <w:color w:val="2F5496"/>
          <w:sz w:val="20"/>
          <w:szCs w:val="20"/>
        </w:rPr>
      </w:pPr>
    </w:p>
    <w:p w14:paraId="0C6ED938" w14:textId="77777777" w:rsidR="00346902" w:rsidRDefault="00346902" w:rsidP="00297526">
      <w:pPr>
        <w:jc w:val="left"/>
        <w:rPr>
          <w:rFonts w:eastAsia="Times New Roman" w:cs="Times New Roman"/>
          <w:i/>
          <w:iCs/>
          <w:color w:val="2F5496"/>
          <w:sz w:val="20"/>
          <w:szCs w:val="20"/>
        </w:rPr>
      </w:pPr>
    </w:p>
    <w:p w14:paraId="13F2E0A9" w14:textId="77777777" w:rsidR="00346902" w:rsidRDefault="00346902" w:rsidP="00297526">
      <w:pPr>
        <w:jc w:val="left"/>
        <w:rPr>
          <w:rFonts w:eastAsia="Times New Roman" w:cs="Times New Roman"/>
          <w:i/>
          <w:iCs/>
          <w:color w:val="2F5496"/>
          <w:sz w:val="20"/>
          <w:szCs w:val="20"/>
        </w:rPr>
      </w:pPr>
    </w:p>
    <w:p w14:paraId="394FC404" w14:textId="77777777" w:rsidR="00346902" w:rsidRDefault="00346902" w:rsidP="00297526">
      <w:pPr>
        <w:jc w:val="left"/>
        <w:rPr>
          <w:rFonts w:eastAsia="Times New Roman" w:cs="Times New Roman"/>
          <w:i/>
          <w:iCs/>
          <w:color w:val="2F5496"/>
          <w:sz w:val="20"/>
          <w:szCs w:val="20"/>
        </w:rPr>
      </w:pPr>
    </w:p>
    <w:p w14:paraId="0CA12296" w14:textId="77777777" w:rsidR="00346902" w:rsidRDefault="00346902" w:rsidP="00297526">
      <w:pPr>
        <w:jc w:val="left"/>
        <w:rPr>
          <w:rFonts w:eastAsia="Times New Roman" w:cs="Times New Roman"/>
          <w:i/>
          <w:iCs/>
          <w:color w:val="2F5496"/>
          <w:sz w:val="20"/>
          <w:szCs w:val="20"/>
        </w:rPr>
      </w:pPr>
    </w:p>
    <w:p w14:paraId="57BAAE2B" w14:textId="431BFA5B" w:rsidR="002B65D1" w:rsidRDefault="00D25BC4" w:rsidP="00346902">
      <w:pPr>
        <w:jc w:val="center"/>
      </w:pPr>
      <w:r>
        <w:rPr>
          <w:rFonts w:eastAsia="Times New Roman" w:cs="Times New Roman"/>
          <w:i/>
          <w:iCs/>
          <w:color w:val="2F5496"/>
          <w:sz w:val="20"/>
          <w:szCs w:val="20"/>
        </w:rPr>
        <w:t xml:space="preserve">* </w:t>
      </w:r>
      <w:r>
        <w:rPr>
          <w:rFonts w:cs="Times New Roman"/>
          <w:i/>
          <w:iCs/>
          <w:color w:val="2F5496"/>
          <w:sz w:val="20"/>
          <w:szCs w:val="20"/>
        </w:rPr>
        <w:t>Mean wavelength can be different for single channel and dual channel modes (</w:t>
      </w:r>
      <w:r w:rsidRPr="00346902">
        <w:rPr>
          <w:rFonts w:cs="Times New Roman"/>
          <w:i/>
          <w:iCs/>
          <w:color w:val="2F5496"/>
          <w:sz w:val="20"/>
          <w:szCs w:val="20"/>
        </w:rPr>
        <w:t xml:space="preserve">see </w:t>
      </w:r>
      <w:r w:rsidR="006E1E66" w:rsidRPr="006E1E66">
        <w:rPr>
          <w:rFonts w:cs="Times New Roman"/>
          <w:i/>
          <w:iCs/>
          <w:color w:val="2F5496" w:themeColor="accent1" w:themeShade="BF"/>
          <w:sz w:val="20"/>
          <w:szCs w:val="20"/>
          <w:u w:val="single"/>
        </w:rPr>
        <w:fldChar w:fldCharType="begin"/>
      </w:r>
      <w:r w:rsidR="006E1E66" w:rsidRPr="006E1E66">
        <w:rPr>
          <w:rFonts w:cs="Times New Roman"/>
          <w:i/>
          <w:iCs/>
          <w:color w:val="2F5496" w:themeColor="accent1" w:themeShade="BF"/>
          <w:sz w:val="20"/>
          <w:szCs w:val="20"/>
          <w:u w:val="single"/>
        </w:rPr>
        <w:instrText xml:space="preserve"> REF _Ref146290075 \h  \* MERGEFORMAT </w:instrText>
      </w:r>
      <w:r w:rsidR="006E1E66" w:rsidRPr="006E1E66">
        <w:rPr>
          <w:rFonts w:cs="Times New Roman"/>
          <w:i/>
          <w:iCs/>
          <w:color w:val="2F5496" w:themeColor="accent1" w:themeShade="BF"/>
          <w:sz w:val="20"/>
          <w:szCs w:val="20"/>
          <w:u w:val="single"/>
        </w:rPr>
      </w:r>
      <w:r w:rsidR="006E1E66" w:rsidRPr="006E1E66">
        <w:rPr>
          <w:rFonts w:cs="Times New Roman"/>
          <w:i/>
          <w:iCs/>
          <w:color w:val="2F5496" w:themeColor="accent1" w:themeShade="BF"/>
          <w:sz w:val="20"/>
          <w:szCs w:val="20"/>
          <w:u w:val="single"/>
        </w:rPr>
        <w:fldChar w:fldCharType="separate"/>
      </w:r>
      <w:r w:rsidR="00386100" w:rsidRPr="00386100">
        <w:rPr>
          <w:i/>
          <w:iCs/>
          <w:color w:val="2F5496" w:themeColor="accent1" w:themeShade="BF"/>
          <w:sz w:val="20"/>
          <w:szCs w:val="20"/>
          <w:u w:val="single"/>
        </w:rPr>
        <w:t xml:space="preserve">Table </w:t>
      </w:r>
      <w:r w:rsidR="00386100" w:rsidRPr="00386100">
        <w:rPr>
          <w:i/>
          <w:iCs/>
          <w:noProof/>
          <w:color w:val="2F5496" w:themeColor="accent1" w:themeShade="BF"/>
          <w:sz w:val="20"/>
          <w:szCs w:val="20"/>
          <w:u w:val="single"/>
        </w:rPr>
        <w:t>15</w:t>
      </w:r>
      <w:r w:rsidR="006E1E66" w:rsidRPr="006E1E66">
        <w:rPr>
          <w:rFonts w:cs="Times New Roman"/>
          <w:i/>
          <w:iCs/>
          <w:color w:val="2F5496" w:themeColor="accent1" w:themeShade="BF"/>
          <w:sz w:val="20"/>
          <w:szCs w:val="20"/>
          <w:u w:val="single"/>
        </w:rPr>
        <w:fldChar w:fldCharType="end"/>
      </w:r>
      <w:r>
        <w:rPr>
          <w:rFonts w:cs="Times New Roman"/>
          <w:i/>
          <w:iCs/>
          <w:color w:val="2F5496"/>
          <w:sz w:val="20"/>
          <w:szCs w:val="20"/>
        </w:rPr>
        <w:t>)</w:t>
      </w:r>
      <w:r>
        <w:rPr>
          <w:rFonts w:eastAsia="Times New Roman" w:cs="Times New Roman"/>
          <w:i/>
          <w:iCs/>
          <w:color w:val="2F5496"/>
          <w:sz w:val="20"/>
          <w:szCs w:val="20"/>
        </w:rPr>
        <w:t>.</w:t>
      </w:r>
    </w:p>
    <w:p w14:paraId="2FB89CE3" w14:textId="77777777" w:rsidR="002B65D1" w:rsidRDefault="002B65D1" w:rsidP="00297526">
      <w:pPr>
        <w:jc w:val="left"/>
        <w:rPr>
          <w:rFonts w:eastAsia="Times New Roman" w:cs="Times New Roman"/>
          <w:szCs w:val="24"/>
        </w:rPr>
      </w:pPr>
    </w:p>
    <w:p w14:paraId="57602537" w14:textId="14E864AA" w:rsidR="00E71245" w:rsidRDefault="00D25BC4" w:rsidP="00E71245">
      <w:pPr>
        <w:pStyle w:val="Caption"/>
        <w:keepNext/>
      </w:pPr>
      <w:r>
        <w:rPr>
          <w:noProof/>
        </w:rPr>
        <w:lastRenderedPageBreak/>
        <w:drawing>
          <wp:inline distT="0" distB="0" distL="0" distR="0" wp14:anchorId="54CAC784" wp14:editId="274B3228">
            <wp:extent cx="5947019" cy="2899169"/>
            <wp:effectExtent l="0" t="0" r="0" b="0"/>
            <wp:docPr id="819240274" name="Picture 11704860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7019" cy="2899169"/>
                    </a:xfrm>
                    <a:prstGeom prst="rect">
                      <a:avLst/>
                    </a:prstGeom>
                    <a:noFill/>
                    <a:ln>
                      <a:noFill/>
                      <a:prstDash/>
                    </a:ln>
                  </pic:spPr>
                </pic:pic>
              </a:graphicData>
            </a:graphic>
          </wp:inline>
        </w:drawing>
      </w:r>
    </w:p>
    <w:p w14:paraId="58676E34" w14:textId="2E6EC39B" w:rsidR="002B65D1" w:rsidRPr="00E71245" w:rsidRDefault="00E71245">
      <w:pPr>
        <w:pStyle w:val="Caption"/>
        <w:rPr>
          <w:color w:val="2F5496"/>
          <w:sz w:val="22"/>
          <w:szCs w:val="22"/>
        </w:rPr>
      </w:pPr>
      <w:bookmarkStart w:id="16" w:name="_Ref146095378"/>
      <w:r w:rsidRPr="00346902">
        <w:rPr>
          <w:b/>
          <w:bCs w:val="0"/>
          <w:i w:val="0"/>
          <w:iCs/>
          <w:color w:val="auto"/>
          <w:sz w:val="20"/>
          <w:szCs w:val="20"/>
        </w:rPr>
        <w:t xml:space="preserve">Figure </w:t>
      </w:r>
      <w:r w:rsidRPr="00346902">
        <w:rPr>
          <w:b/>
          <w:bCs w:val="0"/>
          <w:i w:val="0"/>
          <w:iCs/>
          <w:color w:val="auto"/>
          <w:sz w:val="20"/>
          <w:szCs w:val="20"/>
        </w:rPr>
        <w:fldChar w:fldCharType="begin"/>
      </w:r>
      <w:r w:rsidRPr="00346902">
        <w:rPr>
          <w:b/>
          <w:bCs w:val="0"/>
          <w:i w:val="0"/>
          <w:iCs/>
          <w:color w:val="auto"/>
          <w:sz w:val="20"/>
          <w:szCs w:val="20"/>
        </w:rPr>
        <w:instrText xml:space="preserve"> SEQ Figure \* ARABIC </w:instrText>
      </w:r>
      <w:r w:rsidRPr="00346902">
        <w:rPr>
          <w:b/>
          <w:bCs w:val="0"/>
          <w:i w:val="0"/>
          <w:iCs/>
          <w:color w:val="auto"/>
          <w:sz w:val="20"/>
          <w:szCs w:val="20"/>
        </w:rPr>
        <w:fldChar w:fldCharType="separate"/>
      </w:r>
      <w:r w:rsidR="00386100">
        <w:rPr>
          <w:b/>
          <w:bCs w:val="0"/>
          <w:i w:val="0"/>
          <w:iCs/>
          <w:noProof/>
          <w:color w:val="auto"/>
          <w:sz w:val="20"/>
          <w:szCs w:val="20"/>
        </w:rPr>
        <w:t>1</w:t>
      </w:r>
      <w:r w:rsidRPr="00346902">
        <w:rPr>
          <w:b/>
          <w:bCs w:val="0"/>
          <w:i w:val="0"/>
          <w:iCs/>
          <w:color w:val="auto"/>
          <w:sz w:val="20"/>
          <w:szCs w:val="20"/>
        </w:rPr>
        <w:fldChar w:fldCharType="end"/>
      </w:r>
      <w:bookmarkEnd w:id="16"/>
      <w:r w:rsidRPr="00E71245">
        <w:rPr>
          <w:color w:val="2F5496"/>
          <w:sz w:val="22"/>
          <w:szCs w:val="22"/>
        </w:rPr>
        <w:t xml:space="preserve">  FORCAST filter transmission profiles along with an ATRAN model of the atmospheric transmission across the FORCAST band (assuming a zenith angle of 45</w:t>
      </w:r>
      <w:r w:rsidR="00EE05EA">
        <w:rPr>
          <w:color w:val="2F5496"/>
          <w:sz w:val="22"/>
          <w:szCs w:val="22"/>
        </w:rPr>
        <w:t>°</w:t>
      </w:r>
      <w:r w:rsidRPr="00E71245">
        <w:rPr>
          <w:color w:val="2F5496"/>
          <w:sz w:val="22"/>
          <w:szCs w:val="22"/>
        </w:rPr>
        <w:t xml:space="preserve"> and 7 </w:t>
      </w:r>
      <w:proofErr w:type="spellStart"/>
      <w:r w:rsidRPr="00E71245">
        <w:rPr>
          <w:color w:val="2F5496"/>
          <w:sz w:val="22"/>
          <w:szCs w:val="22"/>
        </w:rPr>
        <w:t>μm</w:t>
      </w:r>
      <w:proofErr w:type="spellEnd"/>
      <w:r w:rsidRPr="00E71245">
        <w:rPr>
          <w:color w:val="2F5496"/>
          <w:sz w:val="22"/>
          <w:szCs w:val="22"/>
        </w:rPr>
        <w:t xml:space="preserve"> of precipitable water vapor). For clarity, the filter profiles have been normalized to their peak transmission. SWC filters alternate between green and blue, while LWC filters alternate between red and yellow. Data for the actual filter profiles can be found on the </w:t>
      </w:r>
      <w:hyperlink r:id="rId19" w:history="1">
        <w:r w:rsidRPr="00E71245">
          <w:rPr>
            <w:rStyle w:val="Hyperlink"/>
            <w:color w:val="2F5496"/>
            <w:sz w:val="22"/>
            <w:szCs w:val="22"/>
          </w:rPr>
          <w:t>FORCAST webpage</w:t>
        </w:r>
      </w:hyperlink>
      <w:r w:rsidRPr="00E71245">
        <w:rPr>
          <w:color w:val="2F5496"/>
          <w:sz w:val="22"/>
          <w:szCs w:val="22"/>
        </w:rPr>
        <w:t xml:space="preserve"> at IRS</w:t>
      </w:r>
      <w:r w:rsidRPr="00E71245">
        <w:rPr>
          <w:rStyle w:val="Hyperlink"/>
          <w:rFonts w:eastAsia="Times New Roman" w:cs="Times New Roman"/>
          <w:color w:val="2F5496"/>
          <w:sz w:val="22"/>
          <w:szCs w:val="22"/>
          <w:u w:val="none"/>
        </w:rPr>
        <w:t>A.</w:t>
      </w:r>
    </w:p>
    <w:p w14:paraId="12FBB482" w14:textId="10F2F68B" w:rsidR="002B65D1" w:rsidRDefault="00D25BC4">
      <w:pPr>
        <w:rPr>
          <w:rFonts w:eastAsia="Times New Roman" w:cs="Times New Roman"/>
          <w:szCs w:val="24"/>
        </w:rPr>
      </w:pPr>
      <w:r>
        <w:rPr>
          <w:rFonts w:eastAsia="Times New Roman" w:cs="Times New Roman"/>
          <w:szCs w:val="24"/>
        </w:rPr>
        <w:t xml:space="preserve">For spectroscopic mode, the </w:t>
      </w:r>
      <w:proofErr w:type="spellStart"/>
      <w:r>
        <w:rPr>
          <w:rFonts w:eastAsia="Times New Roman" w:cs="Times New Roman"/>
          <w:szCs w:val="24"/>
        </w:rPr>
        <w:t>grism</w:t>
      </w:r>
      <w:proofErr w:type="spellEnd"/>
      <w:r>
        <w:rPr>
          <w:rFonts w:eastAsia="Times New Roman" w:cs="Times New Roman"/>
          <w:szCs w:val="24"/>
        </w:rPr>
        <w:t xml:space="preserve"> names, wavelength coverages in micrometers, and spectral resolutions for the wide and narrow slits are given </w:t>
      </w:r>
      <w:r w:rsidRPr="006E1E66">
        <w:rPr>
          <w:rFonts w:eastAsia="Times New Roman" w:cs="Times New Roman"/>
          <w:szCs w:val="24"/>
        </w:rPr>
        <w:t xml:space="preserve">in </w:t>
      </w:r>
      <w:r w:rsidR="006E1E66" w:rsidRPr="006E1E66">
        <w:rPr>
          <w:rFonts w:eastAsia="Times New Roman" w:cs="Times New Roman"/>
          <w:szCs w:val="24"/>
          <w:u w:val="single"/>
        </w:rPr>
        <w:fldChar w:fldCharType="begin"/>
      </w:r>
      <w:r w:rsidR="006E1E66" w:rsidRPr="006E1E66">
        <w:rPr>
          <w:rFonts w:eastAsia="Times New Roman" w:cs="Times New Roman"/>
          <w:szCs w:val="24"/>
          <w:u w:val="single"/>
        </w:rPr>
        <w:instrText xml:space="preserve"> REF _Ref146290142 \h  \* MERGEFORMAT </w:instrText>
      </w:r>
      <w:r w:rsidR="006E1E66" w:rsidRPr="006E1E66">
        <w:rPr>
          <w:rFonts w:eastAsia="Times New Roman" w:cs="Times New Roman"/>
          <w:szCs w:val="24"/>
          <w:u w:val="single"/>
        </w:rPr>
      </w:r>
      <w:r w:rsidR="006E1E66" w:rsidRPr="006E1E66">
        <w:rPr>
          <w:rFonts w:eastAsia="Times New Roman" w:cs="Times New Roman"/>
          <w:szCs w:val="24"/>
          <w:u w:val="single"/>
        </w:rPr>
        <w:fldChar w:fldCharType="separate"/>
      </w:r>
      <w:r w:rsidR="00386100" w:rsidRPr="00386100">
        <w:rPr>
          <w:iCs/>
          <w:szCs w:val="24"/>
          <w:u w:val="single"/>
        </w:rPr>
        <w:t xml:space="preserve">Table </w:t>
      </w:r>
      <w:r w:rsidR="00386100" w:rsidRPr="00386100">
        <w:rPr>
          <w:iCs/>
          <w:noProof/>
          <w:szCs w:val="24"/>
          <w:u w:val="single"/>
        </w:rPr>
        <w:t>6</w:t>
      </w:r>
      <w:r w:rsidR="006E1E66" w:rsidRPr="006E1E66">
        <w:rPr>
          <w:rFonts w:eastAsia="Times New Roman" w:cs="Times New Roman"/>
          <w:szCs w:val="24"/>
          <w:u w:val="single"/>
        </w:rPr>
        <w:fldChar w:fldCharType="end"/>
      </w:r>
      <w:r w:rsidRPr="006E1E66">
        <w:rPr>
          <w:rFonts w:eastAsia="Times New Roman" w:cs="Times New Roman"/>
          <w:szCs w:val="24"/>
        </w:rPr>
        <w:t>.</w:t>
      </w:r>
      <w:r>
        <w:rPr>
          <w:rFonts w:eastAsia="Times New Roman" w:cs="Times New Roman"/>
          <w:szCs w:val="24"/>
        </w:rPr>
        <w:t xml:space="preserve"> Not shown in the table are the FORCAST cross-dispersed </w:t>
      </w:r>
      <w:proofErr w:type="spellStart"/>
      <w:r>
        <w:rPr>
          <w:rFonts w:eastAsia="Times New Roman" w:cs="Times New Roman"/>
          <w:szCs w:val="24"/>
        </w:rPr>
        <w:t>grism</w:t>
      </w:r>
      <w:proofErr w:type="spellEnd"/>
      <w:r>
        <w:rPr>
          <w:rFonts w:eastAsia="Times New Roman" w:cs="Times New Roman"/>
          <w:szCs w:val="24"/>
        </w:rPr>
        <w:t xml:space="preserve"> modes (R~1000) which were available in Cycles 0-3. The throughput of this mode was very </w:t>
      </w:r>
      <w:proofErr w:type="gramStart"/>
      <w:r>
        <w:rPr>
          <w:rFonts w:eastAsia="Times New Roman" w:cs="Times New Roman"/>
          <w:szCs w:val="24"/>
        </w:rPr>
        <w:t>low</w:t>
      </w:r>
      <w:proofErr w:type="gramEnd"/>
      <w:r>
        <w:rPr>
          <w:rFonts w:eastAsia="Times New Roman" w:cs="Times New Roman"/>
          <w:szCs w:val="24"/>
        </w:rPr>
        <w:t xml:space="preserve"> and the data were time consuming (in terms of observing time) to calibrate, and thus the mode was decommissioned at the end of Cycle 3. There were two main cross-dispersed settings: FOR_XG063, which covered 4.9-8.0 </w:t>
      </w:r>
      <w:proofErr w:type="spellStart"/>
      <w:r>
        <w:rPr>
          <w:rFonts w:eastAsia="Times New Roman" w:cs="Times New Roman"/>
          <w:szCs w:val="24"/>
        </w:rPr>
        <w:t>μm</w:t>
      </w:r>
      <w:proofErr w:type="spellEnd"/>
      <w:r>
        <w:rPr>
          <w:rFonts w:eastAsia="Times New Roman" w:cs="Times New Roman"/>
          <w:szCs w:val="24"/>
        </w:rPr>
        <w:t xml:space="preserve">, and FOR_XG111, which covered 8.4-13.7 </w:t>
      </w:r>
      <w:proofErr w:type="spellStart"/>
      <w:r>
        <w:rPr>
          <w:rFonts w:eastAsia="Times New Roman" w:cs="Times New Roman"/>
          <w:szCs w:val="24"/>
        </w:rPr>
        <w:t>μm</w:t>
      </w:r>
      <w:proofErr w:type="spellEnd"/>
      <w:r>
        <w:rPr>
          <w:rFonts w:eastAsia="Times New Roman" w:cs="Times New Roman"/>
          <w:szCs w:val="24"/>
        </w:rPr>
        <w:t xml:space="preserve">. A very small amount of data was collected in Cycles 1-3 using the FOR_XG063 mode, but no science data were taken with the FOR_XG111 mode. </w:t>
      </w:r>
    </w:p>
    <w:p w14:paraId="260F54BF" w14:textId="77777777" w:rsidR="00E71245" w:rsidRPr="008D2992" w:rsidRDefault="00E71245">
      <w:pPr>
        <w:rPr>
          <w:rFonts w:eastAsia="Times New Roman" w:cs="Times New Roman"/>
          <w:sz w:val="16"/>
          <w:szCs w:val="16"/>
        </w:rPr>
      </w:pPr>
    </w:p>
    <w:p w14:paraId="5D489D1E" w14:textId="2B2F6EDA" w:rsidR="002B65D1" w:rsidRPr="00E71245" w:rsidRDefault="00E71245" w:rsidP="00E71245">
      <w:pPr>
        <w:pStyle w:val="Caption"/>
        <w:jc w:val="center"/>
        <w:rPr>
          <w:b/>
          <w:bCs w:val="0"/>
          <w:i w:val="0"/>
          <w:iCs/>
          <w:color w:val="auto"/>
          <w:sz w:val="22"/>
          <w:szCs w:val="22"/>
        </w:rPr>
      </w:pPr>
      <w:bookmarkStart w:id="17" w:name="_Ref146290142"/>
      <w:r w:rsidRPr="00E71245">
        <w:rPr>
          <w:b/>
          <w:bCs w:val="0"/>
          <w:i w:val="0"/>
          <w:iCs/>
          <w:color w:val="auto"/>
          <w:sz w:val="22"/>
          <w:szCs w:val="22"/>
        </w:rPr>
        <w:t xml:space="preserve">Table </w:t>
      </w:r>
      <w:r w:rsidRPr="00E71245">
        <w:rPr>
          <w:b/>
          <w:bCs w:val="0"/>
          <w:i w:val="0"/>
          <w:iCs/>
          <w:color w:val="auto"/>
          <w:sz w:val="22"/>
          <w:szCs w:val="22"/>
        </w:rPr>
        <w:fldChar w:fldCharType="begin"/>
      </w:r>
      <w:r w:rsidRPr="00E71245">
        <w:rPr>
          <w:b/>
          <w:bCs w:val="0"/>
          <w:i w:val="0"/>
          <w:iCs/>
          <w:color w:val="auto"/>
          <w:sz w:val="22"/>
          <w:szCs w:val="22"/>
        </w:rPr>
        <w:instrText xml:space="preserve"> SEQ Table \* ARABIC </w:instrText>
      </w:r>
      <w:r w:rsidRPr="00E71245">
        <w:rPr>
          <w:b/>
          <w:bCs w:val="0"/>
          <w:i w:val="0"/>
          <w:iCs/>
          <w:color w:val="auto"/>
          <w:sz w:val="22"/>
          <w:szCs w:val="22"/>
        </w:rPr>
        <w:fldChar w:fldCharType="separate"/>
      </w:r>
      <w:r w:rsidR="00386100">
        <w:rPr>
          <w:b/>
          <w:bCs w:val="0"/>
          <w:i w:val="0"/>
          <w:iCs/>
          <w:noProof/>
          <w:color w:val="auto"/>
          <w:sz w:val="22"/>
          <w:szCs w:val="22"/>
        </w:rPr>
        <w:t>6</w:t>
      </w:r>
      <w:r w:rsidRPr="00E71245">
        <w:rPr>
          <w:b/>
          <w:bCs w:val="0"/>
          <w:i w:val="0"/>
          <w:iCs/>
          <w:color w:val="auto"/>
          <w:sz w:val="22"/>
          <w:szCs w:val="22"/>
        </w:rPr>
        <w:fldChar w:fldCharType="end"/>
      </w:r>
      <w:bookmarkEnd w:id="17"/>
      <w:r w:rsidRPr="00E71245">
        <w:rPr>
          <w:b/>
          <w:bCs w:val="0"/>
          <w:i w:val="0"/>
          <w:iCs/>
          <w:color w:val="auto"/>
          <w:sz w:val="22"/>
          <w:szCs w:val="22"/>
        </w:rPr>
        <w:t xml:space="preserve">: FORCAST Spectroscopic </w:t>
      </w:r>
      <w:proofErr w:type="spellStart"/>
      <w:r w:rsidRPr="00E71245">
        <w:rPr>
          <w:b/>
          <w:bCs w:val="0"/>
          <w:i w:val="0"/>
          <w:iCs/>
          <w:color w:val="auto"/>
          <w:sz w:val="22"/>
          <w:szCs w:val="22"/>
        </w:rPr>
        <w:t>Grisms</w:t>
      </w:r>
      <w:proofErr w:type="spellEnd"/>
    </w:p>
    <w:tbl>
      <w:tblPr>
        <w:tblW w:w="5000" w:type="pct"/>
        <w:jc w:val="center"/>
        <w:tblCellMar>
          <w:left w:w="10" w:type="dxa"/>
          <w:right w:w="10" w:type="dxa"/>
        </w:tblCellMar>
        <w:tblLook w:val="0000" w:firstRow="0" w:lastRow="0" w:firstColumn="0" w:lastColumn="0" w:noHBand="0" w:noVBand="0"/>
      </w:tblPr>
      <w:tblGrid>
        <w:gridCol w:w="1697"/>
        <w:gridCol w:w="1980"/>
        <w:gridCol w:w="1720"/>
        <w:gridCol w:w="1872"/>
        <w:gridCol w:w="2081"/>
      </w:tblGrid>
      <w:tr w:rsidR="002B65D1" w14:paraId="7AB065E1" w14:textId="77777777" w:rsidTr="00E71245">
        <w:trPr>
          <w:trHeight w:val="885"/>
          <w:jc w:val="center"/>
        </w:trPr>
        <w:tc>
          <w:tcPr>
            <w:tcW w:w="907" w:type="pc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45C06316" w14:textId="77777777" w:rsidR="002B65D1" w:rsidRDefault="00D25BC4" w:rsidP="00E71245">
            <w:pPr>
              <w:spacing w:after="0"/>
              <w:jc w:val="center"/>
              <w:rPr>
                <w:rFonts w:eastAsia="Times New Roman" w:cs="Times New Roman"/>
                <w:b/>
                <w:bCs/>
                <w:color w:val="FFFFFF"/>
                <w:szCs w:val="24"/>
              </w:rPr>
            </w:pPr>
            <w:r>
              <w:rPr>
                <w:rFonts w:eastAsia="Times New Roman" w:cs="Times New Roman"/>
                <w:b/>
                <w:bCs/>
                <w:color w:val="FFFFFF"/>
                <w:szCs w:val="24"/>
              </w:rPr>
              <w:t>Channel</w:t>
            </w:r>
          </w:p>
        </w:tc>
        <w:tc>
          <w:tcPr>
            <w:tcW w:w="1059" w:type="pc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00A61F02" w14:textId="77777777" w:rsidR="002B65D1" w:rsidRDefault="00D25BC4" w:rsidP="00E71245">
            <w:pPr>
              <w:spacing w:after="0"/>
              <w:jc w:val="center"/>
              <w:rPr>
                <w:rFonts w:eastAsia="Times New Roman" w:cs="Times New Roman"/>
                <w:b/>
                <w:bCs/>
                <w:color w:val="FFFFFF"/>
                <w:szCs w:val="24"/>
              </w:rPr>
            </w:pPr>
            <w:proofErr w:type="spellStart"/>
            <w:r>
              <w:rPr>
                <w:rFonts w:eastAsia="Times New Roman" w:cs="Times New Roman"/>
                <w:b/>
                <w:bCs/>
                <w:color w:val="FFFFFF"/>
                <w:szCs w:val="24"/>
              </w:rPr>
              <w:t>Grism</w:t>
            </w:r>
            <w:proofErr w:type="spellEnd"/>
          </w:p>
        </w:tc>
        <w:tc>
          <w:tcPr>
            <w:tcW w:w="920" w:type="pc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0000454E" w14:textId="77777777" w:rsidR="002B65D1" w:rsidRDefault="00D25BC4" w:rsidP="00E71245">
            <w:pPr>
              <w:spacing w:after="0"/>
              <w:jc w:val="center"/>
              <w:rPr>
                <w:rFonts w:eastAsia="Times New Roman" w:cs="Times New Roman"/>
                <w:b/>
                <w:bCs/>
                <w:color w:val="FFFFFF"/>
                <w:szCs w:val="24"/>
              </w:rPr>
            </w:pPr>
            <w:r>
              <w:rPr>
                <w:rFonts w:eastAsia="Times New Roman" w:cs="Times New Roman"/>
                <w:b/>
                <w:bCs/>
                <w:color w:val="FFFFFF"/>
                <w:szCs w:val="24"/>
              </w:rPr>
              <w:t>Coverage (</w:t>
            </w:r>
            <w:proofErr w:type="spellStart"/>
            <w:r>
              <w:rPr>
                <w:rFonts w:eastAsia="Times New Roman" w:cs="Times New Roman"/>
                <w:b/>
                <w:bCs/>
                <w:color w:val="FFFFFF"/>
                <w:szCs w:val="24"/>
              </w:rPr>
              <w:t>μm</w:t>
            </w:r>
            <w:proofErr w:type="spellEnd"/>
            <w:r>
              <w:rPr>
                <w:rFonts w:eastAsia="Times New Roman" w:cs="Times New Roman"/>
                <w:b/>
                <w:bCs/>
                <w:color w:val="FFFFFF"/>
                <w:szCs w:val="24"/>
              </w:rPr>
              <w:t>)</w:t>
            </w:r>
          </w:p>
        </w:tc>
        <w:tc>
          <w:tcPr>
            <w:tcW w:w="1001" w:type="pc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256F6FF2" w14:textId="77777777" w:rsidR="002B65D1" w:rsidRDefault="00D25BC4" w:rsidP="00E71245">
            <w:pPr>
              <w:spacing w:after="0"/>
              <w:jc w:val="center"/>
              <w:rPr>
                <w:rFonts w:eastAsia="Times New Roman" w:cs="Times New Roman"/>
                <w:b/>
                <w:bCs/>
                <w:color w:val="FFFFFF"/>
                <w:szCs w:val="24"/>
              </w:rPr>
            </w:pPr>
            <w:proofErr w:type="gramStart"/>
            <w:r>
              <w:rPr>
                <w:rFonts w:eastAsia="Times New Roman" w:cs="Times New Roman"/>
                <w:b/>
                <w:bCs/>
                <w:color w:val="FFFFFF"/>
                <w:szCs w:val="24"/>
              </w:rPr>
              <w:t>R  (</w:t>
            </w:r>
            <w:proofErr w:type="gramEnd"/>
            <w:r>
              <w:rPr>
                <w:rFonts w:eastAsia="Times New Roman" w:cs="Times New Roman"/>
                <w:b/>
                <w:bCs/>
                <w:color w:val="FFFFFF"/>
                <w:szCs w:val="24"/>
              </w:rPr>
              <w:t>λ/</w:t>
            </w:r>
            <w:proofErr w:type="spellStart"/>
            <w:r>
              <w:rPr>
                <w:rFonts w:eastAsia="Times New Roman" w:cs="Times New Roman"/>
                <w:b/>
                <w:bCs/>
                <w:color w:val="FFFFFF"/>
                <w:szCs w:val="24"/>
              </w:rPr>
              <w:t>Δλ</w:t>
            </w:r>
            <w:proofErr w:type="spellEnd"/>
            <w:r>
              <w:rPr>
                <w:rFonts w:eastAsia="Times New Roman" w:cs="Times New Roman"/>
                <w:b/>
                <w:bCs/>
                <w:color w:val="FFFFFF"/>
                <w:szCs w:val="24"/>
              </w:rPr>
              <w:t>)</w:t>
            </w:r>
          </w:p>
          <w:p w14:paraId="3F265524" w14:textId="59A15595" w:rsidR="002B65D1" w:rsidRDefault="00D25BC4" w:rsidP="00E71245">
            <w:pPr>
              <w:spacing w:after="0"/>
              <w:jc w:val="center"/>
              <w:rPr>
                <w:rFonts w:eastAsia="Times New Roman" w:cs="Times New Roman"/>
                <w:color w:val="FFFFFF"/>
                <w:szCs w:val="24"/>
              </w:rPr>
            </w:pPr>
            <w:r>
              <w:rPr>
                <w:rFonts w:eastAsia="Times New Roman" w:cs="Times New Roman"/>
                <w:color w:val="FFFFFF"/>
                <w:szCs w:val="24"/>
              </w:rPr>
              <w:t>Wide Slit 4.7″</w:t>
            </w:r>
          </w:p>
        </w:tc>
        <w:tc>
          <w:tcPr>
            <w:tcW w:w="1113" w:type="pc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3C9D18B9" w14:textId="77777777" w:rsidR="002B65D1" w:rsidRDefault="00D25BC4" w:rsidP="00E71245">
            <w:pPr>
              <w:spacing w:after="0"/>
              <w:jc w:val="center"/>
              <w:rPr>
                <w:rFonts w:eastAsia="Times New Roman" w:cs="Times New Roman"/>
                <w:b/>
                <w:bCs/>
                <w:color w:val="FFFFFF"/>
                <w:szCs w:val="24"/>
              </w:rPr>
            </w:pPr>
            <w:proofErr w:type="gramStart"/>
            <w:r>
              <w:rPr>
                <w:rFonts w:eastAsia="Times New Roman" w:cs="Times New Roman"/>
                <w:b/>
                <w:bCs/>
                <w:color w:val="FFFFFF"/>
                <w:szCs w:val="24"/>
              </w:rPr>
              <w:t>R  (</w:t>
            </w:r>
            <w:proofErr w:type="gramEnd"/>
            <w:r>
              <w:rPr>
                <w:rFonts w:eastAsia="Times New Roman" w:cs="Times New Roman"/>
                <w:b/>
                <w:bCs/>
                <w:color w:val="FFFFFF"/>
                <w:szCs w:val="24"/>
              </w:rPr>
              <w:t>λ/</w:t>
            </w:r>
            <w:proofErr w:type="spellStart"/>
            <w:r>
              <w:rPr>
                <w:rFonts w:eastAsia="Times New Roman" w:cs="Times New Roman"/>
                <w:b/>
                <w:bCs/>
                <w:color w:val="FFFFFF"/>
                <w:szCs w:val="24"/>
              </w:rPr>
              <w:t>Δλ</w:t>
            </w:r>
            <w:proofErr w:type="spellEnd"/>
            <w:r>
              <w:rPr>
                <w:rFonts w:eastAsia="Times New Roman" w:cs="Times New Roman"/>
                <w:b/>
                <w:bCs/>
                <w:color w:val="FFFFFF"/>
                <w:szCs w:val="24"/>
              </w:rPr>
              <w:t>)</w:t>
            </w:r>
          </w:p>
          <w:p w14:paraId="71CA5875" w14:textId="77777777" w:rsidR="002B65D1" w:rsidRDefault="00D25BC4" w:rsidP="00E71245">
            <w:pPr>
              <w:spacing w:after="0"/>
              <w:jc w:val="center"/>
              <w:rPr>
                <w:rFonts w:eastAsia="Times New Roman" w:cs="Times New Roman"/>
                <w:color w:val="FFFFFF"/>
                <w:szCs w:val="24"/>
              </w:rPr>
            </w:pPr>
            <w:r>
              <w:rPr>
                <w:rFonts w:eastAsia="Times New Roman" w:cs="Times New Roman"/>
                <w:color w:val="FFFFFF"/>
                <w:szCs w:val="24"/>
              </w:rPr>
              <w:t>Narrow Slit 2.4″</w:t>
            </w:r>
          </w:p>
        </w:tc>
      </w:tr>
      <w:tr w:rsidR="002B65D1" w14:paraId="59AE23E7" w14:textId="77777777" w:rsidTr="00E71245">
        <w:trPr>
          <w:jc w:val="center"/>
        </w:trPr>
        <w:tc>
          <w:tcPr>
            <w:tcW w:w="90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415FCC" w14:textId="77777777" w:rsidR="002B65D1" w:rsidRPr="00E71245" w:rsidRDefault="00D25BC4" w:rsidP="00EE05EA">
            <w:pPr>
              <w:spacing w:after="0"/>
              <w:jc w:val="center"/>
              <w:rPr>
                <w:rFonts w:eastAsia="Times New Roman" w:cs="Times New Roman"/>
                <w:szCs w:val="24"/>
              </w:rPr>
            </w:pPr>
            <w:r w:rsidRPr="00E71245">
              <w:rPr>
                <w:rFonts w:eastAsia="Times New Roman" w:cs="Times New Roman"/>
                <w:szCs w:val="24"/>
              </w:rPr>
              <w:t>SWC</w:t>
            </w:r>
          </w:p>
        </w:tc>
        <w:tc>
          <w:tcPr>
            <w:tcW w:w="105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050713" w14:textId="77777777" w:rsidR="002B65D1" w:rsidRPr="00E71245" w:rsidRDefault="00D25BC4" w:rsidP="00EE05EA">
            <w:pPr>
              <w:spacing w:after="0"/>
              <w:jc w:val="center"/>
              <w:rPr>
                <w:rFonts w:eastAsia="Times New Roman" w:cs="Times New Roman"/>
                <w:szCs w:val="24"/>
              </w:rPr>
            </w:pPr>
            <w:r w:rsidRPr="00E71245">
              <w:rPr>
                <w:rFonts w:eastAsia="Times New Roman" w:cs="Times New Roman"/>
                <w:szCs w:val="24"/>
              </w:rPr>
              <w:t>FOR_G063</w:t>
            </w:r>
          </w:p>
        </w:tc>
        <w:tc>
          <w:tcPr>
            <w:tcW w:w="9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ED484F" w14:textId="77777777" w:rsidR="002B65D1" w:rsidRPr="00E71245" w:rsidRDefault="00D25BC4" w:rsidP="00EE05EA">
            <w:pPr>
              <w:spacing w:after="0"/>
              <w:jc w:val="center"/>
              <w:rPr>
                <w:rFonts w:eastAsia="Times New Roman" w:cs="Times New Roman"/>
                <w:szCs w:val="24"/>
              </w:rPr>
            </w:pPr>
            <w:r w:rsidRPr="00E71245">
              <w:rPr>
                <w:rFonts w:eastAsia="Times New Roman" w:cs="Times New Roman"/>
                <w:szCs w:val="24"/>
              </w:rPr>
              <w:t>4.9 - 8.0</w:t>
            </w:r>
          </w:p>
        </w:tc>
        <w:tc>
          <w:tcPr>
            <w:tcW w:w="10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FBC175" w14:textId="77777777" w:rsidR="002B65D1" w:rsidRPr="00E71245" w:rsidRDefault="00D25BC4" w:rsidP="00EE05EA">
            <w:pPr>
              <w:spacing w:after="0"/>
              <w:jc w:val="center"/>
            </w:pPr>
            <w:r w:rsidRPr="00E71245">
              <w:rPr>
                <w:rFonts w:eastAsia="Times New Roman" w:cs="Times New Roman"/>
                <w:szCs w:val="24"/>
              </w:rPr>
              <w:t>120</w:t>
            </w:r>
          </w:p>
        </w:tc>
        <w:tc>
          <w:tcPr>
            <w:tcW w:w="111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399FA4" w14:textId="77777777" w:rsidR="002B65D1" w:rsidRPr="00E71245" w:rsidRDefault="00D25BC4" w:rsidP="00EE05EA">
            <w:pPr>
              <w:spacing w:after="0"/>
              <w:jc w:val="center"/>
              <w:rPr>
                <w:rFonts w:eastAsia="Times New Roman" w:cs="Times New Roman"/>
                <w:szCs w:val="24"/>
              </w:rPr>
            </w:pPr>
            <w:r w:rsidRPr="00E71245">
              <w:rPr>
                <w:rFonts w:eastAsia="Times New Roman" w:cs="Times New Roman"/>
                <w:szCs w:val="24"/>
              </w:rPr>
              <w:t>180</w:t>
            </w:r>
          </w:p>
        </w:tc>
      </w:tr>
      <w:tr w:rsidR="002B65D1" w14:paraId="163A58E7" w14:textId="77777777" w:rsidTr="00E71245">
        <w:trPr>
          <w:jc w:val="center"/>
        </w:trPr>
        <w:tc>
          <w:tcPr>
            <w:tcW w:w="90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A44025" w14:textId="77777777" w:rsidR="002B65D1" w:rsidRPr="00E71245" w:rsidRDefault="002B65D1" w:rsidP="00EE05EA">
            <w:pPr>
              <w:spacing w:after="0"/>
              <w:jc w:val="center"/>
            </w:pPr>
          </w:p>
        </w:tc>
        <w:tc>
          <w:tcPr>
            <w:tcW w:w="105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3D7C26" w14:textId="77777777" w:rsidR="002B65D1" w:rsidRPr="00E71245" w:rsidRDefault="00D25BC4" w:rsidP="00EE05EA">
            <w:pPr>
              <w:spacing w:after="0"/>
              <w:jc w:val="center"/>
              <w:rPr>
                <w:rFonts w:eastAsia="Times New Roman" w:cs="Times New Roman"/>
                <w:szCs w:val="24"/>
              </w:rPr>
            </w:pPr>
            <w:r w:rsidRPr="00E71245">
              <w:rPr>
                <w:rFonts w:eastAsia="Times New Roman" w:cs="Times New Roman"/>
                <w:szCs w:val="24"/>
              </w:rPr>
              <w:t>FOR_G111</w:t>
            </w:r>
          </w:p>
        </w:tc>
        <w:tc>
          <w:tcPr>
            <w:tcW w:w="9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D073D3" w14:textId="77777777" w:rsidR="002B65D1" w:rsidRPr="00E71245" w:rsidRDefault="00D25BC4" w:rsidP="00EE05EA">
            <w:pPr>
              <w:spacing w:after="0"/>
              <w:jc w:val="center"/>
              <w:rPr>
                <w:rFonts w:eastAsia="Times New Roman" w:cs="Times New Roman"/>
                <w:szCs w:val="24"/>
              </w:rPr>
            </w:pPr>
            <w:r w:rsidRPr="00E71245">
              <w:rPr>
                <w:rFonts w:eastAsia="Times New Roman" w:cs="Times New Roman"/>
                <w:szCs w:val="24"/>
              </w:rPr>
              <w:t>8.4 - 13.7</w:t>
            </w:r>
          </w:p>
        </w:tc>
        <w:tc>
          <w:tcPr>
            <w:tcW w:w="10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F8646E" w14:textId="77777777" w:rsidR="002B65D1" w:rsidRPr="00E71245" w:rsidRDefault="00D25BC4" w:rsidP="00EE05EA">
            <w:pPr>
              <w:spacing w:after="0"/>
              <w:jc w:val="center"/>
            </w:pPr>
            <w:r w:rsidRPr="00E71245">
              <w:rPr>
                <w:rFonts w:eastAsia="Times New Roman" w:cs="Times New Roman"/>
                <w:szCs w:val="24"/>
              </w:rPr>
              <w:t>130</w:t>
            </w:r>
          </w:p>
        </w:tc>
        <w:tc>
          <w:tcPr>
            <w:tcW w:w="111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1B6B0" w14:textId="77777777" w:rsidR="002B65D1" w:rsidRPr="00E71245" w:rsidRDefault="00D25BC4" w:rsidP="00EE05EA">
            <w:pPr>
              <w:spacing w:after="0"/>
              <w:jc w:val="center"/>
              <w:rPr>
                <w:rFonts w:eastAsia="Times New Roman" w:cs="Times New Roman"/>
                <w:szCs w:val="24"/>
              </w:rPr>
            </w:pPr>
            <w:r w:rsidRPr="00E71245">
              <w:rPr>
                <w:rFonts w:eastAsia="Times New Roman" w:cs="Times New Roman"/>
                <w:szCs w:val="24"/>
              </w:rPr>
              <w:t>260</w:t>
            </w:r>
          </w:p>
        </w:tc>
      </w:tr>
      <w:tr w:rsidR="002B65D1" w14:paraId="23718D00" w14:textId="77777777" w:rsidTr="00E71245">
        <w:trPr>
          <w:jc w:val="center"/>
        </w:trPr>
        <w:tc>
          <w:tcPr>
            <w:tcW w:w="90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715D06" w14:textId="77777777" w:rsidR="002B65D1" w:rsidRPr="00E71245" w:rsidRDefault="00D25BC4" w:rsidP="00EE05EA">
            <w:pPr>
              <w:spacing w:after="0"/>
              <w:jc w:val="center"/>
              <w:rPr>
                <w:rFonts w:eastAsia="Times New Roman" w:cs="Times New Roman"/>
                <w:szCs w:val="24"/>
              </w:rPr>
            </w:pPr>
            <w:r w:rsidRPr="00E71245">
              <w:rPr>
                <w:rFonts w:eastAsia="Times New Roman" w:cs="Times New Roman"/>
                <w:szCs w:val="24"/>
              </w:rPr>
              <w:t>LWC</w:t>
            </w:r>
          </w:p>
        </w:tc>
        <w:tc>
          <w:tcPr>
            <w:tcW w:w="105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0A977B" w14:textId="77777777" w:rsidR="002B65D1" w:rsidRPr="00E71245" w:rsidRDefault="00D25BC4" w:rsidP="00EE05EA">
            <w:pPr>
              <w:spacing w:after="0"/>
              <w:jc w:val="center"/>
              <w:rPr>
                <w:rFonts w:eastAsia="Times New Roman" w:cs="Times New Roman"/>
                <w:szCs w:val="24"/>
              </w:rPr>
            </w:pPr>
            <w:r w:rsidRPr="00E71245">
              <w:rPr>
                <w:rFonts w:eastAsia="Times New Roman" w:cs="Times New Roman"/>
                <w:szCs w:val="24"/>
              </w:rPr>
              <w:t>FOR_G227</w:t>
            </w:r>
          </w:p>
        </w:tc>
        <w:tc>
          <w:tcPr>
            <w:tcW w:w="9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621D87" w14:textId="77777777" w:rsidR="002B65D1" w:rsidRPr="00E71245" w:rsidRDefault="00D25BC4" w:rsidP="00EE05EA">
            <w:pPr>
              <w:spacing w:after="0"/>
              <w:jc w:val="center"/>
              <w:rPr>
                <w:rFonts w:eastAsia="Times New Roman" w:cs="Times New Roman"/>
                <w:szCs w:val="24"/>
              </w:rPr>
            </w:pPr>
            <w:r w:rsidRPr="00E71245">
              <w:rPr>
                <w:rFonts w:eastAsia="Times New Roman" w:cs="Times New Roman"/>
                <w:szCs w:val="24"/>
              </w:rPr>
              <w:t>17.6 - 27.7</w:t>
            </w:r>
          </w:p>
        </w:tc>
        <w:tc>
          <w:tcPr>
            <w:tcW w:w="10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13A7B3" w14:textId="77777777" w:rsidR="002B65D1" w:rsidRPr="00E71245" w:rsidRDefault="00D25BC4" w:rsidP="00EE05EA">
            <w:pPr>
              <w:spacing w:after="0"/>
              <w:jc w:val="center"/>
              <w:rPr>
                <w:rFonts w:eastAsia="Times New Roman" w:cs="Times New Roman"/>
                <w:szCs w:val="24"/>
              </w:rPr>
            </w:pPr>
            <w:r w:rsidRPr="00E71245">
              <w:rPr>
                <w:rFonts w:eastAsia="Times New Roman" w:cs="Times New Roman"/>
                <w:szCs w:val="24"/>
              </w:rPr>
              <w:t>110</w:t>
            </w:r>
          </w:p>
        </w:tc>
        <w:tc>
          <w:tcPr>
            <w:tcW w:w="111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1547D5" w14:textId="77777777" w:rsidR="002B65D1" w:rsidRPr="00E71245" w:rsidRDefault="00D25BC4" w:rsidP="00EE05EA">
            <w:pPr>
              <w:spacing w:after="0"/>
              <w:jc w:val="center"/>
              <w:rPr>
                <w:rFonts w:eastAsia="Times New Roman" w:cs="Times New Roman"/>
                <w:szCs w:val="24"/>
              </w:rPr>
            </w:pPr>
            <w:r w:rsidRPr="00E71245">
              <w:rPr>
                <w:rFonts w:eastAsia="Times New Roman" w:cs="Times New Roman"/>
                <w:szCs w:val="24"/>
              </w:rPr>
              <w:t>120</w:t>
            </w:r>
          </w:p>
        </w:tc>
      </w:tr>
      <w:tr w:rsidR="002B65D1" w14:paraId="47B35713" w14:textId="77777777" w:rsidTr="00E71245">
        <w:trPr>
          <w:jc w:val="center"/>
        </w:trPr>
        <w:tc>
          <w:tcPr>
            <w:tcW w:w="90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3AEB93" w14:textId="77777777" w:rsidR="002B65D1" w:rsidRPr="00E71245" w:rsidRDefault="002B65D1" w:rsidP="00EE05EA">
            <w:pPr>
              <w:spacing w:after="0"/>
              <w:jc w:val="center"/>
            </w:pPr>
          </w:p>
        </w:tc>
        <w:tc>
          <w:tcPr>
            <w:tcW w:w="105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6C578C" w14:textId="77777777" w:rsidR="002B65D1" w:rsidRPr="00E71245" w:rsidRDefault="00D25BC4" w:rsidP="00EE05EA">
            <w:pPr>
              <w:spacing w:after="0"/>
              <w:jc w:val="center"/>
              <w:rPr>
                <w:rFonts w:eastAsia="Times New Roman" w:cs="Times New Roman"/>
                <w:szCs w:val="24"/>
              </w:rPr>
            </w:pPr>
            <w:r w:rsidRPr="00E71245">
              <w:rPr>
                <w:rFonts w:eastAsia="Times New Roman" w:cs="Times New Roman"/>
                <w:szCs w:val="24"/>
              </w:rPr>
              <w:t>FOR_G329</w:t>
            </w:r>
          </w:p>
        </w:tc>
        <w:tc>
          <w:tcPr>
            <w:tcW w:w="92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6753FA" w14:textId="77777777" w:rsidR="002B65D1" w:rsidRPr="00E71245" w:rsidRDefault="00D25BC4" w:rsidP="00EE05EA">
            <w:pPr>
              <w:spacing w:after="0"/>
              <w:jc w:val="center"/>
              <w:rPr>
                <w:rFonts w:eastAsia="Times New Roman" w:cs="Times New Roman"/>
                <w:szCs w:val="24"/>
              </w:rPr>
            </w:pPr>
            <w:r w:rsidRPr="00E71245">
              <w:rPr>
                <w:rFonts w:eastAsia="Times New Roman" w:cs="Times New Roman"/>
                <w:szCs w:val="24"/>
              </w:rPr>
              <w:t>28.7 - 37.1</w:t>
            </w:r>
          </w:p>
        </w:tc>
        <w:tc>
          <w:tcPr>
            <w:tcW w:w="10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0D678E" w14:textId="77777777" w:rsidR="002B65D1" w:rsidRPr="00E71245" w:rsidRDefault="00D25BC4" w:rsidP="00EE05EA">
            <w:pPr>
              <w:spacing w:after="0"/>
              <w:jc w:val="center"/>
              <w:rPr>
                <w:rFonts w:eastAsia="Times New Roman" w:cs="Times New Roman"/>
                <w:szCs w:val="24"/>
              </w:rPr>
            </w:pPr>
            <w:r w:rsidRPr="00E71245">
              <w:rPr>
                <w:rFonts w:eastAsia="Times New Roman" w:cs="Times New Roman"/>
                <w:szCs w:val="24"/>
              </w:rPr>
              <w:t>160</w:t>
            </w:r>
          </w:p>
        </w:tc>
        <w:tc>
          <w:tcPr>
            <w:tcW w:w="111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4A5BE0" w14:textId="6B146C28" w:rsidR="002B65D1" w:rsidRPr="00E71245" w:rsidRDefault="00D25BC4" w:rsidP="00EE05EA">
            <w:pPr>
              <w:spacing w:after="0"/>
              <w:jc w:val="center"/>
              <w:rPr>
                <w:rFonts w:eastAsia="Times New Roman" w:cs="Times New Roman"/>
                <w:szCs w:val="24"/>
              </w:rPr>
            </w:pPr>
            <w:r w:rsidRPr="00E71245">
              <w:rPr>
                <w:rFonts w:eastAsia="Times New Roman" w:cs="Times New Roman"/>
                <w:szCs w:val="24"/>
              </w:rPr>
              <w:t>*</w:t>
            </w:r>
          </w:p>
        </w:tc>
      </w:tr>
    </w:tbl>
    <w:p w14:paraId="46203E4E" w14:textId="77777777" w:rsidR="002B65D1" w:rsidRDefault="00D25BC4" w:rsidP="00E71245">
      <w:pPr>
        <w:rPr>
          <w:rFonts w:eastAsia="Times New Roman" w:cs="Times New Roman"/>
          <w:i/>
          <w:iCs/>
          <w:color w:val="2F5496"/>
          <w:sz w:val="20"/>
          <w:szCs w:val="20"/>
        </w:rPr>
      </w:pPr>
      <w:r>
        <w:rPr>
          <w:rFonts w:eastAsia="Times New Roman" w:cs="Times New Roman"/>
          <w:i/>
          <w:iCs/>
          <w:color w:val="2F5496"/>
          <w:sz w:val="20"/>
          <w:szCs w:val="20"/>
        </w:rPr>
        <w:t xml:space="preserve">* The narrow slit is not used for the longest wavelength </w:t>
      </w:r>
      <w:proofErr w:type="spellStart"/>
      <w:r>
        <w:rPr>
          <w:rFonts w:eastAsia="Times New Roman" w:cs="Times New Roman"/>
          <w:i/>
          <w:iCs/>
          <w:color w:val="2F5496"/>
          <w:sz w:val="20"/>
          <w:szCs w:val="20"/>
        </w:rPr>
        <w:t>grism</w:t>
      </w:r>
      <w:proofErr w:type="spellEnd"/>
      <w:r>
        <w:rPr>
          <w:rFonts w:eastAsia="Times New Roman" w:cs="Times New Roman"/>
          <w:i/>
          <w:iCs/>
          <w:color w:val="2F5496"/>
          <w:sz w:val="20"/>
          <w:szCs w:val="20"/>
        </w:rPr>
        <w:t>.</w:t>
      </w:r>
    </w:p>
    <w:p w14:paraId="21F47653" w14:textId="77777777" w:rsidR="00E71245" w:rsidRDefault="00E71245" w:rsidP="00E71245">
      <w:pPr>
        <w:rPr>
          <w:rFonts w:eastAsia="Times New Roman" w:cs="Times New Roman"/>
          <w:i/>
          <w:iCs/>
          <w:color w:val="2F5496"/>
          <w:sz w:val="20"/>
          <w:szCs w:val="20"/>
        </w:rPr>
      </w:pPr>
    </w:p>
    <w:p w14:paraId="40B91C40" w14:textId="77777777" w:rsidR="00E71245" w:rsidRDefault="00E71245" w:rsidP="00E71245">
      <w:pPr>
        <w:sectPr w:rsidR="00E71245" w:rsidSect="00297526">
          <w:headerReference w:type="default" r:id="rId20"/>
          <w:pgSz w:w="12240" w:h="15840"/>
          <w:pgMar w:top="1440" w:right="1440" w:bottom="1440" w:left="1440" w:header="720" w:footer="720" w:gutter="0"/>
          <w:cols w:space="720"/>
          <w:docGrid w:linePitch="326"/>
        </w:sectPr>
      </w:pPr>
    </w:p>
    <w:p w14:paraId="38AFA794" w14:textId="264592CD" w:rsidR="002B65D1" w:rsidRDefault="008D2992" w:rsidP="00711ED9">
      <w:pPr>
        <w:pStyle w:val="Heading1"/>
        <w:ind w:left="360" w:hanging="360"/>
        <w:rPr>
          <w:rFonts w:hint="eastAsia"/>
        </w:rPr>
      </w:pPr>
      <w:bookmarkStart w:id="18" w:name="_Toc146621758"/>
      <w:r>
        <w:lastRenderedPageBreak/>
        <w:t>INSTRUMENT Performance</w:t>
      </w:r>
      <w:bookmarkEnd w:id="18"/>
    </w:p>
    <w:p w14:paraId="714DEACD" w14:textId="67A23B75" w:rsidR="002B65D1" w:rsidRDefault="00D25BC4">
      <w:pPr>
        <w:pStyle w:val="Heading2"/>
      </w:pPr>
      <w:bookmarkStart w:id="19" w:name="_Ref146617809"/>
      <w:bookmarkStart w:id="20" w:name="_Ref146618034"/>
      <w:bookmarkStart w:id="21" w:name="_Ref146619909"/>
      <w:bookmarkStart w:id="22" w:name="_Toc146621759"/>
      <w:r>
        <w:t>Beam / Image Quality</w:t>
      </w:r>
      <w:bookmarkEnd w:id="19"/>
      <w:bookmarkEnd w:id="20"/>
      <w:bookmarkEnd w:id="21"/>
      <w:bookmarkEnd w:id="22"/>
    </w:p>
    <w:p w14:paraId="55359F2D" w14:textId="77777777" w:rsidR="002B65D1" w:rsidRDefault="00D25BC4">
      <w:pPr>
        <w:pStyle w:val="BodyText"/>
        <w:widowControl/>
        <w:spacing w:after="160"/>
        <w:rPr>
          <w:sz w:val="24"/>
          <w:szCs w:val="24"/>
        </w:rPr>
      </w:pPr>
      <w:r>
        <w:rPr>
          <w:sz w:val="24"/>
          <w:szCs w:val="24"/>
        </w:rPr>
        <w:t xml:space="preserve">Unlike some of the SOFIA instruments working at longer wavelengths, FORCAST image quality was a product of several factors, many of which changed from flight to flight, within a flight, or as a function of target specific issues. Therefore, unlike those other long-wavelength SOFIA instruments, and unlike mid-infrared data from a satellite mission, FORCAST image quality was highly variable. </w:t>
      </w:r>
    </w:p>
    <w:p w14:paraId="78F709D4" w14:textId="4A71D52A" w:rsidR="002B65D1" w:rsidRPr="00573DED" w:rsidRDefault="00D25BC4" w:rsidP="00573DED">
      <w:pPr>
        <w:pStyle w:val="BodyText"/>
        <w:widowControl/>
        <w:rPr>
          <w:sz w:val="24"/>
          <w:szCs w:val="24"/>
        </w:rPr>
      </w:pPr>
      <w:r>
        <w:rPr>
          <w:sz w:val="24"/>
          <w:szCs w:val="24"/>
        </w:rPr>
        <w:t xml:space="preserve">Typically, however, the FORCAST imaging data are close to or at the diffraction limit at wavelengths greater than 30 </w:t>
      </w:r>
      <w:proofErr w:type="spellStart"/>
      <w:r>
        <w:rPr>
          <w:sz w:val="24"/>
          <w:szCs w:val="24"/>
        </w:rPr>
        <w:t>μm</w:t>
      </w:r>
      <w:proofErr w:type="spellEnd"/>
      <w:r>
        <w:rPr>
          <w:sz w:val="24"/>
          <w:szCs w:val="24"/>
        </w:rPr>
        <w:t xml:space="preserve">. From 8 to 30 </w:t>
      </w:r>
      <w:proofErr w:type="spellStart"/>
      <w:r>
        <w:rPr>
          <w:sz w:val="24"/>
          <w:szCs w:val="24"/>
        </w:rPr>
        <w:t>μm</w:t>
      </w:r>
      <w:proofErr w:type="spellEnd"/>
      <w:r>
        <w:rPr>
          <w:sz w:val="24"/>
          <w:szCs w:val="24"/>
        </w:rPr>
        <w:t xml:space="preserve"> the image quality was typically limited by wind-driven telescope vibrations (aka “jitter”), though at high altitudes and with favorable conditions the image quality could sometimes be diffraction limited down to 20 </w:t>
      </w:r>
      <w:proofErr w:type="spellStart"/>
      <w:r>
        <w:rPr>
          <w:sz w:val="24"/>
          <w:szCs w:val="24"/>
        </w:rPr>
        <w:t>μm</w:t>
      </w:r>
      <w:proofErr w:type="spellEnd"/>
      <w:r>
        <w:rPr>
          <w:sz w:val="24"/>
          <w:szCs w:val="24"/>
        </w:rPr>
        <w:t xml:space="preserve">. At wavelengths less than 25 </w:t>
      </w:r>
      <w:proofErr w:type="spellStart"/>
      <w:r>
        <w:rPr>
          <w:sz w:val="24"/>
          <w:szCs w:val="24"/>
        </w:rPr>
        <w:t>μm</w:t>
      </w:r>
      <w:proofErr w:type="spellEnd"/>
      <w:r>
        <w:rPr>
          <w:sz w:val="24"/>
          <w:szCs w:val="24"/>
        </w:rPr>
        <w:t xml:space="preserve">, FORCAST image size did not decrease, as one might expect, but instead flattened out and even appeared to rise at wavelengths less than 7 </w:t>
      </w:r>
      <w:proofErr w:type="spellStart"/>
      <w:r>
        <w:rPr>
          <w:sz w:val="24"/>
          <w:szCs w:val="24"/>
        </w:rPr>
        <w:t>μm</w:t>
      </w:r>
      <w:proofErr w:type="spellEnd"/>
      <w:r>
        <w:rPr>
          <w:sz w:val="24"/>
          <w:szCs w:val="24"/>
        </w:rPr>
        <w:t>. A reason for this behavior was never found, as the problem could not be reproduced in a lab setting and other SOFIA instruments that work at FORCAST’s shortest wavelength (e.g.</w:t>
      </w:r>
      <w:r w:rsidR="0026177D">
        <w:rPr>
          <w:sz w:val="24"/>
          <w:szCs w:val="24"/>
        </w:rPr>
        <w:t>,</w:t>
      </w:r>
      <w:r>
        <w:rPr>
          <w:sz w:val="24"/>
          <w:szCs w:val="24"/>
        </w:rPr>
        <w:t xml:space="preserve"> FLITECAM at 5 </w:t>
      </w:r>
      <w:proofErr w:type="spellStart"/>
      <w:r>
        <w:rPr>
          <w:sz w:val="24"/>
          <w:szCs w:val="24"/>
        </w:rPr>
        <w:t>μm</w:t>
      </w:r>
      <w:proofErr w:type="spellEnd"/>
      <w:r>
        <w:rPr>
          <w:sz w:val="24"/>
          <w:szCs w:val="24"/>
        </w:rPr>
        <w:t xml:space="preserve">) did not suffer from as poor image quality in-flight. </w:t>
      </w:r>
    </w:p>
    <w:p w14:paraId="38410E91" w14:textId="77777777" w:rsidR="002B65D1" w:rsidRDefault="00D25BC4">
      <w:pPr>
        <w:pStyle w:val="BodyText"/>
        <w:widowControl/>
        <w:rPr>
          <w:sz w:val="24"/>
          <w:szCs w:val="24"/>
        </w:rPr>
      </w:pPr>
      <w:r>
        <w:rPr>
          <w:sz w:val="24"/>
          <w:szCs w:val="24"/>
        </w:rPr>
        <w:t>Issues affecting image quality of FORCAST data are:</w:t>
      </w:r>
    </w:p>
    <w:p w14:paraId="392FC85F" w14:textId="77777777" w:rsidR="002B65D1" w:rsidRPr="00573DED" w:rsidRDefault="00D25BC4" w:rsidP="00573DED">
      <w:pPr>
        <w:pStyle w:val="ListParagraph"/>
        <w:rPr>
          <w:rFonts w:cs="Times New Roman"/>
          <w:b/>
          <w:bCs/>
          <w:szCs w:val="24"/>
        </w:rPr>
      </w:pPr>
      <w:r w:rsidRPr="00573DED">
        <w:rPr>
          <w:rFonts w:cs="Times New Roman"/>
          <w:b/>
          <w:bCs/>
          <w:szCs w:val="24"/>
        </w:rPr>
        <w:t>Telescope jitter</w:t>
      </w:r>
    </w:p>
    <w:p w14:paraId="7926C458" w14:textId="77777777" w:rsidR="002B65D1" w:rsidRDefault="00D25BC4">
      <w:r>
        <w:rPr>
          <w:rFonts w:cs="Times New Roman"/>
          <w:szCs w:val="24"/>
        </w:rPr>
        <w:t xml:space="preserve">Jitter is the name given to the vibrations of the telescope produced by the movement of the aircraft as well as environmental winds and gusts. The opening in the cavity of the plane housing the telescope was not covered by a window but was open to the outside environment. Though the aircraft fuselage was designed to minimize turbulent airflow over the cavity opening (i.e., shear layer turbulence), it was not perfect, and winds could directly drive oscillations in the top end of the telescope. Reflections of the winds within the telescope cavity (i.e., cavity turbulence) could also jostle the </w:t>
      </w:r>
      <w:r w:rsidRPr="006E1E66">
        <w:rPr>
          <w:rFonts w:cs="Times New Roman"/>
          <w:szCs w:val="24"/>
        </w:rPr>
        <w:t>telescope.</w:t>
      </w:r>
      <w:r w:rsidRPr="006E1E66">
        <w:rPr>
          <w:rFonts w:eastAsia="Times New Roman" w:cs="Times New Roman"/>
          <w:szCs w:val="24"/>
        </w:rPr>
        <w:t xml:space="preserve"> Additionally, a</w:t>
      </w:r>
      <w:r w:rsidRPr="006E1E66">
        <w:rPr>
          <w:rFonts w:cs="Times New Roman"/>
          <w:szCs w:val="24"/>
        </w:rPr>
        <w:t xml:space="preserve">t the high altitudes the aircraft flew, it could encounter high-speed jet streams and gusts, and the angle </w:t>
      </w:r>
      <w:r>
        <w:rPr>
          <w:rFonts w:cs="Times New Roman"/>
          <w:szCs w:val="24"/>
        </w:rPr>
        <w:t xml:space="preserve">of incidence of the aircraft with such winds could also affect the amount of jitter. </w:t>
      </w:r>
    </w:p>
    <w:p w14:paraId="5F474A05" w14:textId="77777777" w:rsidR="002B65D1" w:rsidRDefault="00D25BC4">
      <w:pPr>
        <w:pStyle w:val="ListParagraph"/>
        <w:rPr>
          <w:rFonts w:cs="Times New Roman"/>
          <w:b/>
          <w:bCs/>
          <w:szCs w:val="24"/>
        </w:rPr>
      </w:pPr>
      <w:r>
        <w:rPr>
          <w:rFonts w:cs="Times New Roman"/>
          <w:b/>
          <w:bCs/>
          <w:szCs w:val="24"/>
        </w:rPr>
        <w:t>Aircraft altitude</w:t>
      </w:r>
    </w:p>
    <w:p w14:paraId="4CEF8AF1" w14:textId="77777777" w:rsidR="002B65D1" w:rsidRDefault="00D25BC4">
      <w:pPr>
        <w:rPr>
          <w:rFonts w:cs="Times New Roman"/>
          <w:szCs w:val="24"/>
        </w:rPr>
      </w:pPr>
      <w:r>
        <w:rPr>
          <w:rFonts w:cs="Times New Roman"/>
          <w:szCs w:val="24"/>
        </w:rPr>
        <w:t xml:space="preserve">Tests have shown that the higher the aircraft altitude, the less wind-driven telescope vibrations were observed (i.e., jitter) and the better the image quality of the observations were. </w:t>
      </w:r>
    </w:p>
    <w:p w14:paraId="1CB21353" w14:textId="77777777" w:rsidR="002B65D1" w:rsidRDefault="00D25BC4">
      <w:pPr>
        <w:pStyle w:val="ListParagraph"/>
        <w:rPr>
          <w:rFonts w:cs="Times New Roman"/>
          <w:b/>
          <w:bCs/>
          <w:szCs w:val="24"/>
        </w:rPr>
      </w:pPr>
      <w:r>
        <w:rPr>
          <w:rFonts w:cs="Times New Roman"/>
          <w:b/>
          <w:bCs/>
          <w:szCs w:val="24"/>
        </w:rPr>
        <w:t xml:space="preserve">Telescope elevation </w:t>
      </w:r>
    </w:p>
    <w:p w14:paraId="769C0D79" w14:textId="096716D9" w:rsidR="002B65D1" w:rsidRDefault="00D25BC4">
      <w:r>
        <w:rPr>
          <w:rFonts w:cs="Times New Roman"/>
          <w:szCs w:val="24"/>
        </w:rPr>
        <w:t>Test have also shown that there was a general trend in image quality due to the elevation (i.e., the angle from the horizon) of the telescope during the observations, with the worst image quality generally being encountered at telescope elevations near 45</w:t>
      </w:r>
      <w:r w:rsidR="00EE05EA">
        <w:rPr>
          <w:rFonts w:cs="Times New Roman"/>
          <w:szCs w:val="24"/>
        </w:rPr>
        <w:t>°</w:t>
      </w:r>
      <w:r>
        <w:rPr>
          <w:rFonts w:cs="Times New Roman"/>
          <w:szCs w:val="24"/>
        </w:rPr>
        <w:t xml:space="preserve"> and the best at the upper (~58</w:t>
      </w:r>
      <w:r w:rsidR="00EE05EA">
        <w:rPr>
          <w:rFonts w:cs="Times New Roman"/>
          <w:szCs w:val="24"/>
        </w:rPr>
        <w:t>°</w:t>
      </w:r>
      <w:r>
        <w:rPr>
          <w:rFonts w:cs="Times New Roman"/>
          <w:szCs w:val="24"/>
        </w:rPr>
        <w:t>) and lower (~23</w:t>
      </w:r>
      <w:r w:rsidR="00EE05EA">
        <w:rPr>
          <w:rFonts w:cs="Times New Roman"/>
          <w:szCs w:val="24"/>
        </w:rPr>
        <w:t>°</w:t>
      </w:r>
      <w:r>
        <w:rPr>
          <w:rFonts w:cs="Times New Roman"/>
          <w:szCs w:val="24"/>
        </w:rPr>
        <w:t xml:space="preserve">) elevation limits of the telescope. However, this trend was only occasionally noticeable in the FORCAST data at the shortest (i.e., &lt;10 </w:t>
      </w:r>
      <w:proofErr w:type="spellStart"/>
      <w:r>
        <w:rPr>
          <w:szCs w:val="24"/>
        </w:rPr>
        <w:t>μm</w:t>
      </w:r>
      <w:proofErr w:type="spellEnd"/>
      <w:r>
        <w:rPr>
          <w:rFonts w:cs="Times New Roman"/>
          <w:szCs w:val="24"/>
        </w:rPr>
        <w:t>) data.</w:t>
      </w:r>
    </w:p>
    <w:p w14:paraId="5BBDCF3F" w14:textId="77777777" w:rsidR="002B65D1" w:rsidRDefault="00D25BC4">
      <w:pPr>
        <w:pStyle w:val="ListParagraph"/>
        <w:rPr>
          <w:rFonts w:cs="Times New Roman"/>
          <w:b/>
          <w:bCs/>
          <w:szCs w:val="24"/>
        </w:rPr>
      </w:pPr>
      <w:r>
        <w:rPr>
          <w:rFonts w:cs="Times New Roman"/>
          <w:b/>
          <w:bCs/>
          <w:szCs w:val="24"/>
        </w:rPr>
        <w:t>Chop amplitude</w:t>
      </w:r>
    </w:p>
    <w:p w14:paraId="1BC47A22" w14:textId="7CC5D839" w:rsidR="002B65D1" w:rsidRDefault="00D25BC4">
      <w:pPr>
        <w:rPr>
          <w:rFonts w:cs="Times New Roman"/>
          <w:szCs w:val="24"/>
        </w:rPr>
      </w:pPr>
      <w:r>
        <w:rPr>
          <w:rFonts w:cs="Times New Roman"/>
          <w:szCs w:val="24"/>
        </w:rPr>
        <w:t xml:space="preserve">If observations were taken with symmetric chopping (i.e., NMC or C2N mode), then the larger the chop amplitude, the more the image size would be increased due to coma. For large chop throws (greater than 180″) this degradation could be significant (see </w:t>
      </w:r>
      <w:r w:rsidR="006E1E66" w:rsidRPr="006E1E66">
        <w:rPr>
          <w:rFonts w:cs="Times New Roman"/>
          <w:szCs w:val="24"/>
          <w:u w:val="single"/>
        </w:rPr>
        <w:fldChar w:fldCharType="begin"/>
      </w:r>
      <w:r w:rsidR="006E1E66" w:rsidRPr="006E1E66">
        <w:rPr>
          <w:rFonts w:cs="Times New Roman"/>
          <w:szCs w:val="24"/>
          <w:u w:val="single"/>
        </w:rPr>
        <w:instrText xml:space="preserve"> REF _Ref146290219 \h  \* MERGEFORMAT </w:instrText>
      </w:r>
      <w:r w:rsidR="006E1E66" w:rsidRPr="006E1E66">
        <w:rPr>
          <w:rFonts w:cs="Times New Roman"/>
          <w:szCs w:val="24"/>
          <w:u w:val="single"/>
        </w:rPr>
      </w:r>
      <w:r w:rsidR="006E1E66" w:rsidRPr="006E1E66">
        <w:rPr>
          <w:rFonts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2</w:t>
      </w:r>
      <w:r w:rsidR="006E1E66" w:rsidRPr="006E1E66">
        <w:rPr>
          <w:rFonts w:cs="Times New Roman"/>
          <w:szCs w:val="24"/>
          <w:u w:val="single"/>
        </w:rPr>
        <w:fldChar w:fldCharType="end"/>
      </w:r>
      <w:r>
        <w:rPr>
          <w:rFonts w:cs="Times New Roman"/>
          <w:szCs w:val="24"/>
        </w:rPr>
        <w:t>). This degradation did not occur in C2NC2 mode.</w:t>
      </w:r>
    </w:p>
    <w:p w14:paraId="5B8E2073" w14:textId="77777777" w:rsidR="002B65D1" w:rsidRDefault="00D25BC4">
      <w:pPr>
        <w:jc w:val="center"/>
      </w:pPr>
      <w:r>
        <w:rPr>
          <w:noProof/>
        </w:rPr>
        <w:lastRenderedPageBreak/>
        <w:drawing>
          <wp:inline distT="0" distB="0" distL="0" distR="0" wp14:anchorId="0F54D630" wp14:editId="0ACFF230">
            <wp:extent cx="5533619" cy="2968572"/>
            <wp:effectExtent l="0" t="0" r="0" b="3228"/>
            <wp:docPr id="876732930" name="Picture 13555387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533619" cy="2968572"/>
                    </a:xfrm>
                    <a:prstGeom prst="rect">
                      <a:avLst/>
                    </a:prstGeom>
                    <a:noFill/>
                    <a:ln>
                      <a:noFill/>
                      <a:prstDash/>
                    </a:ln>
                  </pic:spPr>
                </pic:pic>
              </a:graphicData>
            </a:graphic>
          </wp:inline>
        </w:drawing>
      </w:r>
    </w:p>
    <w:p w14:paraId="767FBB28" w14:textId="549714DF" w:rsidR="002B65D1" w:rsidRPr="00573DED" w:rsidRDefault="00573DED">
      <w:pPr>
        <w:pStyle w:val="Caption"/>
        <w:rPr>
          <w:sz w:val="22"/>
          <w:szCs w:val="22"/>
        </w:rPr>
      </w:pPr>
      <w:bookmarkStart w:id="23" w:name="_Ref146290219"/>
      <w:r w:rsidRPr="008D2992">
        <w:rPr>
          <w:b/>
          <w:bCs w:val="0"/>
          <w:i w:val="0"/>
          <w:iCs/>
          <w:color w:val="auto"/>
          <w:sz w:val="20"/>
          <w:szCs w:val="20"/>
        </w:rPr>
        <w:t xml:space="preserve">Figure </w:t>
      </w:r>
      <w:r w:rsidRPr="008D2992">
        <w:rPr>
          <w:b/>
          <w:bCs w:val="0"/>
          <w:i w:val="0"/>
          <w:iCs/>
          <w:color w:val="auto"/>
          <w:sz w:val="20"/>
          <w:szCs w:val="20"/>
        </w:rPr>
        <w:fldChar w:fldCharType="begin"/>
      </w:r>
      <w:r w:rsidRPr="008D2992">
        <w:rPr>
          <w:b/>
          <w:bCs w:val="0"/>
          <w:i w:val="0"/>
          <w:iCs/>
          <w:color w:val="auto"/>
          <w:sz w:val="20"/>
          <w:szCs w:val="20"/>
        </w:rPr>
        <w:instrText xml:space="preserve"> SEQ Figure \* ARABIC </w:instrText>
      </w:r>
      <w:r w:rsidRPr="008D2992">
        <w:rPr>
          <w:b/>
          <w:bCs w:val="0"/>
          <w:i w:val="0"/>
          <w:iCs/>
          <w:color w:val="auto"/>
          <w:sz w:val="20"/>
          <w:szCs w:val="20"/>
        </w:rPr>
        <w:fldChar w:fldCharType="separate"/>
      </w:r>
      <w:r w:rsidR="00386100">
        <w:rPr>
          <w:b/>
          <w:bCs w:val="0"/>
          <w:i w:val="0"/>
          <w:iCs/>
          <w:noProof/>
          <w:color w:val="auto"/>
          <w:sz w:val="20"/>
          <w:szCs w:val="20"/>
        </w:rPr>
        <w:t>2</w:t>
      </w:r>
      <w:r w:rsidRPr="008D2992">
        <w:rPr>
          <w:b/>
          <w:bCs w:val="0"/>
          <w:i w:val="0"/>
          <w:iCs/>
          <w:color w:val="auto"/>
          <w:sz w:val="20"/>
          <w:szCs w:val="20"/>
        </w:rPr>
        <w:fldChar w:fldCharType="end"/>
      </w:r>
      <w:bookmarkEnd w:id="23"/>
      <w:r w:rsidRPr="00573DED">
        <w:rPr>
          <w:sz w:val="22"/>
          <w:szCs w:val="22"/>
        </w:rPr>
        <w:t xml:space="preserve"> </w:t>
      </w:r>
      <w:r w:rsidRPr="00573DED">
        <w:rPr>
          <w:color w:val="2F5496"/>
          <w:sz w:val="22"/>
          <w:szCs w:val="22"/>
        </w:rPr>
        <w:t xml:space="preserve">The effects of image quality as a function of chop throw size for symmetric chop modes (i.e., C2N, NMC). Larger chop throws introduced more coma and increased the effective FWHM of images. This effect decreased substantially with longer wavelength (i.e., this was only a minor issue for instruments like </w:t>
      </w:r>
      <w:bookmarkStart w:id="24" w:name="_Int_mczpMF7x"/>
      <w:r w:rsidRPr="00573DED">
        <w:rPr>
          <w:color w:val="2F5496"/>
          <w:sz w:val="22"/>
          <w:szCs w:val="22"/>
        </w:rPr>
        <w:t>GREAT</w:t>
      </w:r>
      <w:bookmarkEnd w:id="24"/>
      <w:r w:rsidRPr="00573DED">
        <w:rPr>
          <w:color w:val="2F5496"/>
          <w:sz w:val="22"/>
          <w:szCs w:val="22"/>
        </w:rPr>
        <w:t xml:space="preserve">, FIFI-LS, and </w:t>
      </w:r>
      <w:bookmarkStart w:id="25" w:name="_Int_Xtijh23y"/>
      <w:r w:rsidRPr="00573DED">
        <w:rPr>
          <w:color w:val="2F5496"/>
          <w:sz w:val="22"/>
          <w:szCs w:val="22"/>
        </w:rPr>
        <w:t>HAWC</w:t>
      </w:r>
      <w:bookmarkEnd w:id="25"/>
      <w:r w:rsidRPr="00573DED">
        <w:rPr>
          <w:color w:val="2F5496"/>
          <w:sz w:val="22"/>
          <w:szCs w:val="22"/>
        </w:rPr>
        <w:t>+). For clarity, chop throw is equal to twice the chop amplitude (for symmetric chop modes only).</w:t>
      </w:r>
    </w:p>
    <w:p w14:paraId="1D3BF681" w14:textId="77777777" w:rsidR="002B65D1" w:rsidRDefault="00D25BC4">
      <w:pPr>
        <w:pStyle w:val="ListParagraph"/>
        <w:rPr>
          <w:rFonts w:cs="Times New Roman"/>
          <w:b/>
          <w:bCs/>
          <w:szCs w:val="24"/>
        </w:rPr>
      </w:pPr>
      <w:r>
        <w:rPr>
          <w:rFonts w:cs="Times New Roman"/>
          <w:b/>
          <w:bCs/>
          <w:szCs w:val="24"/>
        </w:rPr>
        <w:t>Aircraft turbulence</w:t>
      </w:r>
    </w:p>
    <w:p w14:paraId="206C67D7" w14:textId="77777777" w:rsidR="002B65D1" w:rsidRDefault="00D25BC4">
      <w:pPr>
        <w:rPr>
          <w:rFonts w:cs="Times New Roman"/>
          <w:szCs w:val="24"/>
        </w:rPr>
      </w:pPr>
      <w:r>
        <w:rPr>
          <w:rFonts w:cs="Times New Roman"/>
          <w:szCs w:val="24"/>
        </w:rPr>
        <w:t>The active optics of the SOFIA telescope could maintain the telescope pointing under modestly severe turbulence, however there could be some degradation of image quality during turbulent episodes.</w:t>
      </w:r>
    </w:p>
    <w:p w14:paraId="79D866B0" w14:textId="77777777" w:rsidR="002B65D1" w:rsidRDefault="00D25BC4">
      <w:pPr>
        <w:pStyle w:val="ListParagraph"/>
        <w:rPr>
          <w:rFonts w:cs="Times New Roman"/>
          <w:b/>
          <w:bCs/>
          <w:szCs w:val="24"/>
        </w:rPr>
      </w:pPr>
      <w:r>
        <w:rPr>
          <w:rFonts w:cs="Times New Roman"/>
          <w:b/>
          <w:bCs/>
          <w:szCs w:val="24"/>
        </w:rPr>
        <w:t>Active optics precision</w:t>
      </w:r>
    </w:p>
    <w:p w14:paraId="7DE867FE" w14:textId="77777777" w:rsidR="002B65D1" w:rsidRDefault="00D25BC4">
      <w:pPr>
        <w:rPr>
          <w:rFonts w:cs="Times New Roman"/>
          <w:szCs w:val="24"/>
        </w:rPr>
      </w:pPr>
      <w:r>
        <w:rPr>
          <w:rFonts w:cs="Times New Roman"/>
          <w:szCs w:val="24"/>
        </w:rPr>
        <w:t>As described above for aircraft turbulence, SOFIA had an active control system that corrected telescope pointing multiple times a second. This could reduce the effects of telescope jitter and turbulence. However, these systems were fine-tuned over the course of the first three SOFIA observing cycles, and thus image quality in general improved over that time as well. Therefore, early-cycle FORCAST data in general has poorer image quality than later cycles (i.e., Cycles 4-9).</w:t>
      </w:r>
    </w:p>
    <w:p w14:paraId="57EA776E" w14:textId="77777777" w:rsidR="002B65D1" w:rsidRDefault="00D25BC4">
      <w:pPr>
        <w:pStyle w:val="ListParagraph"/>
        <w:rPr>
          <w:rFonts w:cs="Times New Roman"/>
          <w:b/>
          <w:bCs/>
          <w:szCs w:val="24"/>
        </w:rPr>
      </w:pPr>
      <w:r>
        <w:rPr>
          <w:rFonts w:cs="Times New Roman"/>
          <w:b/>
          <w:bCs/>
          <w:szCs w:val="24"/>
        </w:rPr>
        <w:t>Active mass dampers</w:t>
      </w:r>
    </w:p>
    <w:p w14:paraId="58F4900D" w14:textId="77777777" w:rsidR="002B65D1" w:rsidRDefault="00D25BC4">
      <w:pPr>
        <w:rPr>
          <w:rFonts w:cs="Times New Roman"/>
          <w:szCs w:val="24"/>
        </w:rPr>
      </w:pPr>
      <w:r>
        <w:rPr>
          <w:rFonts w:cs="Times New Roman"/>
          <w:szCs w:val="24"/>
        </w:rPr>
        <w:t>An additional vibration control system was tested and implemented on some of the Cycle 9 FORCAST flight series and further reduced the negative effects of jitter and turbulence, resulting in improved image quality.</w:t>
      </w:r>
    </w:p>
    <w:p w14:paraId="39471B70" w14:textId="0EBB92DF" w:rsidR="002B65D1" w:rsidRDefault="006E1E66">
      <w:pPr>
        <w:rPr>
          <w:rFonts w:cs="Times New Roman"/>
          <w:szCs w:val="24"/>
        </w:rPr>
      </w:pPr>
      <w:r w:rsidRPr="006E1E66">
        <w:rPr>
          <w:rFonts w:cs="Times New Roman"/>
          <w:szCs w:val="24"/>
          <w:u w:val="single"/>
        </w:rPr>
        <w:fldChar w:fldCharType="begin"/>
      </w:r>
      <w:r w:rsidRPr="006E1E66">
        <w:rPr>
          <w:rFonts w:cs="Times New Roman"/>
          <w:szCs w:val="24"/>
          <w:u w:val="single"/>
        </w:rPr>
        <w:instrText xml:space="preserve"> REF _Ref146290262 \h  \* MERGEFORMAT </w:instrText>
      </w:r>
      <w:r w:rsidRPr="006E1E66">
        <w:rPr>
          <w:rFonts w:cs="Times New Roman"/>
          <w:szCs w:val="24"/>
          <w:u w:val="single"/>
        </w:rPr>
      </w:r>
      <w:r w:rsidRPr="006E1E66">
        <w:rPr>
          <w:rFonts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3</w:t>
      </w:r>
      <w:r w:rsidRPr="006E1E66">
        <w:rPr>
          <w:rFonts w:cs="Times New Roman"/>
          <w:szCs w:val="24"/>
          <w:u w:val="single"/>
        </w:rPr>
        <w:fldChar w:fldCharType="end"/>
      </w:r>
      <w:r>
        <w:rPr>
          <w:rFonts w:cs="Times New Roman"/>
          <w:szCs w:val="24"/>
        </w:rPr>
        <w:t xml:space="preserve"> shows the average image quality versus wavelength for FORCAST with errors</w:t>
      </w:r>
      <w:r>
        <w:rPr>
          <w:rFonts w:cs="Times New Roman"/>
          <w:b/>
          <w:bCs/>
          <w:color w:val="FF0000"/>
          <w:szCs w:val="24"/>
        </w:rPr>
        <w:t xml:space="preserve"> </w:t>
      </w:r>
      <w:r>
        <w:rPr>
          <w:rFonts w:cs="Times New Roman"/>
          <w:szCs w:val="24"/>
        </w:rPr>
        <w:t xml:space="preserve">averaged over all FORCAST flights and flight series in Cycle 7. If knowledge of the FORCAST PSF is needed with greater precision for additional science, it is best to compare the target PSF to that of a point source on the same field as the target. Unfortunately, this is not a frequent occurrence. Standard stars from the same flight or flight series can be used to estimate the PSF, with the caveat that some or all the issues listed above may be different (and extremely difficult to account for) </w:t>
      </w:r>
      <w:r>
        <w:rPr>
          <w:rFonts w:cs="Times New Roman"/>
          <w:szCs w:val="24"/>
        </w:rPr>
        <w:lastRenderedPageBreak/>
        <w:t xml:space="preserve">when compared to the target observations. Therefore, using many standard star observations close in time to the target observations (i.e., in the same flight series) to get a mean PSF size with errors is the only alternative to using the numbers given in </w:t>
      </w:r>
      <w:r w:rsidR="005F0140" w:rsidRPr="005F0140">
        <w:rPr>
          <w:rFonts w:cs="Times New Roman"/>
          <w:szCs w:val="24"/>
          <w:u w:val="single"/>
        </w:rPr>
        <w:fldChar w:fldCharType="begin"/>
      </w:r>
      <w:r w:rsidR="005F0140" w:rsidRPr="005F0140">
        <w:rPr>
          <w:rFonts w:cs="Times New Roman"/>
          <w:szCs w:val="24"/>
          <w:u w:val="single"/>
        </w:rPr>
        <w:instrText xml:space="preserve"> REF _Ref146618562 \h  \* MERGEFORMAT </w:instrText>
      </w:r>
      <w:r w:rsidR="005F0140" w:rsidRPr="005F0140">
        <w:rPr>
          <w:rFonts w:cs="Times New Roman"/>
          <w:szCs w:val="24"/>
          <w:u w:val="single"/>
        </w:rPr>
      </w:r>
      <w:r w:rsidR="005F0140" w:rsidRPr="005F0140">
        <w:rPr>
          <w:rFonts w:cs="Times New Roman"/>
          <w:szCs w:val="24"/>
          <w:u w:val="single"/>
        </w:rPr>
        <w:fldChar w:fldCharType="separate"/>
      </w:r>
      <w:r w:rsidR="005F0140" w:rsidRPr="005F0140">
        <w:rPr>
          <w:iCs/>
          <w:szCs w:val="24"/>
          <w:u w:val="single"/>
        </w:rPr>
        <w:t xml:space="preserve">Table </w:t>
      </w:r>
      <w:r w:rsidR="005F0140" w:rsidRPr="005F0140">
        <w:rPr>
          <w:iCs/>
          <w:noProof/>
          <w:szCs w:val="24"/>
          <w:u w:val="single"/>
        </w:rPr>
        <w:t>3</w:t>
      </w:r>
      <w:r w:rsidR="005F0140" w:rsidRPr="005F0140">
        <w:rPr>
          <w:rFonts w:cs="Times New Roman"/>
          <w:szCs w:val="24"/>
          <w:u w:val="single"/>
        </w:rPr>
        <w:fldChar w:fldCharType="end"/>
      </w:r>
      <w:r w:rsidR="00573DED" w:rsidRPr="006E1E66">
        <w:rPr>
          <w:rFonts w:cs="Times New Roman"/>
          <w:szCs w:val="24"/>
        </w:rPr>
        <w:t>.</w:t>
      </w:r>
    </w:p>
    <w:p w14:paraId="469F58D3" w14:textId="77777777" w:rsidR="0045534B" w:rsidRPr="0045534B" w:rsidRDefault="0045534B">
      <w:pPr>
        <w:rPr>
          <w:sz w:val="16"/>
          <w:szCs w:val="16"/>
          <w:u w:val="single"/>
        </w:rPr>
      </w:pPr>
    </w:p>
    <w:p w14:paraId="77F473EC" w14:textId="77777777" w:rsidR="002B65D1" w:rsidRDefault="00D25BC4">
      <w:pPr>
        <w:jc w:val="center"/>
      </w:pPr>
      <w:r>
        <w:rPr>
          <w:noProof/>
        </w:rPr>
        <w:drawing>
          <wp:inline distT="0" distB="0" distL="0" distR="0" wp14:anchorId="3C995FA3" wp14:editId="668AE41E">
            <wp:extent cx="5549294" cy="4138847"/>
            <wp:effectExtent l="0" t="0" r="0" b="0"/>
            <wp:docPr id="1910213748" name="Picture 5623107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560891" cy="4147496"/>
                    </a:xfrm>
                    <a:prstGeom prst="rect">
                      <a:avLst/>
                    </a:prstGeom>
                    <a:noFill/>
                    <a:ln>
                      <a:noFill/>
                      <a:prstDash/>
                    </a:ln>
                  </pic:spPr>
                </pic:pic>
              </a:graphicData>
            </a:graphic>
          </wp:inline>
        </w:drawing>
      </w:r>
    </w:p>
    <w:p w14:paraId="12DE4F03" w14:textId="0A19F46E" w:rsidR="002B65D1" w:rsidRDefault="00573DED" w:rsidP="00573DED">
      <w:pPr>
        <w:pStyle w:val="Caption"/>
        <w:spacing w:after="0"/>
        <w:rPr>
          <w:color w:val="2F5496"/>
          <w:sz w:val="22"/>
          <w:szCs w:val="22"/>
        </w:rPr>
      </w:pPr>
      <w:bookmarkStart w:id="26" w:name="_Ref146290262"/>
      <w:r w:rsidRPr="008D2992">
        <w:rPr>
          <w:b/>
          <w:bCs w:val="0"/>
          <w:i w:val="0"/>
          <w:iCs/>
          <w:color w:val="auto"/>
          <w:sz w:val="20"/>
          <w:szCs w:val="20"/>
        </w:rPr>
        <w:t xml:space="preserve">Figure </w:t>
      </w:r>
      <w:r w:rsidRPr="008D2992">
        <w:rPr>
          <w:b/>
          <w:bCs w:val="0"/>
          <w:i w:val="0"/>
          <w:iCs/>
          <w:color w:val="auto"/>
          <w:sz w:val="20"/>
          <w:szCs w:val="20"/>
        </w:rPr>
        <w:fldChar w:fldCharType="begin"/>
      </w:r>
      <w:r w:rsidRPr="008D2992">
        <w:rPr>
          <w:b/>
          <w:bCs w:val="0"/>
          <w:i w:val="0"/>
          <w:iCs/>
          <w:color w:val="auto"/>
          <w:sz w:val="20"/>
          <w:szCs w:val="20"/>
        </w:rPr>
        <w:instrText xml:space="preserve"> SEQ Figure \* ARABIC </w:instrText>
      </w:r>
      <w:r w:rsidRPr="008D2992">
        <w:rPr>
          <w:b/>
          <w:bCs w:val="0"/>
          <w:i w:val="0"/>
          <w:iCs/>
          <w:color w:val="auto"/>
          <w:sz w:val="20"/>
          <w:szCs w:val="20"/>
        </w:rPr>
        <w:fldChar w:fldCharType="separate"/>
      </w:r>
      <w:r w:rsidR="00386100">
        <w:rPr>
          <w:b/>
          <w:bCs w:val="0"/>
          <w:i w:val="0"/>
          <w:iCs/>
          <w:noProof/>
          <w:color w:val="auto"/>
          <w:sz w:val="20"/>
          <w:szCs w:val="20"/>
        </w:rPr>
        <w:t>3</w:t>
      </w:r>
      <w:r w:rsidRPr="008D2992">
        <w:rPr>
          <w:b/>
          <w:bCs w:val="0"/>
          <w:i w:val="0"/>
          <w:iCs/>
          <w:color w:val="auto"/>
          <w:sz w:val="20"/>
          <w:szCs w:val="20"/>
        </w:rPr>
        <w:fldChar w:fldCharType="end"/>
      </w:r>
      <w:bookmarkEnd w:id="26"/>
      <w:r w:rsidRPr="00573DED">
        <w:rPr>
          <w:b/>
          <w:bCs w:val="0"/>
          <w:i w:val="0"/>
          <w:iCs/>
          <w:color w:val="auto"/>
          <w:sz w:val="22"/>
          <w:szCs w:val="22"/>
        </w:rPr>
        <w:t xml:space="preserve"> </w:t>
      </w:r>
      <w:r>
        <w:rPr>
          <w:color w:val="2F5496"/>
          <w:sz w:val="22"/>
          <w:szCs w:val="22"/>
        </w:rPr>
        <w:t xml:space="preserve">Measured image quality vs. wavelength for the FORCAST camera in select filters as measured during Cycle 7 (these values come from </w:t>
      </w:r>
      <w:r w:rsidR="0045534B" w:rsidRPr="0045534B">
        <w:rPr>
          <w:color w:val="2F5496" w:themeColor="accent1" w:themeShade="BF"/>
          <w:sz w:val="22"/>
          <w:szCs w:val="22"/>
          <w:u w:val="single"/>
        </w:rPr>
        <w:fldChar w:fldCharType="begin"/>
      </w:r>
      <w:r w:rsidR="0045534B" w:rsidRPr="0045534B">
        <w:rPr>
          <w:color w:val="2F5496" w:themeColor="accent1" w:themeShade="BF"/>
          <w:sz w:val="22"/>
          <w:szCs w:val="22"/>
          <w:u w:val="single"/>
        </w:rPr>
        <w:instrText xml:space="preserve"> REF _Ref146696482 \h  \* MERGEFORMAT </w:instrText>
      </w:r>
      <w:r w:rsidR="0045534B" w:rsidRPr="0045534B">
        <w:rPr>
          <w:color w:val="2F5496" w:themeColor="accent1" w:themeShade="BF"/>
          <w:sz w:val="22"/>
          <w:szCs w:val="22"/>
          <w:u w:val="single"/>
        </w:rPr>
      </w:r>
      <w:r w:rsidR="0045534B" w:rsidRPr="0045534B">
        <w:rPr>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Table </w:t>
      </w:r>
      <w:r w:rsidR="00386100" w:rsidRPr="00386100">
        <w:rPr>
          <w:noProof/>
          <w:color w:val="2F5496" w:themeColor="accent1" w:themeShade="BF"/>
          <w:sz w:val="22"/>
          <w:szCs w:val="22"/>
          <w:u w:val="single"/>
        </w:rPr>
        <w:t>2</w:t>
      </w:r>
      <w:r w:rsidR="0045534B" w:rsidRPr="0045534B">
        <w:rPr>
          <w:color w:val="2F5496" w:themeColor="accent1" w:themeShade="BF"/>
          <w:sz w:val="22"/>
          <w:szCs w:val="22"/>
          <w:u w:val="single"/>
        </w:rPr>
        <w:fldChar w:fldCharType="end"/>
      </w:r>
      <w:r>
        <w:rPr>
          <w:color w:val="2F5496"/>
          <w:sz w:val="22"/>
          <w:szCs w:val="22"/>
        </w:rPr>
        <w:t xml:space="preserve"> of this document). Also shown are the diffraction limited FWHM (solid line; calculated for a 2.5-m primary with a 14% central obstruction) and the modeled IQ (dashed line), which includes shear layer seeing and 0.5 arcsec rms telescope jitter (corresponding to 0.83</w:t>
      </w:r>
      <w:r>
        <w:rPr>
          <w:rFonts w:cs="Times New Roman"/>
          <w:color w:val="2F5496"/>
          <w:sz w:val="22"/>
          <w:szCs w:val="22"/>
        </w:rPr>
        <w:t>″</w:t>
      </w:r>
      <w:r>
        <w:rPr>
          <w:color w:val="2F5496"/>
          <w:sz w:val="22"/>
          <w:szCs w:val="22"/>
        </w:rPr>
        <w:t xml:space="preserve"> FWHM). </w:t>
      </w:r>
    </w:p>
    <w:p w14:paraId="6DF3476D" w14:textId="77777777" w:rsidR="008D2992" w:rsidRPr="008D2992" w:rsidRDefault="008D2992" w:rsidP="008D2992"/>
    <w:p w14:paraId="7589EAF2" w14:textId="4C1EF121" w:rsidR="002B65D1" w:rsidRDefault="00D25BC4" w:rsidP="00F31F0D">
      <w:pPr>
        <w:pStyle w:val="Heading3"/>
        <w:ind w:left="1530" w:hanging="630"/>
      </w:pPr>
      <w:bookmarkStart w:id="27" w:name="_Toc146621760"/>
      <w:r>
        <w:t>PSF Stability Over Time</w:t>
      </w:r>
      <w:bookmarkEnd w:id="27"/>
    </w:p>
    <w:p w14:paraId="31C88C59" w14:textId="210E7639" w:rsidR="008D2992" w:rsidRDefault="006E1E66" w:rsidP="008D2992">
      <w:pPr>
        <w:rPr>
          <w:rFonts w:cs="Times New Roman"/>
          <w:szCs w:val="24"/>
        </w:rPr>
      </w:pPr>
      <w:r w:rsidRPr="006E1E66">
        <w:rPr>
          <w:rFonts w:cs="Times New Roman"/>
          <w:szCs w:val="24"/>
          <w:u w:val="single"/>
        </w:rPr>
        <w:fldChar w:fldCharType="begin"/>
      </w:r>
      <w:r w:rsidRPr="006E1E66">
        <w:rPr>
          <w:rFonts w:cs="Times New Roman"/>
          <w:szCs w:val="24"/>
          <w:u w:val="single"/>
        </w:rPr>
        <w:instrText xml:space="preserve"> REF _Ref146290356 \h  \* MERGEFORMAT </w:instrText>
      </w:r>
      <w:r w:rsidRPr="006E1E66">
        <w:rPr>
          <w:rFonts w:cs="Times New Roman"/>
          <w:szCs w:val="24"/>
          <w:u w:val="single"/>
        </w:rPr>
      </w:r>
      <w:r w:rsidRPr="006E1E66">
        <w:rPr>
          <w:rFonts w:cs="Times New Roman"/>
          <w:szCs w:val="24"/>
          <w:u w:val="single"/>
        </w:rPr>
        <w:fldChar w:fldCharType="separate"/>
      </w:r>
      <w:r w:rsidR="00386100" w:rsidRPr="00386100">
        <w:rPr>
          <w:iCs/>
          <w:szCs w:val="24"/>
          <w:u w:val="single"/>
        </w:rPr>
        <w:t>Figure 4</w:t>
      </w:r>
      <w:r w:rsidRPr="006E1E66">
        <w:rPr>
          <w:rFonts w:cs="Times New Roman"/>
          <w:szCs w:val="24"/>
          <w:u w:val="single"/>
        </w:rPr>
        <w:fldChar w:fldCharType="end"/>
      </w:r>
      <w:r w:rsidR="004961A0" w:rsidRPr="004961A0">
        <w:rPr>
          <w:rFonts w:cs="Times New Roman"/>
          <w:szCs w:val="24"/>
        </w:rPr>
        <w:t xml:space="preserve"> </w:t>
      </w:r>
      <w:r w:rsidR="008D2992">
        <w:rPr>
          <w:rFonts w:cs="Times New Roman"/>
          <w:szCs w:val="24"/>
        </w:rPr>
        <w:t>demonstrate the stability of the image quality of FORCAST over time. Using data from calibration stars, an average FWHM was measured in each FORCAST flight series from Cycle 3 to Cycle 9. A line is fit to the mean value and the legends give that mean value and the errors over all flight series shown. These data are also given</w:t>
      </w:r>
      <w:r w:rsidR="00F87F6C">
        <w:rPr>
          <w:rFonts w:cs="Times New Roman"/>
          <w:szCs w:val="24"/>
        </w:rPr>
        <w:t xml:space="preserve"> in </w:t>
      </w:r>
      <w:r w:rsidR="00F87F6C" w:rsidRPr="00F87F6C">
        <w:rPr>
          <w:rFonts w:cs="Times New Roman"/>
          <w:szCs w:val="24"/>
          <w:u w:val="single"/>
        </w:rPr>
        <w:fldChar w:fldCharType="begin"/>
      </w:r>
      <w:r w:rsidR="00F87F6C" w:rsidRPr="00F87F6C">
        <w:rPr>
          <w:rFonts w:cs="Times New Roman"/>
          <w:szCs w:val="24"/>
          <w:u w:val="single"/>
        </w:rPr>
        <w:instrText xml:space="preserve"> REF _Ref146618562 \h </w:instrText>
      </w:r>
      <w:r w:rsidR="00F87F6C" w:rsidRPr="00F87F6C">
        <w:rPr>
          <w:rFonts w:cs="Times New Roman"/>
          <w:szCs w:val="24"/>
          <w:u w:val="single"/>
        </w:rPr>
      </w:r>
      <w:r w:rsidR="00F87F6C" w:rsidRPr="00F87F6C">
        <w:rPr>
          <w:rFonts w:cs="Times New Roman"/>
          <w:szCs w:val="24"/>
          <w:u w:val="single"/>
        </w:rPr>
        <w:instrText xml:space="preserve"> \* MERGEFORMAT </w:instrText>
      </w:r>
      <w:r w:rsidR="00F87F6C" w:rsidRPr="00F87F6C">
        <w:rPr>
          <w:rFonts w:cs="Times New Roman"/>
          <w:szCs w:val="24"/>
          <w:u w:val="single"/>
        </w:rPr>
        <w:fldChar w:fldCharType="separate"/>
      </w:r>
      <w:r w:rsidR="00F87F6C" w:rsidRPr="00F87F6C">
        <w:rPr>
          <w:iCs/>
          <w:szCs w:val="24"/>
          <w:u w:val="single"/>
        </w:rPr>
        <w:t xml:space="preserve">Table </w:t>
      </w:r>
      <w:r w:rsidR="00F87F6C" w:rsidRPr="00F87F6C">
        <w:rPr>
          <w:iCs/>
          <w:noProof/>
          <w:szCs w:val="24"/>
          <w:u w:val="single"/>
        </w:rPr>
        <w:t>3</w:t>
      </w:r>
      <w:r w:rsidR="00F87F6C" w:rsidRPr="00F87F6C">
        <w:rPr>
          <w:rFonts w:cs="Times New Roman"/>
          <w:szCs w:val="24"/>
          <w:u w:val="single"/>
        </w:rPr>
        <w:fldChar w:fldCharType="end"/>
      </w:r>
      <w:r w:rsidR="008D2992" w:rsidRPr="004961A0">
        <w:rPr>
          <w:rFonts w:cs="Times New Roman"/>
          <w:szCs w:val="24"/>
        </w:rPr>
        <w:t xml:space="preserve">. </w:t>
      </w:r>
      <w:r w:rsidRPr="006E1E66">
        <w:rPr>
          <w:rFonts w:cs="Times New Roman"/>
          <w:szCs w:val="24"/>
          <w:u w:val="single"/>
        </w:rPr>
        <w:fldChar w:fldCharType="begin"/>
      </w:r>
      <w:r w:rsidRPr="006E1E66">
        <w:rPr>
          <w:rFonts w:cs="Times New Roman"/>
          <w:szCs w:val="24"/>
          <w:u w:val="single"/>
        </w:rPr>
        <w:instrText xml:space="preserve"> REF _Ref146290356 \h  \* MERGEFORMAT </w:instrText>
      </w:r>
      <w:r w:rsidRPr="006E1E66">
        <w:rPr>
          <w:rFonts w:cs="Times New Roman"/>
          <w:szCs w:val="24"/>
          <w:u w:val="single"/>
        </w:rPr>
      </w:r>
      <w:r w:rsidRPr="006E1E66">
        <w:rPr>
          <w:rFonts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4</w:t>
      </w:r>
      <w:r w:rsidRPr="006E1E66">
        <w:rPr>
          <w:rFonts w:cs="Times New Roman"/>
          <w:szCs w:val="24"/>
          <w:u w:val="single"/>
        </w:rPr>
        <w:fldChar w:fldCharType="end"/>
      </w:r>
      <w:r w:rsidR="008D2992">
        <w:rPr>
          <w:rFonts w:cs="Times New Roman"/>
          <w:szCs w:val="24"/>
        </w:rPr>
        <w:t xml:space="preserve"> shows all of the data for filters in the SWC in single channel mode, </w:t>
      </w:r>
      <w:r w:rsidRPr="006E1E66">
        <w:rPr>
          <w:rFonts w:cs="Times New Roman"/>
          <w:szCs w:val="24"/>
          <w:u w:val="single"/>
        </w:rPr>
        <w:fldChar w:fldCharType="begin"/>
      </w:r>
      <w:r w:rsidRPr="006E1E66">
        <w:rPr>
          <w:rFonts w:cs="Times New Roman"/>
          <w:szCs w:val="24"/>
          <w:u w:val="single"/>
        </w:rPr>
        <w:instrText xml:space="preserve"> REF _Ref146290459 \h  \* MERGEFORMAT </w:instrText>
      </w:r>
      <w:r w:rsidRPr="006E1E66">
        <w:rPr>
          <w:rFonts w:cs="Times New Roman"/>
          <w:szCs w:val="24"/>
          <w:u w:val="single"/>
        </w:rPr>
      </w:r>
      <w:r w:rsidRPr="006E1E66">
        <w:rPr>
          <w:rFonts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5</w:t>
      </w:r>
      <w:r w:rsidRPr="006E1E66">
        <w:rPr>
          <w:rFonts w:cs="Times New Roman"/>
          <w:szCs w:val="24"/>
          <w:u w:val="single"/>
        </w:rPr>
        <w:fldChar w:fldCharType="end"/>
      </w:r>
      <w:r w:rsidR="008D2992">
        <w:rPr>
          <w:rFonts w:cs="Times New Roman"/>
          <w:szCs w:val="24"/>
        </w:rPr>
        <w:t xml:space="preserve"> shows the LWC filters in single-channel mode, </w:t>
      </w:r>
      <w:r w:rsidRPr="006E1E66">
        <w:rPr>
          <w:rFonts w:cs="Times New Roman"/>
          <w:szCs w:val="24"/>
          <w:u w:val="single"/>
        </w:rPr>
        <w:fldChar w:fldCharType="begin"/>
      </w:r>
      <w:r w:rsidRPr="006E1E66">
        <w:rPr>
          <w:rFonts w:cs="Times New Roman"/>
          <w:szCs w:val="24"/>
          <w:u w:val="single"/>
        </w:rPr>
        <w:instrText xml:space="preserve"> REF _Ref146290492 \h  \* MERGEFORMAT </w:instrText>
      </w:r>
      <w:r w:rsidRPr="006E1E66">
        <w:rPr>
          <w:rFonts w:cs="Times New Roman"/>
          <w:szCs w:val="24"/>
          <w:u w:val="single"/>
        </w:rPr>
      </w:r>
      <w:r w:rsidRPr="006E1E66">
        <w:rPr>
          <w:rFonts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6</w:t>
      </w:r>
      <w:r w:rsidRPr="006E1E66">
        <w:rPr>
          <w:rFonts w:cs="Times New Roman"/>
          <w:szCs w:val="24"/>
          <w:u w:val="single"/>
        </w:rPr>
        <w:fldChar w:fldCharType="end"/>
      </w:r>
      <w:r w:rsidR="008D2992">
        <w:rPr>
          <w:rFonts w:cs="Times New Roman"/>
          <w:szCs w:val="24"/>
        </w:rPr>
        <w:t xml:space="preserve"> shows the data for all filters in the SWC when in dual-channel mode (i.e.</w:t>
      </w:r>
      <w:r w:rsidR="0026177D">
        <w:rPr>
          <w:rFonts w:cs="Times New Roman"/>
          <w:szCs w:val="24"/>
        </w:rPr>
        <w:t>,</w:t>
      </w:r>
      <w:r w:rsidR="008D2992">
        <w:rPr>
          <w:rFonts w:cs="Times New Roman"/>
          <w:szCs w:val="24"/>
        </w:rPr>
        <w:t xml:space="preserve"> the dichroic is in the optical path), and </w:t>
      </w:r>
      <w:r w:rsidRPr="006E1E66">
        <w:rPr>
          <w:rFonts w:cs="Times New Roman"/>
          <w:szCs w:val="24"/>
          <w:u w:val="single"/>
        </w:rPr>
        <w:fldChar w:fldCharType="begin"/>
      </w:r>
      <w:r w:rsidRPr="006E1E66">
        <w:rPr>
          <w:rFonts w:cs="Times New Roman"/>
          <w:szCs w:val="24"/>
          <w:u w:val="single"/>
        </w:rPr>
        <w:instrText xml:space="preserve"> REF _Ref146290527 \h  \* MERGEFORMAT </w:instrText>
      </w:r>
      <w:r w:rsidRPr="006E1E66">
        <w:rPr>
          <w:rFonts w:cs="Times New Roman"/>
          <w:szCs w:val="24"/>
          <w:u w:val="single"/>
        </w:rPr>
      </w:r>
      <w:r w:rsidRPr="006E1E66">
        <w:rPr>
          <w:rFonts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7</w:t>
      </w:r>
      <w:r w:rsidRPr="006E1E66">
        <w:rPr>
          <w:rFonts w:cs="Times New Roman"/>
          <w:szCs w:val="24"/>
          <w:u w:val="single"/>
        </w:rPr>
        <w:fldChar w:fldCharType="end"/>
      </w:r>
      <w:r w:rsidR="008D2992">
        <w:rPr>
          <w:rFonts w:cs="Times New Roman"/>
          <w:szCs w:val="24"/>
        </w:rPr>
        <w:t xml:space="preserve"> shows the data for all LWC filters in dual-channel mode.</w:t>
      </w:r>
    </w:p>
    <w:p w14:paraId="68C0995C" w14:textId="4B6F1CD9" w:rsidR="008D2992" w:rsidRDefault="008D2992" w:rsidP="008D2992"/>
    <w:p w14:paraId="00B29504" w14:textId="5E0B684F" w:rsidR="004961A0" w:rsidRDefault="004961A0" w:rsidP="008D2992"/>
    <w:p w14:paraId="76AD7ED5" w14:textId="77777777" w:rsidR="004961A0" w:rsidRDefault="004961A0" w:rsidP="008D2992"/>
    <w:p w14:paraId="47074358" w14:textId="77777777" w:rsidR="002B65D1" w:rsidRDefault="00D25BC4">
      <w:pPr>
        <w:jc w:val="center"/>
      </w:pPr>
      <w:r>
        <w:rPr>
          <w:noProof/>
        </w:rPr>
        <w:drawing>
          <wp:inline distT="0" distB="0" distL="0" distR="0" wp14:anchorId="3147C609" wp14:editId="795E3414">
            <wp:extent cx="5450514" cy="6813148"/>
            <wp:effectExtent l="0" t="0" r="0" b="0"/>
            <wp:docPr id="485163277" name="Picture 997680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458461" cy="6823082"/>
                    </a:xfrm>
                    <a:prstGeom prst="rect">
                      <a:avLst/>
                    </a:prstGeom>
                    <a:noFill/>
                    <a:ln>
                      <a:noFill/>
                      <a:prstDash/>
                    </a:ln>
                  </pic:spPr>
                </pic:pic>
              </a:graphicData>
            </a:graphic>
          </wp:inline>
        </w:drawing>
      </w:r>
    </w:p>
    <w:p w14:paraId="7CAF6380" w14:textId="2F44345A" w:rsidR="002B65D1" w:rsidRDefault="00573DED">
      <w:pPr>
        <w:pStyle w:val="Caption"/>
        <w:rPr>
          <w:color w:val="2F5496"/>
          <w:sz w:val="22"/>
          <w:szCs w:val="22"/>
        </w:rPr>
      </w:pPr>
      <w:bookmarkStart w:id="28" w:name="_Ref146290356"/>
      <w:r w:rsidRPr="004961A0">
        <w:rPr>
          <w:b/>
          <w:bCs w:val="0"/>
          <w:i w:val="0"/>
          <w:iCs/>
          <w:color w:val="auto"/>
          <w:sz w:val="20"/>
          <w:szCs w:val="20"/>
        </w:rPr>
        <w:t xml:space="preserve">Figure </w:t>
      </w:r>
      <w:r w:rsidRPr="004961A0">
        <w:rPr>
          <w:b/>
          <w:bCs w:val="0"/>
          <w:i w:val="0"/>
          <w:iCs/>
          <w:color w:val="auto"/>
          <w:sz w:val="20"/>
          <w:szCs w:val="20"/>
        </w:rPr>
        <w:fldChar w:fldCharType="begin"/>
      </w:r>
      <w:r w:rsidRPr="004961A0">
        <w:rPr>
          <w:b/>
          <w:bCs w:val="0"/>
          <w:i w:val="0"/>
          <w:iCs/>
          <w:color w:val="auto"/>
          <w:sz w:val="20"/>
          <w:szCs w:val="20"/>
        </w:rPr>
        <w:instrText xml:space="preserve"> SEQ Figure \* ARABIC </w:instrText>
      </w:r>
      <w:r w:rsidRPr="004961A0">
        <w:rPr>
          <w:b/>
          <w:bCs w:val="0"/>
          <w:i w:val="0"/>
          <w:iCs/>
          <w:color w:val="auto"/>
          <w:sz w:val="20"/>
          <w:szCs w:val="20"/>
        </w:rPr>
        <w:fldChar w:fldCharType="separate"/>
      </w:r>
      <w:r w:rsidR="00386100">
        <w:rPr>
          <w:b/>
          <w:bCs w:val="0"/>
          <w:i w:val="0"/>
          <w:iCs/>
          <w:noProof/>
          <w:color w:val="auto"/>
          <w:sz w:val="20"/>
          <w:szCs w:val="20"/>
        </w:rPr>
        <w:t>4</w:t>
      </w:r>
      <w:r w:rsidRPr="004961A0">
        <w:rPr>
          <w:b/>
          <w:bCs w:val="0"/>
          <w:i w:val="0"/>
          <w:iCs/>
          <w:color w:val="auto"/>
          <w:sz w:val="20"/>
          <w:szCs w:val="20"/>
        </w:rPr>
        <w:fldChar w:fldCharType="end"/>
      </w:r>
      <w:bookmarkEnd w:id="28"/>
      <w:r>
        <w:rPr>
          <w:color w:val="auto"/>
          <w:sz w:val="22"/>
          <w:szCs w:val="22"/>
        </w:rPr>
        <w:t xml:space="preserve"> </w:t>
      </w:r>
      <w:r>
        <w:rPr>
          <w:color w:val="2F5496"/>
          <w:sz w:val="22"/>
          <w:szCs w:val="22"/>
        </w:rPr>
        <w:t>Measured FWHM in arcsec for different SOFIA FORCAST observing series. These data were measured by observing the standard stellar calibrators in each series. These data are for Short Wavelength Channel (SWC) without dichroic (i.e.</w:t>
      </w:r>
      <w:r w:rsidR="0026177D">
        <w:rPr>
          <w:color w:val="2F5496"/>
          <w:sz w:val="22"/>
          <w:szCs w:val="22"/>
        </w:rPr>
        <w:t>,</w:t>
      </w:r>
      <w:r>
        <w:rPr>
          <w:color w:val="2F5496"/>
          <w:sz w:val="22"/>
          <w:szCs w:val="22"/>
        </w:rPr>
        <w:t xml:space="preserve"> single-channel mode). Each of the panels displays data for a given filter listed on the top right-hand-side of the panel. The numbers in the bottom right-hand-side of the panel are the median FWHM in arcsec.</w:t>
      </w:r>
    </w:p>
    <w:p w14:paraId="67CE9E54" w14:textId="7C9CE08B" w:rsidR="004961A0" w:rsidRDefault="004961A0" w:rsidP="004961A0"/>
    <w:p w14:paraId="6F893236" w14:textId="77777777" w:rsidR="002B65D1" w:rsidRDefault="00D25BC4">
      <w:pPr>
        <w:jc w:val="center"/>
      </w:pPr>
      <w:r>
        <w:rPr>
          <w:noProof/>
        </w:rPr>
        <w:drawing>
          <wp:inline distT="0" distB="0" distL="0" distR="0" wp14:anchorId="6FE4686A" wp14:editId="2E00D3A9">
            <wp:extent cx="5584131" cy="6980169"/>
            <wp:effectExtent l="0" t="0" r="0" b="0"/>
            <wp:docPr id="1786991074" name="Picture 7640267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592044" cy="6990060"/>
                    </a:xfrm>
                    <a:prstGeom prst="rect">
                      <a:avLst/>
                    </a:prstGeom>
                    <a:noFill/>
                    <a:ln>
                      <a:noFill/>
                      <a:prstDash/>
                    </a:ln>
                  </pic:spPr>
                </pic:pic>
              </a:graphicData>
            </a:graphic>
          </wp:inline>
        </w:drawing>
      </w:r>
    </w:p>
    <w:p w14:paraId="7D58469D" w14:textId="669937C3" w:rsidR="002B65D1" w:rsidRDefault="00573DED">
      <w:pPr>
        <w:pStyle w:val="Caption"/>
        <w:rPr>
          <w:color w:val="2F5496"/>
          <w:sz w:val="22"/>
          <w:szCs w:val="22"/>
        </w:rPr>
      </w:pPr>
      <w:bookmarkStart w:id="29" w:name="_Ref146290459"/>
      <w:r w:rsidRPr="004961A0">
        <w:rPr>
          <w:b/>
          <w:bCs w:val="0"/>
          <w:i w:val="0"/>
          <w:iCs/>
          <w:color w:val="auto"/>
          <w:sz w:val="20"/>
          <w:szCs w:val="20"/>
        </w:rPr>
        <w:t xml:space="preserve">Figure </w:t>
      </w:r>
      <w:r w:rsidRPr="004961A0">
        <w:rPr>
          <w:b/>
          <w:bCs w:val="0"/>
          <w:i w:val="0"/>
          <w:iCs/>
          <w:color w:val="auto"/>
          <w:sz w:val="20"/>
          <w:szCs w:val="20"/>
        </w:rPr>
        <w:fldChar w:fldCharType="begin"/>
      </w:r>
      <w:r w:rsidRPr="004961A0">
        <w:rPr>
          <w:b/>
          <w:bCs w:val="0"/>
          <w:i w:val="0"/>
          <w:iCs/>
          <w:color w:val="auto"/>
          <w:sz w:val="20"/>
          <w:szCs w:val="20"/>
        </w:rPr>
        <w:instrText xml:space="preserve"> SEQ Figure \* ARABIC </w:instrText>
      </w:r>
      <w:r w:rsidRPr="004961A0">
        <w:rPr>
          <w:b/>
          <w:bCs w:val="0"/>
          <w:i w:val="0"/>
          <w:iCs/>
          <w:color w:val="auto"/>
          <w:sz w:val="20"/>
          <w:szCs w:val="20"/>
        </w:rPr>
        <w:fldChar w:fldCharType="separate"/>
      </w:r>
      <w:r w:rsidR="00386100">
        <w:rPr>
          <w:b/>
          <w:bCs w:val="0"/>
          <w:i w:val="0"/>
          <w:iCs/>
          <w:noProof/>
          <w:color w:val="auto"/>
          <w:sz w:val="20"/>
          <w:szCs w:val="20"/>
        </w:rPr>
        <w:t>5</w:t>
      </w:r>
      <w:r w:rsidRPr="004961A0">
        <w:rPr>
          <w:b/>
          <w:bCs w:val="0"/>
          <w:i w:val="0"/>
          <w:iCs/>
          <w:color w:val="auto"/>
          <w:sz w:val="20"/>
          <w:szCs w:val="20"/>
        </w:rPr>
        <w:fldChar w:fldCharType="end"/>
      </w:r>
      <w:bookmarkEnd w:id="29"/>
      <w:r>
        <w:t xml:space="preserve"> </w:t>
      </w:r>
      <w:r>
        <w:rPr>
          <w:color w:val="2F5496"/>
          <w:sz w:val="22"/>
          <w:szCs w:val="22"/>
        </w:rPr>
        <w:t xml:space="preserve">Same as </w:t>
      </w:r>
      <w:r w:rsidR="006E1E66" w:rsidRPr="006E1E66">
        <w:rPr>
          <w:color w:val="2F5496" w:themeColor="accent1" w:themeShade="BF"/>
          <w:sz w:val="22"/>
          <w:szCs w:val="22"/>
          <w:u w:val="single"/>
        </w:rPr>
        <w:fldChar w:fldCharType="begin"/>
      </w:r>
      <w:r w:rsidR="006E1E66" w:rsidRPr="006E1E66">
        <w:rPr>
          <w:color w:val="2F5496" w:themeColor="accent1" w:themeShade="BF"/>
          <w:sz w:val="22"/>
          <w:szCs w:val="22"/>
          <w:u w:val="single"/>
        </w:rPr>
        <w:instrText xml:space="preserve"> REF _Ref146290356 \h  \* MERGEFORMAT </w:instrText>
      </w:r>
      <w:r w:rsidR="006E1E66" w:rsidRPr="006E1E66">
        <w:rPr>
          <w:color w:val="2F5496" w:themeColor="accent1" w:themeShade="BF"/>
          <w:sz w:val="22"/>
          <w:szCs w:val="22"/>
          <w:u w:val="single"/>
        </w:rPr>
      </w:r>
      <w:r w:rsidR="006E1E66" w:rsidRPr="006E1E66">
        <w:rPr>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4</w:t>
      </w:r>
      <w:r w:rsidR="006E1E66" w:rsidRPr="006E1E66">
        <w:rPr>
          <w:color w:val="2F5496" w:themeColor="accent1" w:themeShade="BF"/>
          <w:sz w:val="22"/>
          <w:szCs w:val="22"/>
          <w:u w:val="single"/>
        </w:rPr>
        <w:fldChar w:fldCharType="end"/>
      </w:r>
      <w:r>
        <w:rPr>
          <w:color w:val="2F5496"/>
          <w:sz w:val="22"/>
          <w:szCs w:val="22"/>
        </w:rPr>
        <w:t xml:space="preserve"> but for data obtained in the Long Wavelength Channel (LWC) without dichroic (i.e.</w:t>
      </w:r>
      <w:r w:rsidR="0026177D">
        <w:rPr>
          <w:color w:val="2F5496"/>
          <w:sz w:val="22"/>
          <w:szCs w:val="22"/>
        </w:rPr>
        <w:t>,</w:t>
      </w:r>
      <w:r>
        <w:rPr>
          <w:color w:val="2F5496"/>
          <w:sz w:val="22"/>
          <w:szCs w:val="22"/>
        </w:rPr>
        <w:t xml:space="preserve"> single-channel mode).</w:t>
      </w:r>
    </w:p>
    <w:p w14:paraId="31BF6702" w14:textId="16DF8AC0" w:rsidR="004961A0" w:rsidRDefault="004961A0" w:rsidP="004961A0"/>
    <w:p w14:paraId="18DAA51E" w14:textId="16FD40AD" w:rsidR="004961A0" w:rsidRDefault="004961A0" w:rsidP="004961A0"/>
    <w:p w14:paraId="3E706BC2" w14:textId="77777777" w:rsidR="004961A0" w:rsidRPr="004961A0" w:rsidRDefault="004961A0" w:rsidP="004961A0"/>
    <w:p w14:paraId="3E99DEC2" w14:textId="77777777" w:rsidR="002B65D1" w:rsidRDefault="00D25BC4">
      <w:pPr>
        <w:jc w:val="center"/>
      </w:pPr>
      <w:r>
        <w:rPr>
          <w:noProof/>
        </w:rPr>
        <w:drawing>
          <wp:inline distT="0" distB="0" distL="0" distR="0" wp14:anchorId="5080E32D" wp14:editId="70C4BF8D">
            <wp:extent cx="5613621" cy="7017025"/>
            <wp:effectExtent l="0" t="0" r="6350" b="0"/>
            <wp:docPr id="1936381742" name="Picture 18173755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621372" cy="7026714"/>
                    </a:xfrm>
                    <a:prstGeom prst="rect">
                      <a:avLst/>
                    </a:prstGeom>
                    <a:noFill/>
                    <a:ln>
                      <a:noFill/>
                      <a:prstDash/>
                    </a:ln>
                  </pic:spPr>
                </pic:pic>
              </a:graphicData>
            </a:graphic>
          </wp:inline>
        </w:drawing>
      </w:r>
    </w:p>
    <w:p w14:paraId="30039DB5" w14:textId="1EFD103B" w:rsidR="002B65D1" w:rsidRDefault="00573DED">
      <w:pPr>
        <w:pStyle w:val="Caption"/>
      </w:pPr>
      <w:bookmarkStart w:id="30" w:name="_Ref146290492"/>
      <w:r w:rsidRPr="004961A0">
        <w:rPr>
          <w:b/>
          <w:bCs w:val="0"/>
          <w:i w:val="0"/>
          <w:iCs/>
          <w:color w:val="auto"/>
          <w:sz w:val="20"/>
          <w:szCs w:val="20"/>
        </w:rPr>
        <w:t xml:space="preserve">Figure </w:t>
      </w:r>
      <w:r w:rsidRPr="004961A0">
        <w:rPr>
          <w:b/>
          <w:bCs w:val="0"/>
          <w:i w:val="0"/>
          <w:iCs/>
          <w:color w:val="auto"/>
          <w:sz w:val="20"/>
          <w:szCs w:val="20"/>
        </w:rPr>
        <w:fldChar w:fldCharType="begin"/>
      </w:r>
      <w:r w:rsidRPr="004961A0">
        <w:rPr>
          <w:b/>
          <w:bCs w:val="0"/>
          <w:i w:val="0"/>
          <w:iCs/>
          <w:color w:val="auto"/>
          <w:sz w:val="20"/>
          <w:szCs w:val="20"/>
        </w:rPr>
        <w:instrText xml:space="preserve"> SEQ Figure \* ARABIC </w:instrText>
      </w:r>
      <w:r w:rsidRPr="004961A0">
        <w:rPr>
          <w:b/>
          <w:bCs w:val="0"/>
          <w:i w:val="0"/>
          <w:iCs/>
          <w:color w:val="auto"/>
          <w:sz w:val="20"/>
          <w:szCs w:val="20"/>
        </w:rPr>
        <w:fldChar w:fldCharType="separate"/>
      </w:r>
      <w:r w:rsidR="00386100">
        <w:rPr>
          <w:b/>
          <w:bCs w:val="0"/>
          <w:i w:val="0"/>
          <w:iCs/>
          <w:noProof/>
          <w:color w:val="auto"/>
          <w:sz w:val="20"/>
          <w:szCs w:val="20"/>
        </w:rPr>
        <w:t>6</w:t>
      </w:r>
      <w:r w:rsidRPr="004961A0">
        <w:rPr>
          <w:b/>
          <w:bCs w:val="0"/>
          <w:i w:val="0"/>
          <w:iCs/>
          <w:color w:val="auto"/>
          <w:sz w:val="20"/>
          <w:szCs w:val="20"/>
        </w:rPr>
        <w:fldChar w:fldCharType="end"/>
      </w:r>
      <w:bookmarkEnd w:id="30"/>
      <w:r>
        <w:t xml:space="preserve"> </w:t>
      </w:r>
      <w:r>
        <w:rPr>
          <w:color w:val="2F5496"/>
          <w:sz w:val="22"/>
          <w:szCs w:val="22"/>
        </w:rPr>
        <w:t xml:space="preserve">Same as </w:t>
      </w:r>
      <w:r w:rsidR="006E1E66" w:rsidRPr="006E1E66">
        <w:rPr>
          <w:color w:val="2F5496" w:themeColor="accent1" w:themeShade="BF"/>
          <w:sz w:val="22"/>
          <w:szCs w:val="22"/>
          <w:u w:val="single"/>
        </w:rPr>
        <w:fldChar w:fldCharType="begin"/>
      </w:r>
      <w:r w:rsidR="006E1E66" w:rsidRPr="006E1E66">
        <w:rPr>
          <w:color w:val="2F5496" w:themeColor="accent1" w:themeShade="BF"/>
          <w:sz w:val="22"/>
          <w:szCs w:val="22"/>
          <w:u w:val="single"/>
        </w:rPr>
        <w:instrText xml:space="preserve"> REF _Ref146290356 \h  \* MERGEFORMAT </w:instrText>
      </w:r>
      <w:r w:rsidR="006E1E66" w:rsidRPr="006E1E66">
        <w:rPr>
          <w:color w:val="2F5496" w:themeColor="accent1" w:themeShade="BF"/>
          <w:sz w:val="22"/>
          <w:szCs w:val="22"/>
          <w:u w:val="single"/>
        </w:rPr>
      </w:r>
      <w:r w:rsidR="006E1E66" w:rsidRPr="006E1E66">
        <w:rPr>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4</w:t>
      </w:r>
      <w:r w:rsidR="006E1E66" w:rsidRPr="006E1E66">
        <w:rPr>
          <w:color w:val="2F5496" w:themeColor="accent1" w:themeShade="BF"/>
          <w:sz w:val="22"/>
          <w:szCs w:val="22"/>
          <w:u w:val="single"/>
        </w:rPr>
        <w:fldChar w:fldCharType="end"/>
      </w:r>
      <w:r>
        <w:rPr>
          <w:color w:val="2F5496"/>
          <w:sz w:val="22"/>
          <w:szCs w:val="22"/>
        </w:rPr>
        <w:t xml:space="preserve"> but for data obtained in the Short Wavelength Channel (SWC) with dichroic (i.e.</w:t>
      </w:r>
      <w:r w:rsidR="0026177D">
        <w:rPr>
          <w:color w:val="2F5496"/>
          <w:sz w:val="22"/>
          <w:szCs w:val="22"/>
        </w:rPr>
        <w:t>,</w:t>
      </w:r>
      <w:r>
        <w:rPr>
          <w:color w:val="2F5496"/>
          <w:sz w:val="22"/>
          <w:szCs w:val="22"/>
        </w:rPr>
        <w:t xml:space="preserve"> dual-channel mode).</w:t>
      </w:r>
    </w:p>
    <w:p w14:paraId="15C5EB71" w14:textId="77777777" w:rsidR="002B65D1" w:rsidRDefault="00D25BC4">
      <w:pPr>
        <w:jc w:val="center"/>
      </w:pPr>
      <w:r>
        <w:rPr>
          <w:noProof/>
        </w:rPr>
        <w:lastRenderedPageBreak/>
        <w:drawing>
          <wp:inline distT="0" distB="0" distL="0" distR="0" wp14:anchorId="12FE9C73" wp14:editId="46F5772A">
            <wp:extent cx="5645426" cy="3763618"/>
            <wp:effectExtent l="0" t="0" r="0" b="0"/>
            <wp:docPr id="2141230818" name="Picture 936342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666353" cy="3777569"/>
                    </a:xfrm>
                    <a:prstGeom prst="rect">
                      <a:avLst/>
                    </a:prstGeom>
                    <a:noFill/>
                    <a:ln>
                      <a:noFill/>
                      <a:prstDash/>
                    </a:ln>
                  </pic:spPr>
                </pic:pic>
              </a:graphicData>
            </a:graphic>
          </wp:inline>
        </w:drawing>
      </w:r>
    </w:p>
    <w:p w14:paraId="64E61ADA" w14:textId="6D64597C" w:rsidR="002B65D1" w:rsidRDefault="00573DED">
      <w:pPr>
        <w:pStyle w:val="Caption"/>
      </w:pPr>
      <w:bookmarkStart w:id="31" w:name="_Ref146290527"/>
      <w:r w:rsidRPr="004961A0">
        <w:rPr>
          <w:b/>
          <w:bCs w:val="0"/>
          <w:i w:val="0"/>
          <w:iCs/>
          <w:color w:val="auto"/>
          <w:sz w:val="20"/>
          <w:szCs w:val="20"/>
        </w:rPr>
        <w:t xml:space="preserve">Figure </w:t>
      </w:r>
      <w:r w:rsidRPr="004961A0">
        <w:rPr>
          <w:b/>
          <w:bCs w:val="0"/>
          <w:i w:val="0"/>
          <w:iCs/>
          <w:color w:val="auto"/>
          <w:sz w:val="20"/>
          <w:szCs w:val="20"/>
        </w:rPr>
        <w:fldChar w:fldCharType="begin"/>
      </w:r>
      <w:r w:rsidRPr="004961A0">
        <w:rPr>
          <w:b/>
          <w:bCs w:val="0"/>
          <w:i w:val="0"/>
          <w:iCs/>
          <w:color w:val="auto"/>
          <w:sz w:val="20"/>
          <w:szCs w:val="20"/>
        </w:rPr>
        <w:instrText xml:space="preserve"> SEQ Figure \* ARABIC </w:instrText>
      </w:r>
      <w:r w:rsidRPr="004961A0">
        <w:rPr>
          <w:b/>
          <w:bCs w:val="0"/>
          <w:i w:val="0"/>
          <w:iCs/>
          <w:color w:val="auto"/>
          <w:sz w:val="20"/>
          <w:szCs w:val="20"/>
        </w:rPr>
        <w:fldChar w:fldCharType="separate"/>
      </w:r>
      <w:r w:rsidR="00386100">
        <w:rPr>
          <w:b/>
          <w:bCs w:val="0"/>
          <w:i w:val="0"/>
          <w:iCs/>
          <w:noProof/>
          <w:color w:val="auto"/>
          <w:sz w:val="20"/>
          <w:szCs w:val="20"/>
        </w:rPr>
        <w:t>7</w:t>
      </w:r>
      <w:r w:rsidRPr="004961A0">
        <w:rPr>
          <w:b/>
          <w:bCs w:val="0"/>
          <w:i w:val="0"/>
          <w:iCs/>
          <w:color w:val="auto"/>
          <w:sz w:val="20"/>
          <w:szCs w:val="20"/>
        </w:rPr>
        <w:fldChar w:fldCharType="end"/>
      </w:r>
      <w:bookmarkEnd w:id="31"/>
      <w:r>
        <w:t xml:space="preserve"> </w:t>
      </w:r>
      <w:r>
        <w:rPr>
          <w:color w:val="2F5496"/>
          <w:sz w:val="22"/>
          <w:szCs w:val="22"/>
        </w:rPr>
        <w:t xml:space="preserve">Same as </w:t>
      </w:r>
      <w:r w:rsidR="006E1E66" w:rsidRPr="006E1E66">
        <w:rPr>
          <w:color w:val="2F5496" w:themeColor="accent1" w:themeShade="BF"/>
          <w:sz w:val="22"/>
          <w:szCs w:val="22"/>
          <w:u w:val="single"/>
        </w:rPr>
        <w:fldChar w:fldCharType="begin"/>
      </w:r>
      <w:r w:rsidR="006E1E66" w:rsidRPr="006E1E66">
        <w:rPr>
          <w:color w:val="2F5496" w:themeColor="accent1" w:themeShade="BF"/>
          <w:sz w:val="22"/>
          <w:szCs w:val="22"/>
          <w:u w:val="single"/>
        </w:rPr>
        <w:instrText xml:space="preserve"> REF _Ref146290356 \h  \* MERGEFORMAT </w:instrText>
      </w:r>
      <w:r w:rsidR="006E1E66" w:rsidRPr="006E1E66">
        <w:rPr>
          <w:color w:val="2F5496" w:themeColor="accent1" w:themeShade="BF"/>
          <w:sz w:val="22"/>
          <w:szCs w:val="22"/>
          <w:u w:val="single"/>
        </w:rPr>
      </w:r>
      <w:r w:rsidR="006E1E66" w:rsidRPr="006E1E66">
        <w:rPr>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4</w:t>
      </w:r>
      <w:r w:rsidR="006E1E66" w:rsidRPr="006E1E66">
        <w:rPr>
          <w:color w:val="2F5496" w:themeColor="accent1" w:themeShade="BF"/>
          <w:sz w:val="22"/>
          <w:szCs w:val="22"/>
          <w:u w:val="single"/>
        </w:rPr>
        <w:fldChar w:fldCharType="end"/>
      </w:r>
      <w:r>
        <w:rPr>
          <w:color w:val="2F5496"/>
          <w:sz w:val="22"/>
          <w:szCs w:val="22"/>
        </w:rPr>
        <w:t xml:space="preserve"> but for data obtained in the Long Wavelength Channel (LWC) with dichroic (i.e.</w:t>
      </w:r>
      <w:r w:rsidR="0026177D">
        <w:rPr>
          <w:color w:val="2F5496"/>
          <w:sz w:val="22"/>
          <w:szCs w:val="22"/>
        </w:rPr>
        <w:t>,</w:t>
      </w:r>
      <w:r>
        <w:rPr>
          <w:color w:val="2F5496"/>
          <w:sz w:val="22"/>
          <w:szCs w:val="22"/>
        </w:rPr>
        <w:t xml:space="preserve"> dual-channel mode).</w:t>
      </w:r>
    </w:p>
    <w:p w14:paraId="3D3D39EA" w14:textId="7E4C5FE8" w:rsidR="002B65D1" w:rsidRDefault="00D25BC4">
      <w:pPr>
        <w:pStyle w:val="Heading2"/>
      </w:pPr>
      <w:bookmarkStart w:id="32" w:name="_Toc141949251"/>
      <w:bookmarkStart w:id="33" w:name="_Ref146617743"/>
      <w:bookmarkStart w:id="34" w:name="_Ref146620107"/>
      <w:bookmarkStart w:id="35" w:name="_Toc146621761"/>
      <w:r>
        <w:t>Pointing Performance</w:t>
      </w:r>
      <w:bookmarkEnd w:id="32"/>
      <w:bookmarkEnd w:id="33"/>
      <w:bookmarkEnd w:id="34"/>
      <w:bookmarkEnd w:id="35"/>
    </w:p>
    <w:p w14:paraId="70E39FC5" w14:textId="7E08BB4E" w:rsidR="002B65D1" w:rsidRDefault="00D25BC4" w:rsidP="00F31F0D">
      <w:pPr>
        <w:pStyle w:val="Heading3"/>
        <w:ind w:left="1530" w:hanging="630"/>
      </w:pPr>
      <w:bookmarkStart w:id="36" w:name="_Toc141949252"/>
      <w:bookmarkStart w:id="37" w:name="_Ref146620078"/>
      <w:bookmarkStart w:id="38" w:name="_Toc146621762"/>
      <w:r>
        <w:t>Telescope Boresight Definition and Accuracy</w:t>
      </w:r>
      <w:bookmarkEnd w:id="36"/>
      <w:bookmarkEnd w:id="37"/>
      <w:bookmarkEnd w:id="38"/>
    </w:p>
    <w:p w14:paraId="1730D971" w14:textId="025B16F9" w:rsidR="002B65D1" w:rsidRPr="00573DED" w:rsidRDefault="00D25BC4">
      <w:pPr>
        <w:spacing w:after="0"/>
      </w:pPr>
      <w:r>
        <w:rPr>
          <w:rFonts w:cs="Times New Roman"/>
          <w:szCs w:val="24"/>
        </w:rPr>
        <w:t>At the beginning of a flight, the telescope optical axis (a.k.a. boresight) was set-up to be (or confirmed to be) aligned with a certain pixel location on the FORCAST array. This set-up was done using the SWC 11.1</w:t>
      </w:r>
      <w:r>
        <w:rPr>
          <w:rFonts w:eastAsia="Times New Roman" w:cs="Times New Roman"/>
          <w:szCs w:val="24"/>
        </w:rPr>
        <w:t xml:space="preserve"> </w:t>
      </w:r>
      <w:proofErr w:type="spellStart"/>
      <w:r>
        <w:rPr>
          <w:rFonts w:eastAsia="Times New Roman" w:cs="Times New Roman"/>
          <w:szCs w:val="24"/>
        </w:rPr>
        <w:t>μm</w:t>
      </w:r>
      <w:proofErr w:type="spellEnd"/>
      <w:r>
        <w:rPr>
          <w:rFonts w:cs="Times New Roman"/>
          <w:szCs w:val="24"/>
        </w:rPr>
        <w:t xml:space="preserve"> filter without the dichroic present (i.e.</w:t>
      </w:r>
      <w:r w:rsidR="0026177D">
        <w:rPr>
          <w:rFonts w:cs="Times New Roman"/>
          <w:szCs w:val="24"/>
        </w:rPr>
        <w:t>,</w:t>
      </w:r>
      <w:r>
        <w:rPr>
          <w:rFonts w:cs="Times New Roman"/>
          <w:szCs w:val="24"/>
        </w:rPr>
        <w:t xml:space="preserve"> single channel mode). This position was measured and updated each flight series and had a measurement error of approximately </w:t>
      </w:r>
      <w:r>
        <w:rPr>
          <w:rFonts w:ascii="Symbol" w:eastAsia="Symbol" w:hAnsi="Symbol" w:cs="Symbol"/>
          <w:szCs w:val="24"/>
        </w:rPr>
        <w:t>±</w:t>
      </w:r>
      <w:r>
        <w:rPr>
          <w:rFonts w:cs="Times New Roman"/>
          <w:szCs w:val="24"/>
        </w:rPr>
        <w:t xml:space="preserve">1 pixel. Offsets between filters ranged from &lt; 1 pixel to more than ~10 pixels in the case of FOR_F197 and FOR_F371. </w:t>
      </w:r>
      <w:r w:rsidR="006E1E66" w:rsidRPr="006E1E66">
        <w:rPr>
          <w:rFonts w:cs="Times New Roman"/>
          <w:szCs w:val="24"/>
          <w:u w:val="single"/>
        </w:rPr>
        <w:fldChar w:fldCharType="begin"/>
      </w:r>
      <w:r w:rsidR="006E1E66" w:rsidRPr="006E1E66">
        <w:rPr>
          <w:rFonts w:cs="Times New Roman"/>
          <w:szCs w:val="24"/>
          <w:u w:val="single"/>
        </w:rPr>
        <w:instrText xml:space="preserve"> REF _Ref146290641 \h  \* MERGEFORMAT </w:instrText>
      </w:r>
      <w:r w:rsidR="006E1E66" w:rsidRPr="006E1E66">
        <w:rPr>
          <w:rFonts w:cs="Times New Roman"/>
          <w:szCs w:val="24"/>
          <w:u w:val="single"/>
        </w:rPr>
      </w:r>
      <w:r w:rsidR="006E1E66" w:rsidRPr="006E1E66">
        <w:rPr>
          <w:rFonts w:cs="Times New Roman"/>
          <w:szCs w:val="24"/>
          <w:u w:val="single"/>
        </w:rPr>
        <w:fldChar w:fldCharType="separate"/>
      </w:r>
      <w:r w:rsidR="00386100" w:rsidRPr="00386100">
        <w:rPr>
          <w:iCs/>
          <w:szCs w:val="24"/>
          <w:u w:val="single"/>
        </w:rPr>
        <w:t xml:space="preserve">Table </w:t>
      </w:r>
      <w:r w:rsidR="00386100" w:rsidRPr="00386100">
        <w:rPr>
          <w:iCs/>
          <w:noProof/>
          <w:szCs w:val="24"/>
          <w:u w:val="single"/>
        </w:rPr>
        <w:t>7</w:t>
      </w:r>
      <w:r w:rsidR="006E1E66" w:rsidRPr="006E1E66">
        <w:rPr>
          <w:rFonts w:cs="Times New Roman"/>
          <w:szCs w:val="24"/>
          <w:u w:val="single"/>
        </w:rPr>
        <w:fldChar w:fldCharType="end"/>
      </w:r>
      <w:r>
        <w:rPr>
          <w:rFonts w:cs="Times New Roman"/>
          <w:szCs w:val="24"/>
        </w:rPr>
        <w:t xml:space="preserve"> and </w:t>
      </w:r>
      <w:r w:rsidR="004933C9" w:rsidRPr="004933C9">
        <w:rPr>
          <w:rFonts w:cs="Times New Roman"/>
          <w:szCs w:val="24"/>
          <w:u w:val="single"/>
        </w:rPr>
        <w:fldChar w:fldCharType="begin"/>
      </w:r>
      <w:r w:rsidR="004933C9" w:rsidRPr="004933C9">
        <w:rPr>
          <w:rFonts w:cs="Times New Roman"/>
          <w:szCs w:val="24"/>
          <w:u w:val="single"/>
        </w:rPr>
        <w:instrText xml:space="preserve"> REF _Ref146290669 \h  \* MERGEFORMAT </w:instrText>
      </w:r>
      <w:r w:rsidR="004933C9" w:rsidRPr="004933C9">
        <w:rPr>
          <w:rFonts w:cs="Times New Roman"/>
          <w:szCs w:val="24"/>
          <w:u w:val="single"/>
        </w:rPr>
      </w:r>
      <w:r w:rsidR="004933C9" w:rsidRPr="004933C9">
        <w:rPr>
          <w:rFonts w:cs="Times New Roman"/>
          <w:szCs w:val="24"/>
          <w:u w:val="single"/>
        </w:rPr>
        <w:fldChar w:fldCharType="separate"/>
      </w:r>
      <w:r w:rsidR="00386100" w:rsidRPr="00386100">
        <w:rPr>
          <w:iCs/>
          <w:szCs w:val="24"/>
          <w:u w:val="single"/>
        </w:rPr>
        <w:t xml:space="preserve">Table </w:t>
      </w:r>
      <w:r w:rsidR="00386100" w:rsidRPr="00386100">
        <w:rPr>
          <w:iCs/>
          <w:noProof/>
          <w:szCs w:val="24"/>
          <w:u w:val="single"/>
        </w:rPr>
        <w:t>8</w:t>
      </w:r>
      <w:r w:rsidR="004933C9" w:rsidRPr="004933C9">
        <w:rPr>
          <w:rFonts w:cs="Times New Roman"/>
          <w:szCs w:val="24"/>
          <w:u w:val="single"/>
        </w:rPr>
        <w:fldChar w:fldCharType="end"/>
      </w:r>
      <w:r>
        <w:rPr>
          <w:rFonts w:cs="Times New Roman"/>
          <w:szCs w:val="24"/>
        </w:rPr>
        <w:t xml:space="preserve"> give the relative offsets on Level 1 data (i.e.</w:t>
      </w:r>
      <w:r w:rsidR="0026177D">
        <w:rPr>
          <w:rFonts w:cs="Times New Roman"/>
          <w:szCs w:val="24"/>
        </w:rPr>
        <w:t>,</w:t>
      </w:r>
      <w:r>
        <w:rPr>
          <w:rFonts w:cs="Times New Roman"/>
          <w:szCs w:val="24"/>
        </w:rPr>
        <w:t xml:space="preserve"> raw data prior to distortion correction) by filter and mode. The presence of different filters and the dichroic shift the boresight position on the FORCAST array due to difference in their intrinsic indexes of refraction. With the release of FORCAST REDUX version 1.1.3 (2016-09-20) and in subsequent releases of the pipeline, these filter shifts were removed consistently and automatically from the data in the Level 2 and 3 data products. In previous series the set-up of the pixel locations of the boresights were not always consistent from flight to flight. Therefore, for early FORCAST data, there was an additional uncertainty in the telescope pointing, and therefore astrometry</w:t>
      </w:r>
      <w:r w:rsidRPr="00573DED">
        <w:t xml:space="preserve"> (see </w:t>
      </w:r>
      <w:r w:rsidRPr="004933C9">
        <w:t xml:space="preserve">Section </w:t>
      </w:r>
      <w:r w:rsidR="006C1EE4" w:rsidRPr="006C1EE4">
        <w:rPr>
          <w:u w:val="single"/>
        </w:rPr>
        <w:fldChar w:fldCharType="begin"/>
      </w:r>
      <w:r w:rsidR="006C1EE4" w:rsidRPr="006C1EE4">
        <w:rPr>
          <w:u w:val="single"/>
        </w:rPr>
        <w:instrText xml:space="preserve"> REF _Ref146618646 \r \h  \* MERGEFORMAT </w:instrText>
      </w:r>
      <w:r w:rsidR="006C1EE4" w:rsidRPr="006C1EE4">
        <w:rPr>
          <w:u w:val="single"/>
        </w:rPr>
      </w:r>
      <w:r w:rsidR="006C1EE4" w:rsidRPr="006C1EE4">
        <w:rPr>
          <w:u w:val="single"/>
        </w:rPr>
        <w:fldChar w:fldCharType="separate"/>
      </w:r>
      <w:r w:rsidR="00386100">
        <w:rPr>
          <w:u w:val="single"/>
        </w:rPr>
        <w:t>4.5.1.16</w:t>
      </w:r>
      <w:r w:rsidR="006C1EE4" w:rsidRPr="006C1EE4">
        <w:rPr>
          <w:u w:val="single"/>
        </w:rPr>
        <w:fldChar w:fldCharType="end"/>
      </w:r>
      <w:r w:rsidRPr="00573DED">
        <w:t xml:space="preserve">).  </w:t>
      </w:r>
      <w:r w:rsidRPr="00573DED">
        <w:rPr>
          <w:rFonts w:cs="Times New Roman"/>
          <w:szCs w:val="24"/>
        </w:rPr>
        <w:tab/>
      </w:r>
    </w:p>
    <w:p w14:paraId="48127282" w14:textId="77777777" w:rsidR="002B65D1" w:rsidRDefault="00D25BC4">
      <w:pPr>
        <w:pStyle w:val="BodyText"/>
        <w:widowControl/>
        <w:spacing w:after="160"/>
        <w:rPr>
          <w:sz w:val="24"/>
          <w:szCs w:val="24"/>
        </w:rPr>
      </w:pPr>
      <w:r>
        <w:rPr>
          <w:sz w:val="24"/>
          <w:szCs w:val="24"/>
        </w:rPr>
        <w:t>Additionally, though never formally quantified or studied, it is known observationally that the boresight position on FORCAST could drift over a flight by 1-3 FORCAST pixels (or ~1-2″), possibly due to the telescope/optics temperature changes over the course of each flight.</w:t>
      </w:r>
    </w:p>
    <w:p w14:paraId="06BFB062" w14:textId="77777777" w:rsidR="002B65D1" w:rsidRDefault="002B65D1">
      <w:pPr>
        <w:spacing w:after="0"/>
        <w:rPr>
          <w:rFonts w:cs="Times New Roman"/>
          <w:szCs w:val="24"/>
        </w:rPr>
      </w:pPr>
    </w:p>
    <w:p w14:paraId="02DE5A33" w14:textId="58FE0B83" w:rsidR="002B65D1" w:rsidRPr="00D51E75" w:rsidRDefault="00D51E75" w:rsidP="00D51E75">
      <w:pPr>
        <w:pStyle w:val="Caption"/>
        <w:jc w:val="center"/>
        <w:rPr>
          <w:b/>
          <w:bCs w:val="0"/>
          <w:color w:val="auto"/>
          <w:sz w:val="22"/>
          <w:szCs w:val="22"/>
        </w:rPr>
      </w:pPr>
      <w:bookmarkStart w:id="39" w:name="_Ref146290641"/>
      <w:r w:rsidRPr="00D51E75">
        <w:rPr>
          <w:b/>
          <w:bCs w:val="0"/>
          <w:i w:val="0"/>
          <w:iCs/>
          <w:color w:val="auto"/>
          <w:sz w:val="22"/>
          <w:szCs w:val="22"/>
        </w:rPr>
        <w:lastRenderedPageBreak/>
        <w:t xml:space="preserve">Table </w:t>
      </w:r>
      <w:r w:rsidRPr="00D51E75">
        <w:rPr>
          <w:b/>
          <w:bCs w:val="0"/>
          <w:i w:val="0"/>
          <w:iCs/>
          <w:color w:val="auto"/>
          <w:sz w:val="22"/>
          <w:szCs w:val="22"/>
        </w:rPr>
        <w:fldChar w:fldCharType="begin"/>
      </w:r>
      <w:r w:rsidRPr="00D51E75">
        <w:rPr>
          <w:b/>
          <w:bCs w:val="0"/>
          <w:i w:val="0"/>
          <w:iCs/>
          <w:color w:val="auto"/>
          <w:sz w:val="22"/>
          <w:szCs w:val="22"/>
        </w:rPr>
        <w:instrText xml:space="preserve"> SEQ Table \* ARABIC </w:instrText>
      </w:r>
      <w:r w:rsidRPr="00D51E75">
        <w:rPr>
          <w:b/>
          <w:bCs w:val="0"/>
          <w:i w:val="0"/>
          <w:iCs/>
          <w:color w:val="auto"/>
          <w:sz w:val="22"/>
          <w:szCs w:val="22"/>
        </w:rPr>
        <w:fldChar w:fldCharType="separate"/>
      </w:r>
      <w:r w:rsidR="00386100">
        <w:rPr>
          <w:b/>
          <w:bCs w:val="0"/>
          <w:i w:val="0"/>
          <w:iCs/>
          <w:noProof/>
          <w:color w:val="auto"/>
          <w:sz w:val="22"/>
          <w:szCs w:val="22"/>
        </w:rPr>
        <w:t>7</w:t>
      </w:r>
      <w:r w:rsidRPr="00D51E75">
        <w:rPr>
          <w:b/>
          <w:bCs w:val="0"/>
          <w:i w:val="0"/>
          <w:iCs/>
          <w:color w:val="auto"/>
          <w:sz w:val="22"/>
          <w:szCs w:val="22"/>
        </w:rPr>
        <w:fldChar w:fldCharType="end"/>
      </w:r>
      <w:bookmarkEnd w:id="39"/>
      <w:r w:rsidRPr="00D51E75">
        <w:rPr>
          <w:b/>
          <w:bCs w:val="0"/>
          <w:i w:val="0"/>
          <w:iCs/>
          <w:color w:val="auto"/>
          <w:sz w:val="22"/>
          <w:szCs w:val="22"/>
        </w:rPr>
        <w:t>:</w:t>
      </w:r>
      <w:r w:rsidRPr="00D51E75">
        <w:rPr>
          <w:b/>
          <w:bCs w:val="0"/>
          <w:color w:val="auto"/>
          <w:sz w:val="22"/>
          <w:szCs w:val="22"/>
        </w:rPr>
        <w:t xml:space="preserve"> </w:t>
      </w:r>
      <w:r w:rsidRPr="00D51E75">
        <w:rPr>
          <w:b/>
          <w:bCs w:val="0"/>
          <w:i w:val="0"/>
          <w:iCs/>
          <w:color w:val="auto"/>
          <w:sz w:val="22"/>
          <w:szCs w:val="22"/>
        </w:rPr>
        <w:t>Filter Shifts for the FORCAST SWC</w:t>
      </w:r>
    </w:p>
    <w:tbl>
      <w:tblPr>
        <w:tblW w:w="4136" w:type="pct"/>
        <w:jc w:val="center"/>
        <w:tblCellMar>
          <w:left w:w="10" w:type="dxa"/>
          <w:right w:w="10" w:type="dxa"/>
        </w:tblCellMar>
        <w:tblLook w:val="0000" w:firstRow="0" w:lastRow="0" w:firstColumn="0" w:lastColumn="0" w:noHBand="0" w:noVBand="0"/>
      </w:tblPr>
      <w:tblGrid>
        <w:gridCol w:w="1716"/>
        <w:gridCol w:w="2780"/>
        <w:gridCol w:w="1619"/>
        <w:gridCol w:w="1619"/>
      </w:tblGrid>
      <w:tr w:rsidR="002B65D1" w14:paraId="05C6D732" w14:textId="77777777" w:rsidTr="00A1658D">
        <w:trPr>
          <w:trHeight w:val="288"/>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2F5496"/>
            <w:noWrap/>
            <w:tcMar>
              <w:top w:w="0" w:type="dxa"/>
              <w:left w:w="108" w:type="dxa"/>
              <w:bottom w:w="0" w:type="dxa"/>
              <w:right w:w="108" w:type="dxa"/>
            </w:tcMar>
          </w:tcPr>
          <w:p w14:paraId="27370BA7" w14:textId="77777777" w:rsidR="002B65D1" w:rsidRPr="00D51E75" w:rsidRDefault="00D25BC4" w:rsidP="00A1658D">
            <w:pPr>
              <w:spacing w:before="60" w:after="60"/>
              <w:jc w:val="center"/>
              <w:rPr>
                <w:rFonts w:cs="Times New Roman"/>
                <w:b/>
                <w:bCs/>
                <w:color w:val="FFFFFF"/>
                <w:szCs w:val="24"/>
              </w:rPr>
            </w:pPr>
            <w:r w:rsidRPr="00D51E75">
              <w:rPr>
                <w:rFonts w:cs="Times New Roman"/>
                <w:b/>
                <w:bCs/>
                <w:color w:val="FFFFFF"/>
                <w:szCs w:val="24"/>
              </w:rPr>
              <w:t>Short Wavelength Channel</w:t>
            </w:r>
          </w:p>
        </w:tc>
      </w:tr>
      <w:tr w:rsidR="002B65D1" w14:paraId="51A4E21F" w14:textId="77777777" w:rsidTr="0045534B">
        <w:trPr>
          <w:trHeight w:val="288"/>
          <w:jc w:val="center"/>
        </w:trPr>
        <w:tc>
          <w:tcPr>
            <w:tcW w:w="1109" w:type="pct"/>
            <w:vMerge w:val="restart"/>
            <w:tcBorders>
              <w:top w:val="single" w:sz="4" w:space="0" w:color="000000"/>
              <w:left w:val="single" w:sz="4" w:space="0" w:color="000000"/>
              <w:bottom w:val="single" w:sz="4" w:space="0" w:color="000000"/>
              <w:right w:val="single" w:sz="4" w:space="0" w:color="000000"/>
            </w:tcBorders>
            <w:shd w:val="clear" w:color="auto" w:fill="2F5496"/>
            <w:noWrap/>
            <w:tcMar>
              <w:top w:w="0" w:type="dxa"/>
              <w:left w:w="108" w:type="dxa"/>
              <w:bottom w:w="0" w:type="dxa"/>
              <w:right w:w="108" w:type="dxa"/>
            </w:tcMar>
            <w:vAlign w:val="center"/>
          </w:tcPr>
          <w:p w14:paraId="383A5542" w14:textId="77777777" w:rsidR="002B65D1" w:rsidRPr="00D51E75" w:rsidRDefault="00D25BC4" w:rsidP="00A1658D">
            <w:pPr>
              <w:spacing w:before="60" w:after="60"/>
              <w:jc w:val="center"/>
              <w:rPr>
                <w:rFonts w:cs="Times New Roman"/>
                <w:b/>
                <w:bCs/>
                <w:color w:val="FFFFFF"/>
                <w:szCs w:val="24"/>
              </w:rPr>
            </w:pPr>
            <w:r w:rsidRPr="00D51E75">
              <w:rPr>
                <w:rFonts w:cs="Times New Roman"/>
                <w:b/>
                <w:bCs/>
                <w:color w:val="FFFFFF"/>
                <w:szCs w:val="24"/>
              </w:rPr>
              <w:t>Mode</w:t>
            </w:r>
          </w:p>
        </w:tc>
        <w:tc>
          <w:tcPr>
            <w:tcW w:w="1797" w:type="pct"/>
            <w:vMerge w:val="restart"/>
            <w:tcBorders>
              <w:top w:val="single" w:sz="4" w:space="0" w:color="000000"/>
              <w:left w:val="single" w:sz="4" w:space="0" w:color="000000"/>
              <w:bottom w:val="single" w:sz="4" w:space="0" w:color="000000"/>
              <w:right w:val="single" w:sz="4" w:space="0" w:color="000000"/>
            </w:tcBorders>
            <w:shd w:val="clear" w:color="auto" w:fill="2F5496"/>
            <w:noWrap/>
            <w:tcMar>
              <w:top w:w="0" w:type="dxa"/>
              <w:left w:w="108" w:type="dxa"/>
              <w:bottom w:w="0" w:type="dxa"/>
              <w:right w:w="108" w:type="dxa"/>
            </w:tcMar>
            <w:vAlign w:val="center"/>
          </w:tcPr>
          <w:p w14:paraId="30E59261" w14:textId="77777777" w:rsidR="002B65D1" w:rsidRPr="00D51E75" w:rsidRDefault="00D25BC4" w:rsidP="00A1658D">
            <w:pPr>
              <w:spacing w:before="60" w:after="60"/>
              <w:jc w:val="center"/>
              <w:rPr>
                <w:rFonts w:cs="Times New Roman"/>
                <w:b/>
                <w:bCs/>
                <w:color w:val="FFFFFF"/>
                <w:szCs w:val="24"/>
              </w:rPr>
            </w:pPr>
            <w:r w:rsidRPr="00D51E75">
              <w:rPr>
                <w:rFonts w:cs="Times New Roman"/>
                <w:b/>
                <w:bCs/>
                <w:color w:val="FFFFFF"/>
                <w:szCs w:val="24"/>
              </w:rPr>
              <w:t>Filter</w:t>
            </w:r>
          </w:p>
        </w:tc>
        <w:tc>
          <w:tcPr>
            <w:tcW w:w="2093" w:type="pct"/>
            <w:gridSpan w:val="2"/>
            <w:tcBorders>
              <w:top w:val="single" w:sz="4" w:space="0" w:color="000000"/>
              <w:left w:val="single" w:sz="4" w:space="0" w:color="000000"/>
              <w:bottom w:val="single" w:sz="4" w:space="0" w:color="000000"/>
              <w:right w:val="single" w:sz="4" w:space="0" w:color="000000"/>
            </w:tcBorders>
            <w:shd w:val="clear" w:color="auto" w:fill="2F5496"/>
            <w:noWrap/>
            <w:tcMar>
              <w:top w:w="0" w:type="dxa"/>
              <w:left w:w="108" w:type="dxa"/>
              <w:bottom w:w="0" w:type="dxa"/>
              <w:right w:w="108" w:type="dxa"/>
            </w:tcMar>
          </w:tcPr>
          <w:p w14:paraId="722D5F10" w14:textId="77777777" w:rsidR="002B65D1" w:rsidRPr="00D51E75" w:rsidRDefault="00D25BC4" w:rsidP="00A1658D">
            <w:pPr>
              <w:spacing w:before="60" w:after="60"/>
              <w:jc w:val="center"/>
              <w:rPr>
                <w:rFonts w:cs="Times New Roman"/>
                <w:b/>
                <w:bCs/>
                <w:color w:val="FFFFFF"/>
                <w:szCs w:val="24"/>
              </w:rPr>
            </w:pPr>
            <w:r w:rsidRPr="00D51E75">
              <w:rPr>
                <w:rFonts w:cs="Times New Roman"/>
                <w:b/>
                <w:bCs/>
                <w:color w:val="FFFFFF"/>
                <w:szCs w:val="24"/>
              </w:rPr>
              <w:t>Filter Shift*</w:t>
            </w:r>
          </w:p>
        </w:tc>
      </w:tr>
      <w:tr w:rsidR="002B65D1" w14:paraId="74C2498D" w14:textId="77777777" w:rsidTr="00A1658D">
        <w:trPr>
          <w:trHeight w:val="288"/>
          <w:jc w:val="center"/>
        </w:trPr>
        <w:tc>
          <w:tcPr>
            <w:tcW w:w="1109" w:type="pct"/>
            <w:vMerge/>
            <w:tcBorders>
              <w:top w:val="single" w:sz="4" w:space="0" w:color="000000"/>
              <w:left w:val="single" w:sz="4" w:space="0" w:color="000000"/>
              <w:bottom w:val="single" w:sz="4" w:space="0" w:color="000000"/>
              <w:right w:val="single" w:sz="4" w:space="0" w:color="000000"/>
            </w:tcBorders>
            <w:shd w:val="clear" w:color="auto" w:fill="2F5496"/>
            <w:noWrap/>
            <w:tcMar>
              <w:top w:w="0" w:type="dxa"/>
              <w:left w:w="108" w:type="dxa"/>
              <w:bottom w:w="0" w:type="dxa"/>
              <w:right w:w="108" w:type="dxa"/>
            </w:tcMar>
            <w:vAlign w:val="center"/>
          </w:tcPr>
          <w:p w14:paraId="3D839C19" w14:textId="77777777" w:rsidR="002B65D1" w:rsidRPr="00D51E75" w:rsidRDefault="002B65D1" w:rsidP="00A1658D">
            <w:pPr>
              <w:spacing w:before="60" w:after="60"/>
              <w:jc w:val="center"/>
              <w:rPr>
                <w:rFonts w:cs="Times New Roman"/>
                <w:b/>
                <w:bCs/>
                <w:color w:val="FFFFFF"/>
                <w:szCs w:val="24"/>
              </w:rPr>
            </w:pPr>
          </w:p>
        </w:tc>
        <w:tc>
          <w:tcPr>
            <w:tcW w:w="1797" w:type="pct"/>
            <w:vMerge/>
            <w:tcBorders>
              <w:top w:val="single" w:sz="4" w:space="0" w:color="000000"/>
              <w:left w:val="single" w:sz="4" w:space="0" w:color="000000"/>
              <w:bottom w:val="single" w:sz="4" w:space="0" w:color="000000"/>
              <w:right w:val="single" w:sz="4" w:space="0" w:color="000000"/>
            </w:tcBorders>
            <w:shd w:val="clear" w:color="auto" w:fill="2F5496"/>
            <w:noWrap/>
            <w:tcMar>
              <w:top w:w="0" w:type="dxa"/>
              <w:left w:w="108" w:type="dxa"/>
              <w:bottom w:w="0" w:type="dxa"/>
              <w:right w:w="108" w:type="dxa"/>
            </w:tcMar>
            <w:vAlign w:val="center"/>
          </w:tcPr>
          <w:p w14:paraId="7D0846F1" w14:textId="77777777" w:rsidR="002B65D1" w:rsidRPr="00D51E75" w:rsidRDefault="002B65D1" w:rsidP="00A1658D">
            <w:pPr>
              <w:spacing w:before="60" w:after="60"/>
              <w:jc w:val="center"/>
              <w:rPr>
                <w:rFonts w:cs="Times New Roman"/>
                <w:b/>
                <w:bCs/>
                <w:color w:val="FFFFFF"/>
                <w:szCs w:val="24"/>
              </w:rPr>
            </w:pPr>
          </w:p>
        </w:tc>
        <w:tc>
          <w:tcPr>
            <w:tcW w:w="1047" w:type="pct"/>
            <w:tcBorders>
              <w:top w:val="single" w:sz="4" w:space="0" w:color="000000"/>
              <w:left w:val="single" w:sz="4" w:space="0" w:color="000000"/>
              <w:bottom w:val="single" w:sz="4" w:space="0" w:color="000000"/>
              <w:right w:val="single" w:sz="4" w:space="0" w:color="000000"/>
            </w:tcBorders>
            <w:shd w:val="clear" w:color="auto" w:fill="2F5496"/>
            <w:noWrap/>
            <w:tcMar>
              <w:top w:w="0" w:type="dxa"/>
              <w:left w:w="108" w:type="dxa"/>
              <w:bottom w:w="0" w:type="dxa"/>
              <w:right w:w="108" w:type="dxa"/>
            </w:tcMar>
          </w:tcPr>
          <w:p w14:paraId="41967FEA" w14:textId="77777777" w:rsidR="002B65D1" w:rsidRPr="00D51E75" w:rsidRDefault="00D25BC4" w:rsidP="00A1658D">
            <w:pPr>
              <w:spacing w:before="60" w:after="60"/>
              <w:jc w:val="center"/>
              <w:rPr>
                <w:rFonts w:cs="Times New Roman"/>
                <w:b/>
                <w:bCs/>
                <w:color w:val="FFFFFF"/>
                <w:szCs w:val="24"/>
              </w:rPr>
            </w:pPr>
            <w:r w:rsidRPr="00D51E75">
              <w:rPr>
                <w:rFonts w:cs="Times New Roman"/>
                <w:b/>
                <w:bCs/>
                <w:color w:val="FFFFFF"/>
                <w:szCs w:val="24"/>
              </w:rPr>
              <w:t>dx</w:t>
            </w:r>
          </w:p>
        </w:tc>
        <w:tc>
          <w:tcPr>
            <w:tcW w:w="1047" w:type="pct"/>
            <w:tcBorders>
              <w:top w:val="single" w:sz="4" w:space="0" w:color="000000"/>
              <w:left w:val="single" w:sz="4" w:space="0" w:color="000000"/>
              <w:bottom w:val="single" w:sz="4" w:space="0" w:color="000000"/>
              <w:right w:val="single" w:sz="4" w:space="0" w:color="000000"/>
            </w:tcBorders>
            <w:shd w:val="clear" w:color="auto" w:fill="2F5496"/>
            <w:noWrap/>
            <w:tcMar>
              <w:top w:w="0" w:type="dxa"/>
              <w:left w:w="108" w:type="dxa"/>
              <w:bottom w:w="0" w:type="dxa"/>
              <w:right w:w="108" w:type="dxa"/>
            </w:tcMar>
          </w:tcPr>
          <w:p w14:paraId="45B6114B" w14:textId="77777777" w:rsidR="002B65D1" w:rsidRPr="00D51E75" w:rsidRDefault="00D25BC4" w:rsidP="00A1658D">
            <w:pPr>
              <w:spacing w:before="60" w:after="60"/>
              <w:jc w:val="center"/>
              <w:rPr>
                <w:rFonts w:cs="Times New Roman"/>
                <w:b/>
                <w:bCs/>
                <w:color w:val="FFFFFF"/>
                <w:szCs w:val="24"/>
              </w:rPr>
            </w:pPr>
            <w:proofErr w:type="spellStart"/>
            <w:r w:rsidRPr="00D51E75">
              <w:rPr>
                <w:rFonts w:cs="Times New Roman"/>
                <w:b/>
                <w:bCs/>
                <w:color w:val="FFFFFF"/>
                <w:szCs w:val="24"/>
              </w:rPr>
              <w:t>dy</w:t>
            </w:r>
            <w:proofErr w:type="spellEnd"/>
          </w:p>
        </w:tc>
      </w:tr>
      <w:tr w:rsidR="002B65D1" w14:paraId="249E89D2" w14:textId="77777777" w:rsidTr="00A1658D">
        <w:trPr>
          <w:trHeight w:val="288"/>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C8CA839" w14:textId="77777777" w:rsidR="002B65D1" w:rsidRDefault="00D25BC4" w:rsidP="00A1658D">
            <w:pPr>
              <w:spacing w:before="60" w:after="60"/>
              <w:jc w:val="center"/>
              <w:rPr>
                <w:rFonts w:cs="Times New Roman"/>
                <w:szCs w:val="24"/>
              </w:rPr>
            </w:pPr>
            <w:r>
              <w:rPr>
                <w:rFonts w:cs="Times New Roman"/>
                <w:szCs w:val="24"/>
              </w:rPr>
              <w:t>SINGLE</w:t>
            </w:r>
          </w:p>
        </w:tc>
        <w:tc>
          <w:tcPr>
            <w:tcW w:w="179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B1E723E" w14:textId="77777777" w:rsidR="002B65D1" w:rsidRDefault="00D25BC4" w:rsidP="00A1658D">
            <w:pPr>
              <w:spacing w:before="60" w:after="60"/>
              <w:jc w:val="center"/>
              <w:rPr>
                <w:rFonts w:cs="Times New Roman"/>
                <w:szCs w:val="24"/>
              </w:rPr>
            </w:pPr>
            <w:r>
              <w:rPr>
                <w:rFonts w:cs="Times New Roman"/>
                <w:szCs w:val="24"/>
              </w:rPr>
              <w:t>FOR_F056</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A117EB3" w14:textId="77777777" w:rsidR="002B65D1" w:rsidRDefault="00D25BC4" w:rsidP="00A1658D">
            <w:pPr>
              <w:spacing w:before="60" w:after="60"/>
              <w:jc w:val="center"/>
              <w:rPr>
                <w:rFonts w:cs="Times New Roman"/>
                <w:szCs w:val="24"/>
              </w:rPr>
            </w:pPr>
            <w:r>
              <w:rPr>
                <w:rFonts w:cs="Times New Roman"/>
                <w:szCs w:val="24"/>
              </w:rPr>
              <w:t>-1.3</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C36927D" w14:textId="77777777" w:rsidR="002B65D1" w:rsidRDefault="00D25BC4" w:rsidP="00A1658D">
            <w:pPr>
              <w:spacing w:before="60" w:after="60"/>
              <w:jc w:val="center"/>
              <w:rPr>
                <w:rFonts w:cs="Times New Roman"/>
                <w:szCs w:val="24"/>
              </w:rPr>
            </w:pPr>
            <w:r>
              <w:rPr>
                <w:rFonts w:cs="Times New Roman"/>
                <w:szCs w:val="24"/>
              </w:rPr>
              <w:t>-1.3</w:t>
            </w:r>
          </w:p>
        </w:tc>
      </w:tr>
      <w:tr w:rsidR="002B65D1" w14:paraId="4AB00DE7" w14:textId="77777777" w:rsidTr="00A1658D">
        <w:trPr>
          <w:trHeight w:val="288"/>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11A10E8" w14:textId="77777777" w:rsidR="002B65D1" w:rsidRDefault="00D25BC4" w:rsidP="00A1658D">
            <w:pPr>
              <w:spacing w:before="60" w:after="60"/>
              <w:jc w:val="center"/>
              <w:rPr>
                <w:rFonts w:cs="Times New Roman"/>
                <w:szCs w:val="24"/>
              </w:rPr>
            </w:pPr>
            <w:r>
              <w:rPr>
                <w:rFonts w:cs="Times New Roman"/>
                <w:szCs w:val="24"/>
              </w:rPr>
              <w:t>SINGLE</w:t>
            </w:r>
          </w:p>
        </w:tc>
        <w:tc>
          <w:tcPr>
            <w:tcW w:w="179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0078966" w14:textId="77777777" w:rsidR="002B65D1" w:rsidRDefault="00D25BC4" w:rsidP="00A1658D">
            <w:pPr>
              <w:spacing w:before="60" w:after="60"/>
              <w:jc w:val="center"/>
              <w:rPr>
                <w:rFonts w:cs="Times New Roman"/>
                <w:szCs w:val="24"/>
              </w:rPr>
            </w:pPr>
            <w:r>
              <w:rPr>
                <w:rFonts w:cs="Times New Roman"/>
                <w:szCs w:val="24"/>
              </w:rPr>
              <w:t>FOR_F064</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C2EBDF0" w14:textId="77777777" w:rsidR="002B65D1" w:rsidRDefault="00D25BC4" w:rsidP="00A1658D">
            <w:pPr>
              <w:spacing w:before="60" w:after="60"/>
              <w:jc w:val="center"/>
              <w:rPr>
                <w:rFonts w:cs="Times New Roman"/>
                <w:szCs w:val="24"/>
              </w:rPr>
            </w:pPr>
            <w:r>
              <w:rPr>
                <w:rFonts w:cs="Times New Roman"/>
                <w:szCs w:val="24"/>
              </w:rPr>
              <w:t>-1</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8395648" w14:textId="77777777" w:rsidR="002B65D1" w:rsidRDefault="00D25BC4" w:rsidP="00A1658D">
            <w:pPr>
              <w:spacing w:before="60" w:after="60"/>
              <w:jc w:val="center"/>
              <w:rPr>
                <w:rFonts w:cs="Times New Roman"/>
                <w:szCs w:val="24"/>
              </w:rPr>
            </w:pPr>
            <w:r>
              <w:rPr>
                <w:rFonts w:cs="Times New Roman"/>
                <w:szCs w:val="24"/>
              </w:rPr>
              <w:t>-4.2</w:t>
            </w:r>
          </w:p>
        </w:tc>
      </w:tr>
      <w:tr w:rsidR="002B65D1" w14:paraId="472F709F" w14:textId="77777777" w:rsidTr="00A1658D">
        <w:trPr>
          <w:trHeight w:val="288"/>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F123999" w14:textId="77777777" w:rsidR="002B65D1" w:rsidRDefault="00D25BC4" w:rsidP="00A1658D">
            <w:pPr>
              <w:spacing w:before="60" w:after="60"/>
              <w:jc w:val="center"/>
              <w:rPr>
                <w:rFonts w:cs="Times New Roman"/>
                <w:szCs w:val="24"/>
              </w:rPr>
            </w:pPr>
            <w:r>
              <w:rPr>
                <w:rFonts w:cs="Times New Roman"/>
                <w:szCs w:val="24"/>
              </w:rPr>
              <w:t>DUAL</w:t>
            </w:r>
          </w:p>
        </w:tc>
        <w:tc>
          <w:tcPr>
            <w:tcW w:w="179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93884E3" w14:textId="77777777" w:rsidR="002B65D1" w:rsidRDefault="00D25BC4" w:rsidP="00A1658D">
            <w:pPr>
              <w:spacing w:before="60" w:after="60"/>
              <w:jc w:val="center"/>
              <w:rPr>
                <w:rFonts w:cs="Times New Roman"/>
                <w:szCs w:val="24"/>
              </w:rPr>
            </w:pPr>
            <w:r>
              <w:rPr>
                <w:rFonts w:cs="Times New Roman"/>
                <w:szCs w:val="24"/>
              </w:rPr>
              <w:t>FOR_F064</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84EDE4A" w14:textId="77777777" w:rsidR="002B65D1" w:rsidRDefault="00D25BC4" w:rsidP="00A1658D">
            <w:pPr>
              <w:spacing w:before="60" w:after="60"/>
              <w:jc w:val="center"/>
              <w:rPr>
                <w:rFonts w:cs="Times New Roman"/>
                <w:szCs w:val="24"/>
              </w:rPr>
            </w:pPr>
            <w:r>
              <w:rPr>
                <w:rFonts w:cs="Times New Roman"/>
                <w:szCs w:val="24"/>
              </w:rPr>
              <w:t>-1.9</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4B2B751" w14:textId="77777777" w:rsidR="002B65D1" w:rsidRDefault="00D25BC4" w:rsidP="00A1658D">
            <w:pPr>
              <w:spacing w:before="60" w:after="60"/>
              <w:jc w:val="center"/>
              <w:rPr>
                <w:rFonts w:cs="Times New Roman"/>
                <w:szCs w:val="24"/>
              </w:rPr>
            </w:pPr>
            <w:r>
              <w:rPr>
                <w:rFonts w:cs="Times New Roman"/>
                <w:szCs w:val="24"/>
              </w:rPr>
              <w:t>-4.5</w:t>
            </w:r>
          </w:p>
        </w:tc>
      </w:tr>
      <w:tr w:rsidR="002B65D1" w14:paraId="4D8C0BCC" w14:textId="77777777" w:rsidTr="00A1658D">
        <w:trPr>
          <w:trHeight w:val="288"/>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2006792" w14:textId="77777777" w:rsidR="002B65D1" w:rsidRDefault="00D25BC4" w:rsidP="00A1658D">
            <w:pPr>
              <w:spacing w:before="60" w:after="60"/>
              <w:jc w:val="center"/>
              <w:rPr>
                <w:rFonts w:cs="Times New Roman"/>
                <w:szCs w:val="24"/>
              </w:rPr>
            </w:pPr>
            <w:r>
              <w:rPr>
                <w:rFonts w:cs="Times New Roman"/>
                <w:szCs w:val="24"/>
              </w:rPr>
              <w:t>SINGLE</w:t>
            </w:r>
          </w:p>
        </w:tc>
        <w:tc>
          <w:tcPr>
            <w:tcW w:w="179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491FD6A" w14:textId="77777777" w:rsidR="002B65D1" w:rsidRDefault="00D25BC4" w:rsidP="00A1658D">
            <w:pPr>
              <w:spacing w:before="60" w:after="60"/>
              <w:jc w:val="center"/>
              <w:rPr>
                <w:rFonts w:cs="Times New Roman"/>
                <w:szCs w:val="24"/>
              </w:rPr>
            </w:pPr>
            <w:r>
              <w:rPr>
                <w:rFonts w:cs="Times New Roman"/>
                <w:szCs w:val="24"/>
              </w:rPr>
              <w:t>FOR_F077</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FB3C03F" w14:textId="77777777" w:rsidR="002B65D1" w:rsidRDefault="00D25BC4" w:rsidP="00A1658D">
            <w:pPr>
              <w:spacing w:before="60" w:after="60"/>
              <w:jc w:val="center"/>
              <w:rPr>
                <w:rFonts w:cs="Times New Roman"/>
                <w:szCs w:val="24"/>
              </w:rPr>
            </w:pPr>
            <w:r>
              <w:rPr>
                <w:rFonts w:cs="Times New Roman"/>
                <w:szCs w:val="24"/>
              </w:rPr>
              <w:t>-0.5</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DE32194" w14:textId="77777777" w:rsidR="002B65D1" w:rsidRDefault="00D25BC4" w:rsidP="00A1658D">
            <w:pPr>
              <w:spacing w:before="60" w:after="60"/>
              <w:jc w:val="center"/>
              <w:rPr>
                <w:rFonts w:cs="Times New Roman"/>
                <w:szCs w:val="24"/>
              </w:rPr>
            </w:pPr>
            <w:r>
              <w:rPr>
                <w:rFonts w:cs="Times New Roman"/>
                <w:szCs w:val="24"/>
              </w:rPr>
              <w:t>-0.6</w:t>
            </w:r>
          </w:p>
        </w:tc>
      </w:tr>
      <w:tr w:rsidR="002B65D1" w14:paraId="1E112385" w14:textId="77777777" w:rsidTr="00A1658D">
        <w:trPr>
          <w:trHeight w:val="288"/>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0AD7392" w14:textId="77777777" w:rsidR="002B65D1" w:rsidRDefault="00D25BC4" w:rsidP="00A1658D">
            <w:pPr>
              <w:spacing w:before="60" w:after="60"/>
              <w:jc w:val="center"/>
              <w:rPr>
                <w:rFonts w:cs="Times New Roman"/>
                <w:szCs w:val="24"/>
              </w:rPr>
            </w:pPr>
            <w:r>
              <w:rPr>
                <w:rFonts w:cs="Times New Roman"/>
                <w:szCs w:val="24"/>
              </w:rPr>
              <w:t>DUAL</w:t>
            </w:r>
          </w:p>
        </w:tc>
        <w:tc>
          <w:tcPr>
            <w:tcW w:w="179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9374F13" w14:textId="77777777" w:rsidR="002B65D1" w:rsidRDefault="00D25BC4" w:rsidP="00A1658D">
            <w:pPr>
              <w:spacing w:before="60" w:after="60"/>
              <w:jc w:val="center"/>
              <w:rPr>
                <w:rFonts w:cs="Times New Roman"/>
                <w:szCs w:val="24"/>
              </w:rPr>
            </w:pPr>
            <w:r>
              <w:rPr>
                <w:rFonts w:cs="Times New Roman"/>
                <w:szCs w:val="24"/>
              </w:rPr>
              <w:t>FOR_F077</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9E17E19" w14:textId="77777777" w:rsidR="002B65D1" w:rsidRDefault="00D25BC4" w:rsidP="00A1658D">
            <w:pPr>
              <w:spacing w:before="60" w:after="60"/>
              <w:jc w:val="center"/>
              <w:rPr>
                <w:rFonts w:cs="Times New Roman"/>
                <w:szCs w:val="24"/>
              </w:rPr>
            </w:pPr>
            <w:r>
              <w:rPr>
                <w:rFonts w:cs="Times New Roman"/>
                <w:szCs w:val="24"/>
              </w:rPr>
              <w:t>-1.3</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AAF31AA" w14:textId="77777777" w:rsidR="002B65D1" w:rsidRDefault="00D25BC4" w:rsidP="00A1658D">
            <w:pPr>
              <w:spacing w:before="60" w:after="60"/>
              <w:jc w:val="center"/>
              <w:rPr>
                <w:rFonts w:cs="Times New Roman"/>
                <w:szCs w:val="24"/>
              </w:rPr>
            </w:pPr>
            <w:r>
              <w:rPr>
                <w:rFonts w:cs="Times New Roman"/>
                <w:szCs w:val="24"/>
              </w:rPr>
              <w:t>-0.7</w:t>
            </w:r>
          </w:p>
        </w:tc>
      </w:tr>
      <w:tr w:rsidR="002B65D1" w14:paraId="4FB9B000" w14:textId="77777777" w:rsidTr="00A1658D">
        <w:trPr>
          <w:trHeight w:val="288"/>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28C7A37" w14:textId="77777777" w:rsidR="002B65D1" w:rsidRDefault="00D25BC4" w:rsidP="00A1658D">
            <w:pPr>
              <w:spacing w:before="60" w:after="60"/>
              <w:jc w:val="center"/>
              <w:rPr>
                <w:rFonts w:cs="Times New Roman"/>
                <w:szCs w:val="24"/>
              </w:rPr>
            </w:pPr>
            <w:r>
              <w:rPr>
                <w:rFonts w:cs="Times New Roman"/>
                <w:szCs w:val="24"/>
              </w:rPr>
              <w:t>SINGLE</w:t>
            </w:r>
          </w:p>
        </w:tc>
        <w:tc>
          <w:tcPr>
            <w:tcW w:w="179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2393BBD" w14:textId="77777777" w:rsidR="002B65D1" w:rsidRDefault="00D25BC4" w:rsidP="00A1658D">
            <w:pPr>
              <w:spacing w:before="60" w:after="60"/>
              <w:jc w:val="center"/>
              <w:rPr>
                <w:rFonts w:cs="Times New Roman"/>
                <w:szCs w:val="24"/>
              </w:rPr>
            </w:pPr>
            <w:r>
              <w:rPr>
                <w:rFonts w:cs="Times New Roman"/>
                <w:szCs w:val="24"/>
              </w:rPr>
              <w:t>FOR_F088</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8B59E7F" w14:textId="77777777" w:rsidR="002B65D1" w:rsidRDefault="00D25BC4" w:rsidP="00A1658D">
            <w:pPr>
              <w:spacing w:before="60" w:after="60"/>
              <w:jc w:val="center"/>
              <w:rPr>
                <w:rFonts w:cs="Times New Roman"/>
                <w:szCs w:val="24"/>
              </w:rPr>
            </w:pPr>
            <w:r>
              <w:rPr>
                <w:rFonts w:cs="Times New Roman"/>
                <w:szCs w:val="24"/>
              </w:rPr>
              <w:t>-2</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A8E4A00" w14:textId="77777777" w:rsidR="002B65D1" w:rsidRDefault="00D25BC4" w:rsidP="00A1658D">
            <w:pPr>
              <w:spacing w:before="60" w:after="60"/>
              <w:jc w:val="center"/>
              <w:rPr>
                <w:rFonts w:cs="Times New Roman"/>
                <w:szCs w:val="24"/>
              </w:rPr>
            </w:pPr>
            <w:r>
              <w:rPr>
                <w:rFonts w:cs="Times New Roman"/>
                <w:szCs w:val="24"/>
              </w:rPr>
              <w:t>-1.4</w:t>
            </w:r>
          </w:p>
        </w:tc>
      </w:tr>
      <w:tr w:rsidR="002B65D1" w14:paraId="264573D5" w14:textId="77777777" w:rsidTr="00A1658D">
        <w:trPr>
          <w:trHeight w:val="288"/>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1A1CD37" w14:textId="77777777" w:rsidR="002B65D1" w:rsidRDefault="00D25BC4" w:rsidP="00A1658D">
            <w:pPr>
              <w:spacing w:before="60" w:after="60"/>
              <w:jc w:val="center"/>
              <w:rPr>
                <w:rFonts w:cs="Times New Roman"/>
                <w:szCs w:val="24"/>
              </w:rPr>
            </w:pPr>
            <w:r>
              <w:rPr>
                <w:rFonts w:cs="Times New Roman"/>
                <w:szCs w:val="24"/>
              </w:rPr>
              <w:t>DUAL</w:t>
            </w:r>
          </w:p>
        </w:tc>
        <w:tc>
          <w:tcPr>
            <w:tcW w:w="179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74A68F5" w14:textId="77777777" w:rsidR="002B65D1" w:rsidRDefault="00D25BC4" w:rsidP="00A1658D">
            <w:pPr>
              <w:spacing w:before="60" w:after="60"/>
              <w:jc w:val="center"/>
              <w:rPr>
                <w:rFonts w:cs="Times New Roman"/>
                <w:szCs w:val="24"/>
              </w:rPr>
            </w:pPr>
            <w:r>
              <w:rPr>
                <w:rFonts w:cs="Times New Roman"/>
                <w:szCs w:val="24"/>
              </w:rPr>
              <w:t>FOR_F088</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CA95EC3" w14:textId="77777777" w:rsidR="002B65D1" w:rsidRDefault="00D25BC4" w:rsidP="00A1658D">
            <w:pPr>
              <w:spacing w:before="60" w:after="60"/>
              <w:jc w:val="center"/>
              <w:rPr>
                <w:rFonts w:cs="Times New Roman"/>
                <w:szCs w:val="24"/>
              </w:rPr>
            </w:pPr>
            <w:r>
              <w:rPr>
                <w:rFonts w:cs="Times New Roman"/>
                <w:szCs w:val="24"/>
              </w:rPr>
              <w:t>-2.6</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8A53DEC" w14:textId="77777777" w:rsidR="002B65D1" w:rsidRDefault="00D25BC4" w:rsidP="00A1658D">
            <w:pPr>
              <w:spacing w:before="60" w:after="60"/>
              <w:jc w:val="center"/>
              <w:rPr>
                <w:rFonts w:cs="Times New Roman"/>
                <w:szCs w:val="24"/>
              </w:rPr>
            </w:pPr>
            <w:r>
              <w:rPr>
                <w:rFonts w:cs="Times New Roman"/>
                <w:szCs w:val="24"/>
              </w:rPr>
              <w:t>-1.5</w:t>
            </w:r>
          </w:p>
        </w:tc>
      </w:tr>
      <w:tr w:rsidR="002B65D1" w14:paraId="64157C0C" w14:textId="77777777" w:rsidTr="00A1658D">
        <w:trPr>
          <w:trHeight w:val="288"/>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17977D6" w14:textId="77777777" w:rsidR="002B65D1" w:rsidRDefault="00D25BC4" w:rsidP="00A1658D">
            <w:pPr>
              <w:spacing w:before="60" w:after="60"/>
              <w:jc w:val="center"/>
              <w:rPr>
                <w:rFonts w:cs="Times New Roman"/>
                <w:szCs w:val="24"/>
              </w:rPr>
            </w:pPr>
            <w:r>
              <w:rPr>
                <w:rFonts w:cs="Times New Roman"/>
                <w:szCs w:val="24"/>
              </w:rPr>
              <w:t>SINGLE</w:t>
            </w:r>
          </w:p>
        </w:tc>
        <w:tc>
          <w:tcPr>
            <w:tcW w:w="179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BF73531" w14:textId="77777777" w:rsidR="002B65D1" w:rsidRDefault="00D25BC4" w:rsidP="00A1658D">
            <w:pPr>
              <w:spacing w:before="60" w:after="60"/>
              <w:jc w:val="center"/>
              <w:rPr>
                <w:rFonts w:cs="Times New Roman"/>
                <w:szCs w:val="24"/>
              </w:rPr>
            </w:pPr>
            <w:r>
              <w:rPr>
                <w:rFonts w:cs="Times New Roman"/>
                <w:szCs w:val="24"/>
              </w:rPr>
              <w:t>FOR_F111</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5C07A96" w14:textId="77777777" w:rsidR="002B65D1" w:rsidRDefault="00D25BC4" w:rsidP="00A1658D">
            <w:pPr>
              <w:spacing w:before="60" w:after="60"/>
              <w:jc w:val="center"/>
              <w:rPr>
                <w:rFonts w:cs="Times New Roman"/>
                <w:szCs w:val="24"/>
              </w:rPr>
            </w:pPr>
            <w:r>
              <w:rPr>
                <w:rFonts w:cs="Times New Roman"/>
                <w:szCs w:val="24"/>
              </w:rPr>
              <w:t>0.0</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42B818B" w14:textId="77777777" w:rsidR="002B65D1" w:rsidRDefault="00D25BC4" w:rsidP="00A1658D">
            <w:pPr>
              <w:spacing w:before="60" w:after="60"/>
              <w:jc w:val="center"/>
              <w:rPr>
                <w:rFonts w:cs="Times New Roman"/>
                <w:szCs w:val="24"/>
              </w:rPr>
            </w:pPr>
            <w:r>
              <w:rPr>
                <w:rFonts w:cs="Times New Roman"/>
                <w:szCs w:val="24"/>
              </w:rPr>
              <w:t>0.0</w:t>
            </w:r>
          </w:p>
        </w:tc>
      </w:tr>
      <w:tr w:rsidR="002B65D1" w14:paraId="3097CAB6" w14:textId="77777777" w:rsidTr="00A1658D">
        <w:trPr>
          <w:trHeight w:val="288"/>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744CE4C" w14:textId="77777777" w:rsidR="002B65D1" w:rsidRDefault="00D25BC4" w:rsidP="00A1658D">
            <w:pPr>
              <w:spacing w:before="60" w:after="60"/>
              <w:jc w:val="center"/>
              <w:rPr>
                <w:rFonts w:cs="Times New Roman"/>
                <w:szCs w:val="24"/>
              </w:rPr>
            </w:pPr>
            <w:r>
              <w:rPr>
                <w:rFonts w:cs="Times New Roman"/>
                <w:szCs w:val="24"/>
              </w:rPr>
              <w:t>DUAL</w:t>
            </w:r>
          </w:p>
        </w:tc>
        <w:tc>
          <w:tcPr>
            <w:tcW w:w="179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5AB0FB4" w14:textId="77777777" w:rsidR="002B65D1" w:rsidRDefault="00D25BC4" w:rsidP="00A1658D">
            <w:pPr>
              <w:spacing w:before="60" w:after="60"/>
              <w:jc w:val="center"/>
              <w:rPr>
                <w:rFonts w:cs="Times New Roman"/>
                <w:szCs w:val="24"/>
              </w:rPr>
            </w:pPr>
            <w:r>
              <w:rPr>
                <w:rFonts w:cs="Times New Roman"/>
                <w:szCs w:val="24"/>
              </w:rPr>
              <w:t>FOR_F111</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E863AEA" w14:textId="77777777" w:rsidR="002B65D1" w:rsidRDefault="00D25BC4" w:rsidP="00A1658D">
            <w:pPr>
              <w:spacing w:before="60" w:after="60"/>
              <w:jc w:val="center"/>
              <w:rPr>
                <w:rFonts w:cs="Times New Roman"/>
                <w:szCs w:val="24"/>
              </w:rPr>
            </w:pPr>
            <w:r>
              <w:rPr>
                <w:rFonts w:cs="Times New Roman"/>
                <w:szCs w:val="24"/>
              </w:rPr>
              <w:t>-0.6</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E8F0AA2" w14:textId="77777777" w:rsidR="002B65D1" w:rsidRDefault="00D25BC4" w:rsidP="00A1658D">
            <w:pPr>
              <w:spacing w:before="60" w:after="60"/>
              <w:jc w:val="center"/>
              <w:rPr>
                <w:rFonts w:cs="Times New Roman"/>
                <w:szCs w:val="24"/>
              </w:rPr>
            </w:pPr>
            <w:r>
              <w:rPr>
                <w:rFonts w:cs="Times New Roman"/>
                <w:szCs w:val="24"/>
              </w:rPr>
              <w:t>0.0</w:t>
            </w:r>
          </w:p>
        </w:tc>
      </w:tr>
      <w:tr w:rsidR="002B65D1" w14:paraId="54E12602" w14:textId="77777777" w:rsidTr="00A1658D">
        <w:trPr>
          <w:trHeight w:val="288"/>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A486422" w14:textId="77777777" w:rsidR="002B65D1" w:rsidRDefault="00D25BC4" w:rsidP="00A1658D">
            <w:pPr>
              <w:spacing w:before="60" w:after="60"/>
              <w:jc w:val="center"/>
              <w:rPr>
                <w:rFonts w:cs="Times New Roman"/>
                <w:szCs w:val="24"/>
              </w:rPr>
            </w:pPr>
            <w:r>
              <w:rPr>
                <w:rFonts w:cs="Times New Roman"/>
                <w:szCs w:val="24"/>
              </w:rPr>
              <w:t>SINGLE</w:t>
            </w:r>
          </w:p>
        </w:tc>
        <w:tc>
          <w:tcPr>
            <w:tcW w:w="179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6365925" w14:textId="77777777" w:rsidR="002B65D1" w:rsidRDefault="00D25BC4" w:rsidP="00A1658D">
            <w:pPr>
              <w:spacing w:before="60" w:after="60"/>
              <w:jc w:val="center"/>
              <w:rPr>
                <w:rFonts w:cs="Times New Roman"/>
                <w:szCs w:val="24"/>
              </w:rPr>
            </w:pPr>
            <w:r>
              <w:rPr>
                <w:rFonts w:cs="Times New Roman"/>
                <w:szCs w:val="24"/>
              </w:rPr>
              <w:t>FOR_F112</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E06D6C0" w14:textId="77777777" w:rsidR="002B65D1" w:rsidRDefault="00D25BC4" w:rsidP="00A1658D">
            <w:pPr>
              <w:spacing w:before="60" w:after="60"/>
              <w:jc w:val="center"/>
              <w:rPr>
                <w:rFonts w:cs="Times New Roman"/>
                <w:szCs w:val="24"/>
              </w:rPr>
            </w:pPr>
            <w:r>
              <w:rPr>
                <w:rFonts w:cs="Times New Roman"/>
                <w:szCs w:val="24"/>
              </w:rPr>
              <w:t>-1.4</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7697CAF" w14:textId="77777777" w:rsidR="002B65D1" w:rsidRDefault="00D25BC4" w:rsidP="00A1658D">
            <w:pPr>
              <w:spacing w:before="60" w:after="60"/>
              <w:jc w:val="center"/>
              <w:rPr>
                <w:rFonts w:cs="Times New Roman"/>
                <w:szCs w:val="24"/>
              </w:rPr>
            </w:pPr>
            <w:r>
              <w:rPr>
                <w:rFonts w:cs="Times New Roman"/>
                <w:szCs w:val="24"/>
              </w:rPr>
              <w:t>-1.3</w:t>
            </w:r>
          </w:p>
        </w:tc>
      </w:tr>
      <w:tr w:rsidR="002B65D1" w14:paraId="6C0AE1E7" w14:textId="77777777" w:rsidTr="00A1658D">
        <w:trPr>
          <w:trHeight w:val="288"/>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C7BEBCC" w14:textId="77777777" w:rsidR="002B65D1" w:rsidRDefault="00D25BC4" w:rsidP="00A1658D">
            <w:pPr>
              <w:spacing w:before="60" w:after="60"/>
              <w:jc w:val="center"/>
              <w:rPr>
                <w:rFonts w:cs="Times New Roman"/>
                <w:szCs w:val="24"/>
              </w:rPr>
            </w:pPr>
            <w:r>
              <w:rPr>
                <w:rFonts w:cs="Times New Roman"/>
                <w:szCs w:val="24"/>
              </w:rPr>
              <w:t>DUAL</w:t>
            </w:r>
          </w:p>
        </w:tc>
        <w:tc>
          <w:tcPr>
            <w:tcW w:w="179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911DF7B" w14:textId="77777777" w:rsidR="002B65D1" w:rsidRDefault="00D25BC4" w:rsidP="00A1658D">
            <w:pPr>
              <w:spacing w:before="60" w:after="60"/>
              <w:jc w:val="center"/>
              <w:rPr>
                <w:rFonts w:cs="Times New Roman"/>
                <w:szCs w:val="24"/>
              </w:rPr>
            </w:pPr>
            <w:r>
              <w:rPr>
                <w:rFonts w:cs="Times New Roman"/>
                <w:szCs w:val="24"/>
              </w:rPr>
              <w:t>FOR_F112</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DB73A83" w14:textId="77777777" w:rsidR="002B65D1" w:rsidRDefault="00D25BC4" w:rsidP="00A1658D">
            <w:pPr>
              <w:spacing w:before="60" w:after="60"/>
              <w:jc w:val="center"/>
              <w:rPr>
                <w:rFonts w:cs="Times New Roman"/>
                <w:szCs w:val="24"/>
              </w:rPr>
            </w:pPr>
            <w:r>
              <w:rPr>
                <w:rFonts w:cs="Times New Roman"/>
                <w:szCs w:val="24"/>
              </w:rPr>
              <w:t>-2.3</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94CA2B5" w14:textId="77777777" w:rsidR="002B65D1" w:rsidRDefault="00D25BC4" w:rsidP="00A1658D">
            <w:pPr>
              <w:spacing w:before="60" w:after="60"/>
              <w:jc w:val="center"/>
              <w:rPr>
                <w:rFonts w:cs="Times New Roman"/>
                <w:szCs w:val="24"/>
              </w:rPr>
            </w:pPr>
            <w:r>
              <w:rPr>
                <w:rFonts w:cs="Times New Roman"/>
                <w:szCs w:val="24"/>
              </w:rPr>
              <w:t>-1.6</w:t>
            </w:r>
          </w:p>
        </w:tc>
      </w:tr>
      <w:tr w:rsidR="002B65D1" w14:paraId="35F41DF3" w14:textId="77777777" w:rsidTr="00A1658D">
        <w:trPr>
          <w:trHeight w:val="288"/>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8894730" w14:textId="77777777" w:rsidR="002B65D1" w:rsidRDefault="00D25BC4" w:rsidP="00A1658D">
            <w:pPr>
              <w:spacing w:before="60" w:after="60"/>
              <w:jc w:val="center"/>
              <w:rPr>
                <w:rFonts w:cs="Times New Roman"/>
                <w:szCs w:val="24"/>
              </w:rPr>
            </w:pPr>
            <w:r>
              <w:rPr>
                <w:rFonts w:cs="Times New Roman"/>
                <w:szCs w:val="24"/>
              </w:rPr>
              <w:t>SINGLE</w:t>
            </w:r>
          </w:p>
        </w:tc>
        <w:tc>
          <w:tcPr>
            <w:tcW w:w="179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57CE869" w14:textId="77777777" w:rsidR="002B65D1" w:rsidRDefault="00D25BC4" w:rsidP="00A1658D">
            <w:pPr>
              <w:spacing w:before="60" w:after="60"/>
              <w:jc w:val="center"/>
              <w:rPr>
                <w:rFonts w:cs="Times New Roman"/>
                <w:szCs w:val="24"/>
              </w:rPr>
            </w:pPr>
            <w:r>
              <w:rPr>
                <w:rFonts w:cs="Times New Roman"/>
                <w:szCs w:val="24"/>
              </w:rPr>
              <w:t>FOR_F197</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3ECD43E" w14:textId="77777777" w:rsidR="002B65D1" w:rsidRDefault="00D25BC4" w:rsidP="00A1658D">
            <w:pPr>
              <w:spacing w:before="60" w:after="60"/>
              <w:jc w:val="center"/>
              <w:rPr>
                <w:rFonts w:cs="Times New Roman"/>
                <w:szCs w:val="24"/>
              </w:rPr>
            </w:pPr>
            <w:r>
              <w:rPr>
                <w:rFonts w:cs="Times New Roman"/>
                <w:szCs w:val="24"/>
              </w:rPr>
              <w:t>-4.6</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F972F09" w14:textId="77777777" w:rsidR="002B65D1" w:rsidRDefault="00D25BC4" w:rsidP="00A1658D">
            <w:pPr>
              <w:spacing w:before="60" w:after="60"/>
              <w:jc w:val="center"/>
              <w:rPr>
                <w:rFonts w:cs="Times New Roman"/>
                <w:szCs w:val="24"/>
              </w:rPr>
            </w:pPr>
            <w:r>
              <w:rPr>
                <w:rFonts w:cs="Times New Roman"/>
                <w:szCs w:val="24"/>
              </w:rPr>
              <w:t>-1.9</w:t>
            </w:r>
          </w:p>
        </w:tc>
      </w:tr>
      <w:tr w:rsidR="002B65D1" w14:paraId="4F2FD80B" w14:textId="77777777" w:rsidTr="00A1658D">
        <w:trPr>
          <w:trHeight w:val="288"/>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12DB729" w14:textId="77777777" w:rsidR="002B65D1" w:rsidRDefault="00D25BC4" w:rsidP="00A1658D">
            <w:pPr>
              <w:spacing w:before="60" w:after="60"/>
              <w:jc w:val="center"/>
              <w:rPr>
                <w:rFonts w:cs="Times New Roman"/>
                <w:szCs w:val="24"/>
              </w:rPr>
            </w:pPr>
            <w:r>
              <w:rPr>
                <w:rFonts w:cs="Times New Roman"/>
                <w:szCs w:val="24"/>
              </w:rPr>
              <w:t>DUAL</w:t>
            </w:r>
          </w:p>
        </w:tc>
        <w:tc>
          <w:tcPr>
            <w:tcW w:w="179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1D88F78" w14:textId="77777777" w:rsidR="002B65D1" w:rsidRDefault="00D25BC4" w:rsidP="00A1658D">
            <w:pPr>
              <w:spacing w:before="60" w:after="60"/>
              <w:jc w:val="center"/>
              <w:rPr>
                <w:rFonts w:cs="Times New Roman"/>
                <w:szCs w:val="24"/>
              </w:rPr>
            </w:pPr>
            <w:r>
              <w:rPr>
                <w:rFonts w:cs="Times New Roman"/>
                <w:szCs w:val="24"/>
              </w:rPr>
              <w:t>FOR_F197</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C048D89" w14:textId="77777777" w:rsidR="002B65D1" w:rsidRDefault="00D25BC4" w:rsidP="00A1658D">
            <w:pPr>
              <w:spacing w:before="60" w:after="60"/>
              <w:jc w:val="center"/>
              <w:rPr>
                <w:rFonts w:cs="Times New Roman"/>
                <w:szCs w:val="24"/>
              </w:rPr>
            </w:pPr>
            <w:r>
              <w:rPr>
                <w:rFonts w:cs="Times New Roman"/>
                <w:szCs w:val="24"/>
              </w:rPr>
              <w:t>-5.2</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5B6C1A7" w14:textId="77777777" w:rsidR="002B65D1" w:rsidRDefault="00D25BC4" w:rsidP="00A1658D">
            <w:pPr>
              <w:spacing w:before="60" w:after="60"/>
              <w:jc w:val="center"/>
              <w:rPr>
                <w:rFonts w:cs="Times New Roman"/>
                <w:szCs w:val="24"/>
              </w:rPr>
            </w:pPr>
            <w:r>
              <w:rPr>
                <w:rFonts w:cs="Times New Roman"/>
                <w:szCs w:val="24"/>
              </w:rPr>
              <w:t>-1.9</w:t>
            </w:r>
          </w:p>
        </w:tc>
      </w:tr>
      <w:tr w:rsidR="002B65D1" w14:paraId="41DCDB07" w14:textId="77777777" w:rsidTr="00A1658D">
        <w:trPr>
          <w:trHeight w:val="288"/>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97FF68F" w14:textId="77777777" w:rsidR="002B65D1" w:rsidRDefault="00D25BC4" w:rsidP="00A1658D">
            <w:pPr>
              <w:spacing w:before="60" w:after="60"/>
              <w:jc w:val="center"/>
              <w:rPr>
                <w:rFonts w:cs="Times New Roman"/>
                <w:szCs w:val="24"/>
              </w:rPr>
            </w:pPr>
            <w:r>
              <w:rPr>
                <w:rFonts w:cs="Times New Roman"/>
                <w:szCs w:val="24"/>
              </w:rPr>
              <w:t>SINGLE</w:t>
            </w:r>
          </w:p>
        </w:tc>
        <w:tc>
          <w:tcPr>
            <w:tcW w:w="179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D22C09D" w14:textId="77777777" w:rsidR="002B65D1" w:rsidRDefault="00D25BC4" w:rsidP="00A1658D">
            <w:pPr>
              <w:spacing w:before="60" w:after="60"/>
              <w:jc w:val="center"/>
              <w:rPr>
                <w:rFonts w:cs="Times New Roman"/>
                <w:szCs w:val="24"/>
              </w:rPr>
            </w:pPr>
            <w:r>
              <w:rPr>
                <w:rFonts w:cs="Times New Roman"/>
                <w:szCs w:val="24"/>
              </w:rPr>
              <w:t>FOR_F253</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94419D4" w14:textId="77777777" w:rsidR="002B65D1" w:rsidRDefault="00D25BC4" w:rsidP="00A1658D">
            <w:pPr>
              <w:spacing w:before="60" w:after="60"/>
              <w:jc w:val="center"/>
              <w:rPr>
                <w:rFonts w:cs="Times New Roman"/>
                <w:szCs w:val="24"/>
              </w:rPr>
            </w:pPr>
            <w:r>
              <w:rPr>
                <w:rFonts w:cs="Times New Roman"/>
                <w:szCs w:val="24"/>
              </w:rPr>
              <w:t>-0.6</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49FCF34" w14:textId="77777777" w:rsidR="002B65D1" w:rsidRDefault="00D25BC4" w:rsidP="00A1658D">
            <w:pPr>
              <w:spacing w:before="60" w:after="60"/>
              <w:jc w:val="center"/>
              <w:rPr>
                <w:rFonts w:cs="Times New Roman"/>
                <w:szCs w:val="24"/>
              </w:rPr>
            </w:pPr>
            <w:r>
              <w:rPr>
                <w:rFonts w:cs="Times New Roman"/>
                <w:szCs w:val="24"/>
              </w:rPr>
              <w:t>-1.9</w:t>
            </w:r>
          </w:p>
        </w:tc>
      </w:tr>
      <w:tr w:rsidR="002B65D1" w14:paraId="12EA8103" w14:textId="77777777" w:rsidTr="00A1658D">
        <w:trPr>
          <w:trHeight w:val="288"/>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0CB6CEA" w14:textId="77777777" w:rsidR="002B65D1" w:rsidRDefault="00D25BC4" w:rsidP="00A1658D">
            <w:pPr>
              <w:spacing w:before="60" w:after="60"/>
              <w:jc w:val="center"/>
              <w:rPr>
                <w:rFonts w:cs="Times New Roman"/>
                <w:szCs w:val="24"/>
              </w:rPr>
            </w:pPr>
            <w:r>
              <w:rPr>
                <w:rFonts w:cs="Times New Roman"/>
                <w:szCs w:val="24"/>
              </w:rPr>
              <w:t>DUAL</w:t>
            </w:r>
          </w:p>
        </w:tc>
        <w:tc>
          <w:tcPr>
            <w:tcW w:w="179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71E30E4" w14:textId="77777777" w:rsidR="002B65D1" w:rsidRDefault="00D25BC4" w:rsidP="00A1658D">
            <w:pPr>
              <w:spacing w:before="60" w:after="60"/>
              <w:jc w:val="center"/>
              <w:rPr>
                <w:rFonts w:cs="Times New Roman"/>
                <w:szCs w:val="24"/>
              </w:rPr>
            </w:pPr>
            <w:r>
              <w:rPr>
                <w:rFonts w:cs="Times New Roman"/>
                <w:szCs w:val="24"/>
              </w:rPr>
              <w:t>FOR_F253</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C46532C" w14:textId="77777777" w:rsidR="002B65D1" w:rsidRDefault="00D25BC4" w:rsidP="00A1658D">
            <w:pPr>
              <w:spacing w:before="60" w:after="60"/>
              <w:jc w:val="center"/>
              <w:rPr>
                <w:rFonts w:cs="Times New Roman"/>
                <w:szCs w:val="24"/>
              </w:rPr>
            </w:pPr>
            <w:r>
              <w:rPr>
                <w:rFonts w:cs="Times New Roman"/>
                <w:szCs w:val="24"/>
              </w:rPr>
              <w:t>-1.4</w:t>
            </w:r>
          </w:p>
        </w:tc>
        <w:tc>
          <w:tcPr>
            <w:tcW w:w="1047"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0F1AF9A" w14:textId="77777777" w:rsidR="002B65D1" w:rsidRDefault="00D25BC4" w:rsidP="00A1658D">
            <w:pPr>
              <w:spacing w:before="60" w:after="60"/>
              <w:jc w:val="center"/>
              <w:rPr>
                <w:rFonts w:cs="Times New Roman"/>
                <w:szCs w:val="24"/>
              </w:rPr>
            </w:pPr>
            <w:r>
              <w:rPr>
                <w:rFonts w:cs="Times New Roman"/>
                <w:szCs w:val="24"/>
              </w:rPr>
              <w:t>-2.2</w:t>
            </w:r>
          </w:p>
        </w:tc>
      </w:tr>
    </w:tbl>
    <w:p w14:paraId="5F3AFE51" w14:textId="5F64D816" w:rsidR="0045534B" w:rsidRDefault="0045534B" w:rsidP="0045534B">
      <w:pPr>
        <w:spacing w:after="0"/>
        <w:rPr>
          <w:rFonts w:cs="Times New Roman"/>
          <w:i/>
          <w:iCs/>
          <w:color w:val="2F5496"/>
          <w:sz w:val="20"/>
          <w:szCs w:val="20"/>
        </w:rPr>
      </w:pPr>
      <w:r>
        <w:rPr>
          <w:rFonts w:cs="Times New Roman"/>
          <w:i/>
          <w:iCs/>
          <w:color w:val="2F5496"/>
          <w:sz w:val="20"/>
          <w:szCs w:val="20"/>
        </w:rPr>
        <w:t>* With respect to the 11.1</w:t>
      </w:r>
      <w:r>
        <w:rPr>
          <w:rFonts w:eastAsia="Times New Roman" w:cs="Times New Roman"/>
          <w:i/>
          <w:iCs/>
          <w:color w:val="2F5496"/>
          <w:sz w:val="20"/>
          <w:szCs w:val="20"/>
        </w:rPr>
        <w:t xml:space="preserve"> </w:t>
      </w:r>
      <w:proofErr w:type="spellStart"/>
      <w:r>
        <w:rPr>
          <w:rFonts w:eastAsia="Times New Roman" w:cs="Times New Roman"/>
          <w:i/>
          <w:iCs/>
          <w:color w:val="2F5496"/>
          <w:sz w:val="20"/>
          <w:szCs w:val="20"/>
        </w:rPr>
        <w:t>μm</w:t>
      </w:r>
      <w:proofErr w:type="spellEnd"/>
      <w:r>
        <w:rPr>
          <w:rFonts w:cs="Times New Roman"/>
          <w:i/>
          <w:iCs/>
          <w:color w:val="2F5496"/>
          <w:sz w:val="20"/>
          <w:szCs w:val="20"/>
        </w:rPr>
        <w:t xml:space="preserve"> filter in single channel mode (i.e., no dichroic). Based on values measured on 1/27/22. Typical errors </w:t>
      </w:r>
      <w:r w:rsidR="005F0140">
        <w:rPr>
          <w:rFonts w:cs="Times New Roman"/>
          <w:i/>
          <w:iCs/>
          <w:color w:val="2F5496"/>
          <w:sz w:val="20"/>
          <w:szCs w:val="20"/>
        </w:rPr>
        <w:t>±1 pixel</w:t>
      </w:r>
      <w:r>
        <w:rPr>
          <w:rFonts w:cs="Times New Roman"/>
          <w:i/>
          <w:iCs/>
          <w:color w:val="2F5496"/>
          <w:sz w:val="20"/>
          <w:szCs w:val="20"/>
        </w:rPr>
        <w:t xml:space="preserve"> over several Cycles, though larger changes could appear in early data when filters were swapped.</w:t>
      </w:r>
    </w:p>
    <w:p w14:paraId="03F1752F" w14:textId="77777777" w:rsidR="004961A0" w:rsidRDefault="004961A0" w:rsidP="0045534B">
      <w:pPr>
        <w:spacing w:before="240"/>
      </w:pPr>
      <w:r>
        <w:rPr>
          <w:rFonts w:cs="Times New Roman"/>
          <w:szCs w:val="24"/>
        </w:rPr>
        <w:t xml:space="preserve">A similar procedure was done for spectroscopy, but the slit appeared in approximately the same location </w:t>
      </w:r>
      <w:r>
        <w:rPr>
          <w:rFonts w:ascii="Symbol" w:eastAsia="Symbol" w:hAnsi="Symbol" w:cs="Symbol"/>
          <w:szCs w:val="24"/>
        </w:rPr>
        <w:t>±</w:t>
      </w:r>
      <w:r>
        <w:rPr>
          <w:rFonts w:cs="Times New Roman"/>
          <w:szCs w:val="24"/>
        </w:rPr>
        <w:t xml:space="preserve">2 pixels in each of the SWC and LWC arrays, with an offset of ~6-7 pixels between the short and long wavelength position in the X direction. In the Y direction, the </w:t>
      </w:r>
      <w:proofErr w:type="spellStart"/>
      <w:r>
        <w:rPr>
          <w:rFonts w:cs="Times New Roman"/>
          <w:szCs w:val="24"/>
        </w:rPr>
        <w:t>boresite</w:t>
      </w:r>
      <w:proofErr w:type="spellEnd"/>
      <w:r>
        <w:rPr>
          <w:rFonts w:cs="Times New Roman"/>
          <w:szCs w:val="24"/>
        </w:rPr>
        <w:t xml:space="preserve"> in spectroscopy mode was set approximately 30 pixels higher on the array than in imaging to avoid dispersing the spectra over bad pixels areas. Thus, spectroscopic data are centered on the top half of the array.</w:t>
      </w:r>
    </w:p>
    <w:p w14:paraId="688E077C" w14:textId="15231793" w:rsidR="004961A0" w:rsidRDefault="004961A0" w:rsidP="00F31F0D">
      <w:pPr>
        <w:pStyle w:val="Heading3"/>
        <w:ind w:left="1530" w:hanging="630"/>
      </w:pPr>
      <w:bookmarkStart w:id="40" w:name="_Toc146621763"/>
      <w:r>
        <w:t>Astrometric and WCS Accuracy</w:t>
      </w:r>
      <w:bookmarkEnd w:id="40"/>
      <w:r>
        <w:t xml:space="preserve"> </w:t>
      </w:r>
    </w:p>
    <w:p w14:paraId="2BC21CF4" w14:textId="7CF25D58" w:rsidR="004961A0" w:rsidRDefault="004961A0" w:rsidP="004961A0">
      <w:pPr>
        <w:rPr>
          <w:rFonts w:eastAsia="Times New Roman" w:cs="Times New Roman"/>
          <w:szCs w:val="24"/>
        </w:rPr>
      </w:pPr>
      <w:r>
        <w:rPr>
          <w:rFonts w:eastAsia="Times New Roman" w:cs="Times New Roman"/>
          <w:szCs w:val="24"/>
        </w:rPr>
        <w:t xml:space="preserve">In additional to the potential offsets due to the inaccuracies of the boresight alignment and drift described in the previous section, the understanding and recording of the astrometry associated with FORCAST data has gone through several stages as technical improvements have steadily been made to enhance overall accuracy. Known data issues with WCS are documented in the tables in </w:t>
      </w:r>
      <w:r w:rsidR="006C1EE4">
        <w:rPr>
          <w:rFonts w:eastAsia="Times New Roman" w:cs="Times New Roman"/>
          <w:szCs w:val="24"/>
        </w:rPr>
        <w:t xml:space="preserve">Appendix </w:t>
      </w:r>
      <w:r w:rsidR="006C1EE4" w:rsidRPr="006C1EE4">
        <w:rPr>
          <w:rFonts w:eastAsia="Times New Roman" w:cs="Times New Roman"/>
          <w:szCs w:val="24"/>
          <w:u w:val="single"/>
        </w:rPr>
        <w:fldChar w:fldCharType="begin"/>
      </w:r>
      <w:r w:rsidR="006C1EE4" w:rsidRPr="006C1EE4">
        <w:rPr>
          <w:rFonts w:eastAsia="Times New Roman" w:cs="Times New Roman"/>
          <w:szCs w:val="24"/>
          <w:u w:val="single"/>
        </w:rPr>
        <w:instrText xml:space="preserve"> REF _Ref146618697 \r \h  \* MERGEFORMAT </w:instrText>
      </w:r>
      <w:r w:rsidR="006C1EE4" w:rsidRPr="006C1EE4">
        <w:rPr>
          <w:rFonts w:eastAsia="Times New Roman" w:cs="Times New Roman"/>
          <w:szCs w:val="24"/>
          <w:u w:val="single"/>
        </w:rPr>
      </w:r>
      <w:r w:rsidR="006C1EE4" w:rsidRPr="006C1EE4">
        <w:rPr>
          <w:rFonts w:eastAsia="Times New Roman" w:cs="Times New Roman"/>
          <w:szCs w:val="24"/>
          <w:u w:val="single"/>
        </w:rPr>
        <w:fldChar w:fldCharType="separate"/>
      </w:r>
      <w:r w:rsidR="00386100">
        <w:rPr>
          <w:rFonts w:eastAsia="Times New Roman" w:cs="Times New Roman"/>
          <w:szCs w:val="24"/>
          <w:u w:val="single"/>
        </w:rPr>
        <w:t>D</w:t>
      </w:r>
      <w:r w:rsidR="006C1EE4" w:rsidRPr="006C1EE4">
        <w:rPr>
          <w:rFonts w:eastAsia="Times New Roman" w:cs="Times New Roman"/>
          <w:szCs w:val="24"/>
          <w:u w:val="single"/>
        </w:rPr>
        <w:fldChar w:fldCharType="end"/>
      </w:r>
      <w:r>
        <w:rPr>
          <w:rFonts w:eastAsia="Times New Roman" w:cs="Times New Roman"/>
          <w:szCs w:val="24"/>
        </w:rPr>
        <w:t>. As with all issues with FORCAST data, please refer to specific quality assessment (QA) comments located in the HISTORY of the individual .fits files for more information. A general timeline of improvements is listed below:</w:t>
      </w:r>
    </w:p>
    <w:p w14:paraId="04EEB823" w14:textId="3A4B040B" w:rsidR="002B65D1" w:rsidRPr="00D51E75" w:rsidRDefault="00D51E75" w:rsidP="00D51E75">
      <w:pPr>
        <w:pStyle w:val="Caption"/>
        <w:jc w:val="center"/>
        <w:rPr>
          <w:b/>
          <w:bCs w:val="0"/>
          <w:i w:val="0"/>
          <w:iCs/>
          <w:color w:val="auto"/>
          <w:sz w:val="22"/>
          <w:szCs w:val="22"/>
        </w:rPr>
      </w:pPr>
      <w:bookmarkStart w:id="41" w:name="_Ref146290669"/>
      <w:r w:rsidRPr="00D51E75">
        <w:rPr>
          <w:b/>
          <w:bCs w:val="0"/>
          <w:i w:val="0"/>
          <w:iCs/>
          <w:color w:val="auto"/>
          <w:sz w:val="22"/>
          <w:szCs w:val="22"/>
        </w:rPr>
        <w:lastRenderedPageBreak/>
        <w:t xml:space="preserve">Table </w:t>
      </w:r>
      <w:r w:rsidRPr="00D51E75">
        <w:rPr>
          <w:b/>
          <w:bCs w:val="0"/>
          <w:i w:val="0"/>
          <w:iCs/>
          <w:color w:val="auto"/>
          <w:sz w:val="22"/>
          <w:szCs w:val="22"/>
        </w:rPr>
        <w:fldChar w:fldCharType="begin"/>
      </w:r>
      <w:r w:rsidRPr="00D51E75">
        <w:rPr>
          <w:b/>
          <w:bCs w:val="0"/>
          <w:i w:val="0"/>
          <w:iCs/>
          <w:color w:val="auto"/>
          <w:sz w:val="22"/>
          <w:szCs w:val="22"/>
        </w:rPr>
        <w:instrText xml:space="preserve"> SEQ Table \* ARABIC </w:instrText>
      </w:r>
      <w:r w:rsidRPr="00D51E75">
        <w:rPr>
          <w:b/>
          <w:bCs w:val="0"/>
          <w:i w:val="0"/>
          <w:iCs/>
          <w:color w:val="auto"/>
          <w:sz w:val="22"/>
          <w:szCs w:val="22"/>
        </w:rPr>
        <w:fldChar w:fldCharType="separate"/>
      </w:r>
      <w:r w:rsidR="00386100">
        <w:rPr>
          <w:b/>
          <w:bCs w:val="0"/>
          <w:i w:val="0"/>
          <w:iCs/>
          <w:noProof/>
          <w:color w:val="auto"/>
          <w:sz w:val="22"/>
          <w:szCs w:val="22"/>
        </w:rPr>
        <w:t>8</w:t>
      </w:r>
      <w:r w:rsidRPr="00D51E75">
        <w:rPr>
          <w:b/>
          <w:bCs w:val="0"/>
          <w:i w:val="0"/>
          <w:iCs/>
          <w:color w:val="auto"/>
          <w:sz w:val="22"/>
          <w:szCs w:val="22"/>
        </w:rPr>
        <w:fldChar w:fldCharType="end"/>
      </w:r>
      <w:bookmarkEnd w:id="41"/>
      <w:r w:rsidRPr="00D51E75">
        <w:rPr>
          <w:b/>
          <w:bCs w:val="0"/>
          <w:i w:val="0"/>
          <w:iCs/>
          <w:color w:val="auto"/>
          <w:sz w:val="22"/>
          <w:szCs w:val="22"/>
        </w:rPr>
        <w:t>: Filter Shifts for the FORCAST LWC</w:t>
      </w:r>
    </w:p>
    <w:tbl>
      <w:tblPr>
        <w:tblW w:w="4233" w:type="pct"/>
        <w:jc w:val="center"/>
        <w:tblCellMar>
          <w:left w:w="10" w:type="dxa"/>
          <w:right w:w="10" w:type="dxa"/>
        </w:tblCellMar>
        <w:tblLook w:val="0000" w:firstRow="0" w:lastRow="0" w:firstColumn="0" w:lastColumn="0" w:noHBand="0" w:noVBand="0"/>
      </w:tblPr>
      <w:tblGrid>
        <w:gridCol w:w="1886"/>
        <w:gridCol w:w="2699"/>
        <w:gridCol w:w="1615"/>
        <w:gridCol w:w="1716"/>
      </w:tblGrid>
      <w:tr w:rsidR="002B65D1" w14:paraId="01D993CF" w14:textId="77777777" w:rsidTr="00A1658D">
        <w:trPr>
          <w:trHeight w:val="288"/>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2F5496"/>
            <w:noWrap/>
            <w:tcMar>
              <w:top w:w="0" w:type="dxa"/>
              <w:left w:w="108" w:type="dxa"/>
              <w:bottom w:w="0" w:type="dxa"/>
              <w:right w:w="108" w:type="dxa"/>
            </w:tcMar>
          </w:tcPr>
          <w:p w14:paraId="551AD7E7" w14:textId="77777777" w:rsidR="002B65D1" w:rsidRDefault="00D25BC4" w:rsidP="00A1658D">
            <w:pPr>
              <w:spacing w:before="60" w:after="60"/>
              <w:jc w:val="center"/>
              <w:rPr>
                <w:rFonts w:cs="Times New Roman"/>
                <w:color w:val="FFFFFF"/>
                <w:szCs w:val="24"/>
              </w:rPr>
            </w:pPr>
            <w:r>
              <w:rPr>
                <w:rFonts w:cs="Times New Roman"/>
                <w:color w:val="FFFFFF"/>
                <w:szCs w:val="24"/>
              </w:rPr>
              <w:t>Long Wavelength Channel</w:t>
            </w:r>
          </w:p>
        </w:tc>
      </w:tr>
      <w:tr w:rsidR="002B65D1" w14:paraId="767F6C8A" w14:textId="77777777" w:rsidTr="00A1658D">
        <w:trPr>
          <w:trHeight w:val="288"/>
          <w:jc w:val="center"/>
        </w:trPr>
        <w:tc>
          <w:tcPr>
            <w:tcW w:w="1191" w:type="pct"/>
            <w:vMerge w:val="restart"/>
            <w:tcBorders>
              <w:top w:val="single" w:sz="4" w:space="0" w:color="000000"/>
              <w:left w:val="single" w:sz="4" w:space="0" w:color="000000"/>
              <w:bottom w:val="single" w:sz="4" w:space="0" w:color="000000"/>
              <w:right w:val="single" w:sz="4" w:space="0" w:color="000000"/>
            </w:tcBorders>
            <w:shd w:val="clear" w:color="auto" w:fill="2F5496"/>
            <w:noWrap/>
            <w:tcMar>
              <w:top w:w="0" w:type="dxa"/>
              <w:left w:w="108" w:type="dxa"/>
              <w:bottom w:w="0" w:type="dxa"/>
              <w:right w:w="108" w:type="dxa"/>
            </w:tcMar>
            <w:vAlign w:val="center"/>
          </w:tcPr>
          <w:p w14:paraId="13082C57" w14:textId="77777777" w:rsidR="002B65D1" w:rsidRDefault="00D25BC4" w:rsidP="00A1658D">
            <w:pPr>
              <w:spacing w:before="60" w:after="60"/>
              <w:jc w:val="center"/>
              <w:rPr>
                <w:rFonts w:cs="Times New Roman"/>
                <w:color w:val="FFFFFF"/>
                <w:szCs w:val="24"/>
              </w:rPr>
            </w:pPr>
            <w:r>
              <w:rPr>
                <w:rFonts w:cs="Times New Roman"/>
                <w:color w:val="FFFFFF"/>
                <w:szCs w:val="24"/>
              </w:rPr>
              <w:t>Mode</w:t>
            </w:r>
          </w:p>
        </w:tc>
        <w:tc>
          <w:tcPr>
            <w:tcW w:w="1705" w:type="pct"/>
            <w:vMerge w:val="restart"/>
            <w:tcBorders>
              <w:top w:val="single" w:sz="4" w:space="0" w:color="000000"/>
              <w:left w:val="single" w:sz="4" w:space="0" w:color="000000"/>
              <w:bottom w:val="single" w:sz="4" w:space="0" w:color="000000"/>
              <w:right w:val="single" w:sz="4" w:space="0" w:color="000000"/>
            </w:tcBorders>
            <w:shd w:val="clear" w:color="auto" w:fill="2F5496"/>
            <w:noWrap/>
            <w:tcMar>
              <w:top w:w="0" w:type="dxa"/>
              <w:left w:w="108" w:type="dxa"/>
              <w:bottom w:w="0" w:type="dxa"/>
              <w:right w:w="108" w:type="dxa"/>
            </w:tcMar>
            <w:vAlign w:val="center"/>
          </w:tcPr>
          <w:p w14:paraId="3B99CBAB" w14:textId="77777777" w:rsidR="002B65D1" w:rsidRDefault="00D25BC4" w:rsidP="00A1658D">
            <w:pPr>
              <w:spacing w:before="60" w:after="60"/>
              <w:jc w:val="center"/>
              <w:rPr>
                <w:rFonts w:cs="Times New Roman"/>
                <w:color w:val="FFFFFF"/>
                <w:szCs w:val="24"/>
              </w:rPr>
            </w:pPr>
            <w:r>
              <w:rPr>
                <w:rFonts w:cs="Times New Roman"/>
                <w:color w:val="FFFFFF"/>
                <w:szCs w:val="24"/>
              </w:rPr>
              <w:t>Filter</w:t>
            </w:r>
          </w:p>
        </w:tc>
        <w:tc>
          <w:tcPr>
            <w:tcW w:w="2104" w:type="pct"/>
            <w:gridSpan w:val="2"/>
            <w:tcBorders>
              <w:top w:val="single" w:sz="4" w:space="0" w:color="000000"/>
              <w:left w:val="single" w:sz="4" w:space="0" w:color="000000"/>
              <w:bottom w:val="single" w:sz="4" w:space="0" w:color="000000"/>
              <w:right w:val="single" w:sz="4" w:space="0" w:color="000000"/>
            </w:tcBorders>
            <w:shd w:val="clear" w:color="auto" w:fill="2F5496"/>
            <w:noWrap/>
            <w:tcMar>
              <w:top w:w="0" w:type="dxa"/>
              <w:left w:w="108" w:type="dxa"/>
              <w:bottom w:w="0" w:type="dxa"/>
              <w:right w:w="108" w:type="dxa"/>
            </w:tcMar>
          </w:tcPr>
          <w:p w14:paraId="1627233C" w14:textId="77777777" w:rsidR="002B65D1" w:rsidRDefault="00D25BC4" w:rsidP="00A1658D">
            <w:pPr>
              <w:spacing w:before="60" w:after="60"/>
              <w:jc w:val="center"/>
              <w:rPr>
                <w:rFonts w:cs="Times New Roman"/>
                <w:color w:val="FFFFFF"/>
                <w:szCs w:val="24"/>
              </w:rPr>
            </w:pPr>
            <w:r>
              <w:rPr>
                <w:rFonts w:cs="Times New Roman"/>
                <w:color w:val="FFFFFF"/>
                <w:szCs w:val="24"/>
              </w:rPr>
              <w:t>Filter Shift*</w:t>
            </w:r>
          </w:p>
        </w:tc>
      </w:tr>
      <w:tr w:rsidR="002B65D1" w14:paraId="69881BAD" w14:textId="77777777" w:rsidTr="00A1658D">
        <w:trPr>
          <w:trHeight w:val="288"/>
          <w:jc w:val="center"/>
        </w:trPr>
        <w:tc>
          <w:tcPr>
            <w:tcW w:w="1191" w:type="pct"/>
            <w:vMerge/>
            <w:tcBorders>
              <w:top w:val="single" w:sz="4" w:space="0" w:color="000000"/>
              <w:left w:val="single" w:sz="4" w:space="0" w:color="000000"/>
              <w:bottom w:val="single" w:sz="4" w:space="0" w:color="000000"/>
              <w:right w:val="single" w:sz="4" w:space="0" w:color="000000"/>
            </w:tcBorders>
            <w:shd w:val="clear" w:color="auto" w:fill="2F5496"/>
            <w:noWrap/>
            <w:tcMar>
              <w:top w:w="0" w:type="dxa"/>
              <w:left w:w="108" w:type="dxa"/>
              <w:bottom w:w="0" w:type="dxa"/>
              <w:right w:w="108" w:type="dxa"/>
            </w:tcMar>
            <w:vAlign w:val="center"/>
          </w:tcPr>
          <w:p w14:paraId="1173EFBC" w14:textId="77777777" w:rsidR="002B65D1" w:rsidRDefault="002B65D1">
            <w:pPr>
              <w:spacing w:after="0"/>
              <w:jc w:val="center"/>
              <w:rPr>
                <w:rFonts w:cs="Times New Roman"/>
                <w:color w:val="FFFFFF"/>
                <w:szCs w:val="24"/>
              </w:rPr>
            </w:pPr>
          </w:p>
        </w:tc>
        <w:tc>
          <w:tcPr>
            <w:tcW w:w="1705" w:type="pct"/>
            <w:vMerge/>
            <w:tcBorders>
              <w:top w:val="single" w:sz="4" w:space="0" w:color="000000"/>
              <w:left w:val="single" w:sz="4" w:space="0" w:color="000000"/>
              <w:bottom w:val="single" w:sz="4" w:space="0" w:color="000000"/>
              <w:right w:val="single" w:sz="4" w:space="0" w:color="000000"/>
            </w:tcBorders>
            <w:shd w:val="clear" w:color="auto" w:fill="2F5496"/>
            <w:noWrap/>
            <w:tcMar>
              <w:top w:w="0" w:type="dxa"/>
              <w:left w:w="108" w:type="dxa"/>
              <w:bottom w:w="0" w:type="dxa"/>
              <w:right w:w="108" w:type="dxa"/>
            </w:tcMar>
            <w:vAlign w:val="center"/>
          </w:tcPr>
          <w:p w14:paraId="27C0ADAE" w14:textId="77777777" w:rsidR="002B65D1" w:rsidRDefault="002B65D1">
            <w:pPr>
              <w:spacing w:after="0"/>
              <w:jc w:val="center"/>
              <w:rPr>
                <w:rFonts w:cs="Times New Roman"/>
                <w:color w:val="FFFFFF"/>
                <w:szCs w:val="24"/>
              </w:rPr>
            </w:pPr>
          </w:p>
        </w:tc>
        <w:tc>
          <w:tcPr>
            <w:tcW w:w="1020" w:type="pct"/>
            <w:tcBorders>
              <w:top w:val="single" w:sz="4" w:space="0" w:color="000000"/>
              <w:left w:val="single" w:sz="4" w:space="0" w:color="000000"/>
              <w:bottom w:val="single" w:sz="4" w:space="0" w:color="000000"/>
              <w:right w:val="single" w:sz="4" w:space="0" w:color="000000"/>
            </w:tcBorders>
            <w:shd w:val="clear" w:color="auto" w:fill="2F5496"/>
            <w:noWrap/>
            <w:tcMar>
              <w:top w:w="0" w:type="dxa"/>
              <w:left w:w="108" w:type="dxa"/>
              <w:bottom w:w="0" w:type="dxa"/>
              <w:right w:w="108" w:type="dxa"/>
            </w:tcMar>
          </w:tcPr>
          <w:p w14:paraId="25D3B066" w14:textId="77777777" w:rsidR="002B65D1" w:rsidRDefault="00D25BC4" w:rsidP="00A1658D">
            <w:pPr>
              <w:spacing w:before="60" w:after="60"/>
              <w:jc w:val="center"/>
              <w:rPr>
                <w:rFonts w:cs="Times New Roman"/>
                <w:color w:val="FFFFFF"/>
                <w:szCs w:val="24"/>
              </w:rPr>
            </w:pPr>
            <w:r>
              <w:rPr>
                <w:rFonts w:cs="Times New Roman"/>
                <w:color w:val="FFFFFF"/>
                <w:szCs w:val="24"/>
              </w:rPr>
              <w:t>dx</w:t>
            </w:r>
          </w:p>
        </w:tc>
        <w:tc>
          <w:tcPr>
            <w:tcW w:w="1084" w:type="pct"/>
            <w:tcBorders>
              <w:top w:val="single" w:sz="4" w:space="0" w:color="000000"/>
              <w:left w:val="single" w:sz="4" w:space="0" w:color="000000"/>
              <w:bottom w:val="single" w:sz="4" w:space="0" w:color="000000"/>
              <w:right w:val="single" w:sz="4" w:space="0" w:color="000000"/>
            </w:tcBorders>
            <w:shd w:val="clear" w:color="auto" w:fill="2F5496"/>
            <w:noWrap/>
            <w:tcMar>
              <w:top w:w="0" w:type="dxa"/>
              <w:left w:w="108" w:type="dxa"/>
              <w:bottom w:w="0" w:type="dxa"/>
              <w:right w:w="108" w:type="dxa"/>
            </w:tcMar>
          </w:tcPr>
          <w:p w14:paraId="4522F7C5" w14:textId="77777777" w:rsidR="002B65D1" w:rsidRDefault="00D25BC4" w:rsidP="00A1658D">
            <w:pPr>
              <w:spacing w:before="60" w:after="60"/>
              <w:jc w:val="center"/>
              <w:rPr>
                <w:rFonts w:cs="Times New Roman"/>
                <w:color w:val="FFFFFF"/>
                <w:szCs w:val="24"/>
              </w:rPr>
            </w:pPr>
            <w:proofErr w:type="spellStart"/>
            <w:r>
              <w:rPr>
                <w:rFonts w:cs="Times New Roman"/>
                <w:color w:val="FFFFFF"/>
                <w:szCs w:val="24"/>
              </w:rPr>
              <w:t>dy</w:t>
            </w:r>
            <w:proofErr w:type="spellEnd"/>
          </w:p>
        </w:tc>
      </w:tr>
      <w:tr w:rsidR="002B65D1" w14:paraId="2D3B38B2" w14:textId="77777777" w:rsidTr="00A1658D">
        <w:trPr>
          <w:trHeight w:val="288"/>
          <w:jc w:val="center"/>
        </w:trPr>
        <w:tc>
          <w:tcPr>
            <w:tcW w:w="1191"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59AB742" w14:textId="77777777" w:rsidR="002B65D1" w:rsidRDefault="00D25BC4" w:rsidP="00A1658D">
            <w:pPr>
              <w:spacing w:before="60" w:after="60"/>
              <w:jc w:val="center"/>
              <w:rPr>
                <w:rFonts w:cs="Times New Roman"/>
                <w:szCs w:val="24"/>
              </w:rPr>
            </w:pPr>
            <w:r>
              <w:rPr>
                <w:rFonts w:cs="Times New Roman"/>
                <w:szCs w:val="24"/>
              </w:rPr>
              <w:t>SINGLE</w:t>
            </w:r>
          </w:p>
        </w:tc>
        <w:tc>
          <w:tcPr>
            <w:tcW w:w="170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B7518AC" w14:textId="77777777" w:rsidR="002B65D1" w:rsidRDefault="00D25BC4" w:rsidP="00A1658D">
            <w:pPr>
              <w:spacing w:before="60" w:after="60"/>
              <w:jc w:val="center"/>
              <w:rPr>
                <w:rFonts w:cs="Times New Roman"/>
                <w:szCs w:val="24"/>
              </w:rPr>
            </w:pPr>
            <w:r>
              <w:rPr>
                <w:rFonts w:cs="Times New Roman"/>
                <w:szCs w:val="24"/>
              </w:rPr>
              <w:t>FOR_F113</w:t>
            </w:r>
          </w:p>
        </w:tc>
        <w:tc>
          <w:tcPr>
            <w:tcW w:w="102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6405315" w14:textId="77777777" w:rsidR="002B65D1" w:rsidRDefault="00D25BC4" w:rsidP="00A1658D">
            <w:pPr>
              <w:spacing w:before="60" w:after="60"/>
              <w:jc w:val="center"/>
              <w:rPr>
                <w:rFonts w:cs="Times New Roman"/>
                <w:szCs w:val="24"/>
              </w:rPr>
            </w:pPr>
            <w:r>
              <w:rPr>
                <w:rFonts w:cs="Times New Roman"/>
                <w:szCs w:val="24"/>
              </w:rPr>
              <w:t>-1.9</w:t>
            </w:r>
          </w:p>
        </w:tc>
        <w:tc>
          <w:tcPr>
            <w:tcW w:w="108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CC002E1" w14:textId="77777777" w:rsidR="002B65D1" w:rsidRDefault="00D25BC4" w:rsidP="00A1658D">
            <w:pPr>
              <w:spacing w:before="60" w:after="60"/>
              <w:jc w:val="center"/>
              <w:rPr>
                <w:rFonts w:cs="Times New Roman"/>
                <w:szCs w:val="24"/>
              </w:rPr>
            </w:pPr>
            <w:r>
              <w:rPr>
                <w:rFonts w:cs="Times New Roman"/>
                <w:szCs w:val="24"/>
              </w:rPr>
              <w:t>-0.6</w:t>
            </w:r>
          </w:p>
        </w:tc>
      </w:tr>
      <w:tr w:rsidR="002B65D1" w14:paraId="76AFC098" w14:textId="77777777" w:rsidTr="00A1658D">
        <w:trPr>
          <w:trHeight w:val="288"/>
          <w:jc w:val="center"/>
        </w:trPr>
        <w:tc>
          <w:tcPr>
            <w:tcW w:w="1191"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3FADF07" w14:textId="77777777" w:rsidR="002B65D1" w:rsidRDefault="00D25BC4" w:rsidP="00A1658D">
            <w:pPr>
              <w:spacing w:before="60" w:after="60"/>
              <w:jc w:val="center"/>
              <w:rPr>
                <w:rFonts w:cs="Times New Roman"/>
                <w:szCs w:val="24"/>
              </w:rPr>
            </w:pPr>
            <w:r>
              <w:rPr>
                <w:rFonts w:cs="Times New Roman"/>
                <w:szCs w:val="24"/>
              </w:rPr>
              <w:t>SINGLE</w:t>
            </w:r>
          </w:p>
        </w:tc>
        <w:tc>
          <w:tcPr>
            <w:tcW w:w="170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A4AEBA1" w14:textId="77777777" w:rsidR="002B65D1" w:rsidRDefault="00D25BC4" w:rsidP="00A1658D">
            <w:pPr>
              <w:spacing w:before="60" w:after="60"/>
              <w:jc w:val="center"/>
              <w:rPr>
                <w:rFonts w:cs="Times New Roman"/>
                <w:szCs w:val="24"/>
              </w:rPr>
            </w:pPr>
            <w:r>
              <w:rPr>
                <w:rFonts w:cs="Times New Roman"/>
                <w:szCs w:val="24"/>
              </w:rPr>
              <w:t>FOR_F118</w:t>
            </w:r>
          </w:p>
        </w:tc>
        <w:tc>
          <w:tcPr>
            <w:tcW w:w="102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73E6266" w14:textId="77777777" w:rsidR="002B65D1" w:rsidRDefault="00D25BC4" w:rsidP="00A1658D">
            <w:pPr>
              <w:spacing w:before="60" w:after="60"/>
              <w:jc w:val="center"/>
              <w:rPr>
                <w:rFonts w:cs="Times New Roman"/>
                <w:szCs w:val="24"/>
              </w:rPr>
            </w:pPr>
            <w:r>
              <w:rPr>
                <w:rFonts w:cs="Times New Roman"/>
                <w:szCs w:val="24"/>
              </w:rPr>
              <w:t>0.1</w:t>
            </w:r>
          </w:p>
        </w:tc>
        <w:tc>
          <w:tcPr>
            <w:tcW w:w="108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F518D89" w14:textId="77777777" w:rsidR="002B65D1" w:rsidRDefault="00D25BC4" w:rsidP="00A1658D">
            <w:pPr>
              <w:spacing w:before="60" w:after="60"/>
              <w:jc w:val="center"/>
              <w:rPr>
                <w:rFonts w:cs="Times New Roman"/>
                <w:szCs w:val="24"/>
              </w:rPr>
            </w:pPr>
            <w:r>
              <w:rPr>
                <w:rFonts w:cs="Times New Roman"/>
                <w:szCs w:val="24"/>
              </w:rPr>
              <w:t>0.6</w:t>
            </w:r>
          </w:p>
        </w:tc>
      </w:tr>
      <w:tr w:rsidR="002B65D1" w14:paraId="589AE7BF" w14:textId="77777777" w:rsidTr="00A1658D">
        <w:trPr>
          <w:trHeight w:val="288"/>
          <w:jc w:val="center"/>
        </w:trPr>
        <w:tc>
          <w:tcPr>
            <w:tcW w:w="1191"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F7C82ED" w14:textId="77777777" w:rsidR="002B65D1" w:rsidRDefault="00D25BC4" w:rsidP="00A1658D">
            <w:pPr>
              <w:spacing w:before="60" w:after="60"/>
              <w:jc w:val="center"/>
              <w:rPr>
                <w:rFonts w:cs="Times New Roman"/>
                <w:szCs w:val="24"/>
              </w:rPr>
            </w:pPr>
            <w:r>
              <w:rPr>
                <w:rFonts w:cs="Times New Roman"/>
                <w:szCs w:val="24"/>
              </w:rPr>
              <w:t>SINGLE</w:t>
            </w:r>
          </w:p>
        </w:tc>
        <w:tc>
          <w:tcPr>
            <w:tcW w:w="170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6B793BD" w14:textId="77777777" w:rsidR="002B65D1" w:rsidRDefault="00D25BC4" w:rsidP="00A1658D">
            <w:pPr>
              <w:spacing w:before="60" w:after="60"/>
              <w:jc w:val="center"/>
              <w:rPr>
                <w:rFonts w:cs="Times New Roman"/>
                <w:szCs w:val="24"/>
              </w:rPr>
            </w:pPr>
            <w:r>
              <w:rPr>
                <w:rFonts w:cs="Times New Roman"/>
                <w:szCs w:val="24"/>
              </w:rPr>
              <w:t>FOR_F242</w:t>
            </w:r>
          </w:p>
        </w:tc>
        <w:tc>
          <w:tcPr>
            <w:tcW w:w="102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BABAB19" w14:textId="77777777" w:rsidR="002B65D1" w:rsidRDefault="00D25BC4" w:rsidP="00A1658D">
            <w:pPr>
              <w:spacing w:before="60" w:after="60"/>
              <w:jc w:val="center"/>
              <w:rPr>
                <w:rFonts w:cs="Times New Roman"/>
                <w:szCs w:val="24"/>
              </w:rPr>
            </w:pPr>
            <w:r>
              <w:rPr>
                <w:rFonts w:cs="Times New Roman"/>
                <w:szCs w:val="24"/>
              </w:rPr>
              <w:t>-0.8</w:t>
            </w:r>
          </w:p>
        </w:tc>
        <w:tc>
          <w:tcPr>
            <w:tcW w:w="108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3CFDE97" w14:textId="77777777" w:rsidR="002B65D1" w:rsidRDefault="00D25BC4" w:rsidP="00A1658D">
            <w:pPr>
              <w:spacing w:before="60" w:after="60"/>
              <w:jc w:val="center"/>
              <w:rPr>
                <w:rFonts w:cs="Times New Roman"/>
                <w:szCs w:val="24"/>
              </w:rPr>
            </w:pPr>
            <w:r>
              <w:rPr>
                <w:rFonts w:cs="Times New Roman"/>
                <w:szCs w:val="24"/>
              </w:rPr>
              <w:t>0.6</w:t>
            </w:r>
          </w:p>
        </w:tc>
      </w:tr>
      <w:tr w:rsidR="002B65D1" w14:paraId="4C6150E6" w14:textId="77777777" w:rsidTr="00A1658D">
        <w:trPr>
          <w:trHeight w:val="288"/>
          <w:jc w:val="center"/>
        </w:trPr>
        <w:tc>
          <w:tcPr>
            <w:tcW w:w="1191"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9B980A0" w14:textId="77777777" w:rsidR="002B65D1" w:rsidRDefault="00D25BC4" w:rsidP="00A1658D">
            <w:pPr>
              <w:spacing w:before="60" w:after="60"/>
              <w:jc w:val="center"/>
              <w:rPr>
                <w:rFonts w:cs="Times New Roman"/>
                <w:szCs w:val="24"/>
              </w:rPr>
            </w:pPr>
            <w:r>
              <w:rPr>
                <w:rFonts w:cs="Times New Roman"/>
                <w:szCs w:val="24"/>
              </w:rPr>
              <w:t>SINGLE</w:t>
            </w:r>
          </w:p>
        </w:tc>
        <w:tc>
          <w:tcPr>
            <w:tcW w:w="170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C8845BA" w14:textId="77777777" w:rsidR="002B65D1" w:rsidRDefault="00D25BC4" w:rsidP="00A1658D">
            <w:pPr>
              <w:spacing w:before="60" w:after="60"/>
              <w:jc w:val="center"/>
              <w:rPr>
                <w:rFonts w:cs="Times New Roman"/>
                <w:szCs w:val="24"/>
              </w:rPr>
            </w:pPr>
            <w:r>
              <w:rPr>
                <w:rFonts w:cs="Times New Roman"/>
                <w:szCs w:val="24"/>
              </w:rPr>
              <w:t>FOR_F315</w:t>
            </w:r>
          </w:p>
        </w:tc>
        <w:tc>
          <w:tcPr>
            <w:tcW w:w="102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2E7D4F9" w14:textId="77777777" w:rsidR="002B65D1" w:rsidRDefault="00D25BC4" w:rsidP="00A1658D">
            <w:pPr>
              <w:spacing w:before="60" w:after="60"/>
              <w:jc w:val="center"/>
              <w:rPr>
                <w:rFonts w:cs="Times New Roman"/>
                <w:szCs w:val="24"/>
              </w:rPr>
            </w:pPr>
            <w:r>
              <w:rPr>
                <w:rFonts w:cs="Times New Roman"/>
                <w:szCs w:val="24"/>
              </w:rPr>
              <w:t>0.0</w:t>
            </w:r>
          </w:p>
        </w:tc>
        <w:tc>
          <w:tcPr>
            <w:tcW w:w="108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2E23D95" w14:textId="77777777" w:rsidR="002B65D1" w:rsidRDefault="00D25BC4" w:rsidP="00A1658D">
            <w:pPr>
              <w:spacing w:before="60" w:after="60"/>
              <w:jc w:val="center"/>
              <w:rPr>
                <w:rFonts w:cs="Times New Roman"/>
                <w:szCs w:val="24"/>
              </w:rPr>
            </w:pPr>
            <w:r>
              <w:rPr>
                <w:rFonts w:cs="Times New Roman"/>
                <w:szCs w:val="24"/>
              </w:rPr>
              <w:t>0.0</w:t>
            </w:r>
          </w:p>
        </w:tc>
      </w:tr>
      <w:tr w:rsidR="002B65D1" w14:paraId="3B8C842E" w14:textId="77777777" w:rsidTr="00A1658D">
        <w:trPr>
          <w:trHeight w:val="288"/>
          <w:jc w:val="center"/>
        </w:trPr>
        <w:tc>
          <w:tcPr>
            <w:tcW w:w="1191"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C69643E" w14:textId="77777777" w:rsidR="002B65D1" w:rsidRDefault="00D25BC4" w:rsidP="00A1658D">
            <w:pPr>
              <w:spacing w:before="60" w:after="60"/>
              <w:jc w:val="center"/>
              <w:rPr>
                <w:rFonts w:cs="Times New Roman"/>
                <w:szCs w:val="24"/>
              </w:rPr>
            </w:pPr>
            <w:r>
              <w:rPr>
                <w:rFonts w:cs="Times New Roman"/>
                <w:szCs w:val="24"/>
              </w:rPr>
              <w:t>DUAL</w:t>
            </w:r>
          </w:p>
        </w:tc>
        <w:tc>
          <w:tcPr>
            <w:tcW w:w="170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2376C74" w14:textId="77777777" w:rsidR="002B65D1" w:rsidRDefault="00D25BC4" w:rsidP="00A1658D">
            <w:pPr>
              <w:spacing w:before="60" w:after="60"/>
              <w:jc w:val="center"/>
              <w:rPr>
                <w:rFonts w:cs="Times New Roman"/>
                <w:szCs w:val="24"/>
              </w:rPr>
            </w:pPr>
            <w:r>
              <w:rPr>
                <w:rFonts w:cs="Times New Roman"/>
                <w:szCs w:val="24"/>
              </w:rPr>
              <w:t>FOR_F315</w:t>
            </w:r>
          </w:p>
        </w:tc>
        <w:tc>
          <w:tcPr>
            <w:tcW w:w="102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3484E06" w14:textId="77777777" w:rsidR="002B65D1" w:rsidRDefault="00D25BC4" w:rsidP="00A1658D">
            <w:pPr>
              <w:spacing w:before="60" w:after="60"/>
              <w:jc w:val="center"/>
              <w:rPr>
                <w:rFonts w:cs="Times New Roman"/>
                <w:szCs w:val="24"/>
              </w:rPr>
            </w:pPr>
            <w:r>
              <w:rPr>
                <w:rFonts w:cs="Times New Roman"/>
                <w:szCs w:val="24"/>
              </w:rPr>
              <w:t>5.7</w:t>
            </w:r>
          </w:p>
        </w:tc>
        <w:tc>
          <w:tcPr>
            <w:tcW w:w="108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7E5F248" w14:textId="77777777" w:rsidR="002B65D1" w:rsidRDefault="00D25BC4" w:rsidP="00A1658D">
            <w:pPr>
              <w:spacing w:before="60" w:after="60"/>
              <w:jc w:val="center"/>
              <w:rPr>
                <w:rFonts w:cs="Times New Roman"/>
                <w:szCs w:val="24"/>
              </w:rPr>
            </w:pPr>
            <w:r>
              <w:rPr>
                <w:rFonts w:cs="Times New Roman"/>
                <w:szCs w:val="24"/>
              </w:rPr>
              <w:t>3.5</w:t>
            </w:r>
          </w:p>
        </w:tc>
      </w:tr>
      <w:tr w:rsidR="002B65D1" w14:paraId="6CC07155" w14:textId="77777777" w:rsidTr="00A1658D">
        <w:trPr>
          <w:trHeight w:val="288"/>
          <w:jc w:val="center"/>
        </w:trPr>
        <w:tc>
          <w:tcPr>
            <w:tcW w:w="1191"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8B7B241" w14:textId="77777777" w:rsidR="002B65D1" w:rsidRDefault="00D25BC4" w:rsidP="00A1658D">
            <w:pPr>
              <w:spacing w:before="60" w:after="60"/>
              <w:jc w:val="center"/>
              <w:rPr>
                <w:rFonts w:cs="Times New Roman"/>
                <w:szCs w:val="24"/>
              </w:rPr>
            </w:pPr>
            <w:r>
              <w:rPr>
                <w:rFonts w:cs="Times New Roman"/>
                <w:szCs w:val="24"/>
              </w:rPr>
              <w:t>SINGLE</w:t>
            </w:r>
          </w:p>
        </w:tc>
        <w:tc>
          <w:tcPr>
            <w:tcW w:w="170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A3E1D69" w14:textId="77777777" w:rsidR="002B65D1" w:rsidRDefault="00D25BC4" w:rsidP="00A1658D">
            <w:pPr>
              <w:spacing w:before="60" w:after="60"/>
              <w:jc w:val="center"/>
              <w:rPr>
                <w:rFonts w:cs="Times New Roman"/>
                <w:szCs w:val="24"/>
              </w:rPr>
            </w:pPr>
            <w:r>
              <w:rPr>
                <w:rFonts w:cs="Times New Roman"/>
                <w:szCs w:val="24"/>
              </w:rPr>
              <w:t>FOR_F336</w:t>
            </w:r>
          </w:p>
        </w:tc>
        <w:tc>
          <w:tcPr>
            <w:tcW w:w="102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BFB2F05" w14:textId="77777777" w:rsidR="002B65D1" w:rsidRDefault="00D25BC4" w:rsidP="00A1658D">
            <w:pPr>
              <w:spacing w:before="60" w:after="60"/>
              <w:jc w:val="center"/>
              <w:rPr>
                <w:rFonts w:cs="Times New Roman"/>
                <w:szCs w:val="24"/>
              </w:rPr>
            </w:pPr>
            <w:r>
              <w:rPr>
                <w:rFonts w:cs="Times New Roman"/>
                <w:szCs w:val="24"/>
              </w:rPr>
              <w:t>-1.5</w:t>
            </w:r>
          </w:p>
        </w:tc>
        <w:tc>
          <w:tcPr>
            <w:tcW w:w="108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E479F8C" w14:textId="77777777" w:rsidR="002B65D1" w:rsidRDefault="00D25BC4" w:rsidP="00A1658D">
            <w:pPr>
              <w:spacing w:before="60" w:after="60"/>
              <w:jc w:val="center"/>
              <w:rPr>
                <w:rFonts w:cs="Times New Roman"/>
                <w:szCs w:val="24"/>
              </w:rPr>
            </w:pPr>
            <w:r>
              <w:rPr>
                <w:rFonts w:cs="Times New Roman"/>
                <w:szCs w:val="24"/>
              </w:rPr>
              <w:t>-0.2</w:t>
            </w:r>
          </w:p>
        </w:tc>
      </w:tr>
      <w:tr w:rsidR="002B65D1" w14:paraId="43CCAA07" w14:textId="77777777" w:rsidTr="00A1658D">
        <w:trPr>
          <w:trHeight w:val="288"/>
          <w:jc w:val="center"/>
        </w:trPr>
        <w:tc>
          <w:tcPr>
            <w:tcW w:w="1191"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DC8C1EA" w14:textId="77777777" w:rsidR="002B65D1" w:rsidRDefault="00D25BC4" w:rsidP="00A1658D">
            <w:pPr>
              <w:spacing w:before="60" w:after="60"/>
              <w:jc w:val="center"/>
              <w:rPr>
                <w:rFonts w:cs="Times New Roman"/>
                <w:szCs w:val="24"/>
              </w:rPr>
            </w:pPr>
            <w:r>
              <w:rPr>
                <w:rFonts w:cs="Times New Roman"/>
                <w:szCs w:val="24"/>
              </w:rPr>
              <w:t>DUAL</w:t>
            </w:r>
          </w:p>
        </w:tc>
        <w:tc>
          <w:tcPr>
            <w:tcW w:w="170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9C4078D" w14:textId="77777777" w:rsidR="002B65D1" w:rsidRDefault="00D25BC4" w:rsidP="00A1658D">
            <w:pPr>
              <w:spacing w:before="60" w:after="60"/>
              <w:jc w:val="center"/>
              <w:rPr>
                <w:rFonts w:cs="Times New Roman"/>
                <w:szCs w:val="24"/>
              </w:rPr>
            </w:pPr>
            <w:r>
              <w:rPr>
                <w:rFonts w:cs="Times New Roman"/>
                <w:szCs w:val="24"/>
              </w:rPr>
              <w:t>FOR_F336</w:t>
            </w:r>
          </w:p>
        </w:tc>
        <w:tc>
          <w:tcPr>
            <w:tcW w:w="102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0626205" w14:textId="77777777" w:rsidR="002B65D1" w:rsidRDefault="00D25BC4" w:rsidP="00A1658D">
            <w:pPr>
              <w:spacing w:before="60" w:after="60"/>
              <w:jc w:val="center"/>
              <w:rPr>
                <w:rFonts w:cs="Times New Roman"/>
                <w:szCs w:val="24"/>
              </w:rPr>
            </w:pPr>
            <w:r>
              <w:rPr>
                <w:rFonts w:cs="Times New Roman"/>
                <w:szCs w:val="24"/>
              </w:rPr>
              <w:t>4.1</w:t>
            </w:r>
          </w:p>
        </w:tc>
        <w:tc>
          <w:tcPr>
            <w:tcW w:w="108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95743B1" w14:textId="77777777" w:rsidR="002B65D1" w:rsidRDefault="00D25BC4" w:rsidP="00A1658D">
            <w:pPr>
              <w:spacing w:before="60" w:after="60"/>
              <w:jc w:val="center"/>
              <w:rPr>
                <w:rFonts w:cs="Times New Roman"/>
                <w:szCs w:val="24"/>
              </w:rPr>
            </w:pPr>
            <w:r>
              <w:rPr>
                <w:rFonts w:cs="Times New Roman"/>
                <w:szCs w:val="24"/>
              </w:rPr>
              <w:t>3.5</w:t>
            </w:r>
          </w:p>
        </w:tc>
      </w:tr>
      <w:tr w:rsidR="002B65D1" w14:paraId="18F034B5" w14:textId="77777777" w:rsidTr="00A1658D">
        <w:trPr>
          <w:trHeight w:val="288"/>
          <w:jc w:val="center"/>
        </w:trPr>
        <w:tc>
          <w:tcPr>
            <w:tcW w:w="1191"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DA3A862" w14:textId="77777777" w:rsidR="002B65D1" w:rsidRDefault="00D25BC4" w:rsidP="00A1658D">
            <w:pPr>
              <w:spacing w:before="60" w:after="60"/>
              <w:jc w:val="center"/>
              <w:rPr>
                <w:rFonts w:cs="Times New Roman"/>
                <w:szCs w:val="24"/>
              </w:rPr>
            </w:pPr>
            <w:r>
              <w:rPr>
                <w:rFonts w:cs="Times New Roman"/>
                <w:szCs w:val="24"/>
              </w:rPr>
              <w:t>SINGLE</w:t>
            </w:r>
          </w:p>
        </w:tc>
        <w:tc>
          <w:tcPr>
            <w:tcW w:w="170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A7F8946" w14:textId="77777777" w:rsidR="002B65D1" w:rsidRDefault="00D25BC4" w:rsidP="00A1658D">
            <w:pPr>
              <w:spacing w:before="60" w:after="60"/>
              <w:jc w:val="center"/>
              <w:rPr>
                <w:rFonts w:cs="Times New Roman"/>
                <w:szCs w:val="24"/>
              </w:rPr>
            </w:pPr>
            <w:r>
              <w:rPr>
                <w:rFonts w:cs="Times New Roman"/>
                <w:szCs w:val="24"/>
              </w:rPr>
              <w:t>FOR_F348</w:t>
            </w:r>
          </w:p>
        </w:tc>
        <w:tc>
          <w:tcPr>
            <w:tcW w:w="102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9C21BD1" w14:textId="77777777" w:rsidR="002B65D1" w:rsidRDefault="00D25BC4" w:rsidP="00A1658D">
            <w:pPr>
              <w:spacing w:before="60" w:after="60"/>
              <w:jc w:val="center"/>
              <w:rPr>
                <w:rFonts w:cs="Times New Roman"/>
                <w:szCs w:val="24"/>
              </w:rPr>
            </w:pPr>
            <w:r>
              <w:rPr>
                <w:rFonts w:cs="Times New Roman"/>
                <w:szCs w:val="24"/>
              </w:rPr>
              <w:t>-1.2</w:t>
            </w:r>
          </w:p>
        </w:tc>
        <w:tc>
          <w:tcPr>
            <w:tcW w:w="108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6B21584" w14:textId="77777777" w:rsidR="002B65D1" w:rsidRDefault="00D25BC4" w:rsidP="00A1658D">
            <w:pPr>
              <w:spacing w:before="60" w:after="60"/>
              <w:jc w:val="center"/>
              <w:rPr>
                <w:rFonts w:cs="Times New Roman"/>
                <w:szCs w:val="24"/>
              </w:rPr>
            </w:pPr>
            <w:r>
              <w:rPr>
                <w:rFonts w:cs="Times New Roman"/>
                <w:szCs w:val="24"/>
              </w:rPr>
              <w:t>0.3</w:t>
            </w:r>
          </w:p>
        </w:tc>
      </w:tr>
      <w:tr w:rsidR="002B65D1" w14:paraId="2AB7BC87" w14:textId="77777777" w:rsidTr="00A1658D">
        <w:trPr>
          <w:trHeight w:val="288"/>
          <w:jc w:val="center"/>
        </w:trPr>
        <w:tc>
          <w:tcPr>
            <w:tcW w:w="1191"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222CFBB" w14:textId="77777777" w:rsidR="002B65D1" w:rsidRDefault="00D25BC4" w:rsidP="00A1658D">
            <w:pPr>
              <w:spacing w:before="60" w:after="60"/>
              <w:jc w:val="center"/>
              <w:rPr>
                <w:rFonts w:cs="Times New Roman"/>
                <w:szCs w:val="24"/>
              </w:rPr>
            </w:pPr>
            <w:r>
              <w:rPr>
                <w:rFonts w:cs="Times New Roman"/>
                <w:szCs w:val="24"/>
              </w:rPr>
              <w:t>DUAL</w:t>
            </w:r>
          </w:p>
        </w:tc>
        <w:tc>
          <w:tcPr>
            <w:tcW w:w="170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C8819D2" w14:textId="77777777" w:rsidR="002B65D1" w:rsidRDefault="00D25BC4" w:rsidP="00A1658D">
            <w:pPr>
              <w:spacing w:before="60" w:after="60"/>
              <w:jc w:val="center"/>
              <w:rPr>
                <w:rFonts w:cs="Times New Roman"/>
                <w:szCs w:val="24"/>
              </w:rPr>
            </w:pPr>
            <w:r>
              <w:rPr>
                <w:rFonts w:cs="Times New Roman"/>
                <w:szCs w:val="24"/>
              </w:rPr>
              <w:t>FOR_F348</w:t>
            </w:r>
          </w:p>
        </w:tc>
        <w:tc>
          <w:tcPr>
            <w:tcW w:w="102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C533B72" w14:textId="77777777" w:rsidR="002B65D1" w:rsidRDefault="00D25BC4" w:rsidP="00A1658D">
            <w:pPr>
              <w:spacing w:before="60" w:after="60"/>
              <w:jc w:val="center"/>
              <w:rPr>
                <w:rFonts w:cs="Times New Roman"/>
                <w:szCs w:val="24"/>
              </w:rPr>
            </w:pPr>
            <w:r>
              <w:rPr>
                <w:rFonts w:cs="Times New Roman"/>
                <w:szCs w:val="24"/>
              </w:rPr>
              <w:t>4.4</w:t>
            </w:r>
          </w:p>
        </w:tc>
        <w:tc>
          <w:tcPr>
            <w:tcW w:w="108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01C5A0F" w14:textId="77777777" w:rsidR="002B65D1" w:rsidRDefault="00D25BC4" w:rsidP="00A1658D">
            <w:pPr>
              <w:spacing w:before="60" w:after="60"/>
              <w:jc w:val="center"/>
              <w:rPr>
                <w:rFonts w:cs="Times New Roman"/>
                <w:szCs w:val="24"/>
              </w:rPr>
            </w:pPr>
            <w:r>
              <w:rPr>
                <w:rFonts w:cs="Times New Roman"/>
                <w:szCs w:val="24"/>
              </w:rPr>
              <w:t>3.5</w:t>
            </w:r>
          </w:p>
        </w:tc>
      </w:tr>
      <w:tr w:rsidR="002B65D1" w14:paraId="226803F2" w14:textId="77777777" w:rsidTr="00A1658D">
        <w:trPr>
          <w:trHeight w:val="288"/>
          <w:jc w:val="center"/>
        </w:trPr>
        <w:tc>
          <w:tcPr>
            <w:tcW w:w="1191"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5C86108" w14:textId="77777777" w:rsidR="002B65D1" w:rsidRDefault="00D25BC4" w:rsidP="00A1658D">
            <w:pPr>
              <w:spacing w:before="60" w:after="60"/>
              <w:jc w:val="center"/>
              <w:rPr>
                <w:rFonts w:cs="Times New Roman"/>
                <w:szCs w:val="24"/>
              </w:rPr>
            </w:pPr>
            <w:r>
              <w:rPr>
                <w:rFonts w:cs="Times New Roman"/>
                <w:szCs w:val="24"/>
              </w:rPr>
              <w:t>SINGLE</w:t>
            </w:r>
          </w:p>
        </w:tc>
        <w:tc>
          <w:tcPr>
            <w:tcW w:w="170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33F4F84" w14:textId="77777777" w:rsidR="002B65D1" w:rsidRDefault="00D25BC4" w:rsidP="00A1658D">
            <w:pPr>
              <w:spacing w:before="60" w:after="60"/>
              <w:jc w:val="center"/>
              <w:rPr>
                <w:rFonts w:cs="Times New Roman"/>
                <w:szCs w:val="24"/>
              </w:rPr>
            </w:pPr>
            <w:r>
              <w:rPr>
                <w:rFonts w:cs="Times New Roman"/>
                <w:szCs w:val="24"/>
              </w:rPr>
              <w:t>FOR_F371</w:t>
            </w:r>
          </w:p>
        </w:tc>
        <w:tc>
          <w:tcPr>
            <w:tcW w:w="102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EDA4C1A" w14:textId="77777777" w:rsidR="002B65D1" w:rsidRDefault="00D25BC4" w:rsidP="00A1658D">
            <w:pPr>
              <w:spacing w:before="60" w:after="60"/>
              <w:jc w:val="center"/>
              <w:rPr>
                <w:rFonts w:cs="Times New Roman"/>
                <w:szCs w:val="24"/>
              </w:rPr>
            </w:pPr>
            <w:r>
              <w:rPr>
                <w:rFonts w:cs="Times New Roman"/>
                <w:szCs w:val="24"/>
              </w:rPr>
              <w:t>-1.5</w:t>
            </w:r>
          </w:p>
        </w:tc>
        <w:tc>
          <w:tcPr>
            <w:tcW w:w="108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7A6506B" w14:textId="77777777" w:rsidR="002B65D1" w:rsidRDefault="00D25BC4" w:rsidP="00A1658D">
            <w:pPr>
              <w:spacing w:before="60" w:after="60"/>
              <w:jc w:val="center"/>
              <w:rPr>
                <w:rFonts w:cs="Times New Roman"/>
                <w:szCs w:val="24"/>
              </w:rPr>
            </w:pPr>
            <w:r>
              <w:rPr>
                <w:rFonts w:cs="Times New Roman"/>
                <w:szCs w:val="24"/>
              </w:rPr>
              <w:t>0.9</w:t>
            </w:r>
          </w:p>
        </w:tc>
      </w:tr>
      <w:tr w:rsidR="002B65D1" w14:paraId="47696BFA" w14:textId="77777777" w:rsidTr="00A1658D">
        <w:trPr>
          <w:trHeight w:val="288"/>
          <w:jc w:val="center"/>
        </w:trPr>
        <w:tc>
          <w:tcPr>
            <w:tcW w:w="1191"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B6C240C" w14:textId="77777777" w:rsidR="002B65D1" w:rsidRDefault="00D25BC4" w:rsidP="00A1658D">
            <w:pPr>
              <w:spacing w:before="60" w:after="60"/>
              <w:jc w:val="center"/>
              <w:rPr>
                <w:rFonts w:cs="Times New Roman"/>
                <w:szCs w:val="24"/>
              </w:rPr>
            </w:pPr>
            <w:r>
              <w:rPr>
                <w:rFonts w:cs="Times New Roman"/>
                <w:szCs w:val="24"/>
              </w:rPr>
              <w:t>DUAL</w:t>
            </w:r>
          </w:p>
        </w:tc>
        <w:tc>
          <w:tcPr>
            <w:tcW w:w="1705"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EAF9EA0" w14:textId="77777777" w:rsidR="002B65D1" w:rsidRDefault="00D25BC4" w:rsidP="00A1658D">
            <w:pPr>
              <w:spacing w:before="60" w:after="60"/>
              <w:jc w:val="center"/>
              <w:rPr>
                <w:rFonts w:cs="Times New Roman"/>
                <w:szCs w:val="24"/>
              </w:rPr>
            </w:pPr>
            <w:r>
              <w:rPr>
                <w:rFonts w:cs="Times New Roman"/>
                <w:szCs w:val="24"/>
              </w:rPr>
              <w:t>FOR_F371</w:t>
            </w:r>
          </w:p>
        </w:tc>
        <w:tc>
          <w:tcPr>
            <w:tcW w:w="1020"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26537CB" w14:textId="77777777" w:rsidR="002B65D1" w:rsidRDefault="00D25BC4" w:rsidP="00A1658D">
            <w:pPr>
              <w:spacing w:before="60" w:after="60"/>
              <w:jc w:val="center"/>
              <w:rPr>
                <w:rFonts w:cs="Times New Roman"/>
                <w:szCs w:val="24"/>
              </w:rPr>
            </w:pPr>
            <w:r>
              <w:rPr>
                <w:rFonts w:cs="Times New Roman"/>
                <w:szCs w:val="24"/>
              </w:rPr>
              <w:t>4.2</w:t>
            </w:r>
          </w:p>
        </w:tc>
        <w:tc>
          <w:tcPr>
            <w:tcW w:w="1084" w:type="pc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01A2E27" w14:textId="77777777" w:rsidR="002B65D1" w:rsidRDefault="00D25BC4" w:rsidP="00A1658D">
            <w:pPr>
              <w:spacing w:before="60" w:after="60"/>
              <w:jc w:val="center"/>
              <w:rPr>
                <w:rFonts w:cs="Times New Roman"/>
                <w:szCs w:val="24"/>
              </w:rPr>
            </w:pPr>
            <w:r>
              <w:rPr>
                <w:rFonts w:cs="Times New Roman"/>
                <w:szCs w:val="24"/>
              </w:rPr>
              <w:t>4.7</w:t>
            </w:r>
          </w:p>
        </w:tc>
      </w:tr>
    </w:tbl>
    <w:p w14:paraId="7AFCE35E" w14:textId="77777777" w:rsidR="0045534B" w:rsidRDefault="0045534B" w:rsidP="0045534B">
      <w:pPr>
        <w:spacing w:after="0"/>
        <w:rPr>
          <w:rFonts w:cs="Times New Roman"/>
          <w:i/>
          <w:iCs/>
          <w:color w:val="2F5496"/>
          <w:sz w:val="20"/>
          <w:szCs w:val="20"/>
        </w:rPr>
      </w:pPr>
      <w:r>
        <w:rPr>
          <w:rFonts w:cs="Times New Roman"/>
          <w:i/>
          <w:iCs/>
          <w:color w:val="2F5496"/>
          <w:sz w:val="20"/>
          <w:szCs w:val="20"/>
        </w:rPr>
        <w:t>* With respect to the 31.5</w:t>
      </w:r>
      <w:r>
        <w:rPr>
          <w:rFonts w:eastAsia="Times New Roman" w:cs="Times New Roman"/>
          <w:i/>
          <w:iCs/>
          <w:color w:val="2F5496"/>
          <w:sz w:val="20"/>
          <w:szCs w:val="20"/>
        </w:rPr>
        <w:t xml:space="preserve"> </w:t>
      </w:r>
      <w:proofErr w:type="spellStart"/>
      <w:r>
        <w:rPr>
          <w:rFonts w:eastAsia="Times New Roman" w:cs="Times New Roman"/>
          <w:i/>
          <w:iCs/>
          <w:color w:val="2F5496"/>
          <w:sz w:val="20"/>
          <w:szCs w:val="20"/>
        </w:rPr>
        <w:t>μm</w:t>
      </w:r>
      <w:proofErr w:type="spellEnd"/>
      <w:r>
        <w:rPr>
          <w:rFonts w:cs="Times New Roman"/>
          <w:i/>
          <w:iCs/>
          <w:color w:val="2F5496"/>
          <w:sz w:val="20"/>
          <w:szCs w:val="20"/>
        </w:rPr>
        <w:t xml:space="preserve"> filter in single channel mode (i.e., no dichroic). Based on values measured on 1/27/22. Typical errors showed a standard deviation of 0.2 in measurements over several Cycles, though larger changes could appear in early data when filters were swapped.</w:t>
      </w:r>
    </w:p>
    <w:p w14:paraId="12DA90E7" w14:textId="0566F379" w:rsidR="002B65D1" w:rsidRDefault="00D25BC4" w:rsidP="0045534B">
      <w:pPr>
        <w:pStyle w:val="ListParagraph"/>
        <w:spacing w:before="240"/>
        <w:ind w:left="0"/>
        <w:rPr>
          <w:rFonts w:eastAsia="Times New Roman" w:cs="Times New Roman"/>
          <w:szCs w:val="24"/>
        </w:rPr>
      </w:pPr>
      <w:r>
        <w:rPr>
          <w:rFonts w:eastAsia="Times New Roman" w:cs="Times New Roman"/>
          <w:b/>
          <w:bCs/>
          <w:i/>
          <w:iCs/>
          <w:szCs w:val="24"/>
        </w:rPr>
        <w:t>Cycle 1 - Cycle 2 (2013-2015)</w:t>
      </w:r>
      <w:r>
        <w:rPr>
          <w:rFonts w:eastAsia="Times New Roman" w:cs="Times New Roman"/>
          <w:szCs w:val="24"/>
        </w:rPr>
        <w:t xml:space="preserve"> – This was the very earliest FORCAST </w:t>
      </w:r>
      <w:proofErr w:type="gramStart"/>
      <w:r>
        <w:rPr>
          <w:rFonts w:eastAsia="Times New Roman" w:cs="Times New Roman"/>
          <w:szCs w:val="24"/>
        </w:rPr>
        <w:t>data</w:t>
      </w:r>
      <w:proofErr w:type="gramEnd"/>
      <w:r>
        <w:rPr>
          <w:rFonts w:eastAsia="Times New Roman" w:cs="Times New Roman"/>
          <w:szCs w:val="24"/>
        </w:rPr>
        <w:t xml:space="preserve"> and both the telescope and instrument were being commissioned. WCS header keywords often did not record accurate information from the telescope or have a consistent format, and it was common that the position of the off-source rather than on-source beam w</w:t>
      </w:r>
      <w:r w:rsidR="0026177D">
        <w:rPr>
          <w:rFonts w:eastAsia="Times New Roman" w:cs="Times New Roman"/>
          <w:szCs w:val="24"/>
        </w:rPr>
        <w:t>as</w:t>
      </w:r>
      <w:r>
        <w:rPr>
          <w:rFonts w:eastAsia="Times New Roman" w:cs="Times New Roman"/>
          <w:szCs w:val="24"/>
        </w:rPr>
        <w:t xml:space="preserve"> recorded. This resulted in the astrometry being off by the distance of the Chop/Nod Throw on scales of 60″ to ~400″ or more. Fixes were applied when possible and recorded in the QA comments.</w:t>
      </w:r>
    </w:p>
    <w:p w14:paraId="3D9170C9" w14:textId="77777777" w:rsidR="00D51E75" w:rsidRDefault="00D51E75">
      <w:pPr>
        <w:pStyle w:val="ListParagraph"/>
        <w:ind w:left="0"/>
      </w:pPr>
    </w:p>
    <w:p w14:paraId="65F598A0" w14:textId="116FACF2" w:rsidR="002B65D1" w:rsidRDefault="00D25BC4" w:rsidP="00D51E75">
      <w:pPr>
        <w:pStyle w:val="ListParagraph"/>
        <w:ind w:left="0"/>
        <w:contextualSpacing w:val="0"/>
      </w:pPr>
      <w:r>
        <w:rPr>
          <w:rFonts w:eastAsia="Times New Roman" w:cs="Times New Roman"/>
          <w:b/>
          <w:bCs/>
          <w:i/>
          <w:iCs/>
          <w:szCs w:val="24"/>
        </w:rPr>
        <w:t>Cycle 3 (2015)</w:t>
      </w:r>
      <w:r>
        <w:rPr>
          <w:rFonts w:eastAsia="Times New Roman" w:cs="Times New Roman"/>
          <w:b/>
          <w:bCs/>
          <w:szCs w:val="24"/>
        </w:rPr>
        <w:t xml:space="preserve"> </w:t>
      </w:r>
      <w:r>
        <w:rPr>
          <w:rFonts w:eastAsia="Times New Roman" w:cs="Times New Roman"/>
          <w:szCs w:val="24"/>
        </w:rPr>
        <w:t>– Updates to the MCCS telescope system/keywords were being finalized and new discrepancies with FORCAST keywords resulted in the same issue that the position of the off-source rather than on-source beam w</w:t>
      </w:r>
      <w:r w:rsidR="0026177D">
        <w:rPr>
          <w:rFonts w:eastAsia="Times New Roman" w:cs="Times New Roman"/>
          <w:szCs w:val="24"/>
        </w:rPr>
        <w:t>as</w:t>
      </w:r>
      <w:r>
        <w:rPr>
          <w:rFonts w:eastAsia="Times New Roman" w:cs="Times New Roman"/>
          <w:szCs w:val="24"/>
        </w:rPr>
        <w:t xml:space="preserve"> often recorded. At this point the issue was primarily with C2NC2 mode as NMC mode began to become more accurate. FORCAST header keyword WCSQUAL was initially used to mark as NOMINAL/PROBLEM depending on whether WCS had major issues or not.</w:t>
      </w:r>
    </w:p>
    <w:p w14:paraId="19ED207F" w14:textId="77777777" w:rsidR="002B65D1" w:rsidRDefault="00D25BC4" w:rsidP="00D51E75">
      <w:pPr>
        <w:pStyle w:val="ListParagraph"/>
        <w:ind w:left="0"/>
        <w:contextualSpacing w:val="0"/>
      </w:pPr>
      <w:r>
        <w:rPr>
          <w:rFonts w:eastAsia="Times New Roman" w:cs="Times New Roman"/>
          <w:b/>
          <w:bCs/>
          <w:i/>
          <w:iCs/>
          <w:szCs w:val="24"/>
        </w:rPr>
        <w:t>Cycle 4 (early 2016)</w:t>
      </w:r>
      <w:r>
        <w:rPr>
          <w:rFonts w:eastAsia="Times New Roman" w:cs="Times New Roman"/>
          <w:b/>
          <w:bCs/>
          <w:szCs w:val="24"/>
        </w:rPr>
        <w:t xml:space="preserve"> </w:t>
      </w:r>
      <w:r>
        <w:rPr>
          <w:rFonts w:eastAsia="Times New Roman" w:cs="Times New Roman"/>
          <w:szCs w:val="24"/>
        </w:rPr>
        <w:t>– The keyword issues were primarily fixed for all modes and coordinates. During this time updates were being made to account for filter shifts and boresight definitions, improving all data to have a WCS typical accuracy of order of a few arcseconds with occasional larger deviations no worse than 10″. Since it was not viable to check WCS to accuracies better than this, WCSQUAL keyword was always marked as UNKNOWN in the data and any specific issue were noted in the QA comments.</w:t>
      </w:r>
    </w:p>
    <w:p w14:paraId="390470F8" w14:textId="77777777" w:rsidR="002B65D1" w:rsidRDefault="00D25BC4" w:rsidP="00D51E75">
      <w:pPr>
        <w:pStyle w:val="ListParagraph"/>
        <w:ind w:left="0"/>
        <w:contextualSpacing w:val="0"/>
      </w:pPr>
      <w:r>
        <w:rPr>
          <w:rFonts w:eastAsia="Times New Roman" w:cs="Times New Roman"/>
          <w:b/>
          <w:bCs/>
          <w:i/>
          <w:iCs/>
          <w:szCs w:val="24"/>
        </w:rPr>
        <w:lastRenderedPageBreak/>
        <w:t>Cycle 4 – Cycle 9 (later 2016-2022</w:t>
      </w:r>
      <w:r>
        <w:rPr>
          <w:rFonts w:eastAsia="Times New Roman" w:cs="Times New Roman"/>
          <w:b/>
          <w:bCs/>
          <w:szCs w:val="24"/>
        </w:rPr>
        <w:t>)</w:t>
      </w:r>
      <w:r>
        <w:rPr>
          <w:rFonts w:eastAsia="Times New Roman" w:cs="Times New Roman"/>
          <w:szCs w:val="24"/>
        </w:rPr>
        <w:t xml:space="preserve"> – Unless otherwise noted in QA comments, astrometry was typically accurate to within a few arcseconds.</w:t>
      </w:r>
    </w:p>
    <w:p w14:paraId="7A6EA2D9" w14:textId="36E9189F" w:rsidR="002B65D1" w:rsidRDefault="00D25BC4" w:rsidP="00D51E75">
      <w:pPr>
        <w:rPr>
          <w:rFonts w:eastAsia="Times New Roman" w:cs="Times New Roman"/>
          <w:szCs w:val="24"/>
        </w:rPr>
      </w:pPr>
      <w:r>
        <w:rPr>
          <w:rFonts w:eastAsia="Times New Roman" w:cs="Times New Roman"/>
          <w:szCs w:val="24"/>
        </w:rPr>
        <w:t xml:space="preserve">In early data (Cycles 1-3, or &lt;2016) caution should be taken with the WCS due to the many issues, and, when available, the OBSRA and OBSDEC FITS header keywords which list the requested position from the observer may be more accurate than the CRVAL1 and CRVAL2 WCS positions recorded by the telescope. From later Cycle 4 onwards (2016-2022), unless noted, the general accuracy of FORCAST data </w:t>
      </w:r>
      <w:proofErr w:type="gramStart"/>
      <w:r>
        <w:rPr>
          <w:rFonts w:eastAsia="Times New Roman" w:cs="Times New Roman"/>
          <w:szCs w:val="24"/>
        </w:rPr>
        <w:t>are</w:t>
      </w:r>
      <w:proofErr w:type="gramEnd"/>
      <w:r>
        <w:rPr>
          <w:rFonts w:eastAsia="Times New Roman" w:cs="Times New Roman"/>
          <w:szCs w:val="24"/>
        </w:rPr>
        <w:t xml:space="preserve"> on the order of a few arcseconds. In all cases multiwavelength data should be checked and the FORCAST data may need to be adjusted to make final updates to the astrometry for more accuracy. This was done during QA of LEVEL4 mosaic </w:t>
      </w:r>
      <w:proofErr w:type="gramStart"/>
      <w:r>
        <w:rPr>
          <w:rFonts w:eastAsia="Times New Roman" w:cs="Times New Roman"/>
          <w:szCs w:val="24"/>
        </w:rPr>
        <w:t>data</w:t>
      </w:r>
      <w:proofErr w:type="gramEnd"/>
      <w:r>
        <w:rPr>
          <w:rFonts w:eastAsia="Times New Roman" w:cs="Times New Roman"/>
          <w:szCs w:val="24"/>
        </w:rPr>
        <w:t xml:space="preserve"> when possible, which results in a higher accuracy for those products. Doing this for all LEVEL3 data products was not viable </w:t>
      </w:r>
      <w:proofErr w:type="gramStart"/>
      <w:r>
        <w:rPr>
          <w:rFonts w:eastAsia="Times New Roman" w:cs="Times New Roman"/>
          <w:szCs w:val="24"/>
        </w:rPr>
        <w:t>in order to</w:t>
      </w:r>
      <w:proofErr w:type="gramEnd"/>
      <w:r>
        <w:rPr>
          <w:rFonts w:eastAsia="Times New Roman" w:cs="Times New Roman"/>
          <w:szCs w:val="24"/>
        </w:rPr>
        <w:t xml:space="preserve"> release the data in a timely manner. In addition, several issues ar</w:t>
      </w:r>
      <w:r w:rsidR="0026177D">
        <w:rPr>
          <w:rFonts w:eastAsia="Times New Roman" w:cs="Times New Roman"/>
          <w:szCs w:val="24"/>
        </w:rPr>
        <w:t>o</w:t>
      </w:r>
      <w:r>
        <w:rPr>
          <w:rFonts w:eastAsia="Times New Roman" w:cs="Times New Roman"/>
          <w:szCs w:val="24"/>
        </w:rPr>
        <w:t xml:space="preserve">se when trying to get better accuracy than 1-2″: </w:t>
      </w:r>
    </w:p>
    <w:p w14:paraId="016A46FD" w14:textId="5A723101" w:rsidR="002B65D1" w:rsidRDefault="00D25BC4" w:rsidP="00D51E75">
      <w:pPr>
        <w:pStyle w:val="ListParagraph"/>
        <w:numPr>
          <w:ilvl w:val="0"/>
          <w:numId w:val="2"/>
        </w:numPr>
      </w:pPr>
      <w:r>
        <w:rPr>
          <w:rFonts w:eastAsia="Times New Roman" w:cs="Times New Roman"/>
          <w:szCs w:val="24"/>
        </w:rPr>
        <w:t>Most observations in FORCAST d</w:t>
      </w:r>
      <w:r w:rsidR="0026177D">
        <w:rPr>
          <w:rFonts w:eastAsia="Times New Roman" w:cs="Times New Roman"/>
          <w:szCs w:val="24"/>
        </w:rPr>
        <w:t>id</w:t>
      </w:r>
      <w:r>
        <w:rPr>
          <w:rFonts w:eastAsia="Times New Roman" w:cs="Times New Roman"/>
          <w:szCs w:val="24"/>
        </w:rPr>
        <w:t xml:space="preserve"> not contain multiple star fields (like optical/near-IR) for astrometric alignment, as most stars have little thermal emission in the 5-40 </w:t>
      </w:r>
      <w:proofErr w:type="spellStart"/>
      <w:r>
        <w:rPr>
          <w:rFonts w:eastAsia="Times New Roman" w:cs="Times New Roman"/>
          <w:color w:val="172B4D"/>
          <w:szCs w:val="24"/>
        </w:rPr>
        <w:t>μm</w:t>
      </w:r>
      <w:proofErr w:type="spellEnd"/>
      <w:r>
        <w:rPr>
          <w:rFonts w:eastAsia="Times New Roman" w:cs="Times New Roman"/>
          <w:szCs w:val="24"/>
        </w:rPr>
        <w:t xml:space="preserve"> range.</w:t>
      </w:r>
    </w:p>
    <w:p w14:paraId="6531F79A" w14:textId="77777777" w:rsidR="002B65D1" w:rsidRDefault="002B65D1" w:rsidP="00D51E75">
      <w:pPr>
        <w:pStyle w:val="ListParagraph"/>
        <w:ind w:left="0"/>
        <w:rPr>
          <w:rFonts w:eastAsia="Times New Roman" w:cs="Times New Roman"/>
          <w:szCs w:val="24"/>
        </w:rPr>
      </w:pPr>
    </w:p>
    <w:p w14:paraId="48F4C8C8" w14:textId="0FAF05DA" w:rsidR="002B65D1" w:rsidRDefault="00D25BC4" w:rsidP="00D51E75">
      <w:pPr>
        <w:pStyle w:val="ListParagraph"/>
        <w:numPr>
          <w:ilvl w:val="0"/>
          <w:numId w:val="2"/>
        </w:numPr>
        <w:rPr>
          <w:rFonts w:eastAsia="Times New Roman" w:cs="Times New Roman"/>
          <w:szCs w:val="24"/>
        </w:rPr>
      </w:pPr>
      <w:r>
        <w:rPr>
          <w:rFonts w:eastAsia="Times New Roman" w:cs="Times New Roman"/>
          <w:szCs w:val="24"/>
        </w:rPr>
        <w:t>The boresight (e.g.</w:t>
      </w:r>
      <w:r w:rsidR="0026177D">
        <w:rPr>
          <w:rFonts w:eastAsia="Times New Roman" w:cs="Times New Roman"/>
          <w:szCs w:val="24"/>
        </w:rPr>
        <w:t>,</w:t>
      </w:r>
      <w:r>
        <w:rPr>
          <w:rFonts w:eastAsia="Times New Roman" w:cs="Times New Roman"/>
          <w:szCs w:val="24"/>
        </w:rPr>
        <w:t xml:space="preserve"> pointing) of the telescope c</w:t>
      </w:r>
      <w:r w:rsidR="0026177D">
        <w:rPr>
          <w:rFonts w:eastAsia="Times New Roman" w:cs="Times New Roman"/>
          <w:szCs w:val="24"/>
        </w:rPr>
        <w:t>ould</w:t>
      </w:r>
      <w:r>
        <w:rPr>
          <w:rFonts w:eastAsia="Times New Roman" w:cs="Times New Roman"/>
          <w:szCs w:val="24"/>
        </w:rPr>
        <w:t xml:space="preserve"> slightly change by ~1-3 FORCAST pixels (1 pixel = 0.768″) relative to the FORCAST array over a night of observing, possibly due to the telescope system cooling at stratospheric temperatures and/or pointing accuracy. </w:t>
      </w:r>
    </w:p>
    <w:p w14:paraId="71C76CEE" w14:textId="77777777" w:rsidR="002B65D1" w:rsidRDefault="002B65D1" w:rsidP="00D51E75">
      <w:pPr>
        <w:pStyle w:val="ListParagraph"/>
        <w:ind w:left="0"/>
        <w:rPr>
          <w:rFonts w:eastAsia="Times New Roman" w:cs="Times New Roman"/>
          <w:szCs w:val="24"/>
        </w:rPr>
      </w:pPr>
    </w:p>
    <w:p w14:paraId="0AAAE338" w14:textId="418888B0" w:rsidR="002B65D1" w:rsidRDefault="00D25BC4" w:rsidP="00D51E75">
      <w:pPr>
        <w:pStyle w:val="ListParagraph"/>
        <w:numPr>
          <w:ilvl w:val="0"/>
          <w:numId w:val="2"/>
        </w:numPr>
        <w:rPr>
          <w:rFonts w:eastAsia="Times New Roman" w:cs="Times New Roman"/>
          <w:szCs w:val="24"/>
        </w:rPr>
      </w:pPr>
      <w:r>
        <w:rPr>
          <w:rFonts w:eastAsia="Times New Roman" w:cs="Times New Roman"/>
          <w:szCs w:val="24"/>
        </w:rPr>
        <w:t>FORCAST had higher resolution than similar observations taken using other instruments (e.g.</w:t>
      </w:r>
      <w:r w:rsidR="0026177D">
        <w:rPr>
          <w:rFonts w:eastAsia="Times New Roman" w:cs="Times New Roman"/>
          <w:szCs w:val="24"/>
        </w:rPr>
        <w:t>,</w:t>
      </w:r>
      <w:r>
        <w:rPr>
          <w:rFonts w:eastAsia="Times New Roman" w:cs="Times New Roman"/>
          <w:szCs w:val="24"/>
        </w:rPr>
        <w:t xml:space="preserve"> </w:t>
      </w:r>
      <w:bookmarkStart w:id="42" w:name="_Int_YghKPP2d"/>
      <w:r>
        <w:rPr>
          <w:rFonts w:eastAsia="Times New Roman" w:cs="Times New Roman"/>
          <w:szCs w:val="24"/>
        </w:rPr>
        <w:t>WISE</w:t>
      </w:r>
      <w:bookmarkEnd w:id="42"/>
      <w:r>
        <w:rPr>
          <w:rFonts w:eastAsia="Times New Roman" w:cs="Times New Roman"/>
          <w:szCs w:val="24"/>
        </w:rPr>
        <w:t xml:space="preserve">, MSX, etc.), making exact alignment difficult. </w:t>
      </w:r>
    </w:p>
    <w:p w14:paraId="58DB9F74" w14:textId="77777777" w:rsidR="002B65D1" w:rsidRDefault="002B65D1" w:rsidP="00D51E75">
      <w:pPr>
        <w:pStyle w:val="ListParagraph"/>
        <w:ind w:left="0"/>
        <w:rPr>
          <w:rFonts w:eastAsia="Times New Roman" w:cs="Times New Roman"/>
          <w:szCs w:val="24"/>
        </w:rPr>
      </w:pPr>
    </w:p>
    <w:p w14:paraId="7C81033F" w14:textId="533DAF31" w:rsidR="002B65D1" w:rsidRDefault="00D25BC4" w:rsidP="00D51E75">
      <w:pPr>
        <w:pStyle w:val="ListParagraph"/>
        <w:numPr>
          <w:ilvl w:val="0"/>
          <w:numId w:val="2"/>
        </w:numPr>
        <w:rPr>
          <w:rFonts w:eastAsia="Times New Roman" w:cs="Times New Roman"/>
          <w:szCs w:val="24"/>
        </w:rPr>
      </w:pPr>
      <w:r>
        <w:rPr>
          <w:rFonts w:eastAsia="Times New Roman" w:cs="Times New Roman"/>
          <w:szCs w:val="24"/>
        </w:rPr>
        <w:t>FORCAST observed some of the brightest regions (e.g.</w:t>
      </w:r>
      <w:r w:rsidR="0026177D">
        <w:rPr>
          <w:rFonts w:eastAsia="Times New Roman" w:cs="Times New Roman"/>
          <w:szCs w:val="24"/>
        </w:rPr>
        <w:t>,</w:t>
      </w:r>
      <w:r>
        <w:rPr>
          <w:rFonts w:eastAsia="Times New Roman" w:cs="Times New Roman"/>
          <w:szCs w:val="24"/>
        </w:rPr>
        <w:t xml:space="preserve"> Galactic Center) which are partially to completely saturated in other data sets (e.g</w:t>
      </w:r>
      <w:r w:rsidR="0026177D">
        <w:rPr>
          <w:rFonts w:eastAsia="Times New Roman" w:cs="Times New Roman"/>
          <w:szCs w:val="24"/>
        </w:rPr>
        <w:t>.,</w:t>
      </w:r>
      <w:r>
        <w:rPr>
          <w:rFonts w:eastAsia="Times New Roman" w:cs="Times New Roman"/>
          <w:szCs w:val="24"/>
        </w:rPr>
        <w:t xml:space="preserve"> WISE, SPITZER) so no maps at similar wavelengths are available for comparison.</w:t>
      </w:r>
    </w:p>
    <w:p w14:paraId="7C668D7B" w14:textId="77777777" w:rsidR="002B65D1" w:rsidRDefault="002B65D1" w:rsidP="00D51E75">
      <w:pPr>
        <w:pStyle w:val="ListParagraph"/>
        <w:ind w:left="0"/>
        <w:rPr>
          <w:rFonts w:eastAsia="Times New Roman" w:cs="Times New Roman"/>
          <w:szCs w:val="24"/>
        </w:rPr>
      </w:pPr>
    </w:p>
    <w:p w14:paraId="2EE7EB81" w14:textId="3C2F7A12" w:rsidR="00A1658D" w:rsidRDefault="00D25BC4" w:rsidP="00A1658D">
      <w:pPr>
        <w:pStyle w:val="ListParagraph"/>
        <w:numPr>
          <w:ilvl w:val="0"/>
          <w:numId w:val="2"/>
        </w:numPr>
      </w:pPr>
      <w:r>
        <w:rPr>
          <w:rFonts w:eastAsia="Times New Roman" w:cs="Times New Roman"/>
          <w:szCs w:val="24"/>
        </w:rPr>
        <w:t xml:space="preserve">FORCAST observed at longer wavelengths than SPITZER and </w:t>
      </w:r>
      <w:bookmarkStart w:id="43" w:name="_Int_tkY1CzsC"/>
      <w:r>
        <w:rPr>
          <w:rFonts w:eastAsia="Times New Roman" w:cs="Times New Roman"/>
          <w:szCs w:val="24"/>
        </w:rPr>
        <w:t>JWST</w:t>
      </w:r>
      <w:bookmarkEnd w:id="43"/>
      <w:r>
        <w:rPr>
          <w:rFonts w:eastAsia="Times New Roman" w:cs="Times New Roman"/>
          <w:szCs w:val="24"/>
        </w:rPr>
        <w:t xml:space="preserve"> and changes in temperature of dust features may shift the position from cooler dust at 37</w:t>
      </w:r>
      <w:r>
        <w:rPr>
          <w:rFonts w:eastAsia="Times New Roman" w:cs="Times New Roman"/>
          <w:color w:val="172B4D"/>
          <w:szCs w:val="24"/>
        </w:rPr>
        <w:t xml:space="preserve"> </w:t>
      </w:r>
      <w:proofErr w:type="spellStart"/>
      <w:r>
        <w:rPr>
          <w:rFonts w:eastAsia="Times New Roman" w:cs="Times New Roman"/>
          <w:color w:val="172B4D"/>
          <w:szCs w:val="24"/>
        </w:rPr>
        <w:t>μm</w:t>
      </w:r>
      <w:proofErr w:type="spellEnd"/>
      <w:r>
        <w:rPr>
          <w:rFonts w:eastAsia="Times New Roman" w:cs="Times New Roman"/>
          <w:szCs w:val="24"/>
        </w:rPr>
        <w:t xml:space="preserve"> to warmer dust at 10-20 </w:t>
      </w:r>
      <w:proofErr w:type="spellStart"/>
      <w:r>
        <w:rPr>
          <w:rFonts w:eastAsia="Times New Roman" w:cs="Times New Roman"/>
          <w:color w:val="172B4D"/>
          <w:szCs w:val="24"/>
        </w:rPr>
        <w:t>μm</w:t>
      </w:r>
      <w:proofErr w:type="spellEnd"/>
      <w:r>
        <w:rPr>
          <w:rFonts w:eastAsia="Times New Roman" w:cs="Times New Roman"/>
          <w:szCs w:val="24"/>
        </w:rPr>
        <w:t>.</w:t>
      </w:r>
    </w:p>
    <w:p w14:paraId="1960BAB8" w14:textId="77777777" w:rsidR="00A1658D" w:rsidRDefault="00A1658D" w:rsidP="00A1658D">
      <w:pPr>
        <w:pStyle w:val="ListParagraph"/>
      </w:pPr>
    </w:p>
    <w:p w14:paraId="34C80A02" w14:textId="3135748E" w:rsidR="002B65D1" w:rsidRDefault="00D25BC4" w:rsidP="00A1658D">
      <w:pPr>
        <w:pStyle w:val="ListParagraph"/>
        <w:numPr>
          <w:ilvl w:val="0"/>
          <w:numId w:val="2"/>
        </w:numPr>
        <w:rPr>
          <w:rFonts w:eastAsia="Times New Roman" w:cs="Times New Roman"/>
          <w:szCs w:val="24"/>
        </w:rPr>
      </w:pPr>
      <w:r>
        <w:rPr>
          <w:rFonts w:eastAsia="Times New Roman" w:cs="Times New Roman"/>
          <w:szCs w:val="24"/>
        </w:rPr>
        <w:t xml:space="preserve">There </w:t>
      </w:r>
      <w:r w:rsidR="0026177D">
        <w:rPr>
          <w:rFonts w:eastAsia="Times New Roman" w:cs="Times New Roman"/>
          <w:szCs w:val="24"/>
        </w:rPr>
        <w:t>wa</w:t>
      </w:r>
      <w:r>
        <w:rPr>
          <w:rFonts w:eastAsia="Times New Roman" w:cs="Times New Roman"/>
          <w:szCs w:val="24"/>
        </w:rPr>
        <w:t xml:space="preserve">s a slight field distortion that increased towards the edges of the array (see Section </w:t>
      </w:r>
      <w:r w:rsidR="006C1EE4" w:rsidRPr="006C1EE4">
        <w:rPr>
          <w:rFonts w:eastAsia="Times New Roman" w:cs="Times New Roman"/>
          <w:szCs w:val="24"/>
          <w:u w:val="single"/>
        </w:rPr>
        <w:fldChar w:fldCharType="begin"/>
      </w:r>
      <w:r w:rsidR="006C1EE4" w:rsidRPr="006C1EE4">
        <w:rPr>
          <w:rFonts w:eastAsia="Times New Roman" w:cs="Times New Roman"/>
          <w:szCs w:val="24"/>
          <w:u w:val="single"/>
        </w:rPr>
        <w:instrText xml:space="preserve"> REF _Ref146618745 \r \h  \* MERGEFORMAT </w:instrText>
      </w:r>
      <w:r w:rsidR="006C1EE4" w:rsidRPr="006C1EE4">
        <w:rPr>
          <w:rFonts w:eastAsia="Times New Roman" w:cs="Times New Roman"/>
          <w:szCs w:val="24"/>
          <w:u w:val="single"/>
        </w:rPr>
      </w:r>
      <w:r w:rsidR="006C1EE4" w:rsidRPr="006C1EE4">
        <w:rPr>
          <w:rFonts w:eastAsia="Times New Roman" w:cs="Times New Roman"/>
          <w:szCs w:val="24"/>
          <w:u w:val="single"/>
        </w:rPr>
        <w:fldChar w:fldCharType="separate"/>
      </w:r>
      <w:r w:rsidR="00386100">
        <w:rPr>
          <w:rFonts w:eastAsia="Times New Roman" w:cs="Times New Roman"/>
          <w:szCs w:val="24"/>
          <w:u w:val="single"/>
        </w:rPr>
        <w:t>4.5.1.14</w:t>
      </w:r>
      <w:r w:rsidR="006C1EE4" w:rsidRPr="006C1EE4">
        <w:rPr>
          <w:rFonts w:eastAsia="Times New Roman" w:cs="Times New Roman"/>
          <w:szCs w:val="24"/>
          <w:u w:val="single"/>
        </w:rPr>
        <w:fldChar w:fldCharType="end"/>
      </w:r>
      <w:r>
        <w:rPr>
          <w:rFonts w:eastAsia="Times New Roman" w:cs="Times New Roman"/>
          <w:szCs w:val="24"/>
        </w:rPr>
        <w:t>) which can result in a few pixel (1-3″) position offsets.</w:t>
      </w:r>
    </w:p>
    <w:p w14:paraId="7934B468" w14:textId="77777777" w:rsidR="002B65D1" w:rsidRDefault="00D25BC4" w:rsidP="00D51E75">
      <w:pPr>
        <w:rPr>
          <w:rFonts w:eastAsia="Times New Roman" w:cs="Times New Roman"/>
          <w:szCs w:val="24"/>
        </w:rPr>
      </w:pPr>
      <w:r>
        <w:rPr>
          <w:rFonts w:eastAsia="Times New Roman" w:cs="Times New Roman"/>
          <w:szCs w:val="24"/>
        </w:rPr>
        <w:t>Overall, the final astrometric alignment for FORCAST data will need to be looked at from a scientific perspective using multiple data sets and comparing different source types to align as best as possible.</w:t>
      </w:r>
    </w:p>
    <w:p w14:paraId="75F9F722" w14:textId="09B1C32C" w:rsidR="002B65D1" w:rsidRDefault="00D25BC4">
      <w:pPr>
        <w:pStyle w:val="Heading2"/>
      </w:pPr>
      <w:bookmarkStart w:id="44" w:name="_Toc141949254"/>
      <w:bookmarkStart w:id="45" w:name="_Toc146621764"/>
      <w:r>
        <w:t>Sensitivity</w:t>
      </w:r>
      <w:bookmarkEnd w:id="44"/>
      <w:bookmarkEnd w:id="45"/>
    </w:p>
    <w:p w14:paraId="118ACF36" w14:textId="62286DEE" w:rsidR="002B65D1" w:rsidRDefault="00D25BC4" w:rsidP="00F31F0D">
      <w:pPr>
        <w:pStyle w:val="Heading3"/>
        <w:ind w:left="1530" w:hanging="630"/>
      </w:pPr>
      <w:bookmarkStart w:id="46" w:name="_Toc146621765"/>
      <w:r>
        <w:t>Saturation</w:t>
      </w:r>
      <w:bookmarkEnd w:id="46"/>
    </w:p>
    <w:p w14:paraId="3B055F94" w14:textId="76FAA2AE" w:rsidR="002B65D1" w:rsidRDefault="00D25BC4">
      <w:pPr>
        <w:spacing w:after="0"/>
        <w:rPr>
          <w:rFonts w:cs="Times New Roman"/>
          <w:szCs w:val="24"/>
        </w:rPr>
      </w:pPr>
      <w:r>
        <w:rPr>
          <w:rFonts w:cs="Times New Roman"/>
          <w:szCs w:val="24"/>
        </w:rPr>
        <w:t xml:space="preserve">Since SOFIA was observing through the Earth’s atmosphere, in terms of sensitivity it was more like a ground-based observatory than a space-based observatory. FORCAST observations were background-limited, which means that its detectors received several orders of magnitude more photons from the telescope and sky than typical astronomical objects. For even the brightest astronomical sources (with the only exceptions perhaps being Jupiter, Eta Car, and the Moon), FORCAST still received more background photons on its array than from the source. The </w:t>
      </w:r>
      <w:r>
        <w:rPr>
          <w:rFonts w:cs="Times New Roman"/>
          <w:szCs w:val="24"/>
        </w:rPr>
        <w:lastRenderedPageBreak/>
        <w:t>techniques for how background subtraction was performed to extract the signal from these high backgrounds are described in Appendix</w:t>
      </w:r>
      <w:r w:rsidR="006C1EE4">
        <w:rPr>
          <w:rFonts w:cs="Times New Roman"/>
          <w:szCs w:val="24"/>
        </w:rPr>
        <w:t xml:space="preserve"> </w:t>
      </w:r>
      <w:r w:rsidR="006C1EE4" w:rsidRPr="006C1EE4">
        <w:rPr>
          <w:rFonts w:cs="Times New Roman"/>
          <w:szCs w:val="24"/>
          <w:u w:val="single"/>
        </w:rPr>
        <w:fldChar w:fldCharType="begin"/>
      </w:r>
      <w:r w:rsidR="006C1EE4" w:rsidRPr="006C1EE4">
        <w:rPr>
          <w:rFonts w:cs="Times New Roman"/>
          <w:szCs w:val="24"/>
          <w:u w:val="single"/>
        </w:rPr>
        <w:instrText xml:space="preserve"> REF _Ref146618808 \r \h  \* MERGEFORMAT </w:instrText>
      </w:r>
      <w:r w:rsidR="006C1EE4" w:rsidRPr="006C1EE4">
        <w:rPr>
          <w:rFonts w:cs="Times New Roman"/>
          <w:szCs w:val="24"/>
          <w:u w:val="single"/>
        </w:rPr>
      </w:r>
      <w:r w:rsidR="006C1EE4" w:rsidRPr="006C1EE4">
        <w:rPr>
          <w:rFonts w:cs="Times New Roman"/>
          <w:szCs w:val="24"/>
          <w:u w:val="single"/>
        </w:rPr>
        <w:fldChar w:fldCharType="separate"/>
      </w:r>
      <w:r w:rsidR="00386100">
        <w:rPr>
          <w:rFonts w:cs="Times New Roman"/>
          <w:szCs w:val="24"/>
          <w:u w:val="single"/>
        </w:rPr>
        <w:t>A</w:t>
      </w:r>
      <w:r w:rsidR="006C1EE4" w:rsidRPr="006C1EE4">
        <w:rPr>
          <w:rFonts w:cs="Times New Roman"/>
          <w:szCs w:val="24"/>
          <w:u w:val="single"/>
        </w:rPr>
        <w:fldChar w:fldCharType="end"/>
      </w:r>
      <w:r>
        <w:rPr>
          <w:rFonts w:cs="Times New Roman"/>
          <w:szCs w:val="24"/>
        </w:rPr>
        <w:t xml:space="preserve">, but in terms of sensitivity, being background-limited had a distinct bonus. FORCAST arrays were tuned to typically read-out when they reached 50% well-depth (i.e., 50% of the saturation limit) and therefore the array did not saturate on bright astronomical sources (with the exceptions being the sources listed above; and even those could be observed without saturation after some tweaking of the observational parameters). The most common cause for detector saturation was due to the presence of clouds (see </w:t>
      </w:r>
      <w:r w:rsidRPr="004933C9">
        <w:rPr>
          <w:rFonts w:cs="Times New Roman"/>
          <w:szCs w:val="24"/>
        </w:rPr>
        <w:t xml:space="preserve">Section </w:t>
      </w:r>
      <w:r w:rsidR="00AA5F9C" w:rsidRPr="00AA5F9C">
        <w:rPr>
          <w:rFonts w:cs="Times New Roman"/>
          <w:szCs w:val="24"/>
          <w:u w:val="single"/>
        </w:rPr>
        <w:fldChar w:fldCharType="begin"/>
      </w:r>
      <w:r w:rsidR="00AA5F9C" w:rsidRPr="00AA5F9C">
        <w:rPr>
          <w:rFonts w:cs="Times New Roman"/>
          <w:szCs w:val="24"/>
          <w:u w:val="single"/>
        </w:rPr>
        <w:instrText xml:space="preserve"> REF _Ref146619270 \r \h  \* MERGEFORMAT </w:instrText>
      </w:r>
      <w:r w:rsidR="00AA5F9C" w:rsidRPr="00AA5F9C">
        <w:rPr>
          <w:rFonts w:cs="Times New Roman"/>
          <w:szCs w:val="24"/>
          <w:u w:val="single"/>
        </w:rPr>
      </w:r>
      <w:r w:rsidR="00AA5F9C" w:rsidRPr="00AA5F9C">
        <w:rPr>
          <w:rFonts w:cs="Times New Roman"/>
          <w:szCs w:val="24"/>
          <w:u w:val="single"/>
        </w:rPr>
        <w:fldChar w:fldCharType="separate"/>
      </w:r>
      <w:r w:rsidR="00386100">
        <w:rPr>
          <w:rFonts w:cs="Times New Roman"/>
          <w:szCs w:val="24"/>
          <w:u w:val="single"/>
        </w:rPr>
        <w:t>4.5.1.11</w:t>
      </w:r>
      <w:r w:rsidR="00AA5F9C" w:rsidRPr="00AA5F9C">
        <w:rPr>
          <w:rFonts w:cs="Times New Roman"/>
          <w:szCs w:val="24"/>
          <w:u w:val="single"/>
        </w:rPr>
        <w:fldChar w:fldCharType="end"/>
      </w:r>
      <w:r>
        <w:rPr>
          <w:rFonts w:cs="Times New Roman"/>
          <w:szCs w:val="24"/>
        </w:rPr>
        <w:t>).</w:t>
      </w:r>
    </w:p>
    <w:p w14:paraId="58308B81" w14:textId="77777777" w:rsidR="002B65D1" w:rsidRDefault="00D25BC4">
      <w:pPr>
        <w:rPr>
          <w:rFonts w:cs="Times New Roman"/>
          <w:szCs w:val="24"/>
        </w:rPr>
      </w:pPr>
      <w:r>
        <w:rPr>
          <w:rFonts w:cs="Times New Roman"/>
          <w:szCs w:val="24"/>
        </w:rPr>
        <w:t>Therefore, although the FORCAST array could not be tuned to be as sensitive as space-based facilities like Spitzer and WISE because of the emission from the Earth’s atmosphere and the warm telescope, unlike those facilities, FORCAST was well-suited to observe the brightest objects in the cosmos.</w:t>
      </w:r>
    </w:p>
    <w:p w14:paraId="5964AC6D" w14:textId="0608DFD2" w:rsidR="002B65D1" w:rsidRDefault="00711ED9" w:rsidP="00F31F0D">
      <w:pPr>
        <w:pStyle w:val="Heading3"/>
        <w:ind w:left="1530" w:hanging="630"/>
      </w:pPr>
      <w:bookmarkStart w:id="47" w:name="_Toc146621766"/>
      <w:r>
        <w:t>Imaging Sensitivities</w:t>
      </w:r>
      <w:bookmarkEnd w:id="47"/>
      <w:r>
        <w:t xml:space="preserve"> </w:t>
      </w:r>
    </w:p>
    <w:p w14:paraId="286CFE75" w14:textId="6581076D" w:rsidR="00A1658D" w:rsidRPr="00A1658D" w:rsidRDefault="00D25BC4">
      <w:pPr>
        <w:rPr>
          <w:rFonts w:cs="Times New Roman"/>
          <w:szCs w:val="24"/>
        </w:rPr>
      </w:pPr>
      <w:r>
        <w:rPr>
          <w:rFonts w:cs="Times New Roman"/>
          <w:szCs w:val="24"/>
        </w:rPr>
        <w:t xml:space="preserve">The FORCAST imaging sensitivities for a continuum point source for each filter are presented in </w:t>
      </w:r>
      <w:r w:rsidR="0026177D" w:rsidRPr="0026177D">
        <w:rPr>
          <w:rFonts w:cs="Times New Roman"/>
          <w:szCs w:val="24"/>
          <w:u w:val="single"/>
        </w:rPr>
        <w:fldChar w:fldCharType="begin"/>
      </w:r>
      <w:r w:rsidR="0026177D" w:rsidRPr="0026177D">
        <w:rPr>
          <w:rFonts w:cs="Times New Roman"/>
          <w:szCs w:val="24"/>
          <w:u w:val="single"/>
        </w:rPr>
        <w:instrText xml:space="preserve"> REF _Ref146290915 \h  \* MERGEFORMAT </w:instrText>
      </w:r>
      <w:r w:rsidR="0026177D" w:rsidRPr="0026177D">
        <w:rPr>
          <w:rFonts w:cs="Times New Roman"/>
          <w:szCs w:val="24"/>
          <w:u w:val="single"/>
        </w:rPr>
      </w:r>
      <w:r w:rsidR="0026177D" w:rsidRPr="0026177D">
        <w:rPr>
          <w:rFonts w:cs="Times New Roman"/>
          <w:szCs w:val="24"/>
          <w:u w:val="single"/>
        </w:rPr>
        <w:fldChar w:fldCharType="separate"/>
      </w:r>
      <w:r w:rsidR="0026177D" w:rsidRPr="0026177D">
        <w:rPr>
          <w:iCs/>
          <w:szCs w:val="24"/>
          <w:u w:val="single"/>
        </w:rPr>
        <w:t xml:space="preserve">Figure </w:t>
      </w:r>
      <w:r w:rsidR="0026177D" w:rsidRPr="0026177D">
        <w:rPr>
          <w:iCs/>
          <w:noProof/>
          <w:szCs w:val="24"/>
          <w:u w:val="single"/>
        </w:rPr>
        <w:t>8</w:t>
      </w:r>
      <w:r w:rsidR="0026177D" w:rsidRPr="0026177D">
        <w:rPr>
          <w:rFonts w:cs="Times New Roman"/>
          <w:szCs w:val="24"/>
          <w:u w:val="single"/>
        </w:rPr>
        <w:fldChar w:fldCharType="end"/>
      </w:r>
      <w:r>
        <w:rPr>
          <w:rFonts w:cs="Times New Roman"/>
          <w:szCs w:val="24"/>
        </w:rPr>
        <w:t xml:space="preserve"> where the Minimum Detectable Continuum Flux (MDCF; 80% enclosed energy) in </w:t>
      </w:r>
      <w:proofErr w:type="spellStart"/>
      <w:r>
        <w:rPr>
          <w:rFonts w:cs="Times New Roman"/>
          <w:szCs w:val="24"/>
        </w:rPr>
        <w:t>mJy</w:t>
      </w:r>
      <w:proofErr w:type="spellEnd"/>
      <w:r>
        <w:rPr>
          <w:rFonts w:cs="Times New Roman"/>
          <w:szCs w:val="24"/>
        </w:rPr>
        <w:t xml:space="preserve"> needed to obtain a S/N = 4 in 900 seconds of on-source integration time is plotted versus wavelength. The MDCF scales roughly as (S/N) / √t where </w:t>
      </w:r>
      <w:proofErr w:type="spellStart"/>
      <w:r>
        <w:rPr>
          <w:rFonts w:cs="Times New Roman"/>
          <w:szCs w:val="24"/>
        </w:rPr>
        <w:t>t</w:t>
      </w:r>
      <w:proofErr w:type="spellEnd"/>
      <w:r>
        <w:rPr>
          <w:rFonts w:cs="Times New Roman"/>
          <w:szCs w:val="24"/>
        </w:rPr>
        <w:t xml:space="preserve"> is the on-source exposure time. The horizontal bars indicate the effective bandpass at each wavelength. At the shorter wavelengths, the bandpass is sometimes narrower than the symbol size. Atmospheric transmission will affect sensitivity, depending on water vapor overburden. The sensitivity is also affected by telescope emissivity, estimated to be 15% for </w:t>
      </w:r>
      <w:r w:rsidR="004933C9" w:rsidRPr="004933C9">
        <w:rPr>
          <w:rFonts w:cs="Times New Roman"/>
          <w:szCs w:val="24"/>
          <w:u w:val="single"/>
        </w:rPr>
        <w:fldChar w:fldCharType="begin"/>
      </w:r>
      <w:r w:rsidR="004933C9" w:rsidRPr="004933C9">
        <w:rPr>
          <w:rFonts w:cs="Times New Roman"/>
          <w:szCs w:val="24"/>
          <w:u w:val="single"/>
        </w:rPr>
        <w:instrText xml:space="preserve"> REF _Ref146290915 \h  \* MERGEFORMAT </w:instrText>
      </w:r>
      <w:r w:rsidR="004933C9" w:rsidRPr="004933C9">
        <w:rPr>
          <w:rFonts w:cs="Times New Roman"/>
          <w:szCs w:val="24"/>
          <w:u w:val="single"/>
        </w:rPr>
      </w:r>
      <w:r w:rsidR="004933C9" w:rsidRPr="004933C9">
        <w:rPr>
          <w:rFonts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8</w:t>
      </w:r>
      <w:r w:rsidR="004933C9" w:rsidRPr="004933C9">
        <w:rPr>
          <w:rFonts w:cs="Times New Roman"/>
          <w:szCs w:val="24"/>
          <w:u w:val="single"/>
        </w:rPr>
        <w:fldChar w:fldCharType="end"/>
      </w:r>
      <w:r>
        <w:rPr>
          <w:rFonts w:cs="Times New Roman"/>
          <w:szCs w:val="24"/>
        </w:rPr>
        <w:t xml:space="preserve">. </w:t>
      </w:r>
    </w:p>
    <w:p w14:paraId="24BDCB10" w14:textId="77777777" w:rsidR="002B65D1" w:rsidRDefault="00D25BC4">
      <w:pPr>
        <w:jc w:val="center"/>
      </w:pPr>
      <w:r>
        <w:rPr>
          <w:noProof/>
        </w:rPr>
        <w:drawing>
          <wp:inline distT="0" distB="0" distL="0" distR="0" wp14:anchorId="2EFA8D79" wp14:editId="51E9524F">
            <wp:extent cx="4500880" cy="2684245"/>
            <wp:effectExtent l="0" t="0" r="0" b="1905"/>
            <wp:docPr id="1116512112" name="Picture 161864757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5632"/>
                    <a:stretch/>
                  </pic:blipFill>
                  <pic:spPr bwMode="auto">
                    <a:xfrm>
                      <a:off x="0" y="0"/>
                      <a:ext cx="4501454" cy="2684587"/>
                    </a:xfrm>
                    <a:prstGeom prst="rect">
                      <a:avLst/>
                    </a:prstGeom>
                    <a:noFill/>
                    <a:ln>
                      <a:noFill/>
                    </a:ln>
                    <a:extLst>
                      <a:ext uri="{53640926-AAD7-44D8-BBD7-CCE9431645EC}">
                        <a14:shadowObscured xmlns:a14="http://schemas.microsoft.com/office/drawing/2010/main"/>
                      </a:ext>
                    </a:extLst>
                  </pic:spPr>
                </pic:pic>
              </a:graphicData>
            </a:graphic>
          </wp:inline>
        </w:drawing>
      </w:r>
    </w:p>
    <w:p w14:paraId="2023ECAC" w14:textId="58F696DD" w:rsidR="002B65D1" w:rsidRDefault="00D51E75">
      <w:pPr>
        <w:pStyle w:val="Caption"/>
      </w:pPr>
      <w:bookmarkStart w:id="48" w:name="_Ref146290915"/>
      <w:r w:rsidRPr="00A1658D">
        <w:rPr>
          <w:b/>
          <w:bCs w:val="0"/>
          <w:i w:val="0"/>
          <w:iCs/>
          <w:color w:val="auto"/>
          <w:sz w:val="20"/>
          <w:szCs w:val="20"/>
        </w:rPr>
        <w:t xml:space="preserve">Figure </w:t>
      </w:r>
      <w:r w:rsidRPr="00A1658D">
        <w:rPr>
          <w:b/>
          <w:bCs w:val="0"/>
          <w:i w:val="0"/>
          <w:iCs/>
          <w:color w:val="auto"/>
          <w:sz w:val="20"/>
          <w:szCs w:val="20"/>
        </w:rPr>
        <w:fldChar w:fldCharType="begin"/>
      </w:r>
      <w:r w:rsidRPr="00A1658D">
        <w:rPr>
          <w:b/>
          <w:bCs w:val="0"/>
          <w:i w:val="0"/>
          <w:iCs/>
          <w:color w:val="auto"/>
          <w:sz w:val="20"/>
          <w:szCs w:val="20"/>
        </w:rPr>
        <w:instrText xml:space="preserve"> SEQ Figure \* ARABIC </w:instrText>
      </w:r>
      <w:r w:rsidRPr="00A1658D">
        <w:rPr>
          <w:b/>
          <w:bCs w:val="0"/>
          <w:i w:val="0"/>
          <w:iCs/>
          <w:color w:val="auto"/>
          <w:sz w:val="20"/>
          <w:szCs w:val="20"/>
        </w:rPr>
        <w:fldChar w:fldCharType="separate"/>
      </w:r>
      <w:r w:rsidR="00386100">
        <w:rPr>
          <w:b/>
          <w:bCs w:val="0"/>
          <w:i w:val="0"/>
          <w:iCs/>
          <w:noProof/>
          <w:color w:val="auto"/>
          <w:sz w:val="20"/>
          <w:szCs w:val="20"/>
        </w:rPr>
        <w:t>8</w:t>
      </w:r>
      <w:r w:rsidRPr="00A1658D">
        <w:rPr>
          <w:b/>
          <w:bCs w:val="0"/>
          <w:i w:val="0"/>
          <w:iCs/>
          <w:color w:val="auto"/>
          <w:sz w:val="20"/>
          <w:szCs w:val="20"/>
        </w:rPr>
        <w:fldChar w:fldCharType="end"/>
      </w:r>
      <w:bookmarkEnd w:id="48"/>
      <w:r>
        <w:t xml:space="preserve"> </w:t>
      </w:r>
      <w:r>
        <w:rPr>
          <w:color w:val="2F5496"/>
          <w:sz w:val="22"/>
          <w:szCs w:val="22"/>
        </w:rPr>
        <w:t>Cycle 10 continuum point source sensitivities for single and dual channel modes. Values are for S/N = 4 in 900 s under nominal conditions.</w:t>
      </w:r>
    </w:p>
    <w:p w14:paraId="1D3B3D61" w14:textId="0710F040" w:rsidR="002B65D1" w:rsidRDefault="00D25BC4" w:rsidP="00F31F0D">
      <w:pPr>
        <w:pStyle w:val="Heading3"/>
        <w:ind w:left="1620"/>
      </w:pPr>
      <w:bookmarkStart w:id="49" w:name="_Toc146621767"/>
      <w:proofErr w:type="spellStart"/>
      <w:r>
        <w:t>Grisms</w:t>
      </w:r>
      <w:proofErr w:type="spellEnd"/>
      <w:r>
        <w:t xml:space="preserve"> Sensitivities</w:t>
      </w:r>
      <w:bookmarkEnd w:id="49"/>
    </w:p>
    <w:p w14:paraId="04AE833D" w14:textId="1BA579DB" w:rsidR="002B65D1" w:rsidRDefault="00D51E75">
      <w:pPr>
        <w:rPr>
          <w:rFonts w:cs="Times New Roman"/>
          <w:szCs w:val="24"/>
        </w:rPr>
      </w:pPr>
      <w:r w:rsidRPr="00A1658D">
        <w:rPr>
          <w:rFonts w:cs="Times New Roman"/>
          <w:szCs w:val="24"/>
          <w:u w:val="single"/>
        </w:rPr>
        <w:fldChar w:fldCharType="begin"/>
      </w:r>
      <w:r w:rsidRPr="00A1658D">
        <w:rPr>
          <w:rFonts w:cs="Times New Roman"/>
          <w:szCs w:val="24"/>
          <w:u w:val="single"/>
        </w:rPr>
        <w:instrText xml:space="preserve"> REF _Ref146097350 \h  \* MERGEFORMAT </w:instrText>
      </w:r>
      <w:r w:rsidRPr="00A1658D">
        <w:rPr>
          <w:rFonts w:cs="Times New Roman"/>
          <w:szCs w:val="24"/>
          <w:u w:val="single"/>
        </w:rPr>
      </w:r>
      <w:r w:rsidRPr="00A1658D">
        <w:rPr>
          <w:rFonts w:cs="Times New Roman"/>
          <w:szCs w:val="24"/>
          <w:u w:val="single"/>
        </w:rPr>
        <w:fldChar w:fldCharType="separate"/>
      </w:r>
      <w:r w:rsidR="00386100" w:rsidRPr="00386100">
        <w:rPr>
          <w:szCs w:val="24"/>
          <w:u w:val="single"/>
        </w:rPr>
        <w:t xml:space="preserve">Figure </w:t>
      </w:r>
      <w:r w:rsidR="00386100" w:rsidRPr="00386100">
        <w:rPr>
          <w:noProof/>
          <w:szCs w:val="24"/>
          <w:u w:val="single"/>
        </w:rPr>
        <w:t>9</w:t>
      </w:r>
      <w:r w:rsidRPr="00A1658D">
        <w:rPr>
          <w:rFonts w:cs="Times New Roman"/>
          <w:szCs w:val="24"/>
          <w:u w:val="single"/>
        </w:rPr>
        <w:fldChar w:fldCharType="end"/>
      </w:r>
      <w:r w:rsidRPr="00A1658D">
        <w:rPr>
          <w:rFonts w:cs="Times New Roman"/>
          <w:b/>
          <w:bCs/>
          <w:szCs w:val="24"/>
        </w:rPr>
        <w:t xml:space="preserve"> </w:t>
      </w:r>
      <w:r>
        <w:rPr>
          <w:rFonts w:cs="Times New Roman"/>
          <w:szCs w:val="24"/>
        </w:rPr>
        <w:t xml:space="preserve">presents the continuum point source sensitivities for the FORCAST </w:t>
      </w:r>
      <w:proofErr w:type="spellStart"/>
      <w:r>
        <w:rPr>
          <w:rFonts w:cs="Times New Roman"/>
          <w:szCs w:val="24"/>
        </w:rPr>
        <w:t>grisms</w:t>
      </w:r>
      <w:proofErr w:type="spellEnd"/>
      <w:r>
        <w:rPr>
          <w:rFonts w:cs="Times New Roman"/>
          <w:szCs w:val="24"/>
        </w:rPr>
        <w:t xml:space="preserve">. The plots are the MDCF in Jy needed for a S/N of 4 in 900 seconds at a water vapor overburden of 7 </w:t>
      </w:r>
      <w:proofErr w:type="spellStart"/>
      <w:r>
        <w:rPr>
          <w:rFonts w:cs="Times New Roman"/>
          <w:szCs w:val="24"/>
        </w:rPr>
        <w:t>μm</w:t>
      </w:r>
      <w:proofErr w:type="spellEnd"/>
      <w:r>
        <w:rPr>
          <w:rFonts w:cs="Times New Roman"/>
          <w:szCs w:val="24"/>
        </w:rPr>
        <w:t>, an altitude of 41K feet, and a zenith angle of 60°. The rapid variations with λ are due to discrete atmospheric absorption features (as computed by ATRAN).</w:t>
      </w:r>
    </w:p>
    <w:p w14:paraId="35ED7C33" w14:textId="77777777" w:rsidR="002B65D1" w:rsidRDefault="00D25BC4">
      <w:pPr>
        <w:jc w:val="center"/>
      </w:pPr>
      <w:r>
        <w:rPr>
          <w:noProof/>
        </w:rPr>
        <w:lastRenderedPageBreak/>
        <w:drawing>
          <wp:inline distT="0" distB="0" distL="0" distR="0" wp14:anchorId="1EA2C63B" wp14:editId="7F07888C">
            <wp:extent cx="4694584" cy="2699381"/>
            <wp:effectExtent l="0" t="0" r="0" b="5719"/>
            <wp:docPr id="1978732533" name="Picture 5220693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694584" cy="2699381"/>
                    </a:xfrm>
                    <a:prstGeom prst="rect">
                      <a:avLst/>
                    </a:prstGeom>
                    <a:noFill/>
                    <a:ln>
                      <a:noFill/>
                      <a:prstDash/>
                    </a:ln>
                  </pic:spPr>
                </pic:pic>
              </a:graphicData>
            </a:graphic>
          </wp:inline>
        </w:drawing>
      </w:r>
    </w:p>
    <w:p w14:paraId="72C27D7A" w14:textId="55ED5BF5" w:rsidR="002B65D1" w:rsidRDefault="00D51E75">
      <w:pPr>
        <w:pStyle w:val="Caption"/>
        <w:rPr>
          <w:color w:val="2F5496"/>
          <w:sz w:val="22"/>
          <w:szCs w:val="22"/>
        </w:rPr>
      </w:pPr>
      <w:bookmarkStart w:id="50" w:name="_Ref146097350"/>
      <w:r w:rsidRPr="00657BE6">
        <w:rPr>
          <w:b/>
          <w:bCs w:val="0"/>
          <w:i w:val="0"/>
          <w:iCs/>
          <w:color w:val="auto"/>
          <w:sz w:val="20"/>
          <w:szCs w:val="20"/>
        </w:rPr>
        <w:t xml:space="preserve">Figure </w:t>
      </w:r>
      <w:r w:rsidRPr="00657BE6">
        <w:rPr>
          <w:b/>
          <w:bCs w:val="0"/>
          <w:i w:val="0"/>
          <w:iCs/>
          <w:color w:val="auto"/>
          <w:sz w:val="20"/>
          <w:szCs w:val="20"/>
        </w:rPr>
        <w:fldChar w:fldCharType="begin"/>
      </w:r>
      <w:r w:rsidRPr="00657BE6">
        <w:rPr>
          <w:b/>
          <w:bCs w:val="0"/>
          <w:i w:val="0"/>
          <w:iCs/>
          <w:color w:val="auto"/>
          <w:sz w:val="20"/>
          <w:szCs w:val="20"/>
        </w:rPr>
        <w:instrText xml:space="preserve"> SEQ Figure \* ARABIC </w:instrText>
      </w:r>
      <w:r w:rsidRPr="00657BE6">
        <w:rPr>
          <w:b/>
          <w:bCs w:val="0"/>
          <w:i w:val="0"/>
          <w:iCs/>
          <w:color w:val="auto"/>
          <w:sz w:val="20"/>
          <w:szCs w:val="20"/>
        </w:rPr>
        <w:fldChar w:fldCharType="separate"/>
      </w:r>
      <w:r w:rsidR="00386100">
        <w:rPr>
          <w:b/>
          <w:bCs w:val="0"/>
          <w:i w:val="0"/>
          <w:iCs/>
          <w:noProof/>
          <w:color w:val="auto"/>
          <w:sz w:val="20"/>
          <w:szCs w:val="20"/>
        </w:rPr>
        <w:t>9</w:t>
      </w:r>
      <w:r w:rsidRPr="00657BE6">
        <w:rPr>
          <w:b/>
          <w:bCs w:val="0"/>
          <w:i w:val="0"/>
          <w:iCs/>
          <w:color w:val="auto"/>
          <w:sz w:val="20"/>
          <w:szCs w:val="20"/>
        </w:rPr>
        <w:fldChar w:fldCharType="end"/>
      </w:r>
      <w:bookmarkEnd w:id="50"/>
      <w:r>
        <w:rPr>
          <w:color w:val="auto"/>
          <w:sz w:val="22"/>
          <w:szCs w:val="22"/>
        </w:rPr>
        <w:t xml:space="preserve"> </w:t>
      </w:r>
      <w:r>
        <w:rPr>
          <w:color w:val="2F5496"/>
          <w:sz w:val="22"/>
          <w:szCs w:val="22"/>
        </w:rPr>
        <w:t xml:space="preserve">Cycle 7 </w:t>
      </w:r>
      <w:proofErr w:type="spellStart"/>
      <w:r>
        <w:rPr>
          <w:color w:val="2F5496"/>
          <w:sz w:val="22"/>
          <w:szCs w:val="22"/>
        </w:rPr>
        <w:t>grism</w:t>
      </w:r>
      <w:proofErr w:type="spellEnd"/>
      <w:r>
        <w:rPr>
          <w:color w:val="2F5496"/>
          <w:sz w:val="22"/>
          <w:szCs w:val="22"/>
        </w:rPr>
        <w:t xml:space="preserve"> continuum point source sensitivities for both wide and narrow long slits overlaid on an atmospheric transmission model (light blue). Values are for S/N = 4 in 900 s under nominal conditions.</w:t>
      </w:r>
    </w:p>
    <w:p w14:paraId="2A54A011" w14:textId="3C8D4A57" w:rsidR="002B65D1" w:rsidRDefault="00D25BC4">
      <w:pPr>
        <w:pStyle w:val="Heading2"/>
      </w:pPr>
      <w:bookmarkStart w:id="51" w:name="_Ref146619332"/>
      <w:bookmarkStart w:id="52" w:name="_Ref146619806"/>
      <w:bookmarkStart w:id="53" w:name="_Toc146621768"/>
      <w:r>
        <w:t>Flux Calibrators and Flux Calibration Accuracy</w:t>
      </w:r>
      <w:bookmarkEnd w:id="51"/>
      <w:bookmarkEnd w:id="52"/>
      <w:bookmarkEnd w:id="53"/>
      <w:r>
        <w:t xml:space="preserve">  </w:t>
      </w:r>
    </w:p>
    <w:p w14:paraId="0B8D71A3" w14:textId="173B0F26" w:rsidR="002B65D1" w:rsidRDefault="00D25BC4" w:rsidP="00F31F0D">
      <w:pPr>
        <w:pStyle w:val="Heading3"/>
        <w:ind w:left="1620"/>
      </w:pPr>
      <w:bookmarkStart w:id="54" w:name="_Toc146621769"/>
      <w:r>
        <w:t>FORCAST Flux Calibrators</w:t>
      </w:r>
      <w:bookmarkEnd w:id="54"/>
    </w:p>
    <w:p w14:paraId="4A0F37C1" w14:textId="713BC502" w:rsidR="002B65D1" w:rsidRDefault="00D25BC4">
      <w:pPr>
        <w:pStyle w:val="BodyText"/>
        <w:widowControl/>
        <w:rPr>
          <w:sz w:val="24"/>
          <w:szCs w:val="24"/>
        </w:rPr>
      </w:pPr>
      <w:r>
        <w:rPr>
          <w:sz w:val="24"/>
          <w:szCs w:val="24"/>
        </w:rPr>
        <w:t xml:space="preserve">The flux calibration error value, ERRCALF, is given in the headers of the FITs images. The process for deriving imaging flux calibration error (ERRCALF) is detailed in </w:t>
      </w:r>
      <w:r w:rsidRPr="004933C9">
        <w:rPr>
          <w:sz w:val="24"/>
          <w:szCs w:val="24"/>
        </w:rPr>
        <w:t xml:space="preserve">Section </w:t>
      </w:r>
      <w:r w:rsidR="0067384F" w:rsidRPr="0067384F">
        <w:rPr>
          <w:sz w:val="24"/>
          <w:szCs w:val="24"/>
          <w:u w:val="single"/>
        </w:rPr>
        <w:fldChar w:fldCharType="begin"/>
      </w:r>
      <w:r w:rsidR="0067384F" w:rsidRPr="0067384F">
        <w:rPr>
          <w:sz w:val="24"/>
          <w:szCs w:val="24"/>
          <w:u w:val="single"/>
        </w:rPr>
        <w:instrText xml:space="preserve"> REF _Ref146619377 \r \h  \* MERGEFORMAT </w:instrText>
      </w:r>
      <w:r w:rsidR="0067384F" w:rsidRPr="0067384F">
        <w:rPr>
          <w:sz w:val="24"/>
          <w:szCs w:val="24"/>
          <w:u w:val="single"/>
        </w:rPr>
      </w:r>
      <w:r w:rsidR="0067384F" w:rsidRPr="0067384F">
        <w:rPr>
          <w:sz w:val="24"/>
          <w:szCs w:val="24"/>
          <w:u w:val="single"/>
        </w:rPr>
        <w:fldChar w:fldCharType="separate"/>
      </w:r>
      <w:r w:rsidR="00386100">
        <w:rPr>
          <w:sz w:val="24"/>
          <w:szCs w:val="24"/>
          <w:u w:val="single"/>
        </w:rPr>
        <w:t>4.4</w:t>
      </w:r>
      <w:r w:rsidR="0067384F" w:rsidRPr="0067384F">
        <w:rPr>
          <w:sz w:val="24"/>
          <w:szCs w:val="24"/>
          <w:u w:val="single"/>
        </w:rPr>
        <w:fldChar w:fldCharType="end"/>
      </w:r>
      <w:r>
        <w:rPr>
          <w:sz w:val="24"/>
          <w:szCs w:val="24"/>
        </w:rPr>
        <w:t xml:space="preserve">. In short, this value is derived from the standard deviation of the calibration factors across multiple flights using several different stellar standard stars and asteroids. For imaging flux calibration, only stellar sources are used (for more on imaging calibration see </w:t>
      </w:r>
      <w:r w:rsidRPr="004933C9">
        <w:rPr>
          <w:sz w:val="24"/>
          <w:szCs w:val="24"/>
        </w:rPr>
        <w:t xml:space="preserve">Section </w:t>
      </w:r>
      <w:r w:rsidR="0067384F" w:rsidRPr="0067384F">
        <w:rPr>
          <w:sz w:val="24"/>
          <w:szCs w:val="24"/>
          <w:u w:val="single"/>
        </w:rPr>
        <w:fldChar w:fldCharType="begin"/>
      </w:r>
      <w:r w:rsidR="0067384F" w:rsidRPr="0067384F">
        <w:rPr>
          <w:sz w:val="24"/>
          <w:szCs w:val="24"/>
          <w:u w:val="single"/>
        </w:rPr>
        <w:instrText xml:space="preserve"> REF _Ref146619411 \r \h  \* MERGEFORMAT </w:instrText>
      </w:r>
      <w:r w:rsidR="0067384F" w:rsidRPr="0067384F">
        <w:rPr>
          <w:sz w:val="24"/>
          <w:szCs w:val="24"/>
          <w:u w:val="single"/>
        </w:rPr>
      </w:r>
      <w:r w:rsidR="0067384F" w:rsidRPr="0067384F">
        <w:rPr>
          <w:sz w:val="24"/>
          <w:szCs w:val="24"/>
          <w:u w:val="single"/>
        </w:rPr>
        <w:fldChar w:fldCharType="separate"/>
      </w:r>
      <w:r w:rsidR="00386100">
        <w:rPr>
          <w:sz w:val="24"/>
          <w:szCs w:val="24"/>
          <w:u w:val="single"/>
        </w:rPr>
        <w:t>4.4.1</w:t>
      </w:r>
      <w:r w:rsidR="0067384F" w:rsidRPr="0067384F">
        <w:rPr>
          <w:sz w:val="24"/>
          <w:szCs w:val="24"/>
          <w:u w:val="single"/>
        </w:rPr>
        <w:fldChar w:fldCharType="end"/>
      </w:r>
      <w:r w:rsidRPr="0067384F">
        <w:rPr>
          <w:sz w:val="24"/>
          <w:szCs w:val="24"/>
        </w:rPr>
        <w:t>).</w:t>
      </w:r>
      <w:r>
        <w:rPr>
          <w:sz w:val="24"/>
          <w:szCs w:val="24"/>
        </w:rPr>
        <w:t xml:space="preserve"> Then, using the flux calibrated data, a blackbody model is built for the asteroid data, which are then used to calibrate the long wavelength FOR_G227 and FOR_G329 </w:t>
      </w:r>
      <w:proofErr w:type="spellStart"/>
      <w:r>
        <w:rPr>
          <w:sz w:val="24"/>
          <w:szCs w:val="24"/>
        </w:rPr>
        <w:t>grism</w:t>
      </w:r>
      <w:proofErr w:type="spellEnd"/>
      <w:r>
        <w:rPr>
          <w:sz w:val="24"/>
          <w:szCs w:val="24"/>
        </w:rPr>
        <w:t xml:space="preserve"> data (for more on </w:t>
      </w:r>
      <w:proofErr w:type="spellStart"/>
      <w:r>
        <w:rPr>
          <w:sz w:val="24"/>
          <w:szCs w:val="24"/>
        </w:rPr>
        <w:t>grism</w:t>
      </w:r>
      <w:proofErr w:type="spellEnd"/>
      <w:r>
        <w:rPr>
          <w:sz w:val="24"/>
          <w:szCs w:val="24"/>
        </w:rPr>
        <w:t xml:space="preserve"> calibration see </w:t>
      </w:r>
      <w:r w:rsidRPr="004933C9">
        <w:rPr>
          <w:sz w:val="24"/>
          <w:szCs w:val="24"/>
        </w:rPr>
        <w:t xml:space="preserve">Section </w:t>
      </w:r>
      <w:r w:rsidR="0067384F" w:rsidRPr="0067384F">
        <w:rPr>
          <w:sz w:val="24"/>
          <w:szCs w:val="24"/>
          <w:u w:val="single"/>
        </w:rPr>
        <w:fldChar w:fldCharType="begin"/>
      </w:r>
      <w:r w:rsidR="0067384F" w:rsidRPr="0067384F">
        <w:rPr>
          <w:sz w:val="24"/>
          <w:szCs w:val="24"/>
          <w:u w:val="single"/>
        </w:rPr>
        <w:instrText xml:space="preserve"> REF _Ref146619435 \r \h  \* MERGEFORMAT </w:instrText>
      </w:r>
      <w:r w:rsidR="0067384F" w:rsidRPr="0067384F">
        <w:rPr>
          <w:sz w:val="24"/>
          <w:szCs w:val="24"/>
          <w:u w:val="single"/>
        </w:rPr>
      </w:r>
      <w:r w:rsidR="0067384F" w:rsidRPr="0067384F">
        <w:rPr>
          <w:sz w:val="24"/>
          <w:szCs w:val="24"/>
          <w:u w:val="single"/>
        </w:rPr>
        <w:fldChar w:fldCharType="separate"/>
      </w:r>
      <w:r w:rsidR="00386100">
        <w:rPr>
          <w:sz w:val="24"/>
          <w:szCs w:val="24"/>
          <w:u w:val="single"/>
        </w:rPr>
        <w:t>4.4.2</w:t>
      </w:r>
      <w:r w:rsidR="0067384F" w:rsidRPr="0067384F">
        <w:rPr>
          <w:sz w:val="24"/>
          <w:szCs w:val="24"/>
          <w:u w:val="single"/>
        </w:rPr>
        <w:fldChar w:fldCharType="end"/>
      </w:r>
      <w:r>
        <w:rPr>
          <w:sz w:val="24"/>
          <w:szCs w:val="24"/>
        </w:rPr>
        <w:t xml:space="preserve">). </w:t>
      </w:r>
    </w:p>
    <w:p w14:paraId="695D97BF" w14:textId="732A1B88" w:rsidR="002B100F" w:rsidRDefault="00D25BC4">
      <w:pPr>
        <w:pStyle w:val="BodyText"/>
        <w:widowControl/>
        <w:rPr>
          <w:sz w:val="24"/>
          <w:szCs w:val="24"/>
        </w:rPr>
      </w:pPr>
      <w:r>
        <w:rPr>
          <w:sz w:val="24"/>
          <w:szCs w:val="24"/>
        </w:rPr>
        <w:t>FORCAST used a limited set of stellar and asteroid calibrators to flux calibrate imaging and spectroscopy data, and these are give</w:t>
      </w:r>
      <w:r w:rsidRPr="002B100F">
        <w:rPr>
          <w:sz w:val="24"/>
          <w:szCs w:val="24"/>
        </w:rPr>
        <w:t>n in</w:t>
      </w:r>
      <w:r w:rsidR="002B100F">
        <w:rPr>
          <w:sz w:val="24"/>
          <w:szCs w:val="24"/>
        </w:rPr>
        <w:t xml:space="preserve"> </w:t>
      </w:r>
      <w:r w:rsidR="002B100F" w:rsidRPr="002B100F">
        <w:rPr>
          <w:sz w:val="24"/>
          <w:szCs w:val="24"/>
          <w:u w:val="single"/>
        </w:rPr>
        <w:fldChar w:fldCharType="begin"/>
      </w:r>
      <w:r w:rsidR="002B100F" w:rsidRPr="002B100F">
        <w:rPr>
          <w:sz w:val="24"/>
          <w:szCs w:val="24"/>
          <w:u w:val="single"/>
        </w:rPr>
        <w:instrText xml:space="preserve"> REF _Ref146097653 \h  \* MERGEFORMAT </w:instrText>
      </w:r>
      <w:r w:rsidR="002B100F" w:rsidRPr="002B100F">
        <w:rPr>
          <w:sz w:val="24"/>
          <w:szCs w:val="24"/>
          <w:u w:val="single"/>
        </w:rPr>
      </w:r>
      <w:r w:rsidR="002B100F" w:rsidRPr="002B100F">
        <w:rPr>
          <w:sz w:val="24"/>
          <w:szCs w:val="24"/>
          <w:u w:val="single"/>
        </w:rPr>
        <w:fldChar w:fldCharType="separate"/>
      </w:r>
      <w:r w:rsidR="00386100" w:rsidRPr="00386100">
        <w:rPr>
          <w:sz w:val="24"/>
          <w:szCs w:val="24"/>
          <w:u w:val="single"/>
        </w:rPr>
        <w:t xml:space="preserve">Table </w:t>
      </w:r>
      <w:r w:rsidR="00386100" w:rsidRPr="00386100">
        <w:rPr>
          <w:noProof/>
          <w:sz w:val="24"/>
          <w:szCs w:val="24"/>
          <w:u w:val="single"/>
        </w:rPr>
        <w:t>9</w:t>
      </w:r>
      <w:r w:rsidR="002B100F" w:rsidRPr="002B100F">
        <w:rPr>
          <w:sz w:val="24"/>
          <w:szCs w:val="24"/>
          <w:u w:val="single"/>
        </w:rPr>
        <w:fldChar w:fldCharType="end"/>
      </w:r>
      <w:r w:rsidR="002B100F" w:rsidRPr="002B100F">
        <w:rPr>
          <w:sz w:val="24"/>
          <w:szCs w:val="24"/>
          <w:u w:val="single"/>
        </w:rPr>
        <w:t xml:space="preserve"> </w:t>
      </w:r>
      <w:r w:rsidR="002B100F" w:rsidRPr="00657BE6">
        <w:rPr>
          <w:sz w:val="24"/>
          <w:szCs w:val="24"/>
        </w:rPr>
        <w:t>and</w:t>
      </w:r>
      <w:r w:rsidR="00657BE6">
        <w:rPr>
          <w:sz w:val="24"/>
          <w:szCs w:val="24"/>
          <w:u w:val="single"/>
        </w:rPr>
        <w:t xml:space="preserve"> </w:t>
      </w:r>
      <w:r w:rsidR="002B100F" w:rsidRPr="002B100F">
        <w:rPr>
          <w:sz w:val="24"/>
          <w:szCs w:val="24"/>
          <w:u w:val="single"/>
        </w:rPr>
        <w:fldChar w:fldCharType="begin"/>
      </w:r>
      <w:r w:rsidR="002B100F" w:rsidRPr="002B100F">
        <w:rPr>
          <w:sz w:val="24"/>
          <w:szCs w:val="24"/>
          <w:u w:val="single"/>
        </w:rPr>
        <w:instrText xml:space="preserve"> REF _Ref146097665 \h  \* MERGEFORMAT </w:instrText>
      </w:r>
      <w:r w:rsidR="002B100F" w:rsidRPr="002B100F">
        <w:rPr>
          <w:sz w:val="24"/>
          <w:szCs w:val="24"/>
          <w:u w:val="single"/>
        </w:rPr>
      </w:r>
      <w:r w:rsidR="002B100F" w:rsidRPr="002B100F">
        <w:rPr>
          <w:sz w:val="24"/>
          <w:szCs w:val="24"/>
          <w:u w:val="single"/>
        </w:rPr>
        <w:fldChar w:fldCharType="separate"/>
      </w:r>
      <w:r w:rsidR="00386100" w:rsidRPr="00386100">
        <w:rPr>
          <w:sz w:val="24"/>
          <w:szCs w:val="24"/>
          <w:u w:val="single"/>
        </w:rPr>
        <w:t xml:space="preserve">Table </w:t>
      </w:r>
      <w:r w:rsidR="00386100" w:rsidRPr="00386100">
        <w:rPr>
          <w:noProof/>
          <w:sz w:val="24"/>
          <w:szCs w:val="24"/>
          <w:u w:val="single"/>
        </w:rPr>
        <w:t>10</w:t>
      </w:r>
      <w:r w:rsidR="002B100F" w:rsidRPr="002B100F">
        <w:rPr>
          <w:sz w:val="24"/>
          <w:szCs w:val="24"/>
          <w:u w:val="single"/>
        </w:rPr>
        <w:fldChar w:fldCharType="end"/>
      </w:r>
      <w:r w:rsidR="002B100F">
        <w:rPr>
          <w:sz w:val="24"/>
          <w:szCs w:val="24"/>
        </w:rPr>
        <w:t xml:space="preserve">. </w:t>
      </w:r>
    </w:p>
    <w:p w14:paraId="44DAC287" w14:textId="003C120C" w:rsidR="002B65D1" w:rsidRDefault="00D25BC4">
      <w:pPr>
        <w:pStyle w:val="BodyText"/>
        <w:widowControl/>
        <w:rPr>
          <w:sz w:val="24"/>
          <w:szCs w:val="24"/>
        </w:rPr>
      </w:pPr>
      <w:r>
        <w:rPr>
          <w:sz w:val="24"/>
          <w:szCs w:val="24"/>
        </w:rPr>
        <w:t>The stars i</w:t>
      </w:r>
      <w:r w:rsidRPr="003567D6">
        <w:rPr>
          <w:sz w:val="24"/>
          <w:szCs w:val="24"/>
        </w:rPr>
        <w:t xml:space="preserve">n </w:t>
      </w:r>
      <w:r w:rsidR="002B100F" w:rsidRPr="002B100F">
        <w:rPr>
          <w:sz w:val="24"/>
          <w:szCs w:val="24"/>
          <w:u w:val="single"/>
        </w:rPr>
        <w:fldChar w:fldCharType="begin"/>
      </w:r>
      <w:r w:rsidR="002B100F" w:rsidRPr="002B100F">
        <w:rPr>
          <w:sz w:val="24"/>
          <w:szCs w:val="24"/>
          <w:u w:val="single"/>
        </w:rPr>
        <w:instrText xml:space="preserve"> REF _Ref146097653 \h  \* MERGEFORMAT </w:instrText>
      </w:r>
      <w:r w:rsidR="002B100F" w:rsidRPr="002B100F">
        <w:rPr>
          <w:sz w:val="24"/>
          <w:szCs w:val="24"/>
          <w:u w:val="single"/>
        </w:rPr>
      </w:r>
      <w:r w:rsidR="002B100F" w:rsidRPr="002B100F">
        <w:rPr>
          <w:sz w:val="24"/>
          <w:szCs w:val="24"/>
          <w:u w:val="single"/>
        </w:rPr>
        <w:fldChar w:fldCharType="separate"/>
      </w:r>
      <w:r w:rsidR="00386100" w:rsidRPr="00386100">
        <w:rPr>
          <w:sz w:val="24"/>
          <w:szCs w:val="24"/>
          <w:u w:val="single"/>
        </w:rPr>
        <w:t xml:space="preserve">Table </w:t>
      </w:r>
      <w:r w:rsidR="00386100" w:rsidRPr="00386100">
        <w:rPr>
          <w:noProof/>
          <w:sz w:val="24"/>
          <w:szCs w:val="24"/>
          <w:u w:val="single"/>
        </w:rPr>
        <w:t>9</w:t>
      </w:r>
      <w:r w:rsidR="002B100F" w:rsidRPr="002B100F">
        <w:rPr>
          <w:sz w:val="24"/>
          <w:szCs w:val="24"/>
          <w:u w:val="single"/>
        </w:rPr>
        <w:fldChar w:fldCharType="end"/>
      </w:r>
      <w:r w:rsidRPr="002B100F">
        <w:rPr>
          <w:sz w:val="24"/>
          <w:szCs w:val="24"/>
          <w:u w:val="single"/>
        </w:rPr>
        <w:t xml:space="preserve"> </w:t>
      </w:r>
      <w:r>
        <w:rPr>
          <w:sz w:val="24"/>
          <w:szCs w:val="24"/>
        </w:rPr>
        <w:t xml:space="preserve">were chosen because they are cool enough and bright enough to still have significant flux out to 25 </w:t>
      </w:r>
      <w:proofErr w:type="spellStart"/>
      <w:r>
        <w:rPr>
          <w:sz w:val="24"/>
          <w:szCs w:val="24"/>
        </w:rPr>
        <w:t>μm</w:t>
      </w:r>
      <w:proofErr w:type="spellEnd"/>
      <w:r>
        <w:rPr>
          <w:sz w:val="24"/>
          <w:szCs w:val="24"/>
        </w:rPr>
        <w:t xml:space="preserve"> to allow for rapid observation. All of these stars also have MARCS spectral energy models (</w:t>
      </w:r>
      <w:r w:rsidRPr="00657BE6">
        <w:rPr>
          <w:sz w:val="24"/>
          <w:szCs w:val="24"/>
        </w:rPr>
        <w:t>Model Atmospheres with a Radiative and Convective Scheme;</w:t>
      </w:r>
      <w:r w:rsidRPr="00657BE6">
        <w:rPr>
          <w:i/>
          <w:iCs/>
          <w:sz w:val="24"/>
          <w:szCs w:val="24"/>
        </w:rPr>
        <w:t xml:space="preserve"> </w:t>
      </w:r>
      <w:hyperlink r:id="rId29" w:history="1">
        <w:r w:rsidRPr="003567D6">
          <w:rPr>
            <w:rStyle w:val="Hyperlink"/>
            <w:sz w:val="24"/>
            <w:szCs w:val="24"/>
          </w:rPr>
          <w:t>Gustafsson et al. 2008</w:t>
        </w:r>
      </w:hyperlink>
      <w:r>
        <w:rPr>
          <w:sz w:val="24"/>
          <w:szCs w:val="24"/>
        </w:rPr>
        <w:t xml:space="preserve">) out to at least 200 </w:t>
      </w:r>
      <w:proofErr w:type="spellStart"/>
      <w:r>
        <w:rPr>
          <w:sz w:val="24"/>
          <w:szCs w:val="24"/>
        </w:rPr>
        <w:t>μm</w:t>
      </w:r>
      <w:proofErr w:type="spellEnd"/>
      <w:r>
        <w:rPr>
          <w:sz w:val="24"/>
          <w:szCs w:val="24"/>
        </w:rPr>
        <w:t xml:space="preserve"> which were confirmed via observations to be accurate by the Herschel calibration team </w:t>
      </w:r>
      <w:r w:rsidRPr="00657BE6">
        <w:rPr>
          <w:sz w:val="24"/>
          <w:szCs w:val="24"/>
        </w:rPr>
        <w:t>(</w:t>
      </w:r>
      <w:proofErr w:type="spellStart"/>
      <w:r>
        <w:fldChar w:fldCharType="begin"/>
      </w:r>
      <w:r>
        <w:instrText xml:space="preserve"> HYPERLINK "https://doi.org/10.1051/0004-6361/200912442" </w:instrText>
      </w:r>
      <w:r>
        <w:fldChar w:fldCharType="separate"/>
      </w:r>
      <w:r w:rsidRPr="003567D6">
        <w:rPr>
          <w:rStyle w:val="Hyperlink"/>
          <w:sz w:val="24"/>
          <w:szCs w:val="24"/>
        </w:rPr>
        <w:t>Dehaes</w:t>
      </w:r>
      <w:proofErr w:type="spellEnd"/>
      <w:r w:rsidRPr="003567D6">
        <w:rPr>
          <w:rStyle w:val="Hyperlink"/>
          <w:sz w:val="24"/>
          <w:szCs w:val="24"/>
        </w:rPr>
        <w:t xml:space="preserve"> et al. 2011</w:t>
      </w:r>
      <w:r>
        <w:rPr>
          <w:rStyle w:val="Hyperlink"/>
          <w:sz w:val="24"/>
          <w:szCs w:val="24"/>
        </w:rPr>
        <w:fldChar w:fldCharType="end"/>
      </w:r>
      <w:r w:rsidRPr="00657BE6">
        <w:rPr>
          <w:sz w:val="24"/>
          <w:szCs w:val="24"/>
        </w:rPr>
        <w:t>)</w:t>
      </w:r>
      <w:r>
        <w:rPr>
          <w:sz w:val="24"/>
          <w:szCs w:val="24"/>
        </w:rPr>
        <w:t>.</w:t>
      </w:r>
    </w:p>
    <w:p w14:paraId="2540CB31" w14:textId="31B0A692" w:rsidR="00657BE6" w:rsidRDefault="00657BE6" w:rsidP="00657BE6">
      <w:pPr>
        <w:pStyle w:val="BodyText"/>
        <w:widowControl/>
      </w:pPr>
      <w:r>
        <w:rPr>
          <w:sz w:val="24"/>
          <w:szCs w:val="24"/>
        </w:rPr>
        <w:t xml:space="preserve">For the longest wavelengths of FORCAST (30-40 </w:t>
      </w:r>
      <w:proofErr w:type="spellStart"/>
      <w:r>
        <w:rPr>
          <w:sz w:val="24"/>
          <w:szCs w:val="24"/>
        </w:rPr>
        <w:t>μm</w:t>
      </w:r>
      <w:proofErr w:type="spellEnd"/>
      <w:r>
        <w:rPr>
          <w:sz w:val="24"/>
          <w:szCs w:val="24"/>
        </w:rPr>
        <w:t xml:space="preserve">), the stellar calibrators in </w:t>
      </w:r>
      <w:r w:rsidR="0026177D">
        <w:rPr>
          <w:sz w:val="24"/>
          <w:szCs w:val="24"/>
        </w:rPr>
        <w:fldChar w:fldCharType="begin"/>
      </w:r>
      <w:r w:rsidR="0026177D">
        <w:rPr>
          <w:sz w:val="24"/>
          <w:szCs w:val="24"/>
        </w:rPr>
        <w:instrText xml:space="preserve"> REF _Ref146097350 \h  \* MERGEFORMAT </w:instrText>
      </w:r>
      <w:r w:rsidR="0026177D">
        <w:rPr>
          <w:sz w:val="24"/>
          <w:szCs w:val="24"/>
        </w:rPr>
      </w:r>
      <w:r w:rsidR="0026177D">
        <w:rPr>
          <w:sz w:val="24"/>
          <w:szCs w:val="24"/>
        </w:rPr>
        <w:fldChar w:fldCharType="separate"/>
      </w:r>
      <w:r w:rsidR="0026177D" w:rsidRPr="0026177D">
        <w:rPr>
          <w:bCs/>
          <w:iCs/>
          <w:sz w:val="24"/>
          <w:szCs w:val="24"/>
          <w:u w:val="single"/>
        </w:rPr>
        <w:t xml:space="preserve">Figure </w:t>
      </w:r>
      <w:r w:rsidR="0026177D" w:rsidRPr="0026177D">
        <w:rPr>
          <w:bCs/>
          <w:iCs/>
          <w:noProof/>
          <w:sz w:val="24"/>
          <w:szCs w:val="24"/>
          <w:u w:val="single"/>
        </w:rPr>
        <w:t>9</w:t>
      </w:r>
      <w:r w:rsidR="0026177D">
        <w:rPr>
          <w:sz w:val="24"/>
          <w:szCs w:val="24"/>
        </w:rPr>
        <w:fldChar w:fldCharType="end"/>
      </w:r>
      <w:r>
        <w:rPr>
          <w:sz w:val="24"/>
          <w:szCs w:val="24"/>
        </w:rPr>
        <w:t xml:space="preserve"> have modest flux for spectroscopic calibrations, and so cooler sources, i.e.</w:t>
      </w:r>
      <w:r w:rsidR="0026177D">
        <w:rPr>
          <w:sz w:val="24"/>
          <w:szCs w:val="24"/>
        </w:rPr>
        <w:t>,</w:t>
      </w:r>
      <w:r>
        <w:rPr>
          <w:sz w:val="24"/>
          <w:szCs w:val="24"/>
        </w:rPr>
        <w:t xml:space="preserve"> asteroids, were needed. Furthermore, performing calibrations using both stellar and asteroid calibrators allowed for better understanding of the color corrections of the filters (see </w:t>
      </w:r>
      <w:r w:rsidRPr="004933C9">
        <w:rPr>
          <w:sz w:val="24"/>
          <w:szCs w:val="24"/>
        </w:rPr>
        <w:t xml:space="preserve">Section </w:t>
      </w:r>
      <w:r w:rsidR="0067384F" w:rsidRPr="0067384F">
        <w:rPr>
          <w:sz w:val="24"/>
          <w:szCs w:val="24"/>
          <w:u w:val="single"/>
        </w:rPr>
        <w:fldChar w:fldCharType="begin"/>
      </w:r>
      <w:r w:rsidR="0067384F" w:rsidRPr="0067384F">
        <w:rPr>
          <w:sz w:val="24"/>
          <w:szCs w:val="24"/>
          <w:u w:val="single"/>
        </w:rPr>
        <w:instrText xml:space="preserve"> REF _Ref146619454 \r \h  \* MERGEFORMAT </w:instrText>
      </w:r>
      <w:r w:rsidR="0067384F" w:rsidRPr="0067384F">
        <w:rPr>
          <w:sz w:val="24"/>
          <w:szCs w:val="24"/>
          <w:u w:val="single"/>
        </w:rPr>
      </w:r>
      <w:r w:rsidR="0067384F" w:rsidRPr="0067384F">
        <w:rPr>
          <w:sz w:val="24"/>
          <w:szCs w:val="24"/>
          <w:u w:val="single"/>
        </w:rPr>
        <w:fldChar w:fldCharType="separate"/>
      </w:r>
      <w:r w:rsidR="00386100">
        <w:rPr>
          <w:sz w:val="24"/>
          <w:szCs w:val="24"/>
          <w:u w:val="single"/>
        </w:rPr>
        <w:t>4.4.1.1</w:t>
      </w:r>
      <w:r w:rsidR="0067384F" w:rsidRPr="0067384F">
        <w:rPr>
          <w:sz w:val="24"/>
          <w:szCs w:val="24"/>
          <w:u w:val="single"/>
        </w:rPr>
        <w:fldChar w:fldCharType="end"/>
      </w:r>
      <w:r w:rsidRPr="0067384F">
        <w:rPr>
          <w:sz w:val="24"/>
          <w:szCs w:val="24"/>
        </w:rPr>
        <w:t>)</w:t>
      </w:r>
      <w:r>
        <w:rPr>
          <w:sz w:val="24"/>
          <w:szCs w:val="24"/>
        </w:rPr>
        <w:t xml:space="preserve">. The selection of asteroid calibrators to be used for any given flight series with FORCAST was done based on which ones were brighter than 150 Jy and 25 </w:t>
      </w:r>
      <w:proofErr w:type="spellStart"/>
      <w:r>
        <w:rPr>
          <w:sz w:val="24"/>
          <w:szCs w:val="24"/>
        </w:rPr>
        <w:t>μm</w:t>
      </w:r>
      <w:proofErr w:type="spellEnd"/>
      <w:r>
        <w:rPr>
          <w:sz w:val="24"/>
          <w:szCs w:val="24"/>
        </w:rPr>
        <w:t xml:space="preserve"> during the time of year they were to be observe</w:t>
      </w:r>
      <w:r w:rsidRPr="003567D6">
        <w:rPr>
          <w:sz w:val="24"/>
          <w:szCs w:val="24"/>
        </w:rPr>
        <w:t xml:space="preserve">d. </w:t>
      </w:r>
      <w:r w:rsidRPr="004933C9">
        <w:rPr>
          <w:sz w:val="24"/>
          <w:szCs w:val="24"/>
          <w:u w:val="single"/>
        </w:rPr>
        <w:fldChar w:fldCharType="begin"/>
      </w:r>
      <w:r w:rsidRPr="004933C9">
        <w:rPr>
          <w:sz w:val="24"/>
          <w:szCs w:val="24"/>
          <w:u w:val="single"/>
        </w:rPr>
        <w:instrText xml:space="preserve"> REF _Ref146097665 \h  \* MERGEFORMAT </w:instrText>
      </w:r>
      <w:r w:rsidRPr="004933C9">
        <w:rPr>
          <w:sz w:val="24"/>
          <w:szCs w:val="24"/>
          <w:u w:val="single"/>
        </w:rPr>
      </w:r>
      <w:r w:rsidRPr="004933C9">
        <w:rPr>
          <w:sz w:val="24"/>
          <w:szCs w:val="24"/>
          <w:u w:val="single"/>
        </w:rPr>
        <w:fldChar w:fldCharType="separate"/>
      </w:r>
      <w:r w:rsidR="00386100" w:rsidRPr="00386100">
        <w:rPr>
          <w:sz w:val="24"/>
          <w:szCs w:val="24"/>
          <w:u w:val="single"/>
        </w:rPr>
        <w:t xml:space="preserve">Table </w:t>
      </w:r>
      <w:r w:rsidR="00386100" w:rsidRPr="00386100">
        <w:rPr>
          <w:noProof/>
          <w:sz w:val="24"/>
          <w:szCs w:val="24"/>
          <w:u w:val="single"/>
        </w:rPr>
        <w:t>10</w:t>
      </w:r>
      <w:r w:rsidRPr="004933C9">
        <w:rPr>
          <w:sz w:val="24"/>
          <w:szCs w:val="24"/>
          <w:u w:val="single"/>
        </w:rPr>
        <w:fldChar w:fldCharType="end"/>
      </w:r>
      <w:r>
        <w:rPr>
          <w:sz w:val="24"/>
          <w:szCs w:val="24"/>
        </w:rPr>
        <w:t xml:space="preserve"> lists all asteroids ever used as calibrators for FORCAST. </w:t>
      </w:r>
    </w:p>
    <w:p w14:paraId="5575DA33" w14:textId="77777777" w:rsidR="00657BE6" w:rsidRDefault="00657BE6">
      <w:pPr>
        <w:pStyle w:val="BodyText"/>
        <w:widowControl/>
      </w:pPr>
    </w:p>
    <w:p w14:paraId="17657F99" w14:textId="77777777" w:rsidR="002B65D1" w:rsidRDefault="002B65D1">
      <w:pPr>
        <w:pStyle w:val="BodyText"/>
        <w:widowControl/>
        <w:rPr>
          <w:sz w:val="24"/>
          <w:szCs w:val="24"/>
        </w:rPr>
      </w:pPr>
    </w:p>
    <w:p w14:paraId="2BDCE028" w14:textId="786FD7A1" w:rsidR="002B65D1" w:rsidRPr="00D51E75" w:rsidRDefault="00D51E75" w:rsidP="00D51E75">
      <w:pPr>
        <w:pStyle w:val="Caption"/>
        <w:jc w:val="center"/>
        <w:rPr>
          <w:b/>
          <w:bCs w:val="0"/>
          <w:i w:val="0"/>
          <w:iCs/>
          <w:color w:val="auto"/>
          <w:sz w:val="22"/>
          <w:szCs w:val="22"/>
        </w:rPr>
      </w:pPr>
      <w:bookmarkStart w:id="55" w:name="_Ref146097653"/>
      <w:r w:rsidRPr="00D51E75">
        <w:rPr>
          <w:b/>
          <w:bCs w:val="0"/>
          <w:i w:val="0"/>
          <w:iCs/>
          <w:color w:val="auto"/>
          <w:sz w:val="22"/>
          <w:szCs w:val="22"/>
        </w:rPr>
        <w:t xml:space="preserve">Table </w:t>
      </w:r>
      <w:r w:rsidRPr="00D51E75">
        <w:rPr>
          <w:b/>
          <w:bCs w:val="0"/>
          <w:i w:val="0"/>
          <w:iCs/>
          <w:color w:val="auto"/>
          <w:sz w:val="22"/>
          <w:szCs w:val="22"/>
        </w:rPr>
        <w:fldChar w:fldCharType="begin"/>
      </w:r>
      <w:r w:rsidRPr="00D51E75">
        <w:rPr>
          <w:b/>
          <w:bCs w:val="0"/>
          <w:i w:val="0"/>
          <w:iCs/>
          <w:color w:val="auto"/>
          <w:sz w:val="22"/>
          <w:szCs w:val="22"/>
        </w:rPr>
        <w:instrText xml:space="preserve"> SEQ Table \* ARABIC </w:instrText>
      </w:r>
      <w:r w:rsidRPr="00D51E75">
        <w:rPr>
          <w:b/>
          <w:bCs w:val="0"/>
          <w:i w:val="0"/>
          <w:iCs/>
          <w:color w:val="auto"/>
          <w:sz w:val="22"/>
          <w:szCs w:val="22"/>
        </w:rPr>
        <w:fldChar w:fldCharType="separate"/>
      </w:r>
      <w:r w:rsidR="00386100">
        <w:rPr>
          <w:b/>
          <w:bCs w:val="0"/>
          <w:i w:val="0"/>
          <w:iCs/>
          <w:noProof/>
          <w:color w:val="auto"/>
          <w:sz w:val="22"/>
          <w:szCs w:val="22"/>
        </w:rPr>
        <w:t>9</w:t>
      </w:r>
      <w:r w:rsidRPr="00D51E75">
        <w:rPr>
          <w:b/>
          <w:bCs w:val="0"/>
          <w:i w:val="0"/>
          <w:iCs/>
          <w:color w:val="auto"/>
          <w:sz w:val="22"/>
          <w:szCs w:val="22"/>
        </w:rPr>
        <w:fldChar w:fldCharType="end"/>
      </w:r>
      <w:bookmarkEnd w:id="55"/>
      <w:r w:rsidRPr="00D51E75">
        <w:rPr>
          <w:b/>
          <w:bCs w:val="0"/>
          <w:i w:val="0"/>
          <w:iCs/>
          <w:color w:val="auto"/>
          <w:sz w:val="22"/>
          <w:szCs w:val="22"/>
        </w:rPr>
        <w:t xml:space="preserve">: FORCAST Stellar Calibrators for </w:t>
      </w:r>
      <w:r w:rsidR="00BD2BA1">
        <w:rPr>
          <w:b/>
          <w:bCs w:val="0"/>
          <w:i w:val="0"/>
          <w:iCs/>
          <w:color w:val="auto"/>
          <w:sz w:val="22"/>
          <w:szCs w:val="22"/>
        </w:rPr>
        <w:t>I</w:t>
      </w:r>
      <w:r w:rsidRPr="00D51E75">
        <w:rPr>
          <w:b/>
          <w:bCs w:val="0"/>
          <w:i w:val="0"/>
          <w:iCs/>
          <w:color w:val="auto"/>
          <w:sz w:val="22"/>
          <w:szCs w:val="22"/>
        </w:rPr>
        <w:t xml:space="preserve">maging and SWC </w:t>
      </w:r>
      <w:proofErr w:type="spellStart"/>
      <w:r w:rsidR="00BD2BA1">
        <w:rPr>
          <w:b/>
          <w:bCs w:val="0"/>
          <w:i w:val="0"/>
          <w:iCs/>
          <w:color w:val="auto"/>
          <w:sz w:val="22"/>
          <w:szCs w:val="22"/>
        </w:rPr>
        <w:t>G</w:t>
      </w:r>
      <w:r w:rsidRPr="00D51E75">
        <w:rPr>
          <w:b/>
          <w:bCs w:val="0"/>
          <w:i w:val="0"/>
          <w:iCs/>
          <w:color w:val="auto"/>
          <w:sz w:val="22"/>
          <w:szCs w:val="22"/>
        </w:rPr>
        <w:t>rism</w:t>
      </w:r>
      <w:proofErr w:type="spellEnd"/>
      <w:r w:rsidRPr="00D51E75">
        <w:rPr>
          <w:b/>
          <w:bCs w:val="0"/>
          <w:i w:val="0"/>
          <w:iCs/>
          <w:color w:val="auto"/>
          <w:sz w:val="22"/>
          <w:szCs w:val="22"/>
        </w:rPr>
        <w:t xml:space="preserve"> </w:t>
      </w:r>
      <w:r w:rsidR="00BD2BA1">
        <w:rPr>
          <w:b/>
          <w:bCs w:val="0"/>
          <w:i w:val="0"/>
          <w:iCs/>
          <w:color w:val="auto"/>
          <w:sz w:val="22"/>
          <w:szCs w:val="22"/>
        </w:rPr>
        <w:t>D</w:t>
      </w:r>
      <w:r w:rsidRPr="00D51E75">
        <w:rPr>
          <w:b/>
          <w:bCs w:val="0"/>
          <w:i w:val="0"/>
          <w:iCs/>
          <w:color w:val="auto"/>
          <w:sz w:val="22"/>
          <w:szCs w:val="22"/>
        </w:rPr>
        <w:t>ata</w:t>
      </w:r>
    </w:p>
    <w:tbl>
      <w:tblPr>
        <w:tblW w:w="3896" w:type="pct"/>
        <w:jc w:val="center"/>
        <w:tblCellMar>
          <w:left w:w="10" w:type="dxa"/>
          <w:right w:w="10" w:type="dxa"/>
        </w:tblCellMar>
        <w:tblLook w:val="0000" w:firstRow="0" w:lastRow="0" w:firstColumn="0" w:lastColumn="0" w:noHBand="0" w:noVBand="0"/>
      </w:tblPr>
      <w:tblGrid>
        <w:gridCol w:w="3595"/>
        <w:gridCol w:w="3691"/>
      </w:tblGrid>
      <w:tr w:rsidR="002B65D1" w14:paraId="4BCF43EE" w14:textId="77777777" w:rsidTr="00CB3842">
        <w:trPr>
          <w:trHeight w:val="300"/>
          <w:jc w:val="center"/>
        </w:trPr>
        <w:tc>
          <w:tcPr>
            <w:tcW w:w="2467" w:type="pc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5390349F" w14:textId="77777777" w:rsidR="002B65D1" w:rsidRDefault="00D25BC4" w:rsidP="00D51E75">
            <w:pPr>
              <w:pStyle w:val="BodyText"/>
              <w:spacing w:after="120"/>
              <w:jc w:val="center"/>
              <w:rPr>
                <w:color w:val="FFFFFF"/>
                <w:sz w:val="24"/>
                <w:szCs w:val="24"/>
              </w:rPr>
            </w:pPr>
            <w:r>
              <w:rPr>
                <w:color w:val="FFFFFF"/>
                <w:sz w:val="24"/>
                <w:szCs w:val="24"/>
              </w:rPr>
              <w:t>Stellar Calibrators</w:t>
            </w:r>
          </w:p>
        </w:tc>
        <w:tc>
          <w:tcPr>
            <w:tcW w:w="2533" w:type="pc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5E3FACA6" w14:textId="77777777" w:rsidR="002B65D1" w:rsidRDefault="00D25BC4" w:rsidP="00D51E75">
            <w:pPr>
              <w:pStyle w:val="BodyText"/>
              <w:spacing w:after="120"/>
              <w:jc w:val="center"/>
              <w:rPr>
                <w:color w:val="FFFFFF"/>
                <w:sz w:val="24"/>
                <w:szCs w:val="24"/>
              </w:rPr>
            </w:pPr>
            <w:r>
              <w:rPr>
                <w:color w:val="FFFFFF"/>
                <w:sz w:val="24"/>
                <w:szCs w:val="24"/>
              </w:rPr>
              <w:t>Spectral Type</w:t>
            </w:r>
          </w:p>
        </w:tc>
      </w:tr>
      <w:tr w:rsidR="002B65D1" w14:paraId="6EDED7A1" w14:textId="77777777" w:rsidTr="00CB3842">
        <w:trPr>
          <w:trHeight w:val="300"/>
          <w:jc w:val="center"/>
        </w:trPr>
        <w:tc>
          <w:tcPr>
            <w:tcW w:w="246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6DE351" w14:textId="77777777" w:rsidR="002B65D1" w:rsidRDefault="00D25BC4" w:rsidP="00657BE6">
            <w:pPr>
              <w:pStyle w:val="BodyText"/>
              <w:spacing w:after="120"/>
              <w:jc w:val="center"/>
            </w:pPr>
            <w:r>
              <w:rPr>
                <w:sz w:val="24"/>
                <w:szCs w:val="24"/>
              </w:rPr>
              <w:t>Alpha Boo</w:t>
            </w:r>
          </w:p>
        </w:tc>
        <w:tc>
          <w:tcPr>
            <w:tcW w:w="253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B67CCF" w14:textId="77777777" w:rsidR="002B65D1" w:rsidRDefault="00D25BC4" w:rsidP="00657BE6">
            <w:pPr>
              <w:pStyle w:val="BodyText"/>
              <w:spacing w:after="120"/>
              <w:jc w:val="center"/>
            </w:pPr>
            <w:r>
              <w:rPr>
                <w:sz w:val="24"/>
                <w:szCs w:val="24"/>
              </w:rPr>
              <w:t>K2IIIp</w:t>
            </w:r>
          </w:p>
        </w:tc>
      </w:tr>
      <w:tr w:rsidR="002B65D1" w14:paraId="03335E3B" w14:textId="77777777" w:rsidTr="00CB3842">
        <w:trPr>
          <w:trHeight w:val="300"/>
          <w:jc w:val="center"/>
        </w:trPr>
        <w:tc>
          <w:tcPr>
            <w:tcW w:w="246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0331CC" w14:textId="77777777" w:rsidR="002B65D1" w:rsidRDefault="00D25BC4" w:rsidP="00657BE6">
            <w:pPr>
              <w:pStyle w:val="BodyText"/>
              <w:spacing w:after="120"/>
              <w:jc w:val="center"/>
            </w:pPr>
            <w:r>
              <w:rPr>
                <w:sz w:val="24"/>
                <w:szCs w:val="24"/>
              </w:rPr>
              <w:t xml:space="preserve">Alpha </w:t>
            </w:r>
            <w:proofErr w:type="spellStart"/>
            <w:r>
              <w:rPr>
                <w:sz w:val="24"/>
                <w:szCs w:val="24"/>
              </w:rPr>
              <w:t>Cet</w:t>
            </w:r>
            <w:proofErr w:type="spellEnd"/>
          </w:p>
        </w:tc>
        <w:tc>
          <w:tcPr>
            <w:tcW w:w="253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9A581E" w14:textId="77777777" w:rsidR="002B65D1" w:rsidRDefault="00D25BC4" w:rsidP="00657BE6">
            <w:pPr>
              <w:pStyle w:val="BodyText"/>
              <w:spacing w:after="120"/>
              <w:jc w:val="center"/>
            </w:pPr>
            <w:r>
              <w:rPr>
                <w:sz w:val="24"/>
                <w:szCs w:val="24"/>
              </w:rPr>
              <w:t>M2III</w:t>
            </w:r>
          </w:p>
        </w:tc>
      </w:tr>
      <w:tr w:rsidR="002B65D1" w14:paraId="24F75CAF" w14:textId="77777777" w:rsidTr="00CB3842">
        <w:trPr>
          <w:trHeight w:val="300"/>
          <w:jc w:val="center"/>
        </w:trPr>
        <w:tc>
          <w:tcPr>
            <w:tcW w:w="246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B29D20" w14:textId="77777777" w:rsidR="002B65D1" w:rsidRDefault="00D25BC4" w:rsidP="00657BE6">
            <w:pPr>
              <w:pStyle w:val="BodyText"/>
              <w:spacing w:after="120"/>
              <w:jc w:val="center"/>
            </w:pPr>
            <w:r>
              <w:rPr>
                <w:sz w:val="24"/>
                <w:szCs w:val="24"/>
              </w:rPr>
              <w:t>Alpha Tau</w:t>
            </w:r>
          </w:p>
        </w:tc>
        <w:tc>
          <w:tcPr>
            <w:tcW w:w="253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42CE76" w14:textId="77777777" w:rsidR="002B65D1" w:rsidRDefault="00D25BC4" w:rsidP="00657BE6">
            <w:pPr>
              <w:pStyle w:val="BodyText"/>
              <w:spacing w:after="120"/>
              <w:jc w:val="center"/>
            </w:pPr>
            <w:r>
              <w:rPr>
                <w:sz w:val="24"/>
                <w:szCs w:val="24"/>
              </w:rPr>
              <w:t>K5III</w:t>
            </w:r>
          </w:p>
        </w:tc>
      </w:tr>
      <w:tr w:rsidR="002B65D1" w14:paraId="032207AA" w14:textId="77777777" w:rsidTr="00CB3842">
        <w:trPr>
          <w:trHeight w:val="300"/>
          <w:jc w:val="center"/>
        </w:trPr>
        <w:tc>
          <w:tcPr>
            <w:tcW w:w="246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AB7AEB" w14:textId="77777777" w:rsidR="002B65D1" w:rsidRDefault="00D25BC4" w:rsidP="00657BE6">
            <w:pPr>
              <w:pStyle w:val="BodyText"/>
              <w:spacing w:after="120"/>
              <w:jc w:val="center"/>
            </w:pPr>
            <w:r>
              <w:rPr>
                <w:sz w:val="24"/>
                <w:szCs w:val="24"/>
              </w:rPr>
              <w:t>Beta And</w:t>
            </w:r>
          </w:p>
        </w:tc>
        <w:tc>
          <w:tcPr>
            <w:tcW w:w="253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975EF1" w14:textId="77777777" w:rsidR="002B65D1" w:rsidRDefault="00D25BC4" w:rsidP="00657BE6">
            <w:pPr>
              <w:pStyle w:val="BodyText"/>
              <w:spacing w:after="120"/>
              <w:jc w:val="center"/>
            </w:pPr>
            <w:r>
              <w:rPr>
                <w:sz w:val="24"/>
                <w:szCs w:val="24"/>
              </w:rPr>
              <w:t>M0III</w:t>
            </w:r>
          </w:p>
        </w:tc>
      </w:tr>
      <w:tr w:rsidR="002B65D1" w14:paraId="39C72AC1" w14:textId="77777777" w:rsidTr="00CB3842">
        <w:trPr>
          <w:trHeight w:val="300"/>
          <w:jc w:val="center"/>
        </w:trPr>
        <w:tc>
          <w:tcPr>
            <w:tcW w:w="246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8CBC81" w14:textId="77777777" w:rsidR="002B65D1" w:rsidRDefault="00D25BC4" w:rsidP="00657BE6">
            <w:pPr>
              <w:pStyle w:val="BodyText"/>
              <w:spacing w:after="120"/>
              <w:jc w:val="center"/>
            </w:pPr>
            <w:r>
              <w:rPr>
                <w:sz w:val="24"/>
                <w:szCs w:val="24"/>
              </w:rPr>
              <w:t xml:space="preserve">Beta </w:t>
            </w:r>
            <w:proofErr w:type="spellStart"/>
            <w:r>
              <w:rPr>
                <w:sz w:val="24"/>
                <w:szCs w:val="24"/>
              </w:rPr>
              <w:t>UMi</w:t>
            </w:r>
            <w:proofErr w:type="spellEnd"/>
          </w:p>
        </w:tc>
        <w:tc>
          <w:tcPr>
            <w:tcW w:w="253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288019" w14:textId="77777777" w:rsidR="002B65D1" w:rsidRDefault="00D25BC4" w:rsidP="00657BE6">
            <w:pPr>
              <w:pStyle w:val="BodyText"/>
              <w:spacing w:after="120"/>
              <w:jc w:val="center"/>
            </w:pPr>
            <w:r>
              <w:rPr>
                <w:sz w:val="24"/>
                <w:szCs w:val="24"/>
              </w:rPr>
              <w:t>K4III</w:t>
            </w:r>
          </w:p>
        </w:tc>
      </w:tr>
      <w:tr w:rsidR="002B65D1" w14:paraId="1C46125C" w14:textId="77777777" w:rsidTr="00CB3842">
        <w:trPr>
          <w:trHeight w:val="300"/>
          <w:jc w:val="center"/>
        </w:trPr>
        <w:tc>
          <w:tcPr>
            <w:tcW w:w="246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C008B4" w14:textId="77777777" w:rsidR="002B65D1" w:rsidRDefault="00D25BC4" w:rsidP="00657BE6">
            <w:pPr>
              <w:pStyle w:val="BodyText"/>
              <w:spacing w:after="120"/>
              <w:jc w:val="center"/>
            </w:pPr>
            <w:r>
              <w:rPr>
                <w:sz w:val="24"/>
                <w:szCs w:val="24"/>
              </w:rPr>
              <w:t>Gamma Dra</w:t>
            </w:r>
          </w:p>
        </w:tc>
        <w:tc>
          <w:tcPr>
            <w:tcW w:w="253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1AAC04" w14:textId="77777777" w:rsidR="002B65D1" w:rsidRDefault="00D25BC4" w:rsidP="00657BE6">
            <w:pPr>
              <w:pStyle w:val="BodyText"/>
              <w:spacing w:after="120"/>
              <w:jc w:val="center"/>
            </w:pPr>
            <w:r>
              <w:rPr>
                <w:sz w:val="24"/>
                <w:szCs w:val="24"/>
              </w:rPr>
              <w:t>K5III</w:t>
            </w:r>
          </w:p>
        </w:tc>
      </w:tr>
      <w:tr w:rsidR="002B65D1" w14:paraId="4CD11EF6" w14:textId="77777777" w:rsidTr="00CB3842">
        <w:trPr>
          <w:trHeight w:val="300"/>
          <w:jc w:val="center"/>
        </w:trPr>
        <w:tc>
          <w:tcPr>
            <w:tcW w:w="246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3B2565" w14:textId="77777777" w:rsidR="002B65D1" w:rsidRDefault="00D25BC4" w:rsidP="00657BE6">
            <w:pPr>
              <w:pStyle w:val="BodyText"/>
              <w:spacing w:after="120"/>
              <w:jc w:val="center"/>
            </w:pPr>
            <w:r>
              <w:rPr>
                <w:sz w:val="24"/>
                <w:szCs w:val="24"/>
              </w:rPr>
              <w:t>Sigma Lib</w:t>
            </w:r>
          </w:p>
        </w:tc>
        <w:tc>
          <w:tcPr>
            <w:tcW w:w="253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166297" w14:textId="77777777" w:rsidR="002B65D1" w:rsidRDefault="00D25BC4" w:rsidP="00657BE6">
            <w:pPr>
              <w:pStyle w:val="BodyText"/>
              <w:spacing w:after="120"/>
              <w:jc w:val="center"/>
            </w:pPr>
            <w:r>
              <w:rPr>
                <w:sz w:val="24"/>
                <w:szCs w:val="24"/>
              </w:rPr>
              <w:t>M3/M4III</w:t>
            </w:r>
          </w:p>
        </w:tc>
      </w:tr>
    </w:tbl>
    <w:p w14:paraId="58FA9EDB" w14:textId="77777777" w:rsidR="002B65D1" w:rsidRDefault="002B65D1">
      <w:pPr>
        <w:pStyle w:val="BodyText"/>
        <w:widowControl/>
        <w:rPr>
          <w:sz w:val="24"/>
          <w:szCs w:val="24"/>
        </w:rPr>
      </w:pPr>
    </w:p>
    <w:p w14:paraId="21AD13A6" w14:textId="1D2668DB" w:rsidR="002B65D1" w:rsidRPr="002B100F" w:rsidRDefault="002B100F" w:rsidP="002B100F">
      <w:pPr>
        <w:pStyle w:val="Caption"/>
        <w:jc w:val="center"/>
        <w:rPr>
          <w:b/>
          <w:bCs w:val="0"/>
          <w:i w:val="0"/>
          <w:iCs/>
          <w:color w:val="auto"/>
          <w:sz w:val="22"/>
          <w:szCs w:val="22"/>
        </w:rPr>
      </w:pPr>
      <w:bookmarkStart w:id="56" w:name="_Ref146097665"/>
      <w:r w:rsidRPr="002B100F">
        <w:rPr>
          <w:b/>
          <w:bCs w:val="0"/>
          <w:i w:val="0"/>
          <w:iCs/>
          <w:color w:val="auto"/>
          <w:sz w:val="22"/>
          <w:szCs w:val="22"/>
        </w:rPr>
        <w:t xml:space="preserve">Table </w:t>
      </w:r>
      <w:r w:rsidRPr="002B100F">
        <w:rPr>
          <w:b/>
          <w:bCs w:val="0"/>
          <w:i w:val="0"/>
          <w:iCs/>
          <w:color w:val="auto"/>
          <w:sz w:val="22"/>
          <w:szCs w:val="22"/>
        </w:rPr>
        <w:fldChar w:fldCharType="begin"/>
      </w:r>
      <w:r w:rsidRPr="002B100F">
        <w:rPr>
          <w:b/>
          <w:bCs w:val="0"/>
          <w:i w:val="0"/>
          <w:iCs/>
          <w:color w:val="auto"/>
          <w:sz w:val="22"/>
          <w:szCs w:val="22"/>
        </w:rPr>
        <w:instrText xml:space="preserve"> SEQ Table \* ARABIC </w:instrText>
      </w:r>
      <w:r w:rsidRPr="002B100F">
        <w:rPr>
          <w:b/>
          <w:bCs w:val="0"/>
          <w:i w:val="0"/>
          <w:iCs/>
          <w:color w:val="auto"/>
          <w:sz w:val="22"/>
          <w:szCs w:val="22"/>
        </w:rPr>
        <w:fldChar w:fldCharType="separate"/>
      </w:r>
      <w:r w:rsidR="00386100">
        <w:rPr>
          <w:b/>
          <w:bCs w:val="0"/>
          <w:i w:val="0"/>
          <w:iCs/>
          <w:noProof/>
          <w:color w:val="auto"/>
          <w:sz w:val="22"/>
          <w:szCs w:val="22"/>
        </w:rPr>
        <w:t>10</w:t>
      </w:r>
      <w:r w:rsidRPr="002B100F">
        <w:rPr>
          <w:b/>
          <w:bCs w:val="0"/>
          <w:i w:val="0"/>
          <w:iCs/>
          <w:color w:val="auto"/>
          <w:sz w:val="22"/>
          <w:szCs w:val="22"/>
        </w:rPr>
        <w:fldChar w:fldCharType="end"/>
      </w:r>
      <w:bookmarkEnd w:id="56"/>
      <w:r w:rsidRPr="002B100F">
        <w:rPr>
          <w:b/>
          <w:bCs w:val="0"/>
          <w:i w:val="0"/>
          <w:iCs/>
          <w:color w:val="auto"/>
          <w:sz w:val="22"/>
          <w:szCs w:val="22"/>
        </w:rPr>
        <w:t xml:space="preserve">: FORCAST Asteroid Calibrators for LWC </w:t>
      </w:r>
      <w:proofErr w:type="spellStart"/>
      <w:r w:rsidR="004852FA">
        <w:rPr>
          <w:b/>
          <w:bCs w:val="0"/>
          <w:i w:val="0"/>
          <w:iCs/>
          <w:color w:val="auto"/>
          <w:sz w:val="22"/>
          <w:szCs w:val="22"/>
        </w:rPr>
        <w:t>G</w:t>
      </w:r>
      <w:r w:rsidRPr="002B100F">
        <w:rPr>
          <w:b/>
          <w:bCs w:val="0"/>
          <w:i w:val="0"/>
          <w:iCs/>
          <w:color w:val="auto"/>
          <w:sz w:val="22"/>
          <w:szCs w:val="22"/>
        </w:rPr>
        <w:t>rism</w:t>
      </w:r>
      <w:proofErr w:type="spellEnd"/>
      <w:r w:rsidRPr="002B100F">
        <w:rPr>
          <w:b/>
          <w:bCs w:val="0"/>
          <w:i w:val="0"/>
          <w:iCs/>
          <w:color w:val="auto"/>
          <w:sz w:val="22"/>
          <w:szCs w:val="22"/>
        </w:rPr>
        <w:t xml:space="preserve"> </w:t>
      </w:r>
      <w:r w:rsidR="004852FA">
        <w:rPr>
          <w:b/>
          <w:bCs w:val="0"/>
          <w:i w:val="0"/>
          <w:iCs/>
          <w:color w:val="auto"/>
          <w:sz w:val="22"/>
          <w:szCs w:val="22"/>
        </w:rPr>
        <w:t>D</w:t>
      </w:r>
      <w:r w:rsidRPr="002B100F">
        <w:rPr>
          <w:b/>
          <w:bCs w:val="0"/>
          <w:i w:val="0"/>
          <w:iCs/>
          <w:color w:val="auto"/>
          <w:sz w:val="22"/>
          <w:szCs w:val="22"/>
        </w:rPr>
        <w:t>ata</w:t>
      </w:r>
    </w:p>
    <w:tbl>
      <w:tblPr>
        <w:tblW w:w="1781" w:type="pct"/>
        <w:jc w:val="center"/>
        <w:tblCellMar>
          <w:left w:w="10" w:type="dxa"/>
          <w:right w:w="10" w:type="dxa"/>
        </w:tblCellMar>
        <w:tblLook w:val="0000" w:firstRow="0" w:lastRow="0" w:firstColumn="0" w:lastColumn="0" w:noHBand="0" w:noVBand="0"/>
      </w:tblPr>
      <w:tblGrid>
        <w:gridCol w:w="3330"/>
      </w:tblGrid>
      <w:tr w:rsidR="002B65D1" w14:paraId="71E9ECAD" w14:textId="77777777" w:rsidTr="0067384F">
        <w:trPr>
          <w:trHeight w:val="300"/>
          <w:jc w:val="center"/>
        </w:trPr>
        <w:tc>
          <w:tcPr>
            <w:tcW w:w="5000" w:type="pc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07D783DA" w14:textId="77777777" w:rsidR="002B65D1" w:rsidRDefault="00D25BC4">
            <w:pPr>
              <w:pStyle w:val="BodyText"/>
              <w:spacing w:after="120"/>
              <w:jc w:val="center"/>
            </w:pPr>
            <w:r>
              <w:rPr>
                <w:color w:val="FFFFFF"/>
                <w:sz w:val="24"/>
                <w:szCs w:val="24"/>
              </w:rPr>
              <w:t>Asteroid Calibrators</w:t>
            </w:r>
          </w:p>
        </w:tc>
      </w:tr>
      <w:tr w:rsidR="002B65D1" w14:paraId="7738CA30" w14:textId="77777777" w:rsidTr="0067384F">
        <w:trPr>
          <w:trHeight w:val="422"/>
          <w:jc w:val="center"/>
        </w:trPr>
        <w:tc>
          <w:tcPr>
            <w:tcW w:w="50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9A8AD" w14:textId="77777777" w:rsidR="002B65D1" w:rsidRDefault="00D25BC4">
            <w:pPr>
              <w:pStyle w:val="BodyText"/>
              <w:spacing w:after="120"/>
              <w:jc w:val="center"/>
            </w:pPr>
            <w:r>
              <w:rPr>
                <w:sz w:val="24"/>
                <w:szCs w:val="24"/>
              </w:rPr>
              <w:t>1 Ceres</w:t>
            </w:r>
          </w:p>
        </w:tc>
      </w:tr>
      <w:tr w:rsidR="002B65D1" w14:paraId="2ED5F3C6" w14:textId="77777777" w:rsidTr="0067384F">
        <w:trPr>
          <w:trHeight w:val="300"/>
          <w:jc w:val="center"/>
        </w:trPr>
        <w:tc>
          <w:tcPr>
            <w:tcW w:w="50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B18F5E" w14:textId="77777777" w:rsidR="002B65D1" w:rsidRDefault="00D25BC4">
            <w:pPr>
              <w:pStyle w:val="BodyText"/>
              <w:spacing w:after="120"/>
              <w:jc w:val="center"/>
            </w:pPr>
            <w:r>
              <w:rPr>
                <w:sz w:val="24"/>
                <w:szCs w:val="24"/>
              </w:rPr>
              <w:t>2 Pallas</w:t>
            </w:r>
          </w:p>
        </w:tc>
      </w:tr>
      <w:tr w:rsidR="002B65D1" w14:paraId="4DB83607" w14:textId="77777777" w:rsidTr="0067384F">
        <w:trPr>
          <w:trHeight w:val="300"/>
          <w:jc w:val="center"/>
        </w:trPr>
        <w:tc>
          <w:tcPr>
            <w:tcW w:w="50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F5B89C" w14:textId="77777777" w:rsidR="002B65D1" w:rsidRDefault="00D25BC4">
            <w:pPr>
              <w:pStyle w:val="BodyText"/>
              <w:spacing w:after="120"/>
              <w:jc w:val="center"/>
            </w:pPr>
            <w:r>
              <w:rPr>
                <w:sz w:val="24"/>
                <w:szCs w:val="24"/>
              </w:rPr>
              <w:t>3 Juno</w:t>
            </w:r>
          </w:p>
        </w:tc>
      </w:tr>
      <w:tr w:rsidR="002B65D1" w14:paraId="4E22DCE7" w14:textId="77777777" w:rsidTr="0067384F">
        <w:trPr>
          <w:trHeight w:val="300"/>
          <w:jc w:val="center"/>
        </w:trPr>
        <w:tc>
          <w:tcPr>
            <w:tcW w:w="50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FD7FF6" w14:textId="77777777" w:rsidR="002B65D1" w:rsidRDefault="00D25BC4">
            <w:pPr>
              <w:pStyle w:val="BodyText"/>
              <w:spacing w:after="120"/>
              <w:jc w:val="center"/>
            </w:pPr>
            <w:r>
              <w:rPr>
                <w:sz w:val="24"/>
                <w:szCs w:val="24"/>
              </w:rPr>
              <w:t>4 Vesta</w:t>
            </w:r>
          </w:p>
        </w:tc>
      </w:tr>
      <w:tr w:rsidR="002B65D1" w14:paraId="42BCE58D" w14:textId="77777777" w:rsidTr="0067384F">
        <w:trPr>
          <w:trHeight w:val="300"/>
          <w:jc w:val="center"/>
        </w:trPr>
        <w:tc>
          <w:tcPr>
            <w:tcW w:w="50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817046" w14:textId="77777777" w:rsidR="002B65D1" w:rsidRDefault="00D25BC4">
            <w:pPr>
              <w:pStyle w:val="BodyText"/>
              <w:spacing w:after="120"/>
              <w:jc w:val="center"/>
              <w:rPr>
                <w:sz w:val="24"/>
                <w:szCs w:val="24"/>
              </w:rPr>
            </w:pPr>
            <w:r>
              <w:rPr>
                <w:sz w:val="24"/>
                <w:szCs w:val="24"/>
              </w:rPr>
              <w:t>10 Hygiea</w:t>
            </w:r>
          </w:p>
        </w:tc>
      </w:tr>
      <w:tr w:rsidR="002B65D1" w14:paraId="38521041" w14:textId="77777777" w:rsidTr="0067384F">
        <w:trPr>
          <w:trHeight w:val="300"/>
          <w:jc w:val="center"/>
        </w:trPr>
        <w:tc>
          <w:tcPr>
            <w:tcW w:w="50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BF2DEF" w14:textId="77777777" w:rsidR="002B65D1" w:rsidRDefault="00D25BC4">
            <w:pPr>
              <w:pStyle w:val="BodyText"/>
              <w:spacing w:after="120"/>
              <w:jc w:val="center"/>
              <w:rPr>
                <w:sz w:val="24"/>
                <w:szCs w:val="24"/>
              </w:rPr>
            </w:pPr>
            <w:r>
              <w:rPr>
                <w:sz w:val="24"/>
                <w:szCs w:val="24"/>
              </w:rPr>
              <w:t>15 Eunomia</w:t>
            </w:r>
          </w:p>
        </w:tc>
      </w:tr>
      <w:tr w:rsidR="002B65D1" w14:paraId="06F96CFC" w14:textId="77777777" w:rsidTr="0067384F">
        <w:trPr>
          <w:trHeight w:val="300"/>
          <w:jc w:val="center"/>
        </w:trPr>
        <w:tc>
          <w:tcPr>
            <w:tcW w:w="50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464CB4" w14:textId="77777777" w:rsidR="002B65D1" w:rsidRDefault="00D25BC4">
            <w:pPr>
              <w:pStyle w:val="BodyText"/>
              <w:spacing w:after="120"/>
              <w:jc w:val="center"/>
              <w:rPr>
                <w:sz w:val="24"/>
                <w:szCs w:val="24"/>
              </w:rPr>
            </w:pPr>
            <w:r>
              <w:rPr>
                <w:sz w:val="24"/>
                <w:szCs w:val="24"/>
              </w:rPr>
              <w:t>19 Fortuna</w:t>
            </w:r>
          </w:p>
        </w:tc>
      </w:tr>
      <w:tr w:rsidR="002B65D1" w14:paraId="2E90087B" w14:textId="77777777" w:rsidTr="0067384F">
        <w:trPr>
          <w:trHeight w:val="300"/>
          <w:jc w:val="center"/>
        </w:trPr>
        <w:tc>
          <w:tcPr>
            <w:tcW w:w="50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D6BFFD" w14:textId="77777777" w:rsidR="002B65D1" w:rsidRDefault="00D25BC4">
            <w:pPr>
              <w:pStyle w:val="BodyText"/>
              <w:spacing w:after="120"/>
              <w:jc w:val="center"/>
              <w:rPr>
                <w:sz w:val="24"/>
                <w:szCs w:val="24"/>
              </w:rPr>
            </w:pPr>
            <w:r>
              <w:rPr>
                <w:sz w:val="24"/>
                <w:szCs w:val="24"/>
              </w:rPr>
              <w:t>52 Europa</w:t>
            </w:r>
          </w:p>
        </w:tc>
      </w:tr>
      <w:tr w:rsidR="002B65D1" w14:paraId="73BF9DCB" w14:textId="77777777" w:rsidTr="0067384F">
        <w:trPr>
          <w:trHeight w:val="300"/>
          <w:jc w:val="center"/>
        </w:trPr>
        <w:tc>
          <w:tcPr>
            <w:tcW w:w="50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219AB" w14:textId="77777777" w:rsidR="002B65D1" w:rsidRDefault="00D25BC4">
            <w:pPr>
              <w:pStyle w:val="BodyText"/>
              <w:spacing w:after="120"/>
              <w:jc w:val="center"/>
              <w:rPr>
                <w:sz w:val="24"/>
                <w:szCs w:val="24"/>
              </w:rPr>
            </w:pPr>
            <w:r>
              <w:rPr>
                <w:sz w:val="24"/>
                <w:szCs w:val="24"/>
              </w:rPr>
              <w:t xml:space="preserve">532 </w:t>
            </w:r>
            <w:proofErr w:type="spellStart"/>
            <w:r>
              <w:rPr>
                <w:sz w:val="24"/>
                <w:szCs w:val="24"/>
              </w:rPr>
              <w:t>Herculina</w:t>
            </w:r>
            <w:proofErr w:type="spellEnd"/>
          </w:p>
        </w:tc>
      </w:tr>
    </w:tbl>
    <w:p w14:paraId="19156B6F" w14:textId="77777777" w:rsidR="002B65D1" w:rsidRDefault="002B65D1">
      <w:pPr>
        <w:widowControl w:val="0"/>
      </w:pPr>
    </w:p>
    <w:p w14:paraId="65C7505F" w14:textId="45064F7C" w:rsidR="002B65D1" w:rsidRDefault="00D25BC4" w:rsidP="00F31F0D">
      <w:pPr>
        <w:pStyle w:val="Heading3"/>
        <w:ind w:left="1620"/>
      </w:pPr>
      <w:bookmarkStart w:id="57" w:name="_Toc146621770"/>
      <w:r>
        <w:t>Flux Calibration Accuracy</w:t>
      </w:r>
      <w:bookmarkEnd w:id="57"/>
    </w:p>
    <w:p w14:paraId="2A633E8E" w14:textId="77777777" w:rsidR="002B65D1" w:rsidRDefault="00D25BC4">
      <w:pPr>
        <w:rPr>
          <w:rFonts w:eastAsia="Times New Roman" w:cs="Times New Roman"/>
          <w:szCs w:val="24"/>
        </w:rPr>
      </w:pPr>
      <w:r>
        <w:rPr>
          <w:rFonts w:eastAsia="Times New Roman" w:cs="Times New Roman"/>
          <w:szCs w:val="24"/>
        </w:rPr>
        <w:t xml:space="preserve">There are two types of flux calibration error: relative and absolute. Relative flux error refers to how variable (precise) the measurements are from observation to observation. Absolute flux error </w:t>
      </w:r>
      <w:r>
        <w:rPr>
          <w:rFonts w:eastAsia="Times New Roman" w:cs="Times New Roman"/>
          <w:szCs w:val="24"/>
        </w:rPr>
        <w:lastRenderedPageBreak/>
        <w:t xml:space="preserve">refers to how accurate observations are at producing measured flux values consistent with a known flux quantity. </w:t>
      </w:r>
    </w:p>
    <w:p w14:paraId="3C639298" w14:textId="4C85A99B" w:rsidR="002B65D1" w:rsidRDefault="00D25BC4" w:rsidP="00F31F0D">
      <w:pPr>
        <w:pStyle w:val="Heading4"/>
        <w:ind w:left="2160" w:hanging="900"/>
      </w:pPr>
      <w:bookmarkStart w:id="58" w:name="_Toc146621771"/>
      <w:r>
        <w:t>Imaging Relative Flux Error</w:t>
      </w:r>
      <w:bookmarkEnd w:id="58"/>
      <w:r>
        <w:rPr>
          <w:rStyle w:val="Heading3Char"/>
          <w:b/>
          <w:iCs w:val="0"/>
          <w:szCs w:val="24"/>
        </w:rPr>
        <w:t xml:space="preserve"> </w:t>
      </w:r>
    </w:p>
    <w:p w14:paraId="52FBB639" w14:textId="7DCA41AF" w:rsidR="002B65D1" w:rsidRDefault="00D25BC4">
      <w:pPr>
        <w:pStyle w:val="BodyText"/>
        <w:widowControl/>
        <w:spacing w:after="160"/>
        <w:rPr>
          <w:sz w:val="24"/>
          <w:szCs w:val="24"/>
        </w:rPr>
      </w:pPr>
      <w:r>
        <w:rPr>
          <w:sz w:val="24"/>
          <w:szCs w:val="24"/>
        </w:rPr>
        <w:t xml:space="preserve">The RMS error in the ERRCALF values in the FITS headers (derived across multiple calibrators and flights) are typically on the order of about 6% (see </w:t>
      </w:r>
      <w:hyperlink r:id="rId30" w:history="1">
        <w:r w:rsidRPr="003567D6">
          <w:rPr>
            <w:rStyle w:val="Hyperlink"/>
            <w:sz w:val="24"/>
            <w:szCs w:val="24"/>
          </w:rPr>
          <w:t>Herter et al. 2013</w:t>
        </w:r>
      </w:hyperlink>
      <w:r>
        <w:rPr>
          <w:sz w:val="24"/>
          <w:szCs w:val="24"/>
        </w:rPr>
        <w:t>). This error is mostly the statistical measurement error.</w:t>
      </w:r>
    </w:p>
    <w:p w14:paraId="1D8A7CDB" w14:textId="2E5C0299" w:rsidR="002B65D1" w:rsidRDefault="00D25BC4" w:rsidP="00F31F0D">
      <w:pPr>
        <w:pStyle w:val="Heading4"/>
        <w:ind w:left="2160" w:hanging="900"/>
      </w:pPr>
      <w:bookmarkStart w:id="59" w:name="_Ref146619512"/>
      <w:bookmarkStart w:id="60" w:name="_Toc146621772"/>
      <w:r>
        <w:rPr>
          <w:bCs w:val="0"/>
        </w:rPr>
        <w:t>Imaging Absolute Flux Error</w:t>
      </w:r>
      <w:bookmarkEnd w:id="59"/>
      <w:bookmarkEnd w:id="60"/>
    </w:p>
    <w:p w14:paraId="64E4905C" w14:textId="5AAE1BC8" w:rsidR="002B65D1" w:rsidRDefault="00D25BC4">
      <w:pPr>
        <w:pStyle w:val="BodyText"/>
        <w:widowControl/>
        <w:spacing w:after="160"/>
        <w:rPr>
          <w:sz w:val="24"/>
          <w:szCs w:val="24"/>
        </w:rPr>
      </w:pPr>
      <w:r>
        <w:rPr>
          <w:sz w:val="24"/>
          <w:szCs w:val="24"/>
        </w:rPr>
        <w:t xml:space="preserve">Because most of the calibration stars are mildly varying and stellar models are also not perfect (see </w:t>
      </w:r>
      <w:hyperlink r:id="rId31" w:history="1">
        <w:proofErr w:type="spellStart"/>
        <w:r w:rsidRPr="003567D6">
          <w:rPr>
            <w:rStyle w:val="Hyperlink"/>
            <w:sz w:val="24"/>
            <w:szCs w:val="24"/>
          </w:rPr>
          <w:t>Dehaes</w:t>
        </w:r>
        <w:proofErr w:type="spellEnd"/>
        <w:r w:rsidRPr="003567D6">
          <w:rPr>
            <w:rStyle w:val="Hyperlink"/>
            <w:sz w:val="24"/>
            <w:szCs w:val="24"/>
          </w:rPr>
          <w:t xml:space="preserve"> et al. 2011</w:t>
        </w:r>
      </w:hyperlink>
      <w:r>
        <w:rPr>
          <w:sz w:val="24"/>
          <w:szCs w:val="24"/>
        </w:rPr>
        <w:t>), there is an additional uncertainty that must be applied to derived FORCAST imaging fluxes, which is on the order of 5-10%. Combined, the above relative error and this error give the “absolute” flux calibration error.</w:t>
      </w:r>
    </w:p>
    <w:p w14:paraId="2F82F91B" w14:textId="1ACDDBF9" w:rsidR="002B65D1" w:rsidRDefault="00D25BC4" w:rsidP="00F31F0D">
      <w:pPr>
        <w:pStyle w:val="Heading4"/>
        <w:ind w:hanging="144"/>
      </w:pPr>
      <w:bookmarkStart w:id="61" w:name="_Toc146621773"/>
      <w:proofErr w:type="spellStart"/>
      <w:r>
        <w:rPr>
          <w:bCs w:val="0"/>
        </w:rPr>
        <w:t>Grism</w:t>
      </w:r>
      <w:proofErr w:type="spellEnd"/>
      <w:r>
        <w:rPr>
          <w:bCs w:val="0"/>
        </w:rPr>
        <w:t xml:space="preserve"> Relative Flux Error</w:t>
      </w:r>
      <w:bookmarkEnd w:id="61"/>
    </w:p>
    <w:p w14:paraId="094D3BED" w14:textId="5A07AF19" w:rsidR="002B100F" w:rsidRDefault="00D25BC4">
      <w:pPr>
        <w:pStyle w:val="BodyText"/>
        <w:widowControl/>
        <w:spacing w:after="160"/>
        <w:rPr>
          <w:sz w:val="24"/>
          <w:szCs w:val="24"/>
        </w:rPr>
      </w:pPr>
      <w:r>
        <w:rPr>
          <w:sz w:val="24"/>
          <w:szCs w:val="24"/>
        </w:rPr>
        <w:t xml:space="preserve">Comparisons between the calibrated FORCAST spectra of standard stars and their models show deviations on the order of about 5% (RMS) for the G063, G227, and G329 </w:t>
      </w:r>
      <w:proofErr w:type="spellStart"/>
      <w:r>
        <w:rPr>
          <w:sz w:val="24"/>
          <w:szCs w:val="24"/>
        </w:rPr>
        <w:t>grisms</w:t>
      </w:r>
      <w:proofErr w:type="spellEnd"/>
      <w:r>
        <w:rPr>
          <w:sz w:val="24"/>
          <w:szCs w:val="24"/>
        </w:rPr>
        <w:t xml:space="preserve"> throughout their spectral ranges. For the G111 </w:t>
      </w:r>
      <w:proofErr w:type="spellStart"/>
      <w:r>
        <w:rPr>
          <w:sz w:val="24"/>
          <w:szCs w:val="24"/>
        </w:rPr>
        <w:t>grism</w:t>
      </w:r>
      <w:proofErr w:type="spellEnd"/>
      <w:r>
        <w:rPr>
          <w:sz w:val="24"/>
          <w:szCs w:val="24"/>
        </w:rPr>
        <w:t xml:space="preserve">, the RMS deviation across its spectral range is found to be on the order of about 10%, due primarily to the highly variable ozone feature at 9.6 </w:t>
      </w:r>
      <w:proofErr w:type="spellStart"/>
      <w:r>
        <w:rPr>
          <w:sz w:val="24"/>
          <w:szCs w:val="24"/>
        </w:rPr>
        <w:t>μm</w:t>
      </w:r>
      <w:proofErr w:type="spellEnd"/>
      <w:r>
        <w:rPr>
          <w:sz w:val="24"/>
          <w:szCs w:val="24"/>
        </w:rPr>
        <w:t>.</w:t>
      </w:r>
    </w:p>
    <w:p w14:paraId="38AF46F4" w14:textId="5A300F87" w:rsidR="002B65D1" w:rsidRDefault="00D25BC4" w:rsidP="00F31F0D">
      <w:pPr>
        <w:pStyle w:val="Heading4"/>
        <w:ind w:hanging="144"/>
      </w:pPr>
      <w:bookmarkStart w:id="62" w:name="_Toc146621774"/>
      <w:proofErr w:type="spellStart"/>
      <w:r>
        <w:rPr>
          <w:bCs w:val="0"/>
        </w:rPr>
        <w:t>Grism</w:t>
      </w:r>
      <w:proofErr w:type="spellEnd"/>
      <w:r>
        <w:rPr>
          <w:bCs w:val="0"/>
        </w:rPr>
        <w:t xml:space="preserve"> Absolute Flux Error</w:t>
      </w:r>
      <w:bookmarkEnd w:id="62"/>
    </w:p>
    <w:p w14:paraId="3741C3BA" w14:textId="59D011A6" w:rsidR="002B65D1" w:rsidRDefault="00D25BC4">
      <w:r>
        <w:rPr>
          <w:rFonts w:eastAsia="Times New Roman" w:cs="Times New Roman"/>
          <w:szCs w:val="24"/>
        </w:rPr>
        <w:t>Because slit losses can be variable during a science observation (due to varying image quality and, perhaps, slit drift) as well as for calibration observations, absolute flux calibration of FORCAST spectra require additional photometric observations taken in FORCAST imaging mode. Spectra can then be scaled to match the photometric points to achieve absolute flux calibration.</w:t>
      </w:r>
      <w:r>
        <w:rPr>
          <w:rFonts w:eastAsia="Times New Roman" w:cs="Times New Roman"/>
          <w:color w:val="FF0000"/>
          <w:szCs w:val="24"/>
        </w:rPr>
        <w:t xml:space="preserve"> </w:t>
      </w:r>
      <w:r>
        <w:rPr>
          <w:rFonts w:eastAsia="Times New Roman" w:cs="Times New Roman"/>
          <w:szCs w:val="24"/>
        </w:rPr>
        <w:t xml:space="preserve">Because this final calibration step is dependent upon the imaging photometry absolute flux error, the error described in </w:t>
      </w:r>
      <w:r w:rsidRPr="004933C9">
        <w:rPr>
          <w:rFonts w:eastAsia="Times New Roman" w:cs="Times New Roman"/>
          <w:szCs w:val="24"/>
        </w:rPr>
        <w:t xml:space="preserve">Section </w:t>
      </w:r>
      <w:r w:rsidR="0067384F" w:rsidRPr="0067384F">
        <w:rPr>
          <w:rFonts w:eastAsia="Times New Roman" w:cs="Times New Roman"/>
          <w:szCs w:val="24"/>
          <w:u w:val="single"/>
        </w:rPr>
        <w:fldChar w:fldCharType="begin"/>
      </w:r>
      <w:r w:rsidR="0067384F" w:rsidRPr="0067384F">
        <w:rPr>
          <w:rFonts w:eastAsia="Times New Roman" w:cs="Times New Roman"/>
          <w:szCs w:val="24"/>
          <w:u w:val="single"/>
        </w:rPr>
        <w:instrText xml:space="preserve"> REF _Ref146619512 \r \h  \* MERGEFORMAT </w:instrText>
      </w:r>
      <w:r w:rsidR="0067384F" w:rsidRPr="0067384F">
        <w:rPr>
          <w:rFonts w:eastAsia="Times New Roman" w:cs="Times New Roman"/>
          <w:szCs w:val="24"/>
          <w:u w:val="single"/>
        </w:rPr>
      </w:r>
      <w:r w:rsidR="0067384F" w:rsidRPr="0067384F">
        <w:rPr>
          <w:rFonts w:eastAsia="Times New Roman" w:cs="Times New Roman"/>
          <w:szCs w:val="24"/>
          <w:u w:val="single"/>
        </w:rPr>
        <w:fldChar w:fldCharType="separate"/>
      </w:r>
      <w:r w:rsidR="00386100">
        <w:rPr>
          <w:rFonts w:eastAsia="Times New Roman" w:cs="Times New Roman"/>
          <w:szCs w:val="24"/>
          <w:u w:val="single"/>
        </w:rPr>
        <w:t>3.4.2.2</w:t>
      </w:r>
      <w:r w:rsidR="0067384F" w:rsidRPr="0067384F">
        <w:rPr>
          <w:rFonts w:eastAsia="Times New Roman" w:cs="Times New Roman"/>
          <w:szCs w:val="24"/>
          <w:u w:val="single"/>
        </w:rPr>
        <w:fldChar w:fldCharType="end"/>
      </w:r>
      <w:r>
        <w:rPr>
          <w:rFonts w:eastAsia="Times New Roman" w:cs="Times New Roman"/>
          <w:szCs w:val="24"/>
        </w:rPr>
        <w:t xml:space="preserve"> must be combined with the </w:t>
      </w:r>
      <w:proofErr w:type="spellStart"/>
      <w:r>
        <w:rPr>
          <w:rFonts w:eastAsia="Times New Roman" w:cs="Times New Roman"/>
          <w:szCs w:val="24"/>
        </w:rPr>
        <w:t>grism</w:t>
      </w:r>
      <w:proofErr w:type="spellEnd"/>
      <w:r>
        <w:rPr>
          <w:rFonts w:eastAsia="Times New Roman" w:cs="Times New Roman"/>
          <w:szCs w:val="24"/>
        </w:rPr>
        <w:t xml:space="preserve"> relative error to obtain the spectroscopic absolute flux error. </w:t>
      </w:r>
    </w:p>
    <w:p w14:paraId="70FE7C2D" w14:textId="05EE0596" w:rsidR="002B65D1" w:rsidRDefault="00D25BC4" w:rsidP="00F31F0D">
      <w:pPr>
        <w:pStyle w:val="Heading3"/>
        <w:ind w:left="1620"/>
      </w:pPr>
      <w:bookmarkStart w:id="63" w:name="_Ref146620053"/>
      <w:bookmarkStart w:id="64" w:name="_Toc146621775"/>
      <w:r>
        <w:t>Flux Calibrator Variability Over Time</w:t>
      </w:r>
      <w:bookmarkEnd w:id="63"/>
      <w:bookmarkEnd w:id="64"/>
    </w:p>
    <w:p w14:paraId="6DEEC0BB" w14:textId="635B5072" w:rsidR="002B65D1" w:rsidRDefault="00D25BC4">
      <w:pPr>
        <w:pStyle w:val="BodyText"/>
        <w:widowControl/>
        <w:spacing w:after="160"/>
        <w:rPr>
          <w:sz w:val="24"/>
          <w:szCs w:val="24"/>
        </w:rPr>
      </w:pPr>
      <w:r>
        <w:rPr>
          <w:sz w:val="24"/>
          <w:szCs w:val="24"/>
        </w:rPr>
        <w:t>To assess the variability of flux calibration over time the reference calibration factors are measured (see</w:t>
      </w:r>
      <w:r w:rsidRPr="00F66DDC">
        <w:rPr>
          <w:sz w:val="24"/>
          <w:szCs w:val="24"/>
        </w:rPr>
        <w:t xml:space="preserve"> </w:t>
      </w:r>
      <w:r w:rsidRPr="004933C9">
        <w:rPr>
          <w:sz w:val="24"/>
          <w:szCs w:val="24"/>
        </w:rPr>
        <w:t xml:space="preserve">Section </w:t>
      </w:r>
      <w:r w:rsidR="0067384F" w:rsidRPr="0067384F">
        <w:rPr>
          <w:sz w:val="24"/>
          <w:szCs w:val="24"/>
          <w:u w:val="single"/>
        </w:rPr>
        <w:fldChar w:fldCharType="begin"/>
      </w:r>
      <w:r w:rsidR="0067384F" w:rsidRPr="0067384F">
        <w:rPr>
          <w:sz w:val="24"/>
          <w:szCs w:val="24"/>
          <w:u w:val="single"/>
        </w:rPr>
        <w:instrText xml:space="preserve"> REF _Ref146619548 \r \h  \* MERGEFORMAT </w:instrText>
      </w:r>
      <w:r w:rsidR="0067384F" w:rsidRPr="0067384F">
        <w:rPr>
          <w:sz w:val="24"/>
          <w:szCs w:val="24"/>
          <w:u w:val="single"/>
        </w:rPr>
      </w:r>
      <w:r w:rsidR="0067384F" w:rsidRPr="0067384F">
        <w:rPr>
          <w:sz w:val="24"/>
          <w:szCs w:val="24"/>
          <w:u w:val="single"/>
        </w:rPr>
        <w:fldChar w:fldCharType="separate"/>
      </w:r>
      <w:r w:rsidR="00386100">
        <w:rPr>
          <w:sz w:val="24"/>
          <w:szCs w:val="24"/>
          <w:u w:val="single"/>
        </w:rPr>
        <w:t>4.4</w:t>
      </w:r>
      <w:r w:rsidR="0067384F" w:rsidRPr="0067384F">
        <w:rPr>
          <w:sz w:val="24"/>
          <w:szCs w:val="24"/>
          <w:u w:val="single"/>
        </w:rPr>
        <w:fldChar w:fldCharType="end"/>
      </w:r>
      <w:r w:rsidRPr="00F66DDC">
        <w:rPr>
          <w:sz w:val="24"/>
          <w:szCs w:val="24"/>
        </w:rPr>
        <w:t xml:space="preserve"> </w:t>
      </w:r>
      <w:r>
        <w:rPr>
          <w:sz w:val="24"/>
          <w:szCs w:val="24"/>
        </w:rPr>
        <w:t xml:space="preserve">for details) for each FORCAST filter per observing series, which is a robust average of all reference calibration factors derived for every standard observation in a given series and it is compared versus the average of the reference calibration factor (master calibration factor) for the entire lifetime of SOFIA. </w:t>
      </w:r>
    </w:p>
    <w:p w14:paraId="7B64C5D5" w14:textId="1F289E32" w:rsidR="002B65D1" w:rsidRDefault="00D25BC4">
      <w:pPr>
        <w:pStyle w:val="BodyText"/>
        <w:widowControl/>
        <w:spacing w:after="160"/>
        <w:rPr>
          <w:sz w:val="24"/>
          <w:szCs w:val="24"/>
        </w:rPr>
      </w:pPr>
      <w:r>
        <w:rPr>
          <w:sz w:val="24"/>
          <w:szCs w:val="24"/>
        </w:rPr>
        <w:t>The plots below show reference calibration values (symbols) for each series and for each filter (colors). The solid line in the plot corresponds to the master calibration value</w:t>
      </w:r>
      <w:r w:rsidRPr="009C5A8A">
        <w:rPr>
          <w:sz w:val="24"/>
          <w:szCs w:val="24"/>
        </w:rPr>
        <w:t xml:space="preserve">. </w:t>
      </w:r>
      <w:r w:rsidR="004933C9" w:rsidRPr="004933C9">
        <w:rPr>
          <w:sz w:val="24"/>
          <w:szCs w:val="24"/>
          <w:u w:val="single"/>
        </w:rPr>
        <w:fldChar w:fldCharType="begin"/>
      </w:r>
      <w:r w:rsidR="004933C9" w:rsidRPr="004933C9">
        <w:rPr>
          <w:sz w:val="24"/>
          <w:szCs w:val="24"/>
          <w:u w:val="single"/>
        </w:rPr>
        <w:instrText xml:space="preserve"> REF _Ref146291055 \h  \* MERGEFORMAT </w:instrText>
      </w:r>
      <w:r w:rsidR="004933C9" w:rsidRPr="004933C9">
        <w:rPr>
          <w:sz w:val="24"/>
          <w:szCs w:val="24"/>
          <w:u w:val="single"/>
        </w:rPr>
      </w:r>
      <w:r w:rsidR="004933C9" w:rsidRPr="004933C9">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10</w:t>
      </w:r>
      <w:r w:rsidR="004933C9" w:rsidRPr="004933C9">
        <w:rPr>
          <w:sz w:val="24"/>
          <w:szCs w:val="24"/>
          <w:u w:val="single"/>
        </w:rPr>
        <w:fldChar w:fldCharType="end"/>
      </w:r>
      <w:r w:rsidR="009C5A8A" w:rsidRPr="009C5A8A">
        <w:rPr>
          <w:sz w:val="24"/>
          <w:szCs w:val="24"/>
        </w:rPr>
        <w:t xml:space="preserve">, </w:t>
      </w:r>
      <w:r w:rsidR="004933C9" w:rsidRPr="005F0140">
        <w:rPr>
          <w:sz w:val="24"/>
          <w:szCs w:val="24"/>
          <w:u w:val="single"/>
        </w:rPr>
        <w:fldChar w:fldCharType="begin"/>
      </w:r>
      <w:r w:rsidR="004933C9" w:rsidRPr="005F0140">
        <w:rPr>
          <w:sz w:val="24"/>
          <w:szCs w:val="24"/>
          <w:u w:val="single"/>
        </w:rPr>
        <w:instrText xml:space="preserve"> REF _Ref146291085 \h  \* MERGEFORMAT </w:instrText>
      </w:r>
      <w:r w:rsidR="004933C9" w:rsidRPr="005F0140">
        <w:rPr>
          <w:sz w:val="24"/>
          <w:szCs w:val="24"/>
          <w:u w:val="single"/>
        </w:rPr>
      </w:r>
      <w:r w:rsidR="004933C9" w:rsidRPr="005F0140">
        <w:rPr>
          <w:sz w:val="24"/>
          <w:szCs w:val="24"/>
          <w:u w:val="single"/>
        </w:rPr>
        <w:fldChar w:fldCharType="separate"/>
      </w:r>
      <w:r w:rsidR="00386100" w:rsidRPr="005F0140">
        <w:rPr>
          <w:noProof/>
          <w:sz w:val="24"/>
          <w:szCs w:val="24"/>
          <w:u w:val="single"/>
        </w:rPr>
        <w:t>Figure</w:t>
      </w:r>
      <w:r w:rsidR="00386100" w:rsidRPr="005F0140">
        <w:rPr>
          <w:sz w:val="24"/>
          <w:szCs w:val="24"/>
          <w:u w:val="single"/>
        </w:rPr>
        <w:t xml:space="preserve"> </w:t>
      </w:r>
      <w:r w:rsidR="00386100" w:rsidRPr="005F0140">
        <w:rPr>
          <w:noProof/>
          <w:sz w:val="24"/>
          <w:szCs w:val="24"/>
          <w:u w:val="single"/>
        </w:rPr>
        <w:t>11</w:t>
      </w:r>
      <w:r w:rsidR="004933C9" w:rsidRPr="005F0140">
        <w:rPr>
          <w:sz w:val="24"/>
          <w:szCs w:val="24"/>
          <w:u w:val="single"/>
        </w:rPr>
        <w:fldChar w:fldCharType="end"/>
      </w:r>
      <w:r w:rsidR="009C5A8A" w:rsidRPr="009C5A8A">
        <w:rPr>
          <w:sz w:val="24"/>
          <w:szCs w:val="24"/>
        </w:rPr>
        <w:t xml:space="preserve">, </w:t>
      </w:r>
      <w:r w:rsidR="004933C9" w:rsidRPr="004933C9">
        <w:rPr>
          <w:sz w:val="24"/>
          <w:szCs w:val="24"/>
          <w:u w:val="single"/>
        </w:rPr>
        <w:fldChar w:fldCharType="begin"/>
      </w:r>
      <w:r w:rsidR="004933C9" w:rsidRPr="004933C9">
        <w:rPr>
          <w:sz w:val="24"/>
          <w:szCs w:val="24"/>
          <w:u w:val="single"/>
        </w:rPr>
        <w:instrText xml:space="preserve"> REF _Ref146291123 \h  \* MERGEFORMAT </w:instrText>
      </w:r>
      <w:r w:rsidR="004933C9" w:rsidRPr="004933C9">
        <w:rPr>
          <w:sz w:val="24"/>
          <w:szCs w:val="24"/>
          <w:u w:val="single"/>
        </w:rPr>
      </w:r>
      <w:r w:rsidR="004933C9" w:rsidRPr="004933C9">
        <w:rPr>
          <w:sz w:val="24"/>
          <w:szCs w:val="24"/>
          <w:u w:val="single"/>
        </w:rPr>
        <w:fldChar w:fldCharType="separate"/>
      </w:r>
      <w:r w:rsidR="00386100" w:rsidRPr="00386100">
        <w:rPr>
          <w:iCs/>
          <w:noProof/>
          <w:sz w:val="24"/>
          <w:szCs w:val="24"/>
          <w:u w:val="single"/>
        </w:rPr>
        <w:t>Figure</w:t>
      </w:r>
      <w:r w:rsidR="00386100" w:rsidRPr="005F0140">
        <w:rPr>
          <w:sz w:val="24"/>
          <w:szCs w:val="24"/>
          <w:u w:val="single"/>
        </w:rPr>
        <w:t xml:space="preserve"> </w:t>
      </w:r>
      <w:r w:rsidR="00386100" w:rsidRPr="005F0140">
        <w:rPr>
          <w:noProof/>
          <w:sz w:val="24"/>
          <w:szCs w:val="24"/>
          <w:u w:val="single"/>
        </w:rPr>
        <w:t>12</w:t>
      </w:r>
      <w:r w:rsidR="004933C9" w:rsidRPr="004933C9">
        <w:rPr>
          <w:sz w:val="24"/>
          <w:szCs w:val="24"/>
          <w:u w:val="single"/>
        </w:rPr>
        <w:fldChar w:fldCharType="end"/>
      </w:r>
      <w:r w:rsidR="009C5A8A" w:rsidRPr="009C5A8A">
        <w:rPr>
          <w:sz w:val="24"/>
          <w:szCs w:val="24"/>
        </w:rPr>
        <w:t xml:space="preserve">, and </w:t>
      </w:r>
      <w:r w:rsidR="004933C9" w:rsidRPr="005F0140">
        <w:rPr>
          <w:sz w:val="24"/>
          <w:szCs w:val="24"/>
          <w:u w:val="single"/>
        </w:rPr>
        <w:fldChar w:fldCharType="begin"/>
      </w:r>
      <w:r w:rsidR="004933C9" w:rsidRPr="005F0140">
        <w:rPr>
          <w:sz w:val="24"/>
          <w:szCs w:val="24"/>
          <w:u w:val="single"/>
        </w:rPr>
        <w:instrText xml:space="preserve"> REF _Ref146291158 \h  \* MERGEFORMAT </w:instrText>
      </w:r>
      <w:r w:rsidR="004933C9" w:rsidRPr="005F0140">
        <w:rPr>
          <w:sz w:val="24"/>
          <w:szCs w:val="24"/>
          <w:u w:val="single"/>
        </w:rPr>
      </w:r>
      <w:r w:rsidR="004933C9" w:rsidRPr="005F0140">
        <w:rPr>
          <w:sz w:val="24"/>
          <w:szCs w:val="24"/>
          <w:u w:val="single"/>
        </w:rPr>
        <w:fldChar w:fldCharType="separate"/>
      </w:r>
      <w:r w:rsidR="00386100" w:rsidRPr="005F0140">
        <w:rPr>
          <w:noProof/>
          <w:sz w:val="24"/>
          <w:szCs w:val="24"/>
          <w:u w:val="single"/>
        </w:rPr>
        <w:t>Figure</w:t>
      </w:r>
      <w:r w:rsidR="00386100" w:rsidRPr="005F0140">
        <w:rPr>
          <w:sz w:val="24"/>
          <w:szCs w:val="24"/>
          <w:u w:val="single"/>
        </w:rPr>
        <w:t xml:space="preserve"> </w:t>
      </w:r>
      <w:r w:rsidR="00386100" w:rsidRPr="005F0140">
        <w:rPr>
          <w:noProof/>
          <w:sz w:val="24"/>
          <w:szCs w:val="24"/>
          <w:u w:val="single"/>
        </w:rPr>
        <w:t>13</w:t>
      </w:r>
      <w:r w:rsidR="004933C9" w:rsidRPr="005F0140">
        <w:rPr>
          <w:sz w:val="24"/>
          <w:szCs w:val="24"/>
          <w:u w:val="single"/>
        </w:rPr>
        <w:fldChar w:fldCharType="end"/>
      </w:r>
      <w:r w:rsidRPr="009C5A8A">
        <w:rPr>
          <w:sz w:val="24"/>
          <w:szCs w:val="24"/>
        </w:rPr>
        <w:t xml:space="preserve"> are the data for observation</w:t>
      </w:r>
      <w:r w:rsidR="009C5A8A" w:rsidRPr="009C5A8A">
        <w:rPr>
          <w:sz w:val="24"/>
          <w:szCs w:val="24"/>
        </w:rPr>
        <w:t>s</w:t>
      </w:r>
      <w:r w:rsidRPr="009C5A8A">
        <w:rPr>
          <w:sz w:val="24"/>
          <w:szCs w:val="24"/>
        </w:rPr>
        <w:t xml:space="preserve"> of each filter without the dichroic and </w:t>
      </w:r>
      <w:r w:rsidR="004933C9" w:rsidRPr="004933C9">
        <w:rPr>
          <w:sz w:val="24"/>
          <w:szCs w:val="24"/>
          <w:u w:val="single"/>
        </w:rPr>
        <w:fldChar w:fldCharType="begin"/>
      </w:r>
      <w:r w:rsidR="004933C9" w:rsidRPr="004933C9">
        <w:rPr>
          <w:sz w:val="24"/>
          <w:szCs w:val="24"/>
          <w:u w:val="single"/>
        </w:rPr>
        <w:instrText xml:space="preserve"> REF _Ref146098791 \h  \* MERGEFORMAT </w:instrText>
      </w:r>
      <w:r w:rsidR="004933C9" w:rsidRPr="004933C9">
        <w:rPr>
          <w:sz w:val="24"/>
          <w:szCs w:val="24"/>
          <w:u w:val="single"/>
        </w:rPr>
      </w:r>
      <w:r w:rsidR="004933C9" w:rsidRPr="004933C9">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14</w:t>
      </w:r>
      <w:r w:rsidR="004933C9" w:rsidRPr="004933C9">
        <w:rPr>
          <w:sz w:val="24"/>
          <w:szCs w:val="24"/>
          <w:u w:val="single"/>
        </w:rPr>
        <w:fldChar w:fldCharType="end"/>
      </w:r>
      <w:r w:rsidR="009C5A8A" w:rsidRPr="009C5A8A">
        <w:rPr>
          <w:sz w:val="24"/>
          <w:szCs w:val="24"/>
        </w:rPr>
        <w:t xml:space="preserve">, </w:t>
      </w:r>
      <w:r w:rsidR="004933C9" w:rsidRPr="004933C9">
        <w:rPr>
          <w:sz w:val="24"/>
          <w:szCs w:val="24"/>
          <w:u w:val="single"/>
        </w:rPr>
        <w:fldChar w:fldCharType="begin"/>
      </w:r>
      <w:r w:rsidR="004933C9" w:rsidRPr="004933C9">
        <w:rPr>
          <w:sz w:val="24"/>
          <w:szCs w:val="24"/>
          <w:u w:val="single"/>
        </w:rPr>
        <w:instrText xml:space="preserve"> REF _Ref146291211 \h  \* MERGEFORMAT </w:instrText>
      </w:r>
      <w:r w:rsidR="004933C9" w:rsidRPr="004933C9">
        <w:rPr>
          <w:sz w:val="24"/>
          <w:szCs w:val="24"/>
          <w:u w:val="single"/>
        </w:rPr>
      </w:r>
      <w:r w:rsidR="004933C9" w:rsidRPr="004933C9">
        <w:rPr>
          <w:sz w:val="24"/>
          <w:szCs w:val="24"/>
          <w:u w:val="single"/>
        </w:rPr>
        <w:fldChar w:fldCharType="separate"/>
      </w:r>
      <w:r w:rsidR="00386100" w:rsidRPr="00386100">
        <w:rPr>
          <w:iCs/>
          <w:noProof/>
          <w:sz w:val="24"/>
          <w:szCs w:val="24"/>
          <w:u w:val="single"/>
        </w:rPr>
        <w:t>Figure</w:t>
      </w:r>
      <w:r w:rsidR="00386100" w:rsidRPr="005F0140">
        <w:rPr>
          <w:sz w:val="24"/>
          <w:szCs w:val="24"/>
          <w:u w:val="single"/>
        </w:rPr>
        <w:t xml:space="preserve"> </w:t>
      </w:r>
      <w:r w:rsidR="00386100" w:rsidRPr="005F0140">
        <w:rPr>
          <w:noProof/>
          <w:sz w:val="24"/>
          <w:szCs w:val="24"/>
          <w:u w:val="single"/>
        </w:rPr>
        <w:t>15</w:t>
      </w:r>
      <w:r w:rsidR="004933C9" w:rsidRPr="004933C9">
        <w:rPr>
          <w:sz w:val="24"/>
          <w:szCs w:val="24"/>
          <w:u w:val="single"/>
        </w:rPr>
        <w:fldChar w:fldCharType="end"/>
      </w:r>
      <w:r w:rsidR="009C5A8A" w:rsidRPr="009C5A8A">
        <w:rPr>
          <w:sz w:val="24"/>
          <w:szCs w:val="24"/>
        </w:rPr>
        <w:t xml:space="preserve">, </w:t>
      </w:r>
      <w:r w:rsidR="009C5A8A">
        <w:rPr>
          <w:sz w:val="24"/>
          <w:szCs w:val="24"/>
        </w:rPr>
        <w:t>a</w:t>
      </w:r>
      <w:r w:rsidR="009C5A8A" w:rsidRPr="009C5A8A">
        <w:rPr>
          <w:sz w:val="24"/>
          <w:szCs w:val="24"/>
        </w:rPr>
        <w:t xml:space="preserve">nd </w:t>
      </w:r>
      <w:r w:rsidR="004933C9" w:rsidRPr="004933C9">
        <w:rPr>
          <w:sz w:val="24"/>
          <w:szCs w:val="24"/>
          <w:u w:val="single"/>
        </w:rPr>
        <w:fldChar w:fldCharType="begin"/>
      </w:r>
      <w:r w:rsidR="004933C9" w:rsidRPr="004933C9">
        <w:rPr>
          <w:sz w:val="24"/>
          <w:szCs w:val="24"/>
          <w:u w:val="single"/>
        </w:rPr>
        <w:instrText xml:space="preserve"> REF _Ref146291234 \h  \* MERGEFORMAT </w:instrText>
      </w:r>
      <w:r w:rsidR="004933C9" w:rsidRPr="004933C9">
        <w:rPr>
          <w:sz w:val="24"/>
          <w:szCs w:val="24"/>
          <w:u w:val="single"/>
        </w:rPr>
      </w:r>
      <w:r w:rsidR="004933C9" w:rsidRPr="004933C9">
        <w:rPr>
          <w:sz w:val="24"/>
          <w:szCs w:val="24"/>
          <w:u w:val="single"/>
        </w:rPr>
        <w:fldChar w:fldCharType="separate"/>
      </w:r>
      <w:r w:rsidR="00386100" w:rsidRPr="00386100">
        <w:rPr>
          <w:iCs/>
          <w:noProof/>
          <w:sz w:val="24"/>
          <w:szCs w:val="24"/>
          <w:u w:val="single"/>
        </w:rPr>
        <w:t>Figure</w:t>
      </w:r>
      <w:r w:rsidR="00386100" w:rsidRPr="005F0140">
        <w:rPr>
          <w:sz w:val="24"/>
          <w:szCs w:val="24"/>
          <w:u w:val="single"/>
        </w:rPr>
        <w:t xml:space="preserve"> </w:t>
      </w:r>
      <w:r w:rsidR="00386100" w:rsidRPr="005F0140">
        <w:rPr>
          <w:noProof/>
          <w:sz w:val="24"/>
          <w:szCs w:val="24"/>
          <w:u w:val="single"/>
        </w:rPr>
        <w:t>16</w:t>
      </w:r>
      <w:r w:rsidR="004933C9" w:rsidRPr="004933C9">
        <w:rPr>
          <w:sz w:val="24"/>
          <w:szCs w:val="24"/>
          <w:u w:val="single"/>
        </w:rPr>
        <w:fldChar w:fldCharType="end"/>
      </w:r>
      <w:r w:rsidRPr="009C5A8A">
        <w:rPr>
          <w:sz w:val="24"/>
          <w:szCs w:val="24"/>
        </w:rPr>
        <w:t xml:space="preserve"> are for filters with dichroic.</w:t>
      </w:r>
      <w:r>
        <w:rPr>
          <w:sz w:val="24"/>
          <w:szCs w:val="24"/>
        </w:rPr>
        <w:t xml:space="preserve"> </w:t>
      </w:r>
    </w:p>
    <w:p w14:paraId="64067EFA" w14:textId="609A18CB" w:rsidR="002B65D1" w:rsidRDefault="009C5A8A">
      <w:pPr>
        <w:pStyle w:val="BodyText"/>
        <w:widowControl/>
        <w:spacing w:after="160"/>
        <w:rPr>
          <w:sz w:val="24"/>
          <w:szCs w:val="24"/>
        </w:rPr>
      </w:pPr>
      <w:r w:rsidRPr="00351036">
        <w:rPr>
          <w:sz w:val="24"/>
          <w:szCs w:val="24"/>
        </w:rPr>
        <w:t xml:space="preserve">In </w:t>
      </w:r>
      <w:r w:rsidR="00351036" w:rsidRPr="00351036">
        <w:rPr>
          <w:sz w:val="24"/>
          <w:szCs w:val="24"/>
        </w:rPr>
        <w:t xml:space="preserve">these </w:t>
      </w:r>
      <w:proofErr w:type="gramStart"/>
      <w:r w:rsidR="00351036" w:rsidRPr="00351036">
        <w:rPr>
          <w:sz w:val="24"/>
          <w:szCs w:val="24"/>
        </w:rPr>
        <w:t>figures</w:t>
      </w:r>
      <w:r w:rsidR="00351036">
        <w:rPr>
          <w:sz w:val="24"/>
          <w:szCs w:val="24"/>
          <w:u w:val="single"/>
        </w:rPr>
        <w:t xml:space="preserve"> </w:t>
      </w:r>
      <w:r>
        <w:rPr>
          <w:sz w:val="24"/>
          <w:szCs w:val="24"/>
        </w:rPr>
        <w:t>it can be seen that, for</w:t>
      </w:r>
      <w:proofErr w:type="gramEnd"/>
      <w:r>
        <w:rPr>
          <w:sz w:val="24"/>
          <w:szCs w:val="24"/>
        </w:rPr>
        <w:t xml:space="preserve"> SWC filters (regardless of observations with or without dichroic), series OC6J, OC7D, and OC7G are outliers. This is due to an instrument issue that began in OC6J, where the entrance window was found to be degraded and needed a replacement (see </w:t>
      </w:r>
      <w:r w:rsidRPr="004C469A">
        <w:rPr>
          <w:sz w:val="24"/>
          <w:szCs w:val="24"/>
        </w:rPr>
        <w:t xml:space="preserve">Section </w:t>
      </w:r>
      <w:r w:rsidR="0067384F" w:rsidRPr="0067384F">
        <w:rPr>
          <w:sz w:val="24"/>
          <w:szCs w:val="24"/>
          <w:u w:val="single"/>
        </w:rPr>
        <w:fldChar w:fldCharType="begin"/>
      </w:r>
      <w:r w:rsidR="0067384F" w:rsidRPr="0067384F">
        <w:rPr>
          <w:sz w:val="24"/>
          <w:szCs w:val="24"/>
          <w:u w:val="single"/>
        </w:rPr>
        <w:instrText xml:space="preserve"> REF _Ref146619571 \r \h  \* MERGEFORMAT </w:instrText>
      </w:r>
      <w:r w:rsidR="0067384F" w:rsidRPr="0067384F">
        <w:rPr>
          <w:sz w:val="24"/>
          <w:szCs w:val="24"/>
          <w:u w:val="single"/>
        </w:rPr>
      </w:r>
      <w:r w:rsidR="0067384F" w:rsidRPr="0067384F">
        <w:rPr>
          <w:sz w:val="24"/>
          <w:szCs w:val="24"/>
          <w:u w:val="single"/>
        </w:rPr>
        <w:fldChar w:fldCharType="separate"/>
      </w:r>
      <w:r w:rsidR="00386100">
        <w:rPr>
          <w:sz w:val="24"/>
          <w:szCs w:val="24"/>
          <w:u w:val="single"/>
        </w:rPr>
        <w:t>4.5.1.15</w:t>
      </w:r>
      <w:r w:rsidR="0067384F" w:rsidRPr="0067384F">
        <w:rPr>
          <w:sz w:val="24"/>
          <w:szCs w:val="24"/>
          <w:u w:val="single"/>
        </w:rPr>
        <w:fldChar w:fldCharType="end"/>
      </w:r>
      <w:r>
        <w:rPr>
          <w:sz w:val="24"/>
          <w:szCs w:val="24"/>
        </w:rPr>
        <w:t xml:space="preserve"> for more details). In the next two FORCAST flight series multiple entrance windows were tested. However, after these three outlier flight series, the reference calibration factors in the SWC filters returned to the nominal values </w:t>
      </w:r>
      <w:r w:rsidR="0026177D">
        <w:rPr>
          <w:sz w:val="24"/>
          <w:szCs w:val="24"/>
        </w:rPr>
        <w:t>that</w:t>
      </w:r>
      <w:r>
        <w:rPr>
          <w:sz w:val="24"/>
          <w:szCs w:val="24"/>
        </w:rPr>
        <w:t xml:space="preserve"> were seen before the window incident </w:t>
      </w:r>
      <w:r w:rsidRPr="009C5A8A">
        <w:rPr>
          <w:sz w:val="24"/>
          <w:szCs w:val="24"/>
        </w:rPr>
        <w:t>(e.g.</w:t>
      </w:r>
      <w:r w:rsidR="0026177D">
        <w:rPr>
          <w:sz w:val="24"/>
          <w:szCs w:val="24"/>
        </w:rPr>
        <w:t>,</w:t>
      </w:r>
      <w:r w:rsidRPr="009C5A8A">
        <w:rPr>
          <w:sz w:val="24"/>
          <w:szCs w:val="24"/>
        </w:rPr>
        <w:t xml:space="preserve"> </w:t>
      </w:r>
      <w:r w:rsidR="004C469A" w:rsidRPr="004C469A">
        <w:rPr>
          <w:sz w:val="24"/>
          <w:szCs w:val="24"/>
          <w:u w:val="single"/>
        </w:rPr>
        <w:fldChar w:fldCharType="begin"/>
      </w:r>
      <w:r w:rsidR="004C469A" w:rsidRPr="004C469A">
        <w:rPr>
          <w:sz w:val="24"/>
          <w:szCs w:val="24"/>
          <w:u w:val="single"/>
        </w:rPr>
        <w:instrText xml:space="preserve"> REF _Ref146291291 \h  \* MERGEFORMAT </w:instrText>
      </w:r>
      <w:r w:rsidR="004C469A" w:rsidRPr="004C469A">
        <w:rPr>
          <w:sz w:val="24"/>
          <w:szCs w:val="24"/>
          <w:u w:val="single"/>
        </w:rPr>
      </w:r>
      <w:r w:rsidR="004C469A" w:rsidRPr="004C469A">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17</w:t>
      </w:r>
      <w:r w:rsidR="004C469A" w:rsidRPr="004C469A">
        <w:rPr>
          <w:sz w:val="24"/>
          <w:szCs w:val="24"/>
          <w:u w:val="single"/>
        </w:rPr>
        <w:fldChar w:fldCharType="end"/>
      </w:r>
      <w:r w:rsidRPr="009C5A8A">
        <w:rPr>
          <w:sz w:val="24"/>
          <w:szCs w:val="24"/>
        </w:rPr>
        <w:t>).</w:t>
      </w:r>
      <w:r>
        <w:rPr>
          <w:sz w:val="24"/>
          <w:szCs w:val="24"/>
        </w:rPr>
        <w:t xml:space="preserve"> Similarly, for LWC filters with or without dichroic it was found that there was </w:t>
      </w:r>
      <w:r>
        <w:rPr>
          <w:sz w:val="24"/>
          <w:szCs w:val="24"/>
        </w:rPr>
        <w:lastRenderedPageBreak/>
        <w:t>an offset in the reference calibration values after the OC6J series, however this offset continued until the last FORCAST flight series (e.g.</w:t>
      </w:r>
      <w:r w:rsidR="0026177D">
        <w:rPr>
          <w:sz w:val="24"/>
          <w:szCs w:val="24"/>
        </w:rPr>
        <w:t>,</w:t>
      </w:r>
      <w:r>
        <w:rPr>
          <w:sz w:val="24"/>
          <w:szCs w:val="24"/>
        </w:rPr>
        <w:t xml:space="preserve"> </w:t>
      </w:r>
      <w:r w:rsidR="004C469A" w:rsidRPr="004C469A">
        <w:rPr>
          <w:sz w:val="24"/>
          <w:szCs w:val="24"/>
          <w:u w:val="single"/>
        </w:rPr>
        <w:fldChar w:fldCharType="begin"/>
      </w:r>
      <w:r w:rsidR="004C469A" w:rsidRPr="004C469A">
        <w:rPr>
          <w:sz w:val="24"/>
          <w:szCs w:val="24"/>
          <w:u w:val="single"/>
        </w:rPr>
        <w:instrText xml:space="preserve"> REF _Ref146291324 \h  \* MERGEFORMAT </w:instrText>
      </w:r>
      <w:r w:rsidR="004C469A" w:rsidRPr="004C469A">
        <w:rPr>
          <w:sz w:val="24"/>
          <w:szCs w:val="24"/>
          <w:u w:val="single"/>
        </w:rPr>
      </w:r>
      <w:r w:rsidR="004C469A" w:rsidRPr="004C469A">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18</w:t>
      </w:r>
      <w:r w:rsidR="004C469A" w:rsidRPr="004C469A">
        <w:rPr>
          <w:sz w:val="24"/>
          <w:szCs w:val="24"/>
          <w:u w:val="single"/>
        </w:rPr>
        <w:fldChar w:fldCharType="end"/>
      </w:r>
      <w:r w:rsidRPr="009C5A8A">
        <w:rPr>
          <w:sz w:val="24"/>
          <w:szCs w:val="24"/>
        </w:rPr>
        <w:t>).</w:t>
      </w:r>
      <w:r>
        <w:rPr>
          <w:sz w:val="24"/>
          <w:szCs w:val="24"/>
        </w:rPr>
        <w:t xml:space="preserve"> Why only the LWC filters remained affected is unknown, but as both science and calibrators were affected similarly, it is not believed that this affects the LWC flux calibration accuracy (or accuracy of the three SWC outlier series).</w:t>
      </w:r>
    </w:p>
    <w:p w14:paraId="483578AC" w14:textId="77777777" w:rsidR="009C5A8A" w:rsidRDefault="009C5A8A">
      <w:pPr>
        <w:pStyle w:val="BodyText"/>
        <w:widowControl/>
        <w:spacing w:after="160"/>
        <w:rPr>
          <w:sz w:val="24"/>
          <w:szCs w:val="24"/>
        </w:rPr>
      </w:pPr>
    </w:p>
    <w:p w14:paraId="77FAB349" w14:textId="23272540" w:rsidR="00F66DDC" w:rsidRDefault="00D25BC4" w:rsidP="00F66DDC">
      <w:pPr>
        <w:pStyle w:val="Caption"/>
        <w:keepNext/>
      </w:pPr>
      <w:r>
        <w:rPr>
          <w:noProof/>
        </w:rPr>
        <w:drawing>
          <wp:inline distT="0" distB="0" distL="0" distR="0" wp14:anchorId="1C7F6605" wp14:editId="5F0E599F">
            <wp:extent cx="5947576" cy="2511984"/>
            <wp:effectExtent l="0" t="0" r="0" b="3175"/>
            <wp:docPr id="309489634" name="Picture 5090912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6750" t="10000" r="9149" b="1196"/>
                    <a:stretch/>
                  </pic:blipFill>
                  <pic:spPr bwMode="auto">
                    <a:xfrm>
                      <a:off x="0" y="0"/>
                      <a:ext cx="5968040" cy="2520627"/>
                    </a:xfrm>
                    <a:prstGeom prst="rect">
                      <a:avLst/>
                    </a:prstGeom>
                    <a:noFill/>
                    <a:ln>
                      <a:noFill/>
                    </a:ln>
                    <a:extLst>
                      <a:ext uri="{53640926-AAD7-44D8-BBD7-CCE9431645EC}">
                        <a14:shadowObscured xmlns:a14="http://schemas.microsoft.com/office/drawing/2010/main"/>
                      </a:ext>
                    </a:extLst>
                  </pic:spPr>
                </pic:pic>
              </a:graphicData>
            </a:graphic>
          </wp:inline>
        </w:drawing>
      </w:r>
      <w:r w:rsidR="00F66DDC">
        <w:rPr>
          <w:b/>
          <w:bCs w:val="0"/>
          <w:i w:val="0"/>
          <w:iCs/>
          <w:color w:val="auto"/>
          <w:sz w:val="22"/>
          <w:szCs w:val="22"/>
        </w:rPr>
        <w:t xml:space="preserve"> </w:t>
      </w:r>
    </w:p>
    <w:p w14:paraId="421F4915" w14:textId="65151919" w:rsidR="009C5A8A" w:rsidRDefault="00F66DDC" w:rsidP="00F66DDC">
      <w:pPr>
        <w:pStyle w:val="Caption"/>
        <w:keepNext/>
        <w:rPr>
          <w:color w:val="2F5496"/>
        </w:rPr>
      </w:pPr>
      <w:bookmarkStart w:id="65" w:name="_Ref146291055"/>
      <w:r w:rsidRPr="009C5A8A">
        <w:rPr>
          <w:b/>
          <w:bCs w:val="0"/>
          <w:i w:val="0"/>
          <w:iCs/>
          <w:color w:val="auto"/>
          <w:sz w:val="20"/>
          <w:szCs w:val="20"/>
        </w:rPr>
        <w:t xml:space="preserve">Figure </w:t>
      </w:r>
      <w:r w:rsidRPr="009C5A8A">
        <w:rPr>
          <w:b/>
          <w:bCs w:val="0"/>
          <w:i w:val="0"/>
          <w:iCs/>
          <w:color w:val="auto"/>
          <w:sz w:val="20"/>
          <w:szCs w:val="20"/>
        </w:rPr>
        <w:fldChar w:fldCharType="begin"/>
      </w:r>
      <w:r w:rsidRPr="009C5A8A">
        <w:rPr>
          <w:b/>
          <w:bCs w:val="0"/>
          <w:i w:val="0"/>
          <w:iCs/>
          <w:color w:val="auto"/>
          <w:sz w:val="20"/>
          <w:szCs w:val="20"/>
        </w:rPr>
        <w:instrText xml:space="preserve"> SEQ Figure \* ARABIC </w:instrText>
      </w:r>
      <w:r w:rsidRPr="009C5A8A">
        <w:rPr>
          <w:b/>
          <w:bCs w:val="0"/>
          <w:i w:val="0"/>
          <w:iCs/>
          <w:color w:val="auto"/>
          <w:sz w:val="20"/>
          <w:szCs w:val="20"/>
        </w:rPr>
        <w:fldChar w:fldCharType="separate"/>
      </w:r>
      <w:r w:rsidR="00386100">
        <w:rPr>
          <w:b/>
          <w:bCs w:val="0"/>
          <w:i w:val="0"/>
          <w:iCs/>
          <w:noProof/>
          <w:color w:val="auto"/>
          <w:sz w:val="20"/>
          <w:szCs w:val="20"/>
        </w:rPr>
        <w:t>10</w:t>
      </w:r>
      <w:r w:rsidRPr="009C5A8A">
        <w:rPr>
          <w:b/>
          <w:bCs w:val="0"/>
          <w:i w:val="0"/>
          <w:iCs/>
          <w:color w:val="auto"/>
          <w:sz w:val="20"/>
          <w:szCs w:val="20"/>
        </w:rPr>
        <w:fldChar w:fldCharType="end"/>
      </w:r>
      <w:bookmarkEnd w:id="65"/>
      <w:r>
        <w:rPr>
          <w:color w:val="auto"/>
          <w:sz w:val="22"/>
          <w:szCs w:val="22"/>
        </w:rPr>
        <w:t xml:space="preserve"> </w:t>
      </w:r>
      <w:r>
        <w:rPr>
          <w:color w:val="2F5496"/>
          <w:sz w:val="22"/>
          <w:szCs w:val="22"/>
        </w:rPr>
        <w:t xml:space="preserve">Plot of Reference Calibration Factor (see </w:t>
      </w:r>
      <w:r w:rsidR="00351036" w:rsidRPr="004C469A">
        <w:rPr>
          <w:color w:val="2F5496"/>
          <w:sz w:val="22"/>
          <w:szCs w:val="22"/>
        </w:rPr>
        <w:t>S</w:t>
      </w:r>
      <w:r w:rsidRPr="004C469A">
        <w:rPr>
          <w:color w:val="2F5496"/>
          <w:sz w:val="22"/>
          <w:szCs w:val="22"/>
        </w:rPr>
        <w:t xml:space="preserve">ection </w:t>
      </w:r>
      <w:r w:rsidR="0067384F" w:rsidRPr="0067384F">
        <w:rPr>
          <w:color w:val="2F5496"/>
          <w:sz w:val="22"/>
          <w:szCs w:val="22"/>
          <w:u w:val="single"/>
        </w:rPr>
        <w:fldChar w:fldCharType="begin"/>
      </w:r>
      <w:r w:rsidR="0067384F" w:rsidRPr="0067384F">
        <w:rPr>
          <w:color w:val="2F5496"/>
          <w:sz w:val="22"/>
          <w:szCs w:val="22"/>
          <w:u w:val="single"/>
        </w:rPr>
        <w:instrText xml:space="preserve"> REF _Ref146619594 \r \h  \* MERGEFORMAT </w:instrText>
      </w:r>
      <w:r w:rsidR="0067384F" w:rsidRPr="0067384F">
        <w:rPr>
          <w:color w:val="2F5496"/>
          <w:sz w:val="22"/>
          <w:szCs w:val="22"/>
          <w:u w:val="single"/>
        </w:rPr>
      </w:r>
      <w:r w:rsidR="0067384F" w:rsidRPr="0067384F">
        <w:rPr>
          <w:color w:val="2F5496"/>
          <w:sz w:val="22"/>
          <w:szCs w:val="22"/>
          <w:u w:val="single"/>
        </w:rPr>
        <w:fldChar w:fldCharType="separate"/>
      </w:r>
      <w:r w:rsidR="00386100">
        <w:rPr>
          <w:color w:val="2F5496"/>
          <w:sz w:val="22"/>
          <w:szCs w:val="22"/>
          <w:u w:val="single"/>
        </w:rPr>
        <w:t>4.4</w:t>
      </w:r>
      <w:r w:rsidR="0067384F" w:rsidRPr="0067384F">
        <w:rPr>
          <w:color w:val="2F5496"/>
          <w:sz w:val="22"/>
          <w:szCs w:val="22"/>
          <w:u w:val="single"/>
        </w:rPr>
        <w:fldChar w:fldCharType="end"/>
      </w:r>
      <w:r>
        <w:rPr>
          <w:color w:val="2F5496"/>
          <w:sz w:val="22"/>
          <w:szCs w:val="22"/>
        </w:rPr>
        <w:t xml:space="preserve">) for </w:t>
      </w:r>
      <w:proofErr w:type="gramStart"/>
      <w:r>
        <w:rPr>
          <w:color w:val="2F5496"/>
          <w:sz w:val="22"/>
          <w:szCs w:val="22"/>
        </w:rPr>
        <w:t>all of</w:t>
      </w:r>
      <w:proofErr w:type="gramEnd"/>
      <w:r>
        <w:rPr>
          <w:color w:val="2F5496"/>
          <w:sz w:val="22"/>
          <w:szCs w:val="22"/>
        </w:rPr>
        <w:t xml:space="preserve"> the SOFIA FORCAST flight series. The data shown above is for Short Wavelength Channel (SWC) without dichroic. The data for each of the filters are plotted with an offset for display purpose. Series OC6J to OC7G shows larger deviation than nominal due to different entrance windows used during these observations.</w:t>
      </w:r>
      <w:r>
        <w:rPr>
          <w:color w:val="2F5496"/>
        </w:rPr>
        <w:t xml:space="preserve"> </w:t>
      </w:r>
    </w:p>
    <w:p w14:paraId="69EFDD3E" w14:textId="77777777" w:rsidR="009C5A8A" w:rsidRPr="009C5A8A" w:rsidRDefault="009C5A8A" w:rsidP="009C5A8A"/>
    <w:p w14:paraId="17F76161" w14:textId="4A5F391F" w:rsidR="00F66DDC" w:rsidRDefault="00F66DDC" w:rsidP="00F66DDC">
      <w:pPr>
        <w:pStyle w:val="Caption"/>
        <w:keepNext/>
      </w:pPr>
      <w:r>
        <w:rPr>
          <w:noProof/>
        </w:rPr>
        <w:drawing>
          <wp:inline distT="0" distB="0" distL="0" distR="0" wp14:anchorId="796FC8BD" wp14:editId="4490FEDB">
            <wp:extent cx="6023607" cy="2544418"/>
            <wp:effectExtent l="0" t="0" r="0" b="8890"/>
            <wp:docPr id="1871639401" name="Picture 1291849115"/>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6754" t="9067" r="8550" b="1494"/>
                    <a:stretch/>
                  </pic:blipFill>
                  <pic:spPr bwMode="auto">
                    <a:xfrm>
                      <a:off x="0" y="0"/>
                      <a:ext cx="6042392" cy="2552353"/>
                    </a:xfrm>
                    <a:prstGeom prst="rect">
                      <a:avLst/>
                    </a:prstGeom>
                    <a:noFill/>
                    <a:ln>
                      <a:noFill/>
                    </a:ln>
                    <a:extLst>
                      <a:ext uri="{53640926-AAD7-44D8-BBD7-CCE9431645EC}">
                        <a14:shadowObscured xmlns:a14="http://schemas.microsoft.com/office/drawing/2010/main"/>
                      </a:ext>
                    </a:extLst>
                  </pic:spPr>
                </pic:pic>
              </a:graphicData>
            </a:graphic>
          </wp:inline>
        </w:drawing>
      </w:r>
    </w:p>
    <w:p w14:paraId="68422DBC" w14:textId="2C4E607E" w:rsidR="002B65D1" w:rsidRDefault="00F66DDC">
      <w:pPr>
        <w:pStyle w:val="Caption"/>
      </w:pPr>
      <w:bookmarkStart w:id="66" w:name="_Ref146291085"/>
      <w:r w:rsidRPr="009C5A8A">
        <w:rPr>
          <w:b/>
          <w:bCs w:val="0"/>
          <w:i w:val="0"/>
          <w:iCs/>
          <w:color w:val="auto"/>
          <w:sz w:val="20"/>
          <w:szCs w:val="20"/>
        </w:rPr>
        <w:t xml:space="preserve">Figure </w:t>
      </w:r>
      <w:r w:rsidRPr="009C5A8A">
        <w:rPr>
          <w:b/>
          <w:bCs w:val="0"/>
          <w:i w:val="0"/>
          <w:iCs/>
          <w:color w:val="auto"/>
          <w:sz w:val="20"/>
          <w:szCs w:val="20"/>
        </w:rPr>
        <w:fldChar w:fldCharType="begin"/>
      </w:r>
      <w:r w:rsidRPr="009C5A8A">
        <w:rPr>
          <w:b/>
          <w:bCs w:val="0"/>
          <w:i w:val="0"/>
          <w:iCs/>
          <w:color w:val="auto"/>
          <w:sz w:val="20"/>
          <w:szCs w:val="20"/>
        </w:rPr>
        <w:instrText xml:space="preserve"> SEQ Figure \* ARABIC </w:instrText>
      </w:r>
      <w:r w:rsidRPr="009C5A8A">
        <w:rPr>
          <w:b/>
          <w:bCs w:val="0"/>
          <w:i w:val="0"/>
          <w:iCs/>
          <w:color w:val="auto"/>
          <w:sz w:val="20"/>
          <w:szCs w:val="20"/>
        </w:rPr>
        <w:fldChar w:fldCharType="separate"/>
      </w:r>
      <w:r w:rsidR="00386100">
        <w:rPr>
          <w:b/>
          <w:bCs w:val="0"/>
          <w:i w:val="0"/>
          <w:iCs/>
          <w:noProof/>
          <w:color w:val="auto"/>
          <w:sz w:val="20"/>
          <w:szCs w:val="20"/>
        </w:rPr>
        <w:t>11</w:t>
      </w:r>
      <w:r w:rsidRPr="009C5A8A">
        <w:rPr>
          <w:b/>
          <w:bCs w:val="0"/>
          <w:i w:val="0"/>
          <w:iCs/>
          <w:color w:val="auto"/>
          <w:sz w:val="20"/>
          <w:szCs w:val="20"/>
        </w:rPr>
        <w:fldChar w:fldCharType="end"/>
      </w:r>
      <w:bookmarkEnd w:id="66"/>
      <w:r>
        <w:rPr>
          <w:b/>
          <w:bCs w:val="0"/>
          <w:i w:val="0"/>
          <w:iCs/>
          <w:color w:val="auto"/>
          <w:sz w:val="22"/>
          <w:szCs w:val="22"/>
        </w:rPr>
        <w:t xml:space="preserve"> </w:t>
      </w:r>
      <w:r>
        <w:rPr>
          <w:color w:val="2F5496"/>
          <w:sz w:val="22"/>
          <w:szCs w:val="22"/>
        </w:rPr>
        <w:t xml:space="preserve">Same as </w:t>
      </w:r>
      <w:r w:rsidR="004C469A" w:rsidRPr="004C469A">
        <w:rPr>
          <w:color w:val="2F5496" w:themeColor="accent1" w:themeShade="BF"/>
          <w:sz w:val="22"/>
          <w:szCs w:val="22"/>
          <w:u w:val="single"/>
        </w:rPr>
        <w:fldChar w:fldCharType="begin"/>
      </w:r>
      <w:r w:rsidR="004C469A" w:rsidRPr="004C469A">
        <w:rPr>
          <w:color w:val="2F5496" w:themeColor="accent1" w:themeShade="BF"/>
          <w:sz w:val="22"/>
          <w:szCs w:val="22"/>
          <w:u w:val="single"/>
        </w:rPr>
        <w:instrText xml:space="preserve"> REF _Ref146291055 \h  \* MERGEFORMAT </w:instrText>
      </w:r>
      <w:r w:rsidR="004C469A" w:rsidRPr="004C469A">
        <w:rPr>
          <w:color w:val="2F5496" w:themeColor="accent1" w:themeShade="BF"/>
          <w:sz w:val="22"/>
          <w:szCs w:val="22"/>
          <w:u w:val="single"/>
        </w:rPr>
      </w:r>
      <w:r w:rsidR="004C469A" w:rsidRPr="004C469A">
        <w:rPr>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10</w:t>
      </w:r>
      <w:r w:rsidR="004C469A" w:rsidRPr="004C469A">
        <w:rPr>
          <w:color w:val="2F5496" w:themeColor="accent1" w:themeShade="BF"/>
          <w:sz w:val="22"/>
          <w:szCs w:val="22"/>
          <w:u w:val="single"/>
        </w:rPr>
        <w:fldChar w:fldCharType="end"/>
      </w:r>
      <w:r>
        <w:rPr>
          <w:color w:val="2F5496"/>
          <w:sz w:val="22"/>
          <w:szCs w:val="22"/>
        </w:rPr>
        <w:t xml:space="preserve"> but for a different set of Short Wavelength Camera filters.</w:t>
      </w:r>
    </w:p>
    <w:p w14:paraId="4DE17B3C" w14:textId="20EF86AA" w:rsidR="002B65D1" w:rsidRDefault="002B65D1">
      <w:pPr>
        <w:pStyle w:val="BodyText"/>
        <w:widowControl/>
        <w:spacing w:after="160"/>
        <w:rPr>
          <w:sz w:val="24"/>
          <w:szCs w:val="24"/>
        </w:rPr>
      </w:pPr>
    </w:p>
    <w:p w14:paraId="200DF17D" w14:textId="51F6180F" w:rsidR="00351036" w:rsidRDefault="00351036">
      <w:pPr>
        <w:pStyle w:val="BodyText"/>
        <w:widowControl/>
        <w:spacing w:after="160"/>
        <w:rPr>
          <w:sz w:val="24"/>
          <w:szCs w:val="24"/>
        </w:rPr>
      </w:pPr>
    </w:p>
    <w:p w14:paraId="6905D482" w14:textId="77777777" w:rsidR="00351036" w:rsidRDefault="00351036">
      <w:pPr>
        <w:pStyle w:val="BodyText"/>
        <w:widowControl/>
        <w:spacing w:after="160"/>
        <w:rPr>
          <w:sz w:val="24"/>
          <w:szCs w:val="24"/>
        </w:rPr>
      </w:pPr>
    </w:p>
    <w:p w14:paraId="34F34B46" w14:textId="749B9AC3" w:rsidR="00351036" w:rsidRPr="00351036" w:rsidRDefault="00D25BC4" w:rsidP="00351036">
      <w:pPr>
        <w:pStyle w:val="Caption"/>
        <w:keepNext/>
      </w:pPr>
      <w:r>
        <w:rPr>
          <w:noProof/>
        </w:rPr>
        <w:drawing>
          <wp:inline distT="0" distB="0" distL="0" distR="0" wp14:anchorId="3175914B" wp14:editId="098DE616">
            <wp:extent cx="6135287" cy="2575016"/>
            <wp:effectExtent l="0" t="0" r="0" b="0"/>
            <wp:docPr id="1680570568" name="Picture 1172019328"/>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6351" t="8404" r="7841" b="1562"/>
                    <a:stretch/>
                  </pic:blipFill>
                  <pic:spPr bwMode="auto">
                    <a:xfrm>
                      <a:off x="0" y="0"/>
                      <a:ext cx="6154928" cy="2583259"/>
                    </a:xfrm>
                    <a:prstGeom prst="rect">
                      <a:avLst/>
                    </a:prstGeom>
                    <a:noFill/>
                    <a:ln>
                      <a:noFill/>
                    </a:ln>
                    <a:extLst>
                      <a:ext uri="{53640926-AAD7-44D8-BBD7-CCE9431645EC}">
                        <a14:shadowObscured xmlns:a14="http://schemas.microsoft.com/office/drawing/2010/main"/>
                      </a:ext>
                    </a:extLst>
                  </pic:spPr>
                </pic:pic>
              </a:graphicData>
            </a:graphic>
          </wp:inline>
        </w:drawing>
      </w:r>
    </w:p>
    <w:p w14:paraId="5E4182E3" w14:textId="50EA6E6F" w:rsidR="002B65D1" w:rsidRDefault="00F66DDC">
      <w:pPr>
        <w:pStyle w:val="Caption"/>
        <w:rPr>
          <w:color w:val="2F5496"/>
          <w:sz w:val="22"/>
          <w:szCs w:val="22"/>
        </w:rPr>
      </w:pPr>
      <w:bookmarkStart w:id="67" w:name="_Ref146291123"/>
      <w:r w:rsidRPr="009C5A8A">
        <w:rPr>
          <w:b/>
          <w:bCs w:val="0"/>
          <w:i w:val="0"/>
          <w:iCs/>
          <w:color w:val="auto"/>
          <w:sz w:val="20"/>
          <w:szCs w:val="20"/>
        </w:rPr>
        <w:t xml:space="preserve">Figure </w:t>
      </w:r>
      <w:r w:rsidRPr="009C5A8A">
        <w:rPr>
          <w:b/>
          <w:bCs w:val="0"/>
          <w:i w:val="0"/>
          <w:iCs/>
          <w:color w:val="auto"/>
          <w:sz w:val="20"/>
          <w:szCs w:val="20"/>
        </w:rPr>
        <w:fldChar w:fldCharType="begin"/>
      </w:r>
      <w:r w:rsidRPr="009C5A8A">
        <w:rPr>
          <w:b/>
          <w:bCs w:val="0"/>
          <w:i w:val="0"/>
          <w:iCs/>
          <w:color w:val="auto"/>
          <w:sz w:val="20"/>
          <w:szCs w:val="20"/>
        </w:rPr>
        <w:instrText xml:space="preserve"> SEQ Figure \* ARABIC </w:instrText>
      </w:r>
      <w:r w:rsidRPr="009C5A8A">
        <w:rPr>
          <w:b/>
          <w:bCs w:val="0"/>
          <w:i w:val="0"/>
          <w:iCs/>
          <w:color w:val="auto"/>
          <w:sz w:val="20"/>
          <w:szCs w:val="20"/>
        </w:rPr>
        <w:fldChar w:fldCharType="separate"/>
      </w:r>
      <w:r w:rsidR="00386100">
        <w:rPr>
          <w:b/>
          <w:bCs w:val="0"/>
          <w:i w:val="0"/>
          <w:iCs/>
          <w:noProof/>
          <w:color w:val="auto"/>
          <w:sz w:val="20"/>
          <w:szCs w:val="20"/>
        </w:rPr>
        <w:t>12</w:t>
      </w:r>
      <w:r w:rsidRPr="009C5A8A">
        <w:rPr>
          <w:b/>
          <w:bCs w:val="0"/>
          <w:i w:val="0"/>
          <w:iCs/>
          <w:color w:val="auto"/>
          <w:sz w:val="20"/>
          <w:szCs w:val="20"/>
        </w:rPr>
        <w:fldChar w:fldCharType="end"/>
      </w:r>
      <w:bookmarkEnd w:id="67"/>
      <w:r w:rsidRPr="00F66DDC">
        <w:rPr>
          <w:b/>
          <w:bCs w:val="0"/>
          <w:i w:val="0"/>
          <w:iCs/>
          <w:color w:val="auto"/>
          <w:sz w:val="22"/>
          <w:szCs w:val="22"/>
        </w:rPr>
        <w:t xml:space="preserve">  </w:t>
      </w:r>
      <w:r>
        <w:rPr>
          <w:color w:val="2F5496"/>
          <w:sz w:val="22"/>
          <w:szCs w:val="22"/>
        </w:rPr>
        <w:t xml:space="preserve">Same as </w:t>
      </w:r>
      <w:r w:rsidR="004C469A" w:rsidRPr="004C469A">
        <w:rPr>
          <w:color w:val="2F5496" w:themeColor="accent1" w:themeShade="BF"/>
          <w:sz w:val="22"/>
          <w:szCs w:val="22"/>
          <w:u w:val="single"/>
        </w:rPr>
        <w:fldChar w:fldCharType="begin"/>
      </w:r>
      <w:r w:rsidR="004C469A" w:rsidRPr="004C469A">
        <w:rPr>
          <w:color w:val="2F5496" w:themeColor="accent1" w:themeShade="BF"/>
          <w:sz w:val="22"/>
          <w:szCs w:val="22"/>
          <w:u w:val="single"/>
        </w:rPr>
        <w:instrText xml:space="preserve"> REF _Ref146291055 \h  \* MERGEFORMAT </w:instrText>
      </w:r>
      <w:r w:rsidR="004C469A" w:rsidRPr="004C469A">
        <w:rPr>
          <w:color w:val="2F5496" w:themeColor="accent1" w:themeShade="BF"/>
          <w:sz w:val="22"/>
          <w:szCs w:val="22"/>
          <w:u w:val="single"/>
        </w:rPr>
      </w:r>
      <w:r w:rsidR="004C469A" w:rsidRPr="004C469A">
        <w:rPr>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10</w:t>
      </w:r>
      <w:r w:rsidR="004C469A" w:rsidRPr="004C469A">
        <w:rPr>
          <w:color w:val="2F5496" w:themeColor="accent1" w:themeShade="BF"/>
          <w:sz w:val="22"/>
          <w:szCs w:val="22"/>
          <w:u w:val="single"/>
        </w:rPr>
        <w:fldChar w:fldCharType="end"/>
      </w:r>
      <w:r>
        <w:rPr>
          <w:color w:val="2F5496"/>
          <w:sz w:val="22"/>
          <w:szCs w:val="22"/>
        </w:rPr>
        <w:t xml:space="preserve"> but for Long Wavelength Channel (LWC). In the case of LWC data the change in the calibration factors after the changes made to the entrance window of the instrument in </w:t>
      </w:r>
      <w:r w:rsidR="0045534B">
        <w:rPr>
          <w:color w:val="2F5496"/>
          <w:sz w:val="22"/>
          <w:szCs w:val="22"/>
        </w:rPr>
        <w:t>series</w:t>
      </w:r>
      <w:r>
        <w:rPr>
          <w:color w:val="2F5496"/>
          <w:sz w:val="22"/>
          <w:szCs w:val="22"/>
        </w:rPr>
        <w:t xml:space="preserve"> OC6J can be clearly observed.</w:t>
      </w:r>
    </w:p>
    <w:p w14:paraId="10EA4BA4" w14:textId="07649EDC" w:rsidR="00351036" w:rsidRDefault="00351036" w:rsidP="00351036"/>
    <w:p w14:paraId="3A2F0DF4" w14:textId="77777777" w:rsidR="00351036" w:rsidRPr="00351036" w:rsidRDefault="00351036" w:rsidP="00351036"/>
    <w:p w14:paraId="1D097720" w14:textId="47B20E75" w:rsidR="00F66DDC" w:rsidRDefault="00D25BC4" w:rsidP="00F66DDC">
      <w:pPr>
        <w:pStyle w:val="Caption"/>
        <w:keepNext/>
      </w:pPr>
      <w:r>
        <w:rPr>
          <w:noProof/>
        </w:rPr>
        <w:drawing>
          <wp:inline distT="0" distB="0" distL="0" distR="0" wp14:anchorId="55B33BE1" wp14:editId="23C09B42">
            <wp:extent cx="6089258" cy="2576222"/>
            <wp:effectExtent l="0" t="0" r="0" b="0"/>
            <wp:docPr id="1978933910" name="Picture 79762671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6690" t="9291" r="8811" b="1335"/>
                    <a:stretch/>
                  </pic:blipFill>
                  <pic:spPr bwMode="auto">
                    <a:xfrm>
                      <a:off x="0" y="0"/>
                      <a:ext cx="6108571" cy="2584393"/>
                    </a:xfrm>
                    <a:prstGeom prst="rect">
                      <a:avLst/>
                    </a:prstGeom>
                    <a:noFill/>
                    <a:ln>
                      <a:noFill/>
                    </a:ln>
                    <a:extLst>
                      <a:ext uri="{53640926-AAD7-44D8-BBD7-CCE9431645EC}">
                        <a14:shadowObscured xmlns:a14="http://schemas.microsoft.com/office/drawing/2010/main"/>
                      </a:ext>
                    </a:extLst>
                  </pic:spPr>
                </pic:pic>
              </a:graphicData>
            </a:graphic>
          </wp:inline>
        </w:drawing>
      </w:r>
    </w:p>
    <w:p w14:paraId="1247335B" w14:textId="2E556601" w:rsidR="002B65D1" w:rsidRDefault="00F66DDC">
      <w:pPr>
        <w:pStyle w:val="Caption"/>
        <w:rPr>
          <w:color w:val="2F5496"/>
          <w:sz w:val="22"/>
          <w:szCs w:val="22"/>
        </w:rPr>
      </w:pPr>
      <w:bookmarkStart w:id="68" w:name="_Ref146291158"/>
      <w:r w:rsidRPr="009C5A8A">
        <w:rPr>
          <w:b/>
          <w:bCs w:val="0"/>
          <w:i w:val="0"/>
          <w:iCs/>
          <w:color w:val="auto"/>
          <w:sz w:val="20"/>
          <w:szCs w:val="20"/>
        </w:rPr>
        <w:t xml:space="preserve">Figure </w:t>
      </w:r>
      <w:r w:rsidRPr="009C5A8A">
        <w:rPr>
          <w:b/>
          <w:bCs w:val="0"/>
          <w:i w:val="0"/>
          <w:iCs/>
          <w:color w:val="auto"/>
          <w:sz w:val="20"/>
          <w:szCs w:val="20"/>
        </w:rPr>
        <w:fldChar w:fldCharType="begin"/>
      </w:r>
      <w:r w:rsidRPr="009C5A8A">
        <w:rPr>
          <w:b/>
          <w:bCs w:val="0"/>
          <w:i w:val="0"/>
          <w:iCs/>
          <w:color w:val="auto"/>
          <w:sz w:val="20"/>
          <w:szCs w:val="20"/>
        </w:rPr>
        <w:instrText xml:space="preserve"> SEQ Figure \* ARABIC </w:instrText>
      </w:r>
      <w:r w:rsidRPr="009C5A8A">
        <w:rPr>
          <w:b/>
          <w:bCs w:val="0"/>
          <w:i w:val="0"/>
          <w:iCs/>
          <w:color w:val="auto"/>
          <w:sz w:val="20"/>
          <w:szCs w:val="20"/>
        </w:rPr>
        <w:fldChar w:fldCharType="separate"/>
      </w:r>
      <w:r w:rsidR="00386100">
        <w:rPr>
          <w:b/>
          <w:bCs w:val="0"/>
          <w:i w:val="0"/>
          <w:iCs/>
          <w:noProof/>
          <w:color w:val="auto"/>
          <w:sz w:val="20"/>
          <w:szCs w:val="20"/>
        </w:rPr>
        <w:t>13</w:t>
      </w:r>
      <w:r w:rsidRPr="009C5A8A">
        <w:rPr>
          <w:b/>
          <w:bCs w:val="0"/>
          <w:i w:val="0"/>
          <w:iCs/>
          <w:color w:val="auto"/>
          <w:sz w:val="20"/>
          <w:szCs w:val="20"/>
        </w:rPr>
        <w:fldChar w:fldCharType="end"/>
      </w:r>
      <w:bookmarkEnd w:id="68"/>
      <w:r w:rsidRPr="00F66DDC">
        <w:rPr>
          <w:b/>
          <w:bCs w:val="0"/>
          <w:i w:val="0"/>
          <w:iCs/>
          <w:color w:val="auto"/>
          <w:sz w:val="22"/>
          <w:szCs w:val="22"/>
        </w:rPr>
        <w:t xml:space="preserve"> </w:t>
      </w:r>
      <w:r>
        <w:rPr>
          <w:color w:val="2F5496"/>
          <w:sz w:val="22"/>
          <w:szCs w:val="22"/>
        </w:rPr>
        <w:t xml:space="preserve">Same as </w:t>
      </w:r>
      <w:r w:rsidR="004C469A" w:rsidRPr="004C469A">
        <w:rPr>
          <w:color w:val="2F5496" w:themeColor="accent1" w:themeShade="BF"/>
          <w:sz w:val="22"/>
          <w:szCs w:val="22"/>
          <w:u w:val="single"/>
        </w:rPr>
        <w:fldChar w:fldCharType="begin"/>
      </w:r>
      <w:r w:rsidR="004C469A" w:rsidRPr="004C469A">
        <w:rPr>
          <w:color w:val="2F5496" w:themeColor="accent1" w:themeShade="BF"/>
          <w:sz w:val="22"/>
          <w:szCs w:val="22"/>
          <w:u w:val="single"/>
        </w:rPr>
        <w:instrText xml:space="preserve"> REF _Ref146291123 \h  \* MERGEFORMAT </w:instrText>
      </w:r>
      <w:r w:rsidR="004C469A" w:rsidRPr="004C469A">
        <w:rPr>
          <w:color w:val="2F5496" w:themeColor="accent1" w:themeShade="BF"/>
          <w:sz w:val="22"/>
          <w:szCs w:val="22"/>
          <w:u w:val="single"/>
        </w:rPr>
      </w:r>
      <w:r w:rsidR="004C469A" w:rsidRPr="004C469A">
        <w:rPr>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12</w:t>
      </w:r>
      <w:r w:rsidR="004C469A" w:rsidRPr="004C469A">
        <w:rPr>
          <w:color w:val="2F5496" w:themeColor="accent1" w:themeShade="BF"/>
          <w:sz w:val="22"/>
          <w:szCs w:val="22"/>
          <w:u w:val="single"/>
        </w:rPr>
        <w:fldChar w:fldCharType="end"/>
      </w:r>
      <w:r>
        <w:rPr>
          <w:color w:val="2F5496"/>
          <w:sz w:val="22"/>
          <w:szCs w:val="22"/>
        </w:rPr>
        <w:t>, but for a different set of Long Wavelength Camera filters.</w:t>
      </w:r>
    </w:p>
    <w:p w14:paraId="10E2FC51" w14:textId="6EF6606D" w:rsidR="00351036" w:rsidRDefault="00351036" w:rsidP="00351036"/>
    <w:p w14:paraId="7CDE2DDB" w14:textId="729218ED" w:rsidR="00351036" w:rsidRDefault="00351036" w:rsidP="00351036"/>
    <w:p w14:paraId="69D32B5D" w14:textId="653384F2" w:rsidR="00351036" w:rsidRDefault="00351036" w:rsidP="00351036"/>
    <w:p w14:paraId="048022EA" w14:textId="42C82D2B" w:rsidR="00351036" w:rsidRDefault="00351036" w:rsidP="00351036"/>
    <w:p w14:paraId="1479B360" w14:textId="1BE31ACE" w:rsidR="00351036" w:rsidRDefault="00351036" w:rsidP="00351036"/>
    <w:p w14:paraId="72881BC3" w14:textId="77777777" w:rsidR="00351036" w:rsidRPr="00351036" w:rsidRDefault="00351036" w:rsidP="00351036"/>
    <w:p w14:paraId="15146E74" w14:textId="208927DB" w:rsidR="00F66DDC" w:rsidRDefault="00D25BC4" w:rsidP="00F66DDC">
      <w:pPr>
        <w:pStyle w:val="Caption"/>
        <w:keepNext/>
      </w:pPr>
      <w:r>
        <w:rPr>
          <w:noProof/>
        </w:rPr>
        <w:drawing>
          <wp:inline distT="0" distB="0" distL="0" distR="0" wp14:anchorId="08968004" wp14:editId="2F10EE79">
            <wp:extent cx="6089284" cy="2584174"/>
            <wp:effectExtent l="0" t="0" r="6985" b="6985"/>
            <wp:docPr id="513669561" name="Picture 89205877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6729" t="8868" r="9096" b="1827"/>
                    <a:stretch/>
                  </pic:blipFill>
                  <pic:spPr bwMode="auto">
                    <a:xfrm>
                      <a:off x="0" y="0"/>
                      <a:ext cx="6124057" cy="2598931"/>
                    </a:xfrm>
                    <a:prstGeom prst="rect">
                      <a:avLst/>
                    </a:prstGeom>
                    <a:noFill/>
                    <a:ln>
                      <a:noFill/>
                    </a:ln>
                    <a:extLst>
                      <a:ext uri="{53640926-AAD7-44D8-BBD7-CCE9431645EC}">
                        <a14:shadowObscured xmlns:a14="http://schemas.microsoft.com/office/drawing/2010/main"/>
                      </a:ext>
                    </a:extLst>
                  </pic:spPr>
                </pic:pic>
              </a:graphicData>
            </a:graphic>
          </wp:inline>
        </w:drawing>
      </w:r>
    </w:p>
    <w:p w14:paraId="5089EB52" w14:textId="374AD1E4" w:rsidR="002B65D1" w:rsidRDefault="00F66DDC">
      <w:pPr>
        <w:pStyle w:val="Caption"/>
        <w:rPr>
          <w:color w:val="2F5496"/>
          <w:sz w:val="22"/>
          <w:szCs w:val="22"/>
        </w:rPr>
      </w:pPr>
      <w:bookmarkStart w:id="69" w:name="_Ref146098791"/>
      <w:r w:rsidRPr="009C5A8A">
        <w:rPr>
          <w:b/>
          <w:bCs w:val="0"/>
          <w:i w:val="0"/>
          <w:iCs/>
          <w:color w:val="auto"/>
          <w:sz w:val="20"/>
          <w:szCs w:val="20"/>
        </w:rPr>
        <w:t xml:space="preserve">Figure </w:t>
      </w:r>
      <w:r w:rsidRPr="009C5A8A">
        <w:rPr>
          <w:b/>
          <w:bCs w:val="0"/>
          <w:i w:val="0"/>
          <w:iCs/>
          <w:color w:val="auto"/>
          <w:sz w:val="20"/>
          <w:szCs w:val="20"/>
        </w:rPr>
        <w:fldChar w:fldCharType="begin"/>
      </w:r>
      <w:r w:rsidRPr="009C5A8A">
        <w:rPr>
          <w:b/>
          <w:bCs w:val="0"/>
          <w:i w:val="0"/>
          <w:iCs/>
          <w:color w:val="auto"/>
          <w:sz w:val="20"/>
          <w:szCs w:val="20"/>
        </w:rPr>
        <w:instrText xml:space="preserve"> SEQ Figure \* ARABIC </w:instrText>
      </w:r>
      <w:r w:rsidRPr="009C5A8A">
        <w:rPr>
          <w:b/>
          <w:bCs w:val="0"/>
          <w:i w:val="0"/>
          <w:iCs/>
          <w:color w:val="auto"/>
          <w:sz w:val="20"/>
          <w:szCs w:val="20"/>
        </w:rPr>
        <w:fldChar w:fldCharType="separate"/>
      </w:r>
      <w:r w:rsidR="00386100">
        <w:rPr>
          <w:b/>
          <w:bCs w:val="0"/>
          <w:i w:val="0"/>
          <w:iCs/>
          <w:noProof/>
          <w:color w:val="auto"/>
          <w:sz w:val="20"/>
          <w:szCs w:val="20"/>
        </w:rPr>
        <w:t>14</w:t>
      </w:r>
      <w:r w:rsidRPr="009C5A8A">
        <w:rPr>
          <w:b/>
          <w:bCs w:val="0"/>
          <w:i w:val="0"/>
          <w:iCs/>
          <w:color w:val="auto"/>
          <w:sz w:val="20"/>
          <w:szCs w:val="20"/>
        </w:rPr>
        <w:fldChar w:fldCharType="end"/>
      </w:r>
      <w:bookmarkEnd w:id="69"/>
      <w:r w:rsidRPr="00F66DDC">
        <w:rPr>
          <w:b/>
          <w:bCs w:val="0"/>
          <w:i w:val="0"/>
          <w:iCs/>
          <w:color w:val="auto"/>
          <w:sz w:val="22"/>
          <w:szCs w:val="22"/>
        </w:rPr>
        <w:t xml:space="preserve"> </w:t>
      </w:r>
      <w:r>
        <w:rPr>
          <w:color w:val="2F5496"/>
          <w:sz w:val="22"/>
          <w:szCs w:val="22"/>
        </w:rPr>
        <w:t xml:space="preserve">Same as </w:t>
      </w:r>
      <w:r w:rsidR="004C469A" w:rsidRPr="004C469A">
        <w:rPr>
          <w:color w:val="2F5496" w:themeColor="accent1" w:themeShade="BF"/>
          <w:sz w:val="22"/>
          <w:szCs w:val="22"/>
          <w:u w:val="single"/>
        </w:rPr>
        <w:fldChar w:fldCharType="begin"/>
      </w:r>
      <w:r w:rsidR="004C469A" w:rsidRPr="004C469A">
        <w:rPr>
          <w:color w:val="2F5496" w:themeColor="accent1" w:themeShade="BF"/>
          <w:sz w:val="22"/>
          <w:szCs w:val="22"/>
          <w:u w:val="single"/>
        </w:rPr>
        <w:instrText xml:space="preserve"> REF _Ref146291055 \h  \* MERGEFORMAT </w:instrText>
      </w:r>
      <w:r w:rsidR="004C469A" w:rsidRPr="004C469A">
        <w:rPr>
          <w:color w:val="2F5496" w:themeColor="accent1" w:themeShade="BF"/>
          <w:sz w:val="22"/>
          <w:szCs w:val="22"/>
          <w:u w:val="single"/>
        </w:rPr>
      </w:r>
      <w:r w:rsidR="004C469A" w:rsidRPr="004C469A">
        <w:rPr>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10</w:t>
      </w:r>
      <w:r w:rsidR="004C469A" w:rsidRPr="004C469A">
        <w:rPr>
          <w:color w:val="2F5496" w:themeColor="accent1" w:themeShade="BF"/>
          <w:sz w:val="22"/>
          <w:szCs w:val="22"/>
          <w:u w:val="single"/>
        </w:rPr>
        <w:fldChar w:fldCharType="end"/>
      </w:r>
      <w:r>
        <w:rPr>
          <w:color w:val="2F5496"/>
          <w:sz w:val="22"/>
          <w:szCs w:val="22"/>
        </w:rPr>
        <w:t xml:space="preserve"> but for Short Wavelength Camera with dichroic.</w:t>
      </w:r>
    </w:p>
    <w:p w14:paraId="73A19B63" w14:textId="77777777" w:rsidR="00F66DDC" w:rsidRDefault="00F66DDC" w:rsidP="00F66DDC"/>
    <w:p w14:paraId="517434C1" w14:textId="77777777" w:rsidR="00F66DDC" w:rsidRPr="00F66DDC" w:rsidRDefault="00F66DDC" w:rsidP="00F66DDC"/>
    <w:p w14:paraId="3CE9DB3C" w14:textId="62D92CF5" w:rsidR="00F66DDC" w:rsidRDefault="00D25BC4" w:rsidP="00F66DDC">
      <w:pPr>
        <w:pStyle w:val="Caption"/>
        <w:keepNext/>
      </w:pPr>
      <w:r>
        <w:rPr>
          <w:noProof/>
        </w:rPr>
        <w:drawing>
          <wp:inline distT="0" distB="0" distL="0" distR="0" wp14:anchorId="424DFFC3" wp14:editId="379953FA">
            <wp:extent cx="6074797" cy="2605516"/>
            <wp:effectExtent l="0" t="0" r="2540" b="4445"/>
            <wp:docPr id="436133705" name="Picture 802027110"/>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6838" t="8240" r="9154" b="1681"/>
                    <a:stretch/>
                  </pic:blipFill>
                  <pic:spPr bwMode="auto">
                    <a:xfrm>
                      <a:off x="0" y="0"/>
                      <a:ext cx="6145737" cy="2635942"/>
                    </a:xfrm>
                    <a:prstGeom prst="rect">
                      <a:avLst/>
                    </a:prstGeom>
                    <a:noFill/>
                    <a:ln>
                      <a:noFill/>
                    </a:ln>
                    <a:extLst>
                      <a:ext uri="{53640926-AAD7-44D8-BBD7-CCE9431645EC}">
                        <a14:shadowObscured xmlns:a14="http://schemas.microsoft.com/office/drawing/2010/main"/>
                      </a:ext>
                    </a:extLst>
                  </pic:spPr>
                </pic:pic>
              </a:graphicData>
            </a:graphic>
          </wp:inline>
        </w:drawing>
      </w:r>
    </w:p>
    <w:p w14:paraId="56158AA5" w14:textId="7ED5CFE5" w:rsidR="002B65D1" w:rsidRDefault="00F66DDC">
      <w:pPr>
        <w:pStyle w:val="Caption"/>
        <w:rPr>
          <w:color w:val="2F5496"/>
          <w:sz w:val="22"/>
          <w:szCs w:val="22"/>
        </w:rPr>
      </w:pPr>
      <w:bookmarkStart w:id="70" w:name="_Ref146291211"/>
      <w:r w:rsidRPr="009C5A8A">
        <w:rPr>
          <w:b/>
          <w:bCs w:val="0"/>
          <w:i w:val="0"/>
          <w:iCs/>
          <w:color w:val="auto"/>
          <w:sz w:val="20"/>
          <w:szCs w:val="20"/>
        </w:rPr>
        <w:t xml:space="preserve">Figure </w:t>
      </w:r>
      <w:r w:rsidRPr="009C5A8A">
        <w:rPr>
          <w:b/>
          <w:bCs w:val="0"/>
          <w:i w:val="0"/>
          <w:iCs/>
          <w:color w:val="auto"/>
          <w:sz w:val="20"/>
          <w:szCs w:val="20"/>
        </w:rPr>
        <w:fldChar w:fldCharType="begin"/>
      </w:r>
      <w:r w:rsidRPr="009C5A8A">
        <w:rPr>
          <w:b/>
          <w:bCs w:val="0"/>
          <w:i w:val="0"/>
          <w:iCs/>
          <w:color w:val="auto"/>
          <w:sz w:val="20"/>
          <w:szCs w:val="20"/>
        </w:rPr>
        <w:instrText xml:space="preserve"> SEQ Figure \* ARABIC </w:instrText>
      </w:r>
      <w:r w:rsidRPr="009C5A8A">
        <w:rPr>
          <w:b/>
          <w:bCs w:val="0"/>
          <w:i w:val="0"/>
          <w:iCs/>
          <w:color w:val="auto"/>
          <w:sz w:val="20"/>
          <w:szCs w:val="20"/>
        </w:rPr>
        <w:fldChar w:fldCharType="separate"/>
      </w:r>
      <w:r w:rsidR="00386100">
        <w:rPr>
          <w:b/>
          <w:bCs w:val="0"/>
          <w:i w:val="0"/>
          <w:iCs/>
          <w:noProof/>
          <w:color w:val="auto"/>
          <w:sz w:val="20"/>
          <w:szCs w:val="20"/>
        </w:rPr>
        <w:t>15</w:t>
      </w:r>
      <w:r w:rsidRPr="009C5A8A">
        <w:rPr>
          <w:b/>
          <w:bCs w:val="0"/>
          <w:i w:val="0"/>
          <w:iCs/>
          <w:color w:val="auto"/>
          <w:sz w:val="20"/>
          <w:szCs w:val="20"/>
        </w:rPr>
        <w:fldChar w:fldCharType="end"/>
      </w:r>
      <w:bookmarkEnd w:id="70"/>
      <w:r>
        <w:t xml:space="preserve"> </w:t>
      </w:r>
      <w:r>
        <w:rPr>
          <w:color w:val="2F5496"/>
          <w:sz w:val="22"/>
          <w:szCs w:val="22"/>
        </w:rPr>
        <w:t>Sa</w:t>
      </w:r>
      <w:r w:rsidRPr="00F66DDC">
        <w:rPr>
          <w:color w:val="2F5496"/>
          <w:sz w:val="22"/>
          <w:szCs w:val="22"/>
        </w:rPr>
        <w:t xml:space="preserve">me as </w:t>
      </w:r>
      <w:r w:rsidR="004C469A" w:rsidRPr="004C469A">
        <w:rPr>
          <w:color w:val="2F5496" w:themeColor="accent1" w:themeShade="BF"/>
          <w:sz w:val="22"/>
          <w:szCs w:val="22"/>
          <w:u w:val="single"/>
        </w:rPr>
        <w:fldChar w:fldCharType="begin"/>
      </w:r>
      <w:r w:rsidR="004C469A" w:rsidRPr="004C469A">
        <w:rPr>
          <w:color w:val="2F5496" w:themeColor="accent1" w:themeShade="BF"/>
          <w:sz w:val="22"/>
          <w:szCs w:val="22"/>
          <w:u w:val="single"/>
        </w:rPr>
        <w:instrText xml:space="preserve"> REF _Ref146098791 \h  \* MERGEFORMAT </w:instrText>
      </w:r>
      <w:r w:rsidR="004C469A" w:rsidRPr="004C469A">
        <w:rPr>
          <w:color w:val="2F5496" w:themeColor="accent1" w:themeShade="BF"/>
          <w:sz w:val="22"/>
          <w:szCs w:val="22"/>
          <w:u w:val="single"/>
        </w:rPr>
      </w:r>
      <w:r w:rsidR="004C469A" w:rsidRPr="004C469A">
        <w:rPr>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14</w:t>
      </w:r>
      <w:r w:rsidR="004C469A" w:rsidRPr="004C469A">
        <w:rPr>
          <w:color w:val="2F5496" w:themeColor="accent1" w:themeShade="BF"/>
          <w:sz w:val="22"/>
          <w:szCs w:val="22"/>
          <w:u w:val="single"/>
        </w:rPr>
        <w:fldChar w:fldCharType="end"/>
      </w:r>
      <w:r w:rsidRPr="00F66DDC">
        <w:rPr>
          <w:color w:val="2F5496"/>
          <w:sz w:val="22"/>
          <w:szCs w:val="22"/>
        </w:rPr>
        <w:t xml:space="preserve"> b</w:t>
      </w:r>
      <w:r>
        <w:rPr>
          <w:color w:val="2F5496"/>
          <w:sz w:val="22"/>
          <w:szCs w:val="22"/>
        </w:rPr>
        <w:t>ut for a different set of Short Wavelength Camera filters.</w:t>
      </w:r>
    </w:p>
    <w:p w14:paraId="7E3D4DE7" w14:textId="10E283F1" w:rsidR="000815A2" w:rsidRDefault="000815A2" w:rsidP="000815A2"/>
    <w:p w14:paraId="5CEC731D" w14:textId="76091312" w:rsidR="000815A2" w:rsidRDefault="000815A2" w:rsidP="000815A2"/>
    <w:p w14:paraId="552D9D30" w14:textId="51F419D2" w:rsidR="000815A2" w:rsidRDefault="000815A2" w:rsidP="000815A2"/>
    <w:p w14:paraId="1C8F6FE6" w14:textId="45C47F87" w:rsidR="000815A2" w:rsidRDefault="000815A2" w:rsidP="000815A2"/>
    <w:p w14:paraId="1E5D47FE" w14:textId="7B9FAEF7" w:rsidR="000815A2" w:rsidRDefault="000815A2" w:rsidP="000815A2"/>
    <w:p w14:paraId="380835D0" w14:textId="2E053E9C" w:rsidR="000815A2" w:rsidRDefault="000815A2" w:rsidP="000815A2"/>
    <w:p w14:paraId="1A3FBC8B" w14:textId="1A30DA1E" w:rsidR="000815A2" w:rsidRDefault="000815A2" w:rsidP="000815A2"/>
    <w:p w14:paraId="5F2C7E86" w14:textId="48FEBB69" w:rsidR="000815A2" w:rsidRDefault="000815A2" w:rsidP="000815A2"/>
    <w:p w14:paraId="6F689816" w14:textId="1A9F883E" w:rsidR="000815A2" w:rsidRDefault="000815A2" w:rsidP="000815A2"/>
    <w:p w14:paraId="753A7CED" w14:textId="5FD77819" w:rsidR="000815A2" w:rsidRDefault="000815A2" w:rsidP="000815A2"/>
    <w:p w14:paraId="6827356A" w14:textId="433917A6" w:rsidR="000815A2" w:rsidRDefault="000815A2" w:rsidP="000815A2"/>
    <w:p w14:paraId="004D039D" w14:textId="77777777" w:rsidR="000815A2" w:rsidRPr="000815A2" w:rsidRDefault="000815A2" w:rsidP="000815A2"/>
    <w:p w14:paraId="4265D4B2" w14:textId="477B336D" w:rsidR="00F66DDC" w:rsidRDefault="00D25BC4" w:rsidP="00F66DDC">
      <w:pPr>
        <w:pStyle w:val="Caption"/>
        <w:keepNext/>
      </w:pPr>
      <w:r>
        <w:rPr>
          <w:noProof/>
        </w:rPr>
        <w:drawing>
          <wp:inline distT="0" distB="0" distL="0" distR="0" wp14:anchorId="1F7BB04A" wp14:editId="4D53A862">
            <wp:extent cx="6096000" cy="3028950"/>
            <wp:effectExtent l="0" t="0" r="0" b="0"/>
            <wp:docPr id="761801884" name="Picture 1573760678"/>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6788" r="8706" b="1383"/>
                    <a:stretch/>
                  </pic:blipFill>
                  <pic:spPr bwMode="auto">
                    <a:xfrm>
                      <a:off x="0" y="0"/>
                      <a:ext cx="6103131" cy="3032493"/>
                    </a:xfrm>
                    <a:prstGeom prst="rect">
                      <a:avLst/>
                    </a:prstGeom>
                    <a:noFill/>
                    <a:ln>
                      <a:noFill/>
                    </a:ln>
                    <a:extLst>
                      <a:ext uri="{53640926-AAD7-44D8-BBD7-CCE9431645EC}">
                        <a14:shadowObscured xmlns:a14="http://schemas.microsoft.com/office/drawing/2010/main"/>
                      </a:ext>
                    </a:extLst>
                  </pic:spPr>
                </pic:pic>
              </a:graphicData>
            </a:graphic>
          </wp:inline>
        </w:drawing>
      </w:r>
    </w:p>
    <w:p w14:paraId="1374BE53" w14:textId="52B0C064" w:rsidR="002B65D1" w:rsidRDefault="00F66DDC">
      <w:pPr>
        <w:pStyle w:val="Caption"/>
      </w:pPr>
      <w:bookmarkStart w:id="71" w:name="_Ref146291234"/>
      <w:r w:rsidRPr="009C5A8A">
        <w:rPr>
          <w:b/>
          <w:bCs w:val="0"/>
          <w:i w:val="0"/>
          <w:iCs/>
          <w:color w:val="auto"/>
          <w:sz w:val="20"/>
          <w:szCs w:val="20"/>
        </w:rPr>
        <w:t xml:space="preserve">Figure </w:t>
      </w:r>
      <w:r w:rsidRPr="009C5A8A">
        <w:rPr>
          <w:b/>
          <w:bCs w:val="0"/>
          <w:i w:val="0"/>
          <w:iCs/>
          <w:color w:val="auto"/>
          <w:sz w:val="20"/>
          <w:szCs w:val="20"/>
        </w:rPr>
        <w:fldChar w:fldCharType="begin"/>
      </w:r>
      <w:r w:rsidRPr="009C5A8A">
        <w:rPr>
          <w:b/>
          <w:bCs w:val="0"/>
          <w:i w:val="0"/>
          <w:iCs/>
          <w:color w:val="auto"/>
          <w:sz w:val="20"/>
          <w:szCs w:val="20"/>
        </w:rPr>
        <w:instrText xml:space="preserve"> SEQ Figure \* ARABIC </w:instrText>
      </w:r>
      <w:r w:rsidRPr="009C5A8A">
        <w:rPr>
          <w:b/>
          <w:bCs w:val="0"/>
          <w:i w:val="0"/>
          <w:iCs/>
          <w:color w:val="auto"/>
          <w:sz w:val="20"/>
          <w:szCs w:val="20"/>
        </w:rPr>
        <w:fldChar w:fldCharType="separate"/>
      </w:r>
      <w:r w:rsidR="00386100">
        <w:rPr>
          <w:b/>
          <w:bCs w:val="0"/>
          <w:i w:val="0"/>
          <w:iCs/>
          <w:noProof/>
          <w:color w:val="auto"/>
          <w:sz w:val="20"/>
          <w:szCs w:val="20"/>
        </w:rPr>
        <w:t>16</w:t>
      </w:r>
      <w:r w:rsidRPr="009C5A8A">
        <w:rPr>
          <w:b/>
          <w:bCs w:val="0"/>
          <w:i w:val="0"/>
          <w:iCs/>
          <w:color w:val="auto"/>
          <w:sz w:val="20"/>
          <w:szCs w:val="20"/>
        </w:rPr>
        <w:fldChar w:fldCharType="end"/>
      </w:r>
      <w:bookmarkEnd w:id="71"/>
      <w:r>
        <w:rPr>
          <w:color w:val="2F5496"/>
          <w:sz w:val="22"/>
          <w:szCs w:val="22"/>
        </w:rPr>
        <w:t xml:space="preserve"> Same as </w:t>
      </w:r>
      <w:r w:rsidR="004C469A" w:rsidRPr="004C469A">
        <w:rPr>
          <w:color w:val="2F5496" w:themeColor="accent1" w:themeShade="BF"/>
          <w:sz w:val="22"/>
          <w:szCs w:val="22"/>
          <w:u w:val="single"/>
        </w:rPr>
        <w:fldChar w:fldCharType="begin"/>
      </w:r>
      <w:r w:rsidR="004C469A" w:rsidRPr="004C469A">
        <w:rPr>
          <w:color w:val="2F5496" w:themeColor="accent1" w:themeShade="BF"/>
          <w:sz w:val="22"/>
          <w:szCs w:val="22"/>
          <w:u w:val="single"/>
        </w:rPr>
        <w:instrText xml:space="preserve"> REF _Ref146291055 \h  \* MERGEFORMAT </w:instrText>
      </w:r>
      <w:r w:rsidR="004C469A" w:rsidRPr="004C469A">
        <w:rPr>
          <w:color w:val="2F5496" w:themeColor="accent1" w:themeShade="BF"/>
          <w:sz w:val="22"/>
          <w:szCs w:val="22"/>
          <w:u w:val="single"/>
        </w:rPr>
      </w:r>
      <w:r w:rsidR="004C469A" w:rsidRPr="004C469A">
        <w:rPr>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10</w:t>
      </w:r>
      <w:r w:rsidR="004C469A" w:rsidRPr="004C469A">
        <w:rPr>
          <w:color w:val="2F5496" w:themeColor="accent1" w:themeShade="BF"/>
          <w:sz w:val="22"/>
          <w:szCs w:val="22"/>
          <w:u w:val="single"/>
        </w:rPr>
        <w:fldChar w:fldCharType="end"/>
      </w:r>
      <w:r>
        <w:rPr>
          <w:color w:val="2F5496"/>
          <w:sz w:val="22"/>
          <w:szCs w:val="22"/>
        </w:rPr>
        <w:t xml:space="preserve"> but for Long Wavelength Camera with dichroic.</w:t>
      </w:r>
    </w:p>
    <w:p w14:paraId="00B63C97" w14:textId="77777777" w:rsidR="002B65D1" w:rsidRDefault="002B65D1">
      <w:pPr>
        <w:pStyle w:val="BodyText"/>
        <w:widowControl/>
        <w:spacing w:after="160"/>
        <w:rPr>
          <w:sz w:val="24"/>
          <w:szCs w:val="24"/>
        </w:rPr>
      </w:pPr>
    </w:p>
    <w:p w14:paraId="6C688893" w14:textId="574EC27D" w:rsidR="00351036" w:rsidRDefault="00351036" w:rsidP="00351036">
      <w:pPr>
        <w:pStyle w:val="BodyText"/>
        <w:widowControl/>
        <w:spacing w:after="160"/>
        <w:rPr>
          <w:sz w:val="24"/>
          <w:szCs w:val="24"/>
        </w:rPr>
      </w:pPr>
      <w:r>
        <w:rPr>
          <w:sz w:val="24"/>
          <w:szCs w:val="24"/>
        </w:rPr>
        <w:t>The following figures (</w:t>
      </w:r>
      <w:r w:rsidR="004C469A" w:rsidRPr="004C469A">
        <w:rPr>
          <w:sz w:val="24"/>
          <w:szCs w:val="24"/>
          <w:u w:val="single"/>
        </w:rPr>
        <w:fldChar w:fldCharType="begin"/>
      </w:r>
      <w:r w:rsidR="004C469A" w:rsidRPr="004C469A">
        <w:rPr>
          <w:sz w:val="24"/>
          <w:szCs w:val="24"/>
          <w:u w:val="single"/>
        </w:rPr>
        <w:instrText xml:space="preserve"> REF _Ref146291291 \h  \* MERGEFORMAT </w:instrText>
      </w:r>
      <w:r w:rsidR="004C469A" w:rsidRPr="004C469A">
        <w:rPr>
          <w:sz w:val="24"/>
          <w:szCs w:val="24"/>
          <w:u w:val="single"/>
        </w:rPr>
      </w:r>
      <w:r w:rsidR="004C469A" w:rsidRPr="004C469A">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17</w:t>
      </w:r>
      <w:r w:rsidR="004C469A" w:rsidRPr="004C469A">
        <w:rPr>
          <w:sz w:val="24"/>
          <w:szCs w:val="24"/>
          <w:u w:val="single"/>
        </w:rPr>
        <w:fldChar w:fldCharType="end"/>
      </w:r>
      <w:r w:rsidRPr="004C469A">
        <w:rPr>
          <w:sz w:val="24"/>
          <w:szCs w:val="24"/>
        </w:rPr>
        <w:t xml:space="preserve">, </w:t>
      </w:r>
      <w:r w:rsidR="004C469A" w:rsidRPr="004C469A">
        <w:rPr>
          <w:sz w:val="24"/>
          <w:szCs w:val="24"/>
          <w:u w:val="single"/>
        </w:rPr>
        <w:fldChar w:fldCharType="begin"/>
      </w:r>
      <w:r w:rsidR="004C469A" w:rsidRPr="004C469A">
        <w:rPr>
          <w:sz w:val="24"/>
          <w:szCs w:val="24"/>
          <w:u w:val="single"/>
        </w:rPr>
        <w:instrText xml:space="preserve"> REF _Ref146291324 \h  \* MERGEFORMAT </w:instrText>
      </w:r>
      <w:r w:rsidR="004C469A" w:rsidRPr="004C469A">
        <w:rPr>
          <w:sz w:val="24"/>
          <w:szCs w:val="24"/>
          <w:u w:val="single"/>
        </w:rPr>
      </w:r>
      <w:r w:rsidR="004C469A" w:rsidRPr="004C469A">
        <w:rPr>
          <w:sz w:val="24"/>
          <w:szCs w:val="24"/>
          <w:u w:val="single"/>
        </w:rPr>
        <w:fldChar w:fldCharType="separate"/>
      </w:r>
      <w:r w:rsidR="00386100" w:rsidRPr="00386100">
        <w:rPr>
          <w:iCs/>
          <w:noProof/>
          <w:sz w:val="24"/>
          <w:szCs w:val="24"/>
          <w:u w:val="single"/>
        </w:rPr>
        <w:t>Figure</w:t>
      </w:r>
      <w:r w:rsidR="00386100" w:rsidRPr="003D0C52">
        <w:rPr>
          <w:sz w:val="24"/>
          <w:szCs w:val="24"/>
          <w:u w:val="single"/>
        </w:rPr>
        <w:t xml:space="preserve"> </w:t>
      </w:r>
      <w:r w:rsidR="00386100" w:rsidRPr="003D0C52">
        <w:rPr>
          <w:noProof/>
          <w:sz w:val="24"/>
          <w:szCs w:val="24"/>
          <w:u w:val="single"/>
        </w:rPr>
        <w:t>18</w:t>
      </w:r>
      <w:r w:rsidR="004C469A" w:rsidRPr="004C469A">
        <w:rPr>
          <w:sz w:val="24"/>
          <w:szCs w:val="24"/>
          <w:u w:val="single"/>
        </w:rPr>
        <w:fldChar w:fldCharType="end"/>
      </w:r>
      <w:r w:rsidRPr="004C469A">
        <w:rPr>
          <w:sz w:val="24"/>
          <w:szCs w:val="24"/>
        </w:rPr>
        <w:t xml:space="preserve">, </w:t>
      </w:r>
      <w:r w:rsidR="004C469A" w:rsidRPr="004C469A">
        <w:rPr>
          <w:sz w:val="24"/>
          <w:szCs w:val="24"/>
          <w:u w:val="single"/>
        </w:rPr>
        <w:fldChar w:fldCharType="begin"/>
      </w:r>
      <w:r w:rsidR="004C469A" w:rsidRPr="004C469A">
        <w:rPr>
          <w:sz w:val="24"/>
          <w:szCs w:val="24"/>
          <w:u w:val="single"/>
        </w:rPr>
        <w:instrText xml:space="preserve"> REF _Ref146291601 \h  \* MERGEFORMAT </w:instrText>
      </w:r>
      <w:r w:rsidR="004C469A" w:rsidRPr="004C469A">
        <w:rPr>
          <w:sz w:val="24"/>
          <w:szCs w:val="24"/>
          <w:u w:val="single"/>
        </w:rPr>
      </w:r>
      <w:r w:rsidR="004C469A" w:rsidRPr="004C469A">
        <w:rPr>
          <w:sz w:val="24"/>
          <w:szCs w:val="24"/>
          <w:u w:val="single"/>
        </w:rPr>
        <w:fldChar w:fldCharType="separate"/>
      </w:r>
      <w:r w:rsidR="00386100" w:rsidRPr="00386100">
        <w:rPr>
          <w:iCs/>
          <w:noProof/>
          <w:sz w:val="24"/>
          <w:szCs w:val="24"/>
          <w:u w:val="single"/>
        </w:rPr>
        <w:t>Fig</w:t>
      </w:r>
      <w:r w:rsidR="00386100" w:rsidRPr="003D0C52">
        <w:rPr>
          <w:iCs/>
          <w:noProof/>
          <w:sz w:val="24"/>
          <w:szCs w:val="24"/>
          <w:u w:val="single"/>
        </w:rPr>
        <w:t>ure</w:t>
      </w:r>
      <w:r w:rsidR="00386100" w:rsidRPr="003D0C52">
        <w:rPr>
          <w:b/>
          <w:iCs/>
          <w:u w:val="single"/>
        </w:rPr>
        <w:t xml:space="preserve"> </w:t>
      </w:r>
      <w:r w:rsidR="00386100" w:rsidRPr="003D0C52">
        <w:rPr>
          <w:noProof/>
          <w:sz w:val="24"/>
          <w:szCs w:val="24"/>
          <w:u w:val="single"/>
        </w:rPr>
        <w:t>19</w:t>
      </w:r>
      <w:r w:rsidR="004C469A" w:rsidRPr="004C469A">
        <w:rPr>
          <w:sz w:val="24"/>
          <w:szCs w:val="24"/>
          <w:u w:val="single"/>
        </w:rPr>
        <w:fldChar w:fldCharType="end"/>
      </w:r>
      <w:r w:rsidRPr="004C469A">
        <w:rPr>
          <w:sz w:val="24"/>
          <w:szCs w:val="24"/>
        </w:rPr>
        <w:t xml:space="preserve">, and </w:t>
      </w:r>
      <w:r w:rsidR="004C469A" w:rsidRPr="004C469A">
        <w:rPr>
          <w:sz w:val="24"/>
          <w:szCs w:val="24"/>
          <w:u w:val="single"/>
        </w:rPr>
        <w:fldChar w:fldCharType="begin"/>
      </w:r>
      <w:r w:rsidR="004C469A" w:rsidRPr="004C469A">
        <w:rPr>
          <w:sz w:val="24"/>
          <w:szCs w:val="24"/>
          <w:u w:val="single"/>
        </w:rPr>
        <w:instrText xml:space="preserve"> REF _Ref146291623 \h  \* MERGEFORMAT </w:instrText>
      </w:r>
      <w:r w:rsidR="004C469A" w:rsidRPr="004C469A">
        <w:rPr>
          <w:sz w:val="24"/>
          <w:szCs w:val="24"/>
          <w:u w:val="single"/>
        </w:rPr>
      </w:r>
      <w:r w:rsidR="004C469A" w:rsidRPr="004C469A">
        <w:rPr>
          <w:sz w:val="24"/>
          <w:szCs w:val="24"/>
          <w:u w:val="single"/>
        </w:rPr>
        <w:fldChar w:fldCharType="separate"/>
      </w:r>
      <w:r w:rsidR="00386100" w:rsidRPr="00386100">
        <w:rPr>
          <w:iCs/>
          <w:noProof/>
          <w:sz w:val="24"/>
          <w:szCs w:val="24"/>
          <w:u w:val="single"/>
        </w:rPr>
        <w:t>Fig</w:t>
      </w:r>
      <w:r w:rsidR="00386100" w:rsidRPr="003D0C52">
        <w:rPr>
          <w:iCs/>
          <w:noProof/>
          <w:sz w:val="24"/>
          <w:szCs w:val="24"/>
          <w:u w:val="single"/>
        </w:rPr>
        <w:t>ure</w:t>
      </w:r>
      <w:r w:rsidR="00386100" w:rsidRPr="003D0C52">
        <w:rPr>
          <w:b/>
          <w:iCs/>
          <w:u w:val="single"/>
        </w:rPr>
        <w:t xml:space="preserve"> </w:t>
      </w:r>
      <w:r w:rsidR="00386100" w:rsidRPr="003D0C52">
        <w:rPr>
          <w:noProof/>
          <w:sz w:val="24"/>
          <w:szCs w:val="24"/>
          <w:u w:val="single"/>
        </w:rPr>
        <w:t>20</w:t>
      </w:r>
      <w:r w:rsidR="004C469A" w:rsidRPr="004C469A">
        <w:rPr>
          <w:sz w:val="24"/>
          <w:szCs w:val="24"/>
          <w:u w:val="single"/>
        </w:rPr>
        <w:fldChar w:fldCharType="end"/>
      </w:r>
      <w:r>
        <w:rPr>
          <w:sz w:val="24"/>
          <w:szCs w:val="24"/>
        </w:rPr>
        <w:t xml:space="preserve">) show the plots for percent difference between the reference calibration factor for a given series versus the average for all of the series (master). Here again the effects of changes in the entrance window on the reference calibration values can be clearly seen. </w:t>
      </w:r>
    </w:p>
    <w:p w14:paraId="114CBFA0" w14:textId="77777777" w:rsidR="002B65D1" w:rsidRDefault="002B65D1">
      <w:pPr>
        <w:pStyle w:val="BodyText"/>
        <w:widowControl/>
        <w:spacing w:after="160"/>
        <w:rPr>
          <w:sz w:val="24"/>
          <w:szCs w:val="24"/>
        </w:rPr>
      </w:pPr>
    </w:p>
    <w:p w14:paraId="48602282" w14:textId="77777777" w:rsidR="002B65D1" w:rsidRDefault="002B65D1">
      <w:pPr>
        <w:pStyle w:val="BodyText"/>
        <w:widowControl/>
        <w:spacing w:after="160"/>
        <w:rPr>
          <w:sz w:val="24"/>
          <w:szCs w:val="24"/>
        </w:rPr>
      </w:pPr>
    </w:p>
    <w:p w14:paraId="2B18B6B6" w14:textId="16C094F9" w:rsidR="002B65D1" w:rsidRDefault="002B65D1">
      <w:pPr>
        <w:pStyle w:val="BodyText"/>
        <w:widowControl/>
        <w:spacing w:after="160"/>
        <w:rPr>
          <w:sz w:val="24"/>
          <w:szCs w:val="24"/>
        </w:rPr>
      </w:pPr>
    </w:p>
    <w:p w14:paraId="0692E483" w14:textId="4C5533B4" w:rsidR="00351036" w:rsidRDefault="00351036">
      <w:pPr>
        <w:pStyle w:val="BodyText"/>
        <w:widowControl/>
        <w:spacing w:after="160"/>
        <w:rPr>
          <w:sz w:val="24"/>
          <w:szCs w:val="24"/>
        </w:rPr>
      </w:pPr>
    </w:p>
    <w:p w14:paraId="7BAD707B" w14:textId="47C114B2" w:rsidR="00351036" w:rsidRDefault="00351036">
      <w:pPr>
        <w:pStyle w:val="BodyText"/>
        <w:widowControl/>
        <w:spacing w:after="160"/>
        <w:rPr>
          <w:sz w:val="24"/>
          <w:szCs w:val="24"/>
        </w:rPr>
      </w:pPr>
    </w:p>
    <w:p w14:paraId="5543CDCD" w14:textId="253B02D9" w:rsidR="00351036" w:rsidRDefault="00351036">
      <w:pPr>
        <w:pStyle w:val="BodyText"/>
        <w:widowControl/>
        <w:spacing w:after="160"/>
        <w:rPr>
          <w:sz w:val="24"/>
          <w:szCs w:val="24"/>
        </w:rPr>
      </w:pPr>
    </w:p>
    <w:p w14:paraId="63E8FC59" w14:textId="7C25C10A" w:rsidR="00351036" w:rsidRDefault="00351036">
      <w:pPr>
        <w:pStyle w:val="BodyText"/>
        <w:widowControl/>
        <w:spacing w:after="160"/>
        <w:rPr>
          <w:sz w:val="24"/>
          <w:szCs w:val="24"/>
        </w:rPr>
      </w:pPr>
    </w:p>
    <w:p w14:paraId="4F6B8D40" w14:textId="6C16AA63" w:rsidR="00351036" w:rsidRDefault="00351036">
      <w:pPr>
        <w:pStyle w:val="BodyText"/>
        <w:widowControl/>
        <w:spacing w:after="160"/>
        <w:rPr>
          <w:sz w:val="24"/>
          <w:szCs w:val="24"/>
        </w:rPr>
      </w:pPr>
    </w:p>
    <w:p w14:paraId="3C938583" w14:textId="0275BBA6" w:rsidR="00351036" w:rsidRDefault="00351036">
      <w:pPr>
        <w:pStyle w:val="BodyText"/>
        <w:widowControl/>
        <w:spacing w:after="160"/>
        <w:rPr>
          <w:sz w:val="24"/>
          <w:szCs w:val="24"/>
        </w:rPr>
      </w:pPr>
    </w:p>
    <w:p w14:paraId="79AC8699" w14:textId="77777777" w:rsidR="00351036" w:rsidRDefault="00351036">
      <w:pPr>
        <w:pStyle w:val="BodyText"/>
        <w:widowControl/>
        <w:spacing w:after="160"/>
        <w:rPr>
          <w:sz w:val="24"/>
          <w:szCs w:val="24"/>
        </w:rPr>
      </w:pPr>
    </w:p>
    <w:p w14:paraId="0B34BA37" w14:textId="3D9023B7" w:rsidR="00F66DDC" w:rsidRDefault="00D25BC4" w:rsidP="00F66DDC">
      <w:pPr>
        <w:pStyle w:val="Caption"/>
        <w:keepNext/>
      </w:pPr>
      <w:r>
        <w:rPr>
          <w:noProof/>
        </w:rPr>
        <w:drawing>
          <wp:inline distT="0" distB="0" distL="0" distR="0" wp14:anchorId="541009DC" wp14:editId="380DE190">
            <wp:extent cx="6023838" cy="6023838"/>
            <wp:effectExtent l="0" t="0" r="0" b="0"/>
            <wp:docPr id="1664539948" name="Picture 18389691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023838" cy="6023838"/>
                    </a:xfrm>
                    <a:prstGeom prst="rect">
                      <a:avLst/>
                    </a:prstGeom>
                    <a:noFill/>
                    <a:ln>
                      <a:noFill/>
                      <a:prstDash/>
                    </a:ln>
                  </pic:spPr>
                </pic:pic>
              </a:graphicData>
            </a:graphic>
          </wp:inline>
        </w:drawing>
      </w:r>
    </w:p>
    <w:p w14:paraId="6E2623A7" w14:textId="143802B4" w:rsidR="002B65D1" w:rsidRDefault="00F66DDC" w:rsidP="00F66DDC">
      <w:pPr>
        <w:pStyle w:val="Caption"/>
        <w:rPr>
          <w:color w:val="2F5496"/>
        </w:rPr>
      </w:pPr>
      <w:bookmarkStart w:id="72" w:name="_Ref146291291"/>
      <w:r w:rsidRPr="00351036">
        <w:rPr>
          <w:b/>
          <w:bCs w:val="0"/>
          <w:i w:val="0"/>
          <w:iCs/>
          <w:color w:val="auto"/>
          <w:sz w:val="20"/>
          <w:szCs w:val="20"/>
        </w:rPr>
        <w:t xml:space="preserve">Figure </w:t>
      </w:r>
      <w:r w:rsidRPr="00351036">
        <w:rPr>
          <w:b/>
          <w:bCs w:val="0"/>
          <w:i w:val="0"/>
          <w:iCs/>
          <w:color w:val="auto"/>
          <w:sz w:val="20"/>
          <w:szCs w:val="20"/>
        </w:rPr>
        <w:fldChar w:fldCharType="begin"/>
      </w:r>
      <w:r w:rsidRPr="00351036">
        <w:rPr>
          <w:b/>
          <w:bCs w:val="0"/>
          <w:i w:val="0"/>
          <w:iCs/>
          <w:color w:val="auto"/>
          <w:sz w:val="20"/>
          <w:szCs w:val="20"/>
        </w:rPr>
        <w:instrText xml:space="preserve"> SEQ Figure \* ARABIC </w:instrText>
      </w:r>
      <w:r w:rsidRPr="00351036">
        <w:rPr>
          <w:b/>
          <w:bCs w:val="0"/>
          <w:i w:val="0"/>
          <w:iCs/>
          <w:color w:val="auto"/>
          <w:sz w:val="20"/>
          <w:szCs w:val="20"/>
        </w:rPr>
        <w:fldChar w:fldCharType="separate"/>
      </w:r>
      <w:r w:rsidR="00386100">
        <w:rPr>
          <w:b/>
          <w:bCs w:val="0"/>
          <w:i w:val="0"/>
          <w:iCs/>
          <w:noProof/>
          <w:color w:val="auto"/>
          <w:sz w:val="20"/>
          <w:szCs w:val="20"/>
        </w:rPr>
        <w:t>17</w:t>
      </w:r>
      <w:r w:rsidRPr="00351036">
        <w:rPr>
          <w:b/>
          <w:bCs w:val="0"/>
          <w:i w:val="0"/>
          <w:iCs/>
          <w:color w:val="auto"/>
          <w:sz w:val="20"/>
          <w:szCs w:val="20"/>
        </w:rPr>
        <w:fldChar w:fldCharType="end"/>
      </w:r>
      <w:bookmarkEnd w:id="72"/>
      <w:r w:rsidRPr="00F66DDC">
        <w:rPr>
          <w:b/>
          <w:bCs w:val="0"/>
          <w:i w:val="0"/>
          <w:iCs/>
          <w:color w:val="auto"/>
          <w:sz w:val="22"/>
          <w:szCs w:val="22"/>
        </w:rPr>
        <w:t xml:space="preserve"> </w:t>
      </w:r>
      <w:r>
        <w:rPr>
          <w:color w:val="2F5496"/>
          <w:sz w:val="22"/>
          <w:szCs w:val="22"/>
        </w:rPr>
        <w:t>Percentage calibration difference between the reference calibration factor for each of the SOFIA FORCAST series compared to the average of all reference calibration factors (master). The data is for observations in SWC without dichroic. The three off nominal cases are shown shaded in red.</w:t>
      </w:r>
      <w:r>
        <w:rPr>
          <w:color w:val="2F5496"/>
        </w:rPr>
        <w:t xml:space="preserve"> </w:t>
      </w:r>
    </w:p>
    <w:p w14:paraId="2E141355" w14:textId="53367C25" w:rsidR="00351036" w:rsidRDefault="00351036" w:rsidP="00351036"/>
    <w:p w14:paraId="6C45703B" w14:textId="3EEF6AA4" w:rsidR="00351036" w:rsidRDefault="00351036" w:rsidP="00351036"/>
    <w:p w14:paraId="01DADBF1" w14:textId="44344F2B" w:rsidR="00351036" w:rsidRDefault="00351036" w:rsidP="00351036"/>
    <w:p w14:paraId="2D5D8E6A" w14:textId="792D37D2" w:rsidR="00351036" w:rsidRDefault="00351036" w:rsidP="00351036"/>
    <w:p w14:paraId="56C35FC9" w14:textId="77777777" w:rsidR="00351036" w:rsidRPr="00351036" w:rsidRDefault="00351036" w:rsidP="00351036"/>
    <w:p w14:paraId="3CDE6335" w14:textId="738A89A2" w:rsidR="00F66DDC" w:rsidRDefault="00D25BC4" w:rsidP="00F66DDC">
      <w:pPr>
        <w:pStyle w:val="Caption"/>
        <w:keepNext/>
      </w:pPr>
      <w:r>
        <w:rPr>
          <w:noProof/>
        </w:rPr>
        <w:drawing>
          <wp:inline distT="0" distB="0" distL="0" distR="0" wp14:anchorId="57CE9477" wp14:editId="079323E3">
            <wp:extent cx="6039502" cy="6039502"/>
            <wp:effectExtent l="0" t="0" r="0" b="0"/>
            <wp:docPr id="658602102" name="Picture 11021138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039502" cy="6039502"/>
                    </a:xfrm>
                    <a:prstGeom prst="rect">
                      <a:avLst/>
                    </a:prstGeom>
                    <a:noFill/>
                    <a:ln>
                      <a:noFill/>
                      <a:prstDash/>
                    </a:ln>
                  </pic:spPr>
                </pic:pic>
              </a:graphicData>
            </a:graphic>
          </wp:inline>
        </w:drawing>
      </w:r>
    </w:p>
    <w:p w14:paraId="4832BF12" w14:textId="09E027E5" w:rsidR="002B65D1" w:rsidRDefault="00F66DDC">
      <w:pPr>
        <w:pStyle w:val="Caption"/>
      </w:pPr>
      <w:bookmarkStart w:id="73" w:name="_Ref146291324"/>
      <w:r w:rsidRPr="00351036">
        <w:rPr>
          <w:b/>
          <w:bCs w:val="0"/>
          <w:i w:val="0"/>
          <w:iCs/>
          <w:color w:val="auto"/>
          <w:sz w:val="20"/>
          <w:szCs w:val="20"/>
        </w:rPr>
        <w:t xml:space="preserve">Figure </w:t>
      </w:r>
      <w:r w:rsidRPr="00351036">
        <w:rPr>
          <w:b/>
          <w:bCs w:val="0"/>
          <w:i w:val="0"/>
          <w:iCs/>
          <w:color w:val="auto"/>
          <w:sz w:val="20"/>
          <w:szCs w:val="20"/>
        </w:rPr>
        <w:fldChar w:fldCharType="begin"/>
      </w:r>
      <w:r w:rsidRPr="00351036">
        <w:rPr>
          <w:b/>
          <w:bCs w:val="0"/>
          <w:i w:val="0"/>
          <w:iCs/>
          <w:color w:val="auto"/>
          <w:sz w:val="20"/>
          <w:szCs w:val="20"/>
        </w:rPr>
        <w:instrText xml:space="preserve"> SEQ Figure \* ARABIC </w:instrText>
      </w:r>
      <w:r w:rsidRPr="00351036">
        <w:rPr>
          <w:b/>
          <w:bCs w:val="0"/>
          <w:i w:val="0"/>
          <w:iCs/>
          <w:color w:val="auto"/>
          <w:sz w:val="20"/>
          <w:szCs w:val="20"/>
        </w:rPr>
        <w:fldChar w:fldCharType="separate"/>
      </w:r>
      <w:r w:rsidR="00386100">
        <w:rPr>
          <w:b/>
          <w:bCs w:val="0"/>
          <w:i w:val="0"/>
          <w:iCs/>
          <w:noProof/>
          <w:color w:val="auto"/>
          <w:sz w:val="20"/>
          <w:szCs w:val="20"/>
        </w:rPr>
        <w:t>18</w:t>
      </w:r>
      <w:r w:rsidRPr="00351036">
        <w:rPr>
          <w:b/>
          <w:bCs w:val="0"/>
          <w:i w:val="0"/>
          <w:iCs/>
          <w:color w:val="auto"/>
          <w:sz w:val="20"/>
          <w:szCs w:val="20"/>
        </w:rPr>
        <w:fldChar w:fldCharType="end"/>
      </w:r>
      <w:bookmarkEnd w:id="73"/>
      <w:r>
        <w:t xml:space="preserve"> </w:t>
      </w:r>
      <w:r>
        <w:rPr>
          <w:color w:val="2F5496"/>
          <w:sz w:val="22"/>
          <w:szCs w:val="22"/>
        </w:rPr>
        <w:t xml:space="preserve">Same as </w:t>
      </w:r>
      <w:r w:rsidR="004C469A" w:rsidRPr="004C469A">
        <w:rPr>
          <w:color w:val="2F5496" w:themeColor="accent1" w:themeShade="BF"/>
          <w:sz w:val="22"/>
          <w:szCs w:val="22"/>
          <w:u w:val="single"/>
        </w:rPr>
        <w:fldChar w:fldCharType="begin"/>
      </w:r>
      <w:r w:rsidR="004C469A" w:rsidRPr="004C469A">
        <w:rPr>
          <w:color w:val="2F5496" w:themeColor="accent1" w:themeShade="BF"/>
          <w:sz w:val="22"/>
          <w:szCs w:val="22"/>
          <w:u w:val="single"/>
        </w:rPr>
        <w:instrText xml:space="preserve"> REF _Ref146291291 \h  \* MERGEFORMAT </w:instrText>
      </w:r>
      <w:r w:rsidR="004C469A" w:rsidRPr="004C469A">
        <w:rPr>
          <w:color w:val="2F5496" w:themeColor="accent1" w:themeShade="BF"/>
          <w:sz w:val="22"/>
          <w:szCs w:val="22"/>
          <w:u w:val="single"/>
        </w:rPr>
      </w:r>
      <w:r w:rsidR="004C469A" w:rsidRPr="004C469A">
        <w:rPr>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17</w:t>
      </w:r>
      <w:r w:rsidR="004C469A" w:rsidRPr="004C469A">
        <w:rPr>
          <w:color w:val="2F5496" w:themeColor="accent1" w:themeShade="BF"/>
          <w:sz w:val="22"/>
          <w:szCs w:val="22"/>
          <w:u w:val="single"/>
        </w:rPr>
        <w:fldChar w:fldCharType="end"/>
      </w:r>
      <w:r>
        <w:rPr>
          <w:color w:val="2F5496"/>
          <w:sz w:val="22"/>
          <w:szCs w:val="22"/>
        </w:rPr>
        <w:t xml:space="preserve"> but for LWC.</w:t>
      </w:r>
    </w:p>
    <w:p w14:paraId="5DD8E3B0" w14:textId="203E7C76" w:rsidR="002B65D1" w:rsidRDefault="002B65D1">
      <w:pPr>
        <w:pStyle w:val="BodyText"/>
        <w:widowControl/>
        <w:spacing w:after="160"/>
        <w:rPr>
          <w:sz w:val="24"/>
          <w:szCs w:val="24"/>
        </w:rPr>
      </w:pPr>
    </w:p>
    <w:p w14:paraId="18397790" w14:textId="6FAC87BB" w:rsidR="00351036" w:rsidRDefault="00351036">
      <w:pPr>
        <w:pStyle w:val="BodyText"/>
        <w:widowControl/>
        <w:spacing w:after="160"/>
        <w:rPr>
          <w:sz w:val="24"/>
          <w:szCs w:val="24"/>
        </w:rPr>
      </w:pPr>
    </w:p>
    <w:p w14:paraId="48E00885" w14:textId="55B3AC42" w:rsidR="00351036" w:rsidRDefault="00351036">
      <w:pPr>
        <w:pStyle w:val="BodyText"/>
        <w:widowControl/>
        <w:spacing w:after="160"/>
        <w:rPr>
          <w:sz w:val="24"/>
          <w:szCs w:val="24"/>
        </w:rPr>
      </w:pPr>
    </w:p>
    <w:p w14:paraId="68E446ED" w14:textId="1D6FA453" w:rsidR="00351036" w:rsidRDefault="00351036">
      <w:pPr>
        <w:pStyle w:val="BodyText"/>
        <w:widowControl/>
        <w:spacing w:after="160"/>
        <w:rPr>
          <w:sz w:val="24"/>
          <w:szCs w:val="24"/>
        </w:rPr>
      </w:pPr>
    </w:p>
    <w:p w14:paraId="5EFFCD22" w14:textId="77777777" w:rsidR="000815A2" w:rsidRDefault="000815A2">
      <w:pPr>
        <w:pStyle w:val="BodyText"/>
        <w:widowControl/>
        <w:spacing w:after="160"/>
        <w:rPr>
          <w:sz w:val="24"/>
          <w:szCs w:val="24"/>
        </w:rPr>
      </w:pPr>
    </w:p>
    <w:p w14:paraId="587DD2E6" w14:textId="25905C61" w:rsidR="00351036" w:rsidRDefault="00351036">
      <w:pPr>
        <w:pStyle w:val="BodyText"/>
        <w:widowControl/>
        <w:spacing w:after="160"/>
        <w:rPr>
          <w:sz w:val="24"/>
          <w:szCs w:val="24"/>
        </w:rPr>
      </w:pPr>
    </w:p>
    <w:p w14:paraId="2E34AD83" w14:textId="77777777" w:rsidR="000815A2" w:rsidRDefault="000815A2">
      <w:pPr>
        <w:pStyle w:val="BodyText"/>
        <w:widowControl/>
        <w:spacing w:after="160"/>
        <w:rPr>
          <w:sz w:val="24"/>
          <w:szCs w:val="24"/>
        </w:rPr>
      </w:pPr>
    </w:p>
    <w:p w14:paraId="3E069850" w14:textId="286F03D2" w:rsidR="00F66DDC" w:rsidRDefault="00D25BC4" w:rsidP="00F66DDC">
      <w:pPr>
        <w:pStyle w:val="Caption"/>
        <w:keepNext/>
      </w:pPr>
      <w:r>
        <w:rPr>
          <w:noProof/>
        </w:rPr>
        <w:drawing>
          <wp:inline distT="0" distB="0" distL="0" distR="0" wp14:anchorId="659694D6" wp14:editId="32D47563">
            <wp:extent cx="6087115" cy="6087115"/>
            <wp:effectExtent l="0" t="0" r="8885" b="0"/>
            <wp:docPr id="1336181101" name="Picture 19960228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087115" cy="6087115"/>
                    </a:xfrm>
                    <a:prstGeom prst="rect">
                      <a:avLst/>
                    </a:prstGeom>
                    <a:noFill/>
                    <a:ln>
                      <a:noFill/>
                      <a:prstDash/>
                    </a:ln>
                  </pic:spPr>
                </pic:pic>
              </a:graphicData>
            </a:graphic>
          </wp:inline>
        </w:drawing>
      </w:r>
    </w:p>
    <w:p w14:paraId="64A3C215" w14:textId="5AF9A020" w:rsidR="002B65D1" w:rsidRDefault="00F66DDC">
      <w:pPr>
        <w:pStyle w:val="Caption"/>
      </w:pPr>
      <w:bookmarkStart w:id="74" w:name="_Ref146291601"/>
      <w:r w:rsidRPr="00351036">
        <w:rPr>
          <w:b/>
          <w:bCs w:val="0"/>
          <w:i w:val="0"/>
          <w:iCs/>
          <w:color w:val="auto"/>
          <w:sz w:val="20"/>
          <w:szCs w:val="20"/>
        </w:rPr>
        <w:t xml:space="preserve">Figure </w:t>
      </w:r>
      <w:r w:rsidRPr="00351036">
        <w:rPr>
          <w:b/>
          <w:bCs w:val="0"/>
          <w:i w:val="0"/>
          <w:iCs/>
          <w:color w:val="auto"/>
          <w:sz w:val="20"/>
          <w:szCs w:val="20"/>
        </w:rPr>
        <w:fldChar w:fldCharType="begin"/>
      </w:r>
      <w:r w:rsidRPr="00351036">
        <w:rPr>
          <w:b/>
          <w:bCs w:val="0"/>
          <w:i w:val="0"/>
          <w:iCs/>
          <w:color w:val="auto"/>
          <w:sz w:val="20"/>
          <w:szCs w:val="20"/>
        </w:rPr>
        <w:instrText xml:space="preserve"> SEQ Figure \* ARABIC </w:instrText>
      </w:r>
      <w:r w:rsidRPr="00351036">
        <w:rPr>
          <w:b/>
          <w:bCs w:val="0"/>
          <w:i w:val="0"/>
          <w:iCs/>
          <w:color w:val="auto"/>
          <w:sz w:val="20"/>
          <w:szCs w:val="20"/>
        </w:rPr>
        <w:fldChar w:fldCharType="separate"/>
      </w:r>
      <w:r w:rsidR="00386100">
        <w:rPr>
          <w:b/>
          <w:bCs w:val="0"/>
          <w:i w:val="0"/>
          <w:iCs/>
          <w:noProof/>
          <w:color w:val="auto"/>
          <w:sz w:val="20"/>
          <w:szCs w:val="20"/>
        </w:rPr>
        <w:t>19</w:t>
      </w:r>
      <w:r w:rsidRPr="00351036">
        <w:rPr>
          <w:b/>
          <w:bCs w:val="0"/>
          <w:i w:val="0"/>
          <w:iCs/>
          <w:color w:val="auto"/>
          <w:sz w:val="20"/>
          <w:szCs w:val="20"/>
        </w:rPr>
        <w:fldChar w:fldCharType="end"/>
      </w:r>
      <w:bookmarkEnd w:id="74"/>
      <w:r>
        <w:t xml:space="preserve"> </w:t>
      </w:r>
      <w:r>
        <w:rPr>
          <w:color w:val="2F5496"/>
          <w:sz w:val="22"/>
          <w:szCs w:val="22"/>
        </w:rPr>
        <w:t xml:space="preserve">Same as </w:t>
      </w:r>
      <w:r w:rsidR="004C469A" w:rsidRPr="004C469A">
        <w:rPr>
          <w:color w:val="2F5496" w:themeColor="accent1" w:themeShade="BF"/>
          <w:sz w:val="22"/>
          <w:szCs w:val="22"/>
          <w:u w:val="single"/>
        </w:rPr>
        <w:fldChar w:fldCharType="begin"/>
      </w:r>
      <w:r w:rsidR="004C469A" w:rsidRPr="004C469A">
        <w:rPr>
          <w:color w:val="2F5496" w:themeColor="accent1" w:themeShade="BF"/>
          <w:sz w:val="22"/>
          <w:szCs w:val="22"/>
          <w:u w:val="single"/>
        </w:rPr>
        <w:instrText xml:space="preserve"> REF _Ref146291291 \h  \* MERGEFORMAT </w:instrText>
      </w:r>
      <w:r w:rsidR="004C469A" w:rsidRPr="004C469A">
        <w:rPr>
          <w:color w:val="2F5496" w:themeColor="accent1" w:themeShade="BF"/>
          <w:sz w:val="22"/>
          <w:szCs w:val="22"/>
          <w:u w:val="single"/>
        </w:rPr>
      </w:r>
      <w:r w:rsidR="004C469A" w:rsidRPr="004C469A">
        <w:rPr>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17</w:t>
      </w:r>
      <w:r w:rsidR="004C469A" w:rsidRPr="004C469A">
        <w:rPr>
          <w:color w:val="2F5496" w:themeColor="accent1" w:themeShade="BF"/>
          <w:sz w:val="22"/>
          <w:szCs w:val="22"/>
          <w:u w:val="single"/>
        </w:rPr>
        <w:fldChar w:fldCharType="end"/>
      </w:r>
      <w:r>
        <w:rPr>
          <w:color w:val="2F5496"/>
          <w:sz w:val="22"/>
          <w:szCs w:val="22"/>
        </w:rPr>
        <w:t xml:space="preserve"> but for SWC with dichroic.</w:t>
      </w:r>
      <w:r>
        <w:rPr>
          <w:color w:val="2F5496"/>
        </w:rPr>
        <w:t xml:space="preserve"> </w:t>
      </w:r>
    </w:p>
    <w:p w14:paraId="79599616" w14:textId="6E10B41E" w:rsidR="002B65D1" w:rsidRDefault="002B65D1">
      <w:pPr>
        <w:pStyle w:val="BodyText"/>
        <w:widowControl/>
        <w:spacing w:after="160"/>
        <w:rPr>
          <w:sz w:val="24"/>
          <w:szCs w:val="24"/>
        </w:rPr>
      </w:pPr>
    </w:p>
    <w:p w14:paraId="11DAD8B0" w14:textId="13B7A019" w:rsidR="00351036" w:rsidRDefault="00351036">
      <w:pPr>
        <w:pStyle w:val="BodyText"/>
        <w:widowControl/>
        <w:spacing w:after="160"/>
        <w:rPr>
          <w:sz w:val="24"/>
          <w:szCs w:val="24"/>
        </w:rPr>
      </w:pPr>
    </w:p>
    <w:p w14:paraId="06858F7D" w14:textId="4CDE6EEC" w:rsidR="00351036" w:rsidRDefault="00351036">
      <w:pPr>
        <w:pStyle w:val="BodyText"/>
        <w:widowControl/>
        <w:spacing w:after="160"/>
        <w:rPr>
          <w:sz w:val="24"/>
          <w:szCs w:val="24"/>
        </w:rPr>
      </w:pPr>
    </w:p>
    <w:p w14:paraId="0C523CA3" w14:textId="49ECF814" w:rsidR="00351036" w:rsidRDefault="00351036">
      <w:pPr>
        <w:pStyle w:val="BodyText"/>
        <w:widowControl/>
        <w:spacing w:after="160"/>
        <w:rPr>
          <w:sz w:val="24"/>
          <w:szCs w:val="24"/>
        </w:rPr>
      </w:pPr>
    </w:p>
    <w:p w14:paraId="1DB87016" w14:textId="7708A4F6" w:rsidR="00F66DDC" w:rsidRDefault="00D25BC4" w:rsidP="00F66DDC">
      <w:pPr>
        <w:pStyle w:val="Caption"/>
        <w:keepNext/>
      </w:pPr>
      <w:r>
        <w:rPr>
          <w:noProof/>
        </w:rPr>
        <w:drawing>
          <wp:inline distT="0" distB="0" distL="0" distR="0" wp14:anchorId="0227BE09" wp14:editId="1BA81A1A">
            <wp:extent cx="6019230" cy="3034948"/>
            <wp:effectExtent l="0" t="0" r="570" b="0"/>
            <wp:docPr id="120432830" name="Picture 3034302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019230" cy="3034948"/>
                    </a:xfrm>
                    <a:prstGeom prst="rect">
                      <a:avLst/>
                    </a:prstGeom>
                    <a:noFill/>
                    <a:ln>
                      <a:noFill/>
                      <a:prstDash/>
                    </a:ln>
                  </pic:spPr>
                </pic:pic>
              </a:graphicData>
            </a:graphic>
          </wp:inline>
        </w:drawing>
      </w:r>
    </w:p>
    <w:p w14:paraId="7CDFD0DC" w14:textId="1AE1E26C" w:rsidR="002B65D1" w:rsidRDefault="00F66DDC">
      <w:pPr>
        <w:pStyle w:val="Caption"/>
        <w:rPr>
          <w:color w:val="2F5496"/>
          <w:sz w:val="22"/>
          <w:szCs w:val="22"/>
        </w:rPr>
      </w:pPr>
      <w:bookmarkStart w:id="75" w:name="_Ref146291623"/>
      <w:r w:rsidRPr="00351036">
        <w:rPr>
          <w:b/>
          <w:bCs w:val="0"/>
          <w:i w:val="0"/>
          <w:iCs/>
          <w:color w:val="auto"/>
          <w:sz w:val="20"/>
          <w:szCs w:val="20"/>
        </w:rPr>
        <w:t xml:space="preserve">Figure </w:t>
      </w:r>
      <w:r w:rsidRPr="00351036">
        <w:rPr>
          <w:b/>
          <w:bCs w:val="0"/>
          <w:i w:val="0"/>
          <w:iCs/>
          <w:color w:val="auto"/>
          <w:sz w:val="20"/>
          <w:szCs w:val="20"/>
        </w:rPr>
        <w:fldChar w:fldCharType="begin"/>
      </w:r>
      <w:r w:rsidRPr="00351036">
        <w:rPr>
          <w:b/>
          <w:bCs w:val="0"/>
          <w:i w:val="0"/>
          <w:iCs/>
          <w:color w:val="auto"/>
          <w:sz w:val="20"/>
          <w:szCs w:val="20"/>
        </w:rPr>
        <w:instrText xml:space="preserve"> SEQ Figure \* ARABIC </w:instrText>
      </w:r>
      <w:r w:rsidRPr="00351036">
        <w:rPr>
          <w:b/>
          <w:bCs w:val="0"/>
          <w:i w:val="0"/>
          <w:iCs/>
          <w:color w:val="auto"/>
          <w:sz w:val="20"/>
          <w:szCs w:val="20"/>
        </w:rPr>
        <w:fldChar w:fldCharType="separate"/>
      </w:r>
      <w:r w:rsidR="00386100">
        <w:rPr>
          <w:b/>
          <w:bCs w:val="0"/>
          <w:i w:val="0"/>
          <w:iCs/>
          <w:noProof/>
          <w:color w:val="auto"/>
          <w:sz w:val="20"/>
          <w:szCs w:val="20"/>
        </w:rPr>
        <w:t>20</w:t>
      </w:r>
      <w:r w:rsidRPr="00351036">
        <w:rPr>
          <w:b/>
          <w:bCs w:val="0"/>
          <w:i w:val="0"/>
          <w:iCs/>
          <w:color w:val="auto"/>
          <w:sz w:val="20"/>
          <w:szCs w:val="20"/>
        </w:rPr>
        <w:fldChar w:fldCharType="end"/>
      </w:r>
      <w:bookmarkEnd w:id="75"/>
      <w:r>
        <w:rPr>
          <w:color w:val="auto"/>
          <w:sz w:val="22"/>
          <w:szCs w:val="22"/>
        </w:rPr>
        <w:t xml:space="preserve"> </w:t>
      </w:r>
      <w:r>
        <w:rPr>
          <w:color w:val="2F5496"/>
          <w:sz w:val="22"/>
          <w:szCs w:val="22"/>
        </w:rPr>
        <w:t xml:space="preserve">Same as </w:t>
      </w:r>
      <w:r w:rsidR="004C469A" w:rsidRPr="004C469A">
        <w:rPr>
          <w:color w:val="2F5496" w:themeColor="accent1" w:themeShade="BF"/>
          <w:sz w:val="22"/>
          <w:szCs w:val="22"/>
          <w:u w:val="single"/>
        </w:rPr>
        <w:fldChar w:fldCharType="begin"/>
      </w:r>
      <w:r w:rsidR="004C469A" w:rsidRPr="004C469A">
        <w:rPr>
          <w:color w:val="2F5496" w:themeColor="accent1" w:themeShade="BF"/>
          <w:sz w:val="22"/>
          <w:szCs w:val="22"/>
          <w:u w:val="single"/>
        </w:rPr>
        <w:instrText xml:space="preserve"> REF _Ref146291291 \h  \* MERGEFORMAT </w:instrText>
      </w:r>
      <w:r w:rsidR="004C469A" w:rsidRPr="004C469A">
        <w:rPr>
          <w:color w:val="2F5496" w:themeColor="accent1" w:themeShade="BF"/>
          <w:sz w:val="22"/>
          <w:szCs w:val="22"/>
          <w:u w:val="single"/>
        </w:rPr>
      </w:r>
      <w:r w:rsidR="004C469A" w:rsidRPr="004C469A">
        <w:rPr>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17</w:t>
      </w:r>
      <w:r w:rsidR="004C469A" w:rsidRPr="004C469A">
        <w:rPr>
          <w:color w:val="2F5496" w:themeColor="accent1" w:themeShade="BF"/>
          <w:sz w:val="22"/>
          <w:szCs w:val="22"/>
          <w:u w:val="single"/>
        </w:rPr>
        <w:fldChar w:fldCharType="end"/>
      </w:r>
      <w:r>
        <w:rPr>
          <w:color w:val="2F5496"/>
          <w:sz w:val="22"/>
          <w:szCs w:val="22"/>
        </w:rPr>
        <w:t xml:space="preserve"> but for LWC with dichroic.</w:t>
      </w:r>
    </w:p>
    <w:p w14:paraId="04B6FE41" w14:textId="77777777" w:rsidR="00F66DDC" w:rsidRPr="00F66DDC" w:rsidRDefault="00F66DDC" w:rsidP="00F66DDC"/>
    <w:p w14:paraId="315C8654" w14:textId="0A07AF12" w:rsidR="002B65D1" w:rsidRDefault="00D25BC4">
      <w:pPr>
        <w:pStyle w:val="Heading2"/>
      </w:pPr>
      <w:bookmarkStart w:id="76" w:name="_Toc146621776"/>
      <w:r>
        <w:t>Grism Wavelength Calibration Accuracy</w:t>
      </w:r>
      <w:bookmarkEnd w:id="76"/>
    </w:p>
    <w:p w14:paraId="459A087A" w14:textId="77777777" w:rsidR="002B65D1" w:rsidRDefault="00D25BC4">
      <w:pPr>
        <w:pStyle w:val="BodyText"/>
        <w:widowControl/>
        <w:spacing w:after="160"/>
        <w:rPr>
          <w:sz w:val="24"/>
          <w:szCs w:val="24"/>
        </w:rPr>
      </w:pPr>
      <w:r>
        <w:rPr>
          <w:sz w:val="24"/>
          <w:szCs w:val="24"/>
        </w:rPr>
        <w:t xml:space="preserve">A standard method of wavelength calibration in mid-infrared is observing well studied standards with strong emission lines (like planetary nebula) and comparing the lines in that spectrum with the target spectrum. The RMS (root mean square) in the residual peak position of the actual line versus those measured in the spectra can then be used to quantify the wavelength calibration accuracy of the instrument. Unfortunately for FORCAST, this method put a heavy burden on flight planning and significantly lowered the overall science efficiency of flights. Therefore, for FORCAST, </w:t>
      </w:r>
      <w:proofErr w:type="spellStart"/>
      <w:r>
        <w:rPr>
          <w:sz w:val="24"/>
          <w:szCs w:val="24"/>
        </w:rPr>
        <w:t>grism</w:t>
      </w:r>
      <w:proofErr w:type="spellEnd"/>
      <w:r>
        <w:rPr>
          <w:sz w:val="24"/>
          <w:szCs w:val="24"/>
        </w:rPr>
        <w:t xml:space="preserve"> wavelength calibration maps were derived from specialized sky data. </w:t>
      </w:r>
    </w:p>
    <w:p w14:paraId="4144007E" w14:textId="3EEA5B4F" w:rsidR="002B65D1" w:rsidRDefault="00D25BC4">
      <w:pPr>
        <w:pStyle w:val="BodyText"/>
        <w:widowControl/>
        <w:spacing w:after="160"/>
      </w:pPr>
      <w:r>
        <w:rPr>
          <w:sz w:val="24"/>
          <w:szCs w:val="24"/>
        </w:rPr>
        <w:t xml:space="preserve">Wavelength calibration maps were derived from sky images (i.e., frames from the off-source chop-nod positions; see </w:t>
      </w:r>
      <w:r w:rsidR="0067384F">
        <w:rPr>
          <w:sz w:val="24"/>
          <w:szCs w:val="24"/>
        </w:rPr>
        <w:t>Appendix</w:t>
      </w:r>
      <w:r w:rsidRPr="004C469A">
        <w:rPr>
          <w:sz w:val="24"/>
          <w:szCs w:val="24"/>
        </w:rPr>
        <w:t xml:space="preserve"> </w:t>
      </w:r>
      <w:r w:rsidR="0067384F" w:rsidRPr="0067384F">
        <w:rPr>
          <w:sz w:val="24"/>
          <w:szCs w:val="24"/>
          <w:u w:val="single"/>
        </w:rPr>
        <w:fldChar w:fldCharType="begin"/>
      </w:r>
      <w:r w:rsidR="0067384F" w:rsidRPr="0067384F">
        <w:rPr>
          <w:sz w:val="24"/>
          <w:szCs w:val="24"/>
          <w:u w:val="single"/>
        </w:rPr>
        <w:instrText xml:space="preserve"> REF _Ref146619634 \r \h  \* MERGEFORMAT </w:instrText>
      </w:r>
      <w:r w:rsidR="0067384F" w:rsidRPr="0067384F">
        <w:rPr>
          <w:sz w:val="24"/>
          <w:szCs w:val="24"/>
          <w:u w:val="single"/>
        </w:rPr>
      </w:r>
      <w:r w:rsidR="0067384F" w:rsidRPr="0067384F">
        <w:rPr>
          <w:sz w:val="24"/>
          <w:szCs w:val="24"/>
          <w:u w:val="single"/>
        </w:rPr>
        <w:fldChar w:fldCharType="separate"/>
      </w:r>
      <w:r w:rsidR="00386100">
        <w:rPr>
          <w:sz w:val="24"/>
          <w:szCs w:val="24"/>
          <w:u w:val="single"/>
        </w:rPr>
        <w:t>A</w:t>
      </w:r>
      <w:r w:rsidR="0067384F" w:rsidRPr="0067384F">
        <w:rPr>
          <w:sz w:val="24"/>
          <w:szCs w:val="24"/>
          <w:u w:val="single"/>
        </w:rPr>
        <w:fldChar w:fldCharType="end"/>
      </w:r>
      <w:r>
        <w:rPr>
          <w:sz w:val="24"/>
          <w:szCs w:val="24"/>
        </w:rPr>
        <w:t>) for which telluric absorption lines filled the whole image, from top to bottom, and were evenly spaced from left to right. Raw sky data were cleaned and summed to produce an image with a high signal-to-noise ratio in the telluric lines. After preprocessing, the strongest telluric lines were identified with specific wavelengths from a priori knowledge (ATRAN model), then they were re-identified with a centroiding algorithm at as many places across the array as possible. The identified positions were then fitted with a smooth 2D surface, which provided the wavelength value in microns at any pixel, accounting for any optical distortions as needed. The RMS in the residual peak position after fitting was found to be less than half a pixel which corresponds to 0.0058</w:t>
      </w:r>
      <w:r>
        <w:rPr>
          <w:color w:val="FF0000"/>
          <w:sz w:val="24"/>
          <w:szCs w:val="24"/>
        </w:rPr>
        <w:t xml:space="preserve"> </w:t>
      </w:r>
      <w:proofErr w:type="spellStart"/>
      <w:r>
        <w:rPr>
          <w:sz w:val="24"/>
          <w:szCs w:val="24"/>
        </w:rPr>
        <w:t>μm</w:t>
      </w:r>
      <w:proofErr w:type="spellEnd"/>
      <w:r>
        <w:rPr>
          <w:sz w:val="24"/>
          <w:szCs w:val="24"/>
        </w:rPr>
        <w:t xml:space="preserve">. This was true for most of the </w:t>
      </w:r>
      <w:proofErr w:type="spellStart"/>
      <w:r>
        <w:rPr>
          <w:sz w:val="24"/>
          <w:szCs w:val="24"/>
        </w:rPr>
        <w:t>grism</w:t>
      </w:r>
      <w:proofErr w:type="spellEnd"/>
      <w:r>
        <w:rPr>
          <w:sz w:val="24"/>
          <w:szCs w:val="24"/>
        </w:rPr>
        <w:t xml:space="preserve"> and slit combinations except for G111 passband which does not contain strong telluric lines, and therefore the wavelength calibration accuracy in this passband will be larger. </w:t>
      </w:r>
    </w:p>
    <w:p w14:paraId="68D3C93F" w14:textId="77777777" w:rsidR="002B65D1" w:rsidRDefault="00D25BC4">
      <w:pPr>
        <w:pStyle w:val="BodyText"/>
        <w:widowControl/>
        <w:spacing w:after="160"/>
        <w:rPr>
          <w:sz w:val="24"/>
          <w:szCs w:val="24"/>
        </w:rPr>
      </w:pPr>
      <w:r>
        <w:rPr>
          <w:sz w:val="24"/>
          <w:szCs w:val="24"/>
        </w:rPr>
        <w:t xml:space="preserve">For observed sources with strong emission lines, the lines in the data can be used to verify this result. </w:t>
      </w:r>
    </w:p>
    <w:p w14:paraId="1FDC702C" w14:textId="44F6F7DE" w:rsidR="002B65D1" w:rsidRDefault="00D25BC4">
      <w:pPr>
        <w:pStyle w:val="Heading2"/>
      </w:pPr>
      <w:bookmarkStart w:id="77" w:name="_Toc146621777"/>
      <w:r>
        <w:lastRenderedPageBreak/>
        <w:t>Field Orientation / Grism Slit Rotation Accuracy</w:t>
      </w:r>
      <w:bookmarkEnd w:id="77"/>
      <w:r>
        <w:t xml:space="preserve"> </w:t>
      </w:r>
    </w:p>
    <w:p w14:paraId="66C80C3E" w14:textId="6A97979E" w:rsidR="002B65D1" w:rsidRDefault="00D25BC4">
      <w:r>
        <w:rPr>
          <w:rFonts w:eastAsia="Times New Roman" w:cs="Times New Roman"/>
          <w:szCs w:val="24"/>
        </w:rPr>
        <w:t xml:space="preserve">Since the instrument mounting flange on the SOFIA telescope had 24 fixed mounting bolts, the orientation of the FORCAST instrument was for all practical purposes the same each time it was installed on the telescope. However, the optical </w:t>
      </w:r>
      <w:proofErr w:type="gramStart"/>
      <w:r>
        <w:rPr>
          <w:rFonts w:eastAsia="Times New Roman" w:cs="Times New Roman"/>
          <w:szCs w:val="24"/>
        </w:rPr>
        <w:t>system as a whole</w:t>
      </w:r>
      <w:proofErr w:type="gramEnd"/>
      <w:r>
        <w:rPr>
          <w:rFonts w:eastAsia="Times New Roman" w:cs="Times New Roman"/>
          <w:szCs w:val="24"/>
        </w:rPr>
        <w:t xml:space="preserve"> (which include</w:t>
      </w:r>
      <w:r w:rsidR="0026177D">
        <w:rPr>
          <w:rFonts w:eastAsia="Times New Roman" w:cs="Times New Roman"/>
          <w:szCs w:val="24"/>
        </w:rPr>
        <w:t>d</w:t>
      </w:r>
      <w:r>
        <w:rPr>
          <w:rFonts w:eastAsia="Times New Roman" w:cs="Times New Roman"/>
          <w:szCs w:val="24"/>
        </w:rPr>
        <w:t xml:space="preserve"> FORCAST) may have suffered from flexure or slight misalignments that may have caused slight distortion in the field that can be seen as a rotation from one observation to another. Furthermore, improper definition of the telescope boresight (i.e., optical axis) while observing (or as defined in the reduction software) may also have caused small errors in the rotation. This rotation error is very difficult to measure, as FORCAST rarely had complex fields with multiple stars which could be used to calculate any possible small rotations. In most cases when such fields have been observed, the rotation error measured is typically very close to zero (&lt;0.5</w:t>
      </w:r>
      <w:r w:rsidR="00EE05EA">
        <w:rPr>
          <w:rFonts w:eastAsia="Times New Roman" w:cs="Times New Roman"/>
          <w:szCs w:val="24"/>
        </w:rPr>
        <w:t>°</w:t>
      </w:r>
      <w:r>
        <w:rPr>
          <w:rFonts w:eastAsia="Times New Roman" w:cs="Times New Roman"/>
          <w:szCs w:val="24"/>
        </w:rPr>
        <w:t>), though the largest single variations ever measured have been +1.1</w:t>
      </w:r>
      <w:r w:rsidR="00EE05EA">
        <w:rPr>
          <w:rFonts w:eastAsia="Times New Roman" w:cs="Times New Roman"/>
          <w:szCs w:val="24"/>
        </w:rPr>
        <w:t>°</w:t>
      </w:r>
      <w:r>
        <w:rPr>
          <w:rFonts w:eastAsia="Times New Roman" w:cs="Times New Roman"/>
          <w:szCs w:val="24"/>
        </w:rPr>
        <w:t xml:space="preserve"> and -0.5</w:t>
      </w:r>
      <w:r w:rsidR="00EE05EA">
        <w:rPr>
          <w:rFonts w:eastAsia="Times New Roman" w:cs="Times New Roman"/>
          <w:szCs w:val="24"/>
        </w:rPr>
        <w:t>°</w:t>
      </w:r>
      <w:r>
        <w:rPr>
          <w:rFonts w:eastAsia="Times New Roman" w:cs="Times New Roman"/>
          <w:szCs w:val="24"/>
        </w:rPr>
        <w:t xml:space="preserve">. Thus, a maximum deviation of the rotation of approximately </w:t>
      </w:r>
      <w:r>
        <w:rPr>
          <w:rFonts w:ascii="Symbol" w:eastAsia="Symbol" w:hAnsi="Symbol" w:cs="Symbol"/>
          <w:szCs w:val="24"/>
        </w:rPr>
        <w:t>±</w:t>
      </w:r>
      <w:r>
        <w:rPr>
          <w:rFonts w:eastAsia="Times New Roman" w:cs="Times New Roman"/>
          <w:szCs w:val="24"/>
        </w:rPr>
        <w:t xml:space="preserve"> 1</w:t>
      </w:r>
      <w:r w:rsidR="00EE05EA">
        <w:rPr>
          <w:rFonts w:eastAsia="Times New Roman" w:cs="Times New Roman"/>
          <w:szCs w:val="24"/>
        </w:rPr>
        <w:t>°</w:t>
      </w:r>
      <w:r>
        <w:rPr>
          <w:rFonts w:eastAsia="Times New Roman" w:cs="Times New Roman"/>
          <w:szCs w:val="24"/>
        </w:rPr>
        <w:t xml:space="preserve"> is estimated. </w:t>
      </w:r>
    </w:p>
    <w:p w14:paraId="238A9292" w14:textId="2DD06BAE" w:rsidR="002B65D1" w:rsidRDefault="00D25BC4">
      <w:r>
        <w:rPr>
          <w:rFonts w:eastAsia="Times New Roman" w:cs="Times New Roman"/>
          <w:szCs w:val="24"/>
        </w:rPr>
        <w:t>Since the SOFIA telescope was not an equatorially mounted telescope, the field of view during an observation rotated over time. Unlike many non-equatorial mounted telescopes, SOFIA did not have a field de-rotator either (and one was not built into FORCAST), and so this mean</w:t>
      </w:r>
      <w:r w:rsidR="0026177D">
        <w:rPr>
          <w:rFonts w:eastAsia="Times New Roman" w:cs="Times New Roman"/>
          <w:szCs w:val="24"/>
        </w:rPr>
        <w:t>t</w:t>
      </w:r>
      <w:r>
        <w:rPr>
          <w:rFonts w:eastAsia="Times New Roman" w:cs="Times New Roman"/>
          <w:szCs w:val="24"/>
        </w:rPr>
        <w:t xml:space="preserve"> the angle of the slit on sky for spectroscopy could not be set at a desired angle, and therefore the slit orientation depended on where and when the object was observed. Thus, for any given Level 2 data product (i.e., a single FORCAST observation) the error in the known orientation of the slit on a source is the same as that of the field rotation given above (i.e., </w:t>
      </w:r>
      <w:r>
        <w:rPr>
          <w:rFonts w:ascii="Symbol" w:eastAsia="Symbol" w:hAnsi="Symbol" w:cs="Symbol"/>
          <w:szCs w:val="24"/>
        </w:rPr>
        <w:t>±</w:t>
      </w:r>
      <w:r>
        <w:rPr>
          <w:rFonts w:eastAsia="Times New Roman" w:cs="Times New Roman"/>
          <w:szCs w:val="24"/>
        </w:rPr>
        <w:t xml:space="preserve"> 1</w:t>
      </w:r>
      <w:r w:rsidR="00EE05EA">
        <w:rPr>
          <w:rFonts w:eastAsia="Times New Roman" w:cs="Times New Roman"/>
          <w:szCs w:val="24"/>
        </w:rPr>
        <w:t>°</w:t>
      </w:r>
      <w:r>
        <w:rPr>
          <w:rFonts w:eastAsia="Times New Roman" w:cs="Times New Roman"/>
          <w:szCs w:val="24"/>
        </w:rPr>
        <w:t>). However, as a spectroscopic target was observed, the slit rotated on the source with a speed dependent on the sky rotation rate. This means that the final co-add of all Level 2 data into a final Level 3 spectrum may include data from many different slit orientations. Finally, the narrow 2.4″ slit in FORCAST was at a slight angle ~1.4</w:t>
      </w:r>
      <w:r w:rsidR="00EE05EA">
        <w:rPr>
          <w:rFonts w:eastAsia="Times New Roman" w:cs="Times New Roman"/>
          <w:szCs w:val="24"/>
        </w:rPr>
        <w:t>°</w:t>
      </w:r>
      <w:r>
        <w:rPr>
          <w:rFonts w:eastAsia="Times New Roman" w:cs="Times New Roman"/>
          <w:szCs w:val="24"/>
        </w:rPr>
        <w:t xml:space="preserve"> with respect to the y-axis of the arrays and slightly curved (see</w:t>
      </w:r>
      <w:r w:rsidR="00351036">
        <w:rPr>
          <w:rFonts w:eastAsia="Times New Roman" w:cs="Times New Roman"/>
          <w:szCs w:val="24"/>
        </w:rPr>
        <w:t xml:space="preserve"> </w:t>
      </w:r>
      <w:r w:rsidR="004C469A" w:rsidRPr="004C469A">
        <w:rPr>
          <w:rFonts w:eastAsia="Times New Roman" w:cs="Times New Roman"/>
          <w:szCs w:val="24"/>
          <w:u w:val="single"/>
        </w:rPr>
        <w:fldChar w:fldCharType="begin"/>
      </w:r>
      <w:r w:rsidR="004C469A" w:rsidRPr="004C469A">
        <w:rPr>
          <w:rFonts w:eastAsia="Times New Roman" w:cs="Times New Roman"/>
          <w:szCs w:val="24"/>
          <w:u w:val="single"/>
        </w:rPr>
        <w:instrText xml:space="preserve"> REF _Ref146291767 \h  \* MERGEFORMAT </w:instrText>
      </w:r>
      <w:r w:rsidR="004C469A" w:rsidRPr="004C469A">
        <w:rPr>
          <w:rFonts w:eastAsia="Times New Roman" w:cs="Times New Roman"/>
          <w:szCs w:val="24"/>
          <w:u w:val="single"/>
        </w:rPr>
      </w:r>
      <w:r w:rsidR="004C469A" w:rsidRPr="004C469A">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21</w:t>
      </w:r>
      <w:r w:rsidR="004C469A" w:rsidRPr="004C469A">
        <w:rPr>
          <w:rFonts w:eastAsia="Times New Roman" w:cs="Times New Roman"/>
          <w:szCs w:val="24"/>
          <w:u w:val="single"/>
        </w:rPr>
        <w:fldChar w:fldCharType="end"/>
      </w:r>
      <w:r>
        <w:rPr>
          <w:rFonts w:eastAsia="Times New Roman" w:cs="Times New Roman"/>
          <w:szCs w:val="24"/>
        </w:rPr>
        <w:t xml:space="preserve">). Any effects this may have had on the spectra are corrected in the FORCAST REDUX software. </w:t>
      </w:r>
    </w:p>
    <w:p w14:paraId="1625C209" w14:textId="77777777" w:rsidR="002B65D1" w:rsidRDefault="00D25BC4">
      <w:pPr>
        <w:jc w:val="center"/>
      </w:pPr>
      <w:r>
        <w:rPr>
          <w:rFonts w:eastAsia="Times New Roman" w:cs="Times New Roman"/>
          <w:sz w:val="20"/>
          <w:szCs w:val="20"/>
        </w:rPr>
        <w:t xml:space="preserve"> </w:t>
      </w:r>
      <w:r>
        <w:rPr>
          <w:noProof/>
        </w:rPr>
        <w:drawing>
          <wp:inline distT="0" distB="0" distL="0" distR="0" wp14:anchorId="4E18EB7C" wp14:editId="1CAE3040">
            <wp:extent cx="2390775" cy="2390775"/>
            <wp:effectExtent l="0" t="0" r="9525" b="9525"/>
            <wp:docPr id="663735761" name="Picture 13511111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391462" cy="2391462"/>
                    </a:xfrm>
                    <a:prstGeom prst="rect">
                      <a:avLst/>
                    </a:prstGeom>
                    <a:noFill/>
                    <a:ln>
                      <a:noFill/>
                      <a:prstDash/>
                    </a:ln>
                  </pic:spPr>
                </pic:pic>
              </a:graphicData>
            </a:graphic>
          </wp:inline>
        </w:drawing>
      </w:r>
    </w:p>
    <w:p w14:paraId="41918253" w14:textId="12025F37" w:rsidR="002B65D1" w:rsidRDefault="00F66DDC">
      <w:pPr>
        <w:pStyle w:val="Caption"/>
      </w:pPr>
      <w:bookmarkStart w:id="78" w:name="_Ref146291767"/>
      <w:r w:rsidRPr="00351036">
        <w:rPr>
          <w:b/>
          <w:bCs w:val="0"/>
          <w:i w:val="0"/>
          <w:iCs/>
          <w:color w:val="auto"/>
          <w:sz w:val="20"/>
          <w:szCs w:val="20"/>
        </w:rPr>
        <w:t xml:space="preserve">Figure </w:t>
      </w:r>
      <w:r w:rsidRPr="00351036">
        <w:rPr>
          <w:b/>
          <w:bCs w:val="0"/>
          <w:i w:val="0"/>
          <w:iCs/>
          <w:color w:val="auto"/>
          <w:sz w:val="20"/>
          <w:szCs w:val="20"/>
        </w:rPr>
        <w:fldChar w:fldCharType="begin"/>
      </w:r>
      <w:r w:rsidRPr="00351036">
        <w:rPr>
          <w:b/>
          <w:bCs w:val="0"/>
          <w:i w:val="0"/>
          <w:iCs/>
          <w:color w:val="auto"/>
          <w:sz w:val="20"/>
          <w:szCs w:val="20"/>
        </w:rPr>
        <w:instrText xml:space="preserve"> SEQ Figure \* ARABIC </w:instrText>
      </w:r>
      <w:r w:rsidRPr="00351036">
        <w:rPr>
          <w:b/>
          <w:bCs w:val="0"/>
          <w:i w:val="0"/>
          <w:iCs/>
          <w:color w:val="auto"/>
          <w:sz w:val="20"/>
          <w:szCs w:val="20"/>
        </w:rPr>
        <w:fldChar w:fldCharType="separate"/>
      </w:r>
      <w:r w:rsidR="00386100">
        <w:rPr>
          <w:b/>
          <w:bCs w:val="0"/>
          <w:i w:val="0"/>
          <w:iCs/>
          <w:noProof/>
          <w:color w:val="auto"/>
          <w:sz w:val="20"/>
          <w:szCs w:val="20"/>
        </w:rPr>
        <w:t>21</w:t>
      </w:r>
      <w:r w:rsidRPr="00351036">
        <w:rPr>
          <w:b/>
          <w:bCs w:val="0"/>
          <w:i w:val="0"/>
          <w:iCs/>
          <w:color w:val="auto"/>
          <w:sz w:val="20"/>
          <w:szCs w:val="20"/>
        </w:rPr>
        <w:fldChar w:fldCharType="end"/>
      </w:r>
      <w:bookmarkEnd w:id="78"/>
      <w:r w:rsidRPr="00F66DDC">
        <w:rPr>
          <w:b/>
          <w:bCs w:val="0"/>
          <w:i w:val="0"/>
          <w:iCs/>
          <w:color w:val="auto"/>
          <w:sz w:val="22"/>
          <w:szCs w:val="22"/>
        </w:rPr>
        <w:t xml:space="preserve">  </w:t>
      </w:r>
      <w:r>
        <w:rPr>
          <w:color w:val="2F5496"/>
          <w:sz w:val="22"/>
          <w:szCs w:val="22"/>
        </w:rPr>
        <w:t>Image of the 2.4</w:t>
      </w:r>
      <w:r>
        <w:rPr>
          <w:rFonts w:cs="Times New Roman"/>
          <w:color w:val="2F5496"/>
          <w:sz w:val="22"/>
          <w:szCs w:val="22"/>
        </w:rPr>
        <w:t xml:space="preserve">″ </w:t>
      </w:r>
      <w:r>
        <w:rPr>
          <w:color w:val="2F5496"/>
          <w:sz w:val="22"/>
          <w:szCs w:val="22"/>
        </w:rPr>
        <w:t>(LS_24) slit. The larger 4.7</w:t>
      </w:r>
      <w:r>
        <w:rPr>
          <w:rFonts w:cs="Times New Roman"/>
          <w:color w:val="2F5496"/>
          <w:sz w:val="22"/>
          <w:szCs w:val="22"/>
        </w:rPr>
        <w:t xml:space="preserve">″ </w:t>
      </w:r>
      <w:r>
        <w:rPr>
          <w:color w:val="2F5496"/>
          <w:sz w:val="22"/>
          <w:szCs w:val="22"/>
        </w:rPr>
        <w:t>(LS_47) slit has less noticeable curvature.</w:t>
      </w:r>
    </w:p>
    <w:p w14:paraId="064186B1" w14:textId="69ACF830" w:rsidR="002B65D1" w:rsidRDefault="00D25BC4" w:rsidP="00F31F0D">
      <w:pPr>
        <w:pStyle w:val="Heading2"/>
      </w:pPr>
      <w:bookmarkStart w:id="79" w:name="_Toc146621778"/>
      <w:r>
        <w:t>Array Flatness and Flat Fielding</w:t>
      </w:r>
      <w:bookmarkEnd w:id="79"/>
    </w:p>
    <w:p w14:paraId="1AD8F44B" w14:textId="77777777" w:rsidR="002B65D1" w:rsidRDefault="00D25BC4">
      <w:r>
        <w:rPr>
          <w:rFonts w:cs="Times New Roman"/>
          <w:szCs w:val="24"/>
        </w:rPr>
        <w:t xml:space="preserve">Flat-field frames are needed to permit correction for fixed-pattern noise in the array and large-scale distortions caused by various optical issues. The FORCAST array is not flat. Variations in the flux measured on a point source depending on its position on the array (especially toward the </w:t>
      </w:r>
      <w:r>
        <w:rPr>
          <w:rFonts w:cs="Times New Roman"/>
          <w:szCs w:val="24"/>
        </w:rPr>
        <w:lastRenderedPageBreak/>
        <w:t xml:space="preserve">edges) can differ on scales of 10-15%. In the optical, flat fields are typically taken at the end of the night by observing either a screen mounted on the dome or the sky to provide uniform illumination on the detector. However, in the mid-infrared, dome flats are unusable, because the screen, which is a room temperature blackbody, will generally saturate a mid-IR detector through most passbands. Several methods for trying to create mid-infrared flat fields have been attempted from a multitude of instruments: </w:t>
      </w:r>
      <w:proofErr w:type="spellStart"/>
      <w:r>
        <w:rPr>
          <w:rFonts w:cs="Times New Roman"/>
          <w:szCs w:val="24"/>
        </w:rPr>
        <w:t>CanariCam</w:t>
      </w:r>
      <w:proofErr w:type="spellEnd"/>
      <w:r>
        <w:rPr>
          <w:rStyle w:val="FootnoteReference"/>
          <w:rFonts w:cs="Times New Roman"/>
          <w:szCs w:val="24"/>
        </w:rPr>
        <w:footnoteReference w:id="1"/>
      </w:r>
      <w:r>
        <w:rPr>
          <w:rFonts w:cs="Times New Roman"/>
          <w:szCs w:val="24"/>
        </w:rPr>
        <w:t xml:space="preserve"> on the </w:t>
      </w:r>
      <w:bookmarkStart w:id="80" w:name="_Int_FqZhmAMK"/>
      <w:r>
        <w:rPr>
          <w:rFonts w:cs="Times New Roman"/>
          <w:szCs w:val="24"/>
        </w:rPr>
        <w:t>GTC</w:t>
      </w:r>
      <w:bookmarkEnd w:id="80"/>
      <w:r>
        <w:rPr>
          <w:rFonts w:cs="Times New Roman"/>
          <w:szCs w:val="24"/>
        </w:rPr>
        <w:t>, T-</w:t>
      </w:r>
      <w:proofErr w:type="spellStart"/>
      <w:r>
        <w:rPr>
          <w:rFonts w:cs="Times New Roman"/>
          <w:szCs w:val="24"/>
        </w:rPr>
        <w:t>ReCS</w:t>
      </w:r>
      <w:proofErr w:type="spellEnd"/>
      <w:r>
        <w:rPr>
          <w:rFonts w:cs="Times New Roman"/>
          <w:szCs w:val="24"/>
        </w:rPr>
        <w:t xml:space="preserve"> on Gemini South, Michelle on Gemini North, and both OSCIR and TIMMI2</w:t>
      </w:r>
      <w:r>
        <w:rPr>
          <w:rStyle w:val="FootnoteReference"/>
          <w:rFonts w:cs="Times New Roman"/>
          <w:szCs w:val="24"/>
        </w:rPr>
        <w:footnoteReference w:id="2"/>
      </w:r>
      <w:r>
        <w:rPr>
          <w:rFonts w:cs="Times New Roman"/>
          <w:szCs w:val="24"/>
        </w:rPr>
        <w:t xml:space="preserve"> on multiple telescopes. None of these instruments/facilities were successful at creating usable </w:t>
      </w:r>
      <w:proofErr w:type="gramStart"/>
      <w:r>
        <w:rPr>
          <w:rFonts w:cs="Times New Roman"/>
          <w:szCs w:val="24"/>
        </w:rPr>
        <w:t>flat-fields</w:t>
      </w:r>
      <w:proofErr w:type="gramEnd"/>
      <w:r>
        <w:rPr>
          <w:rFonts w:cs="Times New Roman"/>
          <w:szCs w:val="24"/>
        </w:rPr>
        <w:t>.</w:t>
      </w:r>
    </w:p>
    <w:p w14:paraId="1020995F" w14:textId="2EB08C8B" w:rsidR="002B65D1" w:rsidRDefault="00D25BC4">
      <w:pPr>
        <w:rPr>
          <w:rFonts w:cs="Times New Roman"/>
          <w:szCs w:val="24"/>
        </w:rPr>
      </w:pPr>
      <w:r>
        <w:rPr>
          <w:rFonts w:cs="Times New Roman"/>
          <w:szCs w:val="24"/>
        </w:rPr>
        <w:t xml:space="preserve">In theory, to create a mid-IR flat field at least two images with different levels of background illumination that differ from each other by a few percent would be needed. Subtracting the lower–background image from the higher-background image provides a map of the spatial variations in sensitivity of the pixels across the array. One method tested by the instrument groups listed above was to observe the sky at a low airmass and at a higher airmass. The background level increases with increasing zenith distance and atmospheric optical depth, which results in the images being taken at both a low and a high background. Another method tried was to take the flat field near in time and location to the science observation. This was done for </w:t>
      </w:r>
      <w:proofErr w:type="spellStart"/>
      <w:r>
        <w:rPr>
          <w:rFonts w:cs="Times New Roman"/>
          <w:szCs w:val="24"/>
        </w:rPr>
        <w:t>CanariCam</w:t>
      </w:r>
      <w:proofErr w:type="spellEnd"/>
      <w:r>
        <w:rPr>
          <w:rFonts w:cs="Times New Roman"/>
          <w:szCs w:val="24"/>
        </w:rPr>
        <w:t xml:space="preserve"> by use of a </w:t>
      </w:r>
      <w:proofErr w:type="spellStart"/>
      <w:r>
        <w:rPr>
          <w:rFonts w:cs="Times New Roman"/>
          <w:szCs w:val="24"/>
        </w:rPr>
        <w:t>fore</w:t>
      </w:r>
      <w:proofErr w:type="spellEnd"/>
      <w:r>
        <w:rPr>
          <w:rFonts w:cs="Times New Roman"/>
          <w:szCs w:val="24"/>
        </w:rPr>
        <w:t>-optics assembly which contains a polystyrene filter to slightly increase the background. Michelle attempted to use the dark back of the tertiary mirror to take an image to have a slightly different background. All these methods had issues and, in most cases, increased the noise, resulting in overall worse data. Thus, it has been concluded that there was no reliable flat</w:t>
      </w:r>
      <w:r w:rsidR="0026177D">
        <w:rPr>
          <w:rFonts w:cs="Times New Roman"/>
          <w:szCs w:val="24"/>
        </w:rPr>
        <w:t>-</w:t>
      </w:r>
      <w:r>
        <w:rPr>
          <w:rFonts w:cs="Times New Roman"/>
          <w:szCs w:val="24"/>
        </w:rPr>
        <w:t xml:space="preserve">field correction that can be used for these facilities/instruments. </w:t>
      </w:r>
    </w:p>
    <w:p w14:paraId="4DA886DC" w14:textId="322E20E4" w:rsidR="002B65D1" w:rsidRDefault="00D25BC4">
      <w:pPr>
        <w:rPr>
          <w:rFonts w:cs="Times New Roman"/>
          <w:szCs w:val="24"/>
        </w:rPr>
      </w:pPr>
      <w:r>
        <w:rPr>
          <w:rFonts w:cs="Times New Roman"/>
          <w:szCs w:val="24"/>
        </w:rPr>
        <w:t xml:space="preserve">Likewise, attempts were made to create </w:t>
      </w:r>
      <w:proofErr w:type="gramStart"/>
      <w:r>
        <w:rPr>
          <w:rFonts w:cs="Times New Roman"/>
          <w:szCs w:val="24"/>
        </w:rPr>
        <w:t>flat</w:t>
      </w:r>
      <w:r w:rsidR="0026177D">
        <w:rPr>
          <w:rFonts w:cs="Times New Roman"/>
          <w:szCs w:val="24"/>
        </w:rPr>
        <w:t>-</w:t>
      </w:r>
      <w:r>
        <w:rPr>
          <w:rFonts w:cs="Times New Roman"/>
          <w:szCs w:val="24"/>
        </w:rPr>
        <w:t>fields</w:t>
      </w:r>
      <w:proofErr w:type="gramEnd"/>
      <w:r>
        <w:rPr>
          <w:rFonts w:cs="Times New Roman"/>
          <w:szCs w:val="24"/>
        </w:rPr>
        <w:t xml:space="preserve"> for FORCAST, using many similar methods described above, but none were successful. Therefore, FORCAST does not apply any flat-field corrections and there is a potential 10-15% flux variation across the array. For single compact objects, this effect is much less of an issue; compact objects were always placed to within a few pixels of the same location on the array and in the same place as the flux calibrators when they were observed. For extended sources, if dithers were used, this flux variation could also be averaged out.</w:t>
      </w:r>
    </w:p>
    <w:p w14:paraId="554A8C59" w14:textId="2898B3FD" w:rsidR="002B65D1" w:rsidRDefault="00D25BC4">
      <w:pPr>
        <w:rPr>
          <w:rFonts w:cs="Times New Roman"/>
          <w:szCs w:val="24"/>
        </w:rPr>
      </w:pPr>
      <w:r>
        <w:rPr>
          <w:rFonts w:cs="Times New Roman"/>
          <w:szCs w:val="24"/>
        </w:rPr>
        <w:t xml:space="preserve">Additionally, there is a low-frequency noise in some FORCAST data (mostly those data taken with the </w:t>
      </w:r>
      <w:r>
        <w:rPr>
          <w:rFonts w:eastAsia="Times New Roman" w:cs="Times New Roman"/>
          <w:szCs w:val="24"/>
        </w:rPr>
        <w:t xml:space="preserve">19 </w:t>
      </w:r>
      <w:proofErr w:type="spellStart"/>
      <w:r>
        <w:rPr>
          <w:rFonts w:eastAsia="Times New Roman" w:cs="Times New Roman"/>
          <w:szCs w:val="24"/>
        </w:rPr>
        <w:t>μm</w:t>
      </w:r>
      <w:proofErr w:type="spellEnd"/>
      <w:r>
        <w:rPr>
          <w:rFonts w:eastAsia="Times New Roman" w:cs="Times New Roman"/>
          <w:szCs w:val="24"/>
        </w:rPr>
        <w:t xml:space="preserve"> f</w:t>
      </w:r>
      <w:r>
        <w:rPr>
          <w:rFonts w:cs="Times New Roman"/>
          <w:szCs w:val="24"/>
        </w:rPr>
        <w:t xml:space="preserve">ilter, but occasionally in others) due to unknown reasons, but potentially related to poor chop-nod subtraction over such a relatively large field of view. This is discussed in detail in </w:t>
      </w:r>
      <w:r w:rsidRPr="004C469A">
        <w:rPr>
          <w:rFonts w:cs="Times New Roman"/>
          <w:szCs w:val="24"/>
        </w:rPr>
        <w:t>Section</w:t>
      </w:r>
      <w:r w:rsidRPr="00351036">
        <w:rPr>
          <w:rFonts w:cs="Times New Roman"/>
          <w:szCs w:val="24"/>
          <w:u w:val="single"/>
        </w:rPr>
        <w:t xml:space="preserve"> </w:t>
      </w:r>
      <w:r w:rsidR="0067384F">
        <w:rPr>
          <w:rFonts w:cs="Times New Roman"/>
          <w:szCs w:val="24"/>
          <w:u w:val="single"/>
        </w:rPr>
        <w:fldChar w:fldCharType="begin"/>
      </w:r>
      <w:r w:rsidR="0067384F">
        <w:rPr>
          <w:rFonts w:cs="Times New Roman"/>
          <w:szCs w:val="24"/>
          <w:u w:val="single"/>
        </w:rPr>
        <w:instrText xml:space="preserve"> REF _Ref146619675 \r \h </w:instrText>
      </w:r>
      <w:r w:rsidR="0067384F">
        <w:rPr>
          <w:rFonts w:cs="Times New Roman"/>
          <w:szCs w:val="24"/>
          <w:u w:val="single"/>
        </w:rPr>
      </w:r>
      <w:r w:rsidR="0067384F">
        <w:rPr>
          <w:rFonts w:cs="Times New Roman"/>
          <w:szCs w:val="24"/>
          <w:u w:val="single"/>
        </w:rPr>
        <w:fldChar w:fldCharType="separate"/>
      </w:r>
      <w:r w:rsidR="00386100">
        <w:rPr>
          <w:rFonts w:cs="Times New Roman"/>
          <w:szCs w:val="24"/>
          <w:u w:val="single"/>
        </w:rPr>
        <w:t>4.5.1.7</w:t>
      </w:r>
      <w:r w:rsidR="0067384F">
        <w:rPr>
          <w:rFonts w:cs="Times New Roman"/>
          <w:szCs w:val="24"/>
          <w:u w:val="single"/>
        </w:rPr>
        <w:fldChar w:fldCharType="end"/>
      </w:r>
      <w:r>
        <w:rPr>
          <w:rFonts w:cs="Times New Roman"/>
          <w:szCs w:val="24"/>
        </w:rPr>
        <w:t>.</w:t>
      </w:r>
    </w:p>
    <w:p w14:paraId="1DB32CA0" w14:textId="77777777" w:rsidR="00F66DDC" w:rsidRDefault="00F66DDC">
      <w:pPr>
        <w:rPr>
          <w:rFonts w:cs="Times New Roman"/>
          <w:szCs w:val="24"/>
        </w:rPr>
      </w:pPr>
    </w:p>
    <w:p w14:paraId="09333893" w14:textId="77777777" w:rsidR="00030CD8" w:rsidRDefault="00030CD8">
      <w:pPr>
        <w:sectPr w:rsidR="00030CD8" w:rsidSect="002B100F">
          <w:headerReference w:type="default" r:id="rId44"/>
          <w:pgSz w:w="12240" w:h="15840"/>
          <w:pgMar w:top="1440" w:right="1440" w:bottom="1440" w:left="1440" w:header="720" w:footer="432" w:gutter="0"/>
          <w:cols w:space="720"/>
          <w:docGrid w:linePitch="326"/>
        </w:sectPr>
      </w:pPr>
    </w:p>
    <w:p w14:paraId="4D58519C" w14:textId="77777777" w:rsidR="002B65D1" w:rsidRDefault="00D25BC4" w:rsidP="00F31F0D">
      <w:pPr>
        <w:pStyle w:val="Heading1"/>
        <w:ind w:left="450" w:hanging="450"/>
        <w:rPr>
          <w:rFonts w:hint="eastAsia"/>
        </w:rPr>
      </w:pPr>
      <w:bookmarkStart w:id="81" w:name="_Ref146294556"/>
      <w:bookmarkStart w:id="82" w:name="_Ref146294704"/>
      <w:bookmarkStart w:id="83" w:name="_Toc146621779"/>
      <w:r>
        <w:lastRenderedPageBreak/>
        <w:t>Data</w:t>
      </w:r>
      <w:bookmarkEnd w:id="81"/>
      <w:bookmarkEnd w:id="82"/>
      <w:bookmarkEnd w:id="83"/>
    </w:p>
    <w:p w14:paraId="36FB67E4" w14:textId="460C6F70" w:rsidR="002B65D1" w:rsidRDefault="00D25BC4">
      <w:pPr>
        <w:pStyle w:val="BodyText"/>
      </w:pPr>
      <w:r>
        <w:rPr>
          <w:sz w:val="24"/>
          <w:szCs w:val="24"/>
        </w:rPr>
        <w:t xml:space="preserve">FORCAST data and format are described below. More information about the data format as well as specifics of the pipeline processing of the data can be found in the FORCAST Pipeline User’s Manual, available at the SOFIA website at IRSA: </w:t>
      </w:r>
      <w:hyperlink r:id="rId45" w:history="1">
        <w:r>
          <w:rPr>
            <w:rStyle w:val="Hyperlink"/>
            <w:sz w:val="24"/>
            <w:szCs w:val="24"/>
          </w:rPr>
          <w:t>FORCAST Pipeline User's Manual</w:t>
        </w:r>
      </w:hyperlink>
      <w:r>
        <w:rPr>
          <w:sz w:val="24"/>
          <w:szCs w:val="24"/>
        </w:rPr>
        <w:t xml:space="preserve">. All data taken in the C2N (NMC), C2NC2, and NXCAC modes are saved into Level 1 FITS data in four extensions. These four extensions generally refer to data taken in the four chop and nod positions of the telescope (see </w:t>
      </w:r>
      <w:r w:rsidR="0067384F">
        <w:rPr>
          <w:sz w:val="24"/>
          <w:szCs w:val="24"/>
        </w:rPr>
        <w:t>Appendix</w:t>
      </w:r>
      <w:r w:rsidRPr="004C469A">
        <w:rPr>
          <w:sz w:val="24"/>
          <w:szCs w:val="24"/>
        </w:rPr>
        <w:t xml:space="preserve"> </w:t>
      </w:r>
      <w:r w:rsidR="0067384F" w:rsidRPr="0067384F">
        <w:rPr>
          <w:sz w:val="24"/>
          <w:szCs w:val="24"/>
          <w:u w:val="single"/>
        </w:rPr>
        <w:fldChar w:fldCharType="begin"/>
      </w:r>
      <w:r w:rsidR="0067384F" w:rsidRPr="0067384F">
        <w:rPr>
          <w:sz w:val="24"/>
          <w:szCs w:val="24"/>
          <w:u w:val="single"/>
        </w:rPr>
        <w:instrText xml:space="preserve"> REF _Ref146619707 \r \h  \* MERGEFORMAT </w:instrText>
      </w:r>
      <w:r w:rsidR="0067384F" w:rsidRPr="0067384F">
        <w:rPr>
          <w:sz w:val="24"/>
          <w:szCs w:val="24"/>
          <w:u w:val="single"/>
        </w:rPr>
      </w:r>
      <w:r w:rsidR="0067384F" w:rsidRPr="0067384F">
        <w:rPr>
          <w:sz w:val="24"/>
          <w:szCs w:val="24"/>
          <w:u w:val="single"/>
        </w:rPr>
        <w:fldChar w:fldCharType="separate"/>
      </w:r>
      <w:r w:rsidR="00386100">
        <w:rPr>
          <w:sz w:val="24"/>
          <w:szCs w:val="24"/>
          <w:u w:val="single"/>
        </w:rPr>
        <w:t>A</w:t>
      </w:r>
      <w:r w:rsidR="0067384F" w:rsidRPr="0067384F">
        <w:rPr>
          <w:sz w:val="24"/>
          <w:szCs w:val="24"/>
          <w:u w:val="single"/>
        </w:rPr>
        <w:fldChar w:fldCharType="end"/>
      </w:r>
      <w:r>
        <w:rPr>
          <w:sz w:val="24"/>
          <w:szCs w:val="24"/>
        </w:rPr>
        <w:t>), which are combined to create the final raw image. The basic format of the science data taken in the most common chop-nod configuration (i.e.</w:t>
      </w:r>
      <w:r w:rsidR="0026177D">
        <w:rPr>
          <w:sz w:val="24"/>
          <w:szCs w:val="24"/>
        </w:rPr>
        <w:t>,</w:t>
      </w:r>
      <w:r>
        <w:rPr>
          <w:sz w:val="24"/>
          <w:szCs w:val="24"/>
        </w:rPr>
        <w:t xml:space="preserve"> NMC (C2N) mode) is shown below </w:t>
      </w:r>
      <w:r w:rsidRPr="004C469A">
        <w:rPr>
          <w:sz w:val="24"/>
          <w:szCs w:val="24"/>
        </w:rPr>
        <w:t xml:space="preserve">in </w:t>
      </w:r>
      <w:r w:rsidR="00F66DDC" w:rsidRPr="004C469A">
        <w:rPr>
          <w:sz w:val="24"/>
          <w:szCs w:val="24"/>
          <w:u w:val="single"/>
        </w:rPr>
        <w:fldChar w:fldCharType="begin"/>
      </w:r>
      <w:r w:rsidR="00F66DDC" w:rsidRPr="004C469A">
        <w:rPr>
          <w:sz w:val="24"/>
          <w:szCs w:val="24"/>
          <w:u w:val="single"/>
        </w:rPr>
        <w:instrText xml:space="preserve"> REF _Ref146099277 \h  \* MERGEFORMAT </w:instrText>
      </w:r>
      <w:r w:rsidR="00F66DDC" w:rsidRPr="004C469A">
        <w:rPr>
          <w:sz w:val="24"/>
          <w:szCs w:val="24"/>
          <w:u w:val="single"/>
        </w:rPr>
      </w:r>
      <w:r w:rsidR="00F66DDC" w:rsidRPr="004C469A">
        <w:rPr>
          <w:sz w:val="24"/>
          <w:szCs w:val="24"/>
          <w:u w:val="single"/>
        </w:rPr>
        <w:fldChar w:fldCharType="separate"/>
      </w:r>
      <w:r w:rsidR="00386100" w:rsidRPr="00386100">
        <w:rPr>
          <w:sz w:val="24"/>
          <w:szCs w:val="24"/>
          <w:u w:val="single"/>
        </w:rPr>
        <w:t xml:space="preserve">Figure </w:t>
      </w:r>
      <w:r w:rsidR="00386100" w:rsidRPr="00386100">
        <w:rPr>
          <w:noProof/>
          <w:sz w:val="24"/>
          <w:szCs w:val="24"/>
          <w:u w:val="single"/>
        </w:rPr>
        <w:t>22</w:t>
      </w:r>
      <w:r w:rsidR="00F66DDC" w:rsidRPr="004C469A">
        <w:rPr>
          <w:sz w:val="24"/>
          <w:szCs w:val="24"/>
          <w:u w:val="single"/>
        </w:rPr>
        <w:fldChar w:fldCharType="end"/>
      </w:r>
      <w:r w:rsidR="00F66DDC" w:rsidRPr="004C469A">
        <w:rPr>
          <w:sz w:val="24"/>
          <w:szCs w:val="24"/>
          <w:u w:val="single"/>
        </w:rPr>
        <w:t>.</w:t>
      </w:r>
    </w:p>
    <w:p w14:paraId="65CD58D0" w14:textId="77777777" w:rsidR="002B65D1" w:rsidRDefault="002B65D1">
      <w:pPr>
        <w:pStyle w:val="BodyText"/>
        <w:rPr>
          <w:sz w:val="24"/>
          <w:szCs w:val="24"/>
        </w:rPr>
      </w:pPr>
    </w:p>
    <w:p w14:paraId="11D50C3E" w14:textId="77777777" w:rsidR="002B65D1" w:rsidRDefault="00D25BC4">
      <w:pPr>
        <w:pStyle w:val="BodyText"/>
        <w:jc w:val="center"/>
      </w:pPr>
      <w:r>
        <w:rPr>
          <w:noProof/>
        </w:rPr>
        <w:drawing>
          <wp:inline distT="0" distB="0" distL="0" distR="0" wp14:anchorId="2D507FE1" wp14:editId="23459FBF">
            <wp:extent cx="4572000" cy="3733796"/>
            <wp:effectExtent l="0" t="0" r="0" b="4"/>
            <wp:docPr id="782038189" name="Picture 10980063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572000" cy="3733796"/>
                    </a:xfrm>
                    <a:prstGeom prst="rect">
                      <a:avLst/>
                    </a:prstGeom>
                    <a:noFill/>
                    <a:ln>
                      <a:noFill/>
                      <a:prstDash/>
                    </a:ln>
                  </pic:spPr>
                </pic:pic>
              </a:graphicData>
            </a:graphic>
          </wp:inline>
        </w:drawing>
      </w:r>
    </w:p>
    <w:p w14:paraId="3543507C" w14:textId="7FACB0FC" w:rsidR="002B65D1" w:rsidRDefault="00F66DDC">
      <w:pPr>
        <w:pStyle w:val="Caption"/>
      </w:pPr>
      <w:bookmarkStart w:id="84" w:name="_Ref146099277"/>
      <w:r w:rsidRPr="009C59B0">
        <w:rPr>
          <w:b/>
          <w:bCs w:val="0"/>
          <w:i w:val="0"/>
          <w:iCs/>
          <w:color w:val="auto"/>
          <w:sz w:val="20"/>
          <w:szCs w:val="20"/>
        </w:rPr>
        <w:t xml:space="preserve">Figure </w:t>
      </w:r>
      <w:r w:rsidRPr="009C59B0">
        <w:rPr>
          <w:b/>
          <w:bCs w:val="0"/>
          <w:i w:val="0"/>
          <w:iCs/>
          <w:color w:val="auto"/>
          <w:sz w:val="20"/>
          <w:szCs w:val="20"/>
        </w:rPr>
        <w:fldChar w:fldCharType="begin"/>
      </w:r>
      <w:r w:rsidRPr="009C59B0">
        <w:rPr>
          <w:b/>
          <w:bCs w:val="0"/>
          <w:i w:val="0"/>
          <w:iCs/>
          <w:color w:val="auto"/>
          <w:sz w:val="20"/>
          <w:szCs w:val="20"/>
        </w:rPr>
        <w:instrText xml:space="preserve"> SEQ Figure \* ARABIC </w:instrText>
      </w:r>
      <w:r w:rsidRPr="009C59B0">
        <w:rPr>
          <w:b/>
          <w:bCs w:val="0"/>
          <w:i w:val="0"/>
          <w:iCs/>
          <w:color w:val="auto"/>
          <w:sz w:val="20"/>
          <w:szCs w:val="20"/>
        </w:rPr>
        <w:fldChar w:fldCharType="separate"/>
      </w:r>
      <w:r w:rsidR="00386100">
        <w:rPr>
          <w:b/>
          <w:bCs w:val="0"/>
          <w:i w:val="0"/>
          <w:iCs/>
          <w:noProof/>
          <w:color w:val="auto"/>
          <w:sz w:val="20"/>
          <w:szCs w:val="20"/>
        </w:rPr>
        <w:t>22</w:t>
      </w:r>
      <w:r w:rsidRPr="009C59B0">
        <w:rPr>
          <w:b/>
          <w:bCs w:val="0"/>
          <w:i w:val="0"/>
          <w:iCs/>
          <w:color w:val="auto"/>
          <w:sz w:val="20"/>
          <w:szCs w:val="20"/>
        </w:rPr>
        <w:fldChar w:fldCharType="end"/>
      </w:r>
      <w:bookmarkEnd w:id="84"/>
      <w:r w:rsidRPr="00F66DDC">
        <w:rPr>
          <w:b/>
          <w:bCs w:val="0"/>
          <w:i w:val="0"/>
          <w:iCs/>
          <w:color w:val="auto"/>
          <w:sz w:val="22"/>
          <w:szCs w:val="22"/>
        </w:rPr>
        <w:t xml:space="preserve"> </w:t>
      </w:r>
      <w:r>
        <w:rPr>
          <w:color w:val="2F5496"/>
          <w:sz w:val="22"/>
          <w:szCs w:val="22"/>
        </w:rPr>
        <w:t>The data contained in the four FORCAST extensions of Level 1 FITS data are displayed in the top row. These extensions correspond to the two secondary mirror positions (i.e.</w:t>
      </w:r>
      <w:r w:rsidR="0026177D">
        <w:rPr>
          <w:color w:val="2F5496"/>
          <w:sz w:val="22"/>
          <w:szCs w:val="22"/>
        </w:rPr>
        <w:t>,</w:t>
      </w:r>
      <w:r>
        <w:rPr>
          <w:color w:val="2F5496"/>
          <w:sz w:val="22"/>
          <w:szCs w:val="22"/>
        </w:rPr>
        <w:t xml:space="preserve"> chop positions) and the two telescope pointing positions (i.e.</w:t>
      </w:r>
      <w:r w:rsidR="000E0290">
        <w:rPr>
          <w:color w:val="2F5496"/>
          <w:sz w:val="22"/>
          <w:szCs w:val="22"/>
        </w:rPr>
        <w:t>,</w:t>
      </w:r>
      <w:r>
        <w:rPr>
          <w:color w:val="2F5496"/>
          <w:sz w:val="22"/>
          <w:szCs w:val="22"/>
        </w:rPr>
        <w:t xml:space="preserve"> nod positions). These frames in the upper row are: Nod A Chop1 (on source), Nod A Chop2 (off-source), Nod B Chop2 (off-source), Nod B Chop1 (on-source). The off-source chop image is also often referred to as a “sky frame” or “chop reference frame”. The top row of images </w:t>
      </w:r>
      <w:proofErr w:type="gramStart"/>
      <w:r>
        <w:rPr>
          <w:color w:val="2F5496"/>
          <w:sz w:val="22"/>
          <w:szCs w:val="22"/>
        </w:rPr>
        <w:t>are</w:t>
      </w:r>
      <w:proofErr w:type="gramEnd"/>
      <w:r>
        <w:rPr>
          <w:color w:val="2F5496"/>
          <w:sz w:val="22"/>
          <w:szCs w:val="22"/>
        </w:rPr>
        <w:t xml:space="preserve"> dominated by the background from the sky and telescope and pixel offsets. The second row shows the chop-subtracted images (Chop 1 – Chop2 in the Nod A position, left, and Chop 2 – Chop 1 in the Nod B position, right). These middle two images show how chop subtraction removes the sky emission and pixel offsets but leaves the telescope emission artifacts sometimes called Nod noise (the high-frequency ripple across the array). The bottom image shows the final raw image which is an addition of the two images in the second row. The addition of the two middle row images removes the telescope emission artifacts.</w:t>
      </w:r>
    </w:p>
    <w:p w14:paraId="72737418" w14:textId="77777777" w:rsidR="002B65D1" w:rsidRDefault="002B65D1">
      <w:pPr>
        <w:pStyle w:val="BodyText"/>
        <w:rPr>
          <w:sz w:val="24"/>
          <w:szCs w:val="24"/>
        </w:rPr>
      </w:pPr>
    </w:p>
    <w:p w14:paraId="4CDA8120" w14:textId="77777777" w:rsidR="00F66DDC" w:rsidRDefault="00F66DDC">
      <w:pPr>
        <w:pStyle w:val="BodyText"/>
        <w:rPr>
          <w:sz w:val="24"/>
          <w:szCs w:val="24"/>
        </w:rPr>
      </w:pPr>
    </w:p>
    <w:p w14:paraId="5239AEC2" w14:textId="455BD7B2" w:rsidR="002B65D1" w:rsidRDefault="00D25BC4">
      <w:pPr>
        <w:pStyle w:val="BodyText"/>
        <w:rPr>
          <w:sz w:val="24"/>
          <w:szCs w:val="24"/>
        </w:rPr>
      </w:pPr>
      <w:r>
        <w:rPr>
          <w:sz w:val="24"/>
          <w:szCs w:val="24"/>
        </w:rPr>
        <w:lastRenderedPageBreak/>
        <w:t xml:space="preserve">For standard stars, an additional step was taken to maximize signal-to-noise (S/N). The final raw image (like that at the bottom of </w:t>
      </w:r>
      <w:r w:rsidR="0081232A" w:rsidRPr="004C469A">
        <w:rPr>
          <w:sz w:val="24"/>
          <w:szCs w:val="24"/>
          <w:u w:val="single"/>
        </w:rPr>
        <w:fldChar w:fldCharType="begin"/>
      </w:r>
      <w:r w:rsidR="0081232A" w:rsidRPr="004C469A">
        <w:rPr>
          <w:sz w:val="24"/>
          <w:szCs w:val="24"/>
          <w:u w:val="single"/>
        </w:rPr>
        <w:instrText xml:space="preserve"> REF _Ref146099277 \h  \* MERGEFORMAT </w:instrText>
      </w:r>
      <w:r w:rsidR="0081232A" w:rsidRPr="004C469A">
        <w:rPr>
          <w:sz w:val="24"/>
          <w:szCs w:val="24"/>
          <w:u w:val="single"/>
        </w:rPr>
      </w:r>
      <w:r w:rsidR="0081232A" w:rsidRPr="004C469A">
        <w:rPr>
          <w:sz w:val="24"/>
          <w:szCs w:val="24"/>
          <w:u w:val="single"/>
        </w:rPr>
        <w:fldChar w:fldCharType="separate"/>
      </w:r>
      <w:r w:rsidR="00386100" w:rsidRPr="00386100">
        <w:rPr>
          <w:sz w:val="24"/>
          <w:szCs w:val="24"/>
          <w:u w:val="single"/>
        </w:rPr>
        <w:t xml:space="preserve">Figure </w:t>
      </w:r>
      <w:r w:rsidR="00386100" w:rsidRPr="00386100">
        <w:rPr>
          <w:noProof/>
          <w:sz w:val="24"/>
          <w:szCs w:val="24"/>
          <w:u w:val="single"/>
        </w:rPr>
        <w:t>22</w:t>
      </w:r>
      <w:r w:rsidR="0081232A" w:rsidRPr="004C469A">
        <w:rPr>
          <w:sz w:val="24"/>
          <w:szCs w:val="24"/>
          <w:u w:val="single"/>
        </w:rPr>
        <w:fldChar w:fldCharType="end"/>
      </w:r>
      <w:r>
        <w:rPr>
          <w:sz w:val="24"/>
          <w:szCs w:val="24"/>
        </w:rPr>
        <w:t xml:space="preserve">) was replicated twice but multiplied by –1.0. This made two additional images where the central instance of the source was negative, and the two formerly negative instances were positive. These negative images were shifted and added so that all three instances of the source could be coadded (see </w:t>
      </w:r>
      <w:r w:rsidR="0081232A" w:rsidRPr="0081232A">
        <w:rPr>
          <w:sz w:val="24"/>
          <w:szCs w:val="24"/>
          <w:u w:val="single"/>
        </w:rPr>
        <w:fldChar w:fldCharType="begin"/>
      </w:r>
      <w:r w:rsidR="0081232A" w:rsidRPr="0081232A">
        <w:rPr>
          <w:sz w:val="24"/>
          <w:szCs w:val="24"/>
          <w:u w:val="single"/>
        </w:rPr>
        <w:instrText xml:space="preserve"> REF _Ref146291919 \h  \* MERGEFORMAT </w:instrText>
      </w:r>
      <w:r w:rsidR="0081232A" w:rsidRPr="0081232A">
        <w:rPr>
          <w:sz w:val="24"/>
          <w:szCs w:val="24"/>
          <w:u w:val="single"/>
        </w:rPr>
      </w:r>
      <w:r w:rsidR="0081232A" w:rsidRPr="0081232A">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23</w:t>
      </w:r>
      <w:r w:rsidR="0081232A" w:rsidRPr="0081232A">
        <w:rPr>
          <w:sz w:val="24"/>
          <w:szCs w:val="24"/>
          <w:u w:val="single"/>
        </w:rPr>
        <w:fldChar w:fldCharType="end"/>
      </w:r>
      <w:r>
        <w:rPr>
          <w:sz w:val="24"/>
          <w:szCs w:val="24"/>
        </w:rPr>
        <w:t xml:space="preserve">).  </w:t>
      </w:r>
    </w:p>
    <w:p w14:paraId="09F23401" w14:textId="77777777" w:rsidR="002B65D1" w:rsidRDefault="002B65D1">
      <w:pPr>
        <w:pStyle w:val="BodyText"/>
      </w:pPr>
    </w:p>
    <w:p w14:paraId="2BC1B094" w14:textId="77777777" w:rsidR="002B65D1" w:rsidRDefault="00D25BC4">
      <w:pPr>
        <w:pStyle w:val="BodyText"/>
        <w:jc w:val="center"/>
      </w:pPr>
      <w:r>
        <w:rPr>
          <w:noProof/>
        </w:rPr>
        <w:drawing>
          <wp:inline distT="0" distB="0" distL="0" distR="0" wp14:anchorId="239690F6" wp14:editId="410E3230">
            <wp:extent cx="3724278" cy="3086154"/>
            <wp:effectExtent l="0" t="0" r="9522" b="0"/>
            <wp:docPr id="361751522" name="Picture 3659809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t="11764" b="5370"/>
                    <a:stretch>
                      <a:fillRect/>
                    </a:stretch>
                  </pic:blipFill>
                  <pic:spPr>
                    <a:xfrm>
                      <a:off x="0" y="0"/>
                      <a:ext cx="3724278" cy="3086154"/>
                    </a:xfrm>
                    <a:prstGeom prst="rect">
                      <a:avLst/>
                    </a:prstGeom>
                    <a:noFill/>
                    <a:ln>
                      <a:noFill/>
                      <a:prstDash/>
                    </a:ln>
                  </pic:spPr>
                </pic:pic>
              </a:graphicData>
            </a:graphic>
          </wp:inline>
        </w:drawing>
      </w:r>
    </w:p>
    <w:p w14:paraId="409FE9AB" w14:textId="6AE1D0F5" w:rsidR="002B65D1" w:rsidRDefault="00F66DDC">
      <w:pPr>
        <w:pStyle w:val="Caption"/>
      </w:pPr>
      <w:bookmarkStart w:id="85" w:name="_Ref146291919"/>
      <w:r w:rsidRPr="00A701EF">
        <w:rPr>
          <w:b/>
          <w:bCs w:val="0"/>
          <w:i w:val="0"/>
          <w:iCs/>
          <w:color w:val="auto"/>
          <w:sz w:val="20"/>
          <w:szCs w:val="20"/>
        </w:rPr>
        <w:t xml:space="preserve">Figure </w:t>
      </w:r>
      <w:r w:rsidRPr="00A701EF">
        <w:rPr>
          <w:b/>
          <w:bCs w:val="0"/>
          <w:i w:val="0"/>
          <w:iCs/>
          <w:color w:val="auto"/>
          <w:sz w:val="20"/>
          <w:szCs w:val="20"/>
        </w:rPr>
        <w:fldChar w:fldCharType="begin"/>
      </w:r>
      <w:r w:rsidRPr="00A701EF">
        <w:rPr>
          <w:b/>
          <w:bCs w:val="0"/>
          <w:i w:val="0"/>
          <w:iCs/>
          <w:color w:val="auto"/>
          <w:sz w:val="20"/>
          <w:szCs w:val="20"/>
        </w:rPr>
        <w:instrText xml:space="preserve"> SEQ Figure \* ARABIC </w:instrText>
      </w:r>
      <w:r w:rsidRPr="00A701EF">
        <w:rPr>
          <w:b/>
          <w:bCs w:val="0"/>
          <w:i w:val="0"/>
          <w:iCs/>
          <w:color w:val="auto"/>
          <w:sz w:val="20"/>
          <w:szCs w:val="20"/>
        </w:rPr>
        <w:fldChar w:fldCharType="separate"/>
      </w:r>
      <w:r w:rsidR="00386100">
        <w:rPr>
          <w:b/>
          <w:bCs w:val="0"/>
          <w:i w:val="0"/>
          <w:iCs/>
          <w:noProof/>
          <w:color w:val="auto"/>
          <w:sz w:val="20"/>
          <w:szCs w:val="20"/>
        </w:rPr>
        <w:t>23</w:t>
      </w:r>
      <w:r w:rsidRPr="00A701EF">
        <w:rPr>
          <w:b/>
          <w:bCs w:val="0"/>
          <w:i w:val="0"/>
          <w:iCs/>
          <w:color w:val="auto"/>
          <w:sz w:val="20"/>
          <w:szCs w:val="20"/>
        </w:rPr>
        <w:fldChar w:fldCharType="end"/>
      </w:r>
      <w:bookmarkEnd w:id="85"/>
      <w:r>
        <w:t xml:space="preserve"> </w:t>
      </w:r>
      <w:r>
        <w:rPr>
          <w:color w:val="2F5496"/>
          <w:sz w:val="22"/>
          <w:szCs w:val="22"/>
        </w:rPr>
        <w:t xml:space="preserve">For standard star calibrators the final image was shifted to add the negative beam on top of the positive beam to increase S/N slightly (&lt;15%). Only the central of the now five instances of the source </w:t>
      </w:r>
      <w:proofErr w:type="gramStart"/>
      <w:r>
        <w:rPr>
          <w:color w:val="2F5496"/>
          <w:sz w:val="22"/>
          <w:szCs w:val="22"/>
        </w:rPr>
        <w:t>was</w:t>
      </w:r>
      <w:proofErr w:type="gramEnd"/>
      <w:r>
        <w:rPr>
          <w:color w:val="2F5496"/>
          <w:sz w:val="22"/>
          <w:szCs w:val="22"/>
        </w:rPr>
        <w:t xml:space="preserve"> used for flux calibration.</w:t>
      </w:r>
    </w:p>
    <w:p w14:paraId="060CE3EB" w14:textId="1F0EC2AA" w:rsidR="002B65D1" w:rsidRDefault="00D25BC4">
      <w:pPr>
        <w:pStyle w:val="BodyText"/>
        <w:rPr>
          <w:sz w:val="24"/>
          <w:szCs w:val="24"/>
        </w:rPr>
      </w:pPr>
      <w:r>
        <w:rPr>
          <w:sz w:val="24"/>
          <w:szCs w:val="24"/>
        </w:rPr>
        <w:t xml:space="preserve">For C2N (NMC) mode, the nodding sequence of the telescope was ABBA (for more see </w:t>
      </w:r>
      <w:r w:rsidR="0067384F">
        <w:rPr>
          <w:sz w:val="24"/>
          <w:szCs w:val="24"/>
        </w:rPr>
        <w:t>Appendix</w:t>
      </w:r>
      <w:r w:rsidRPr="00A701EF">
        <w:rPr>
          <w:sz w:val="24"/>
          <w:szCs w:val="24"/>
          <w:u w:val="single"/>
        </w:rPr>
        <w:t xml:space="preserve"> </w:t>
      </w:r>
      <w:r w:rsidR="0067384F">
        <w:rPr>
          <w:sz w:val="24"/>
          <w:szCs w:val="24"/>
          <w:u w:val="single"/>
        </w:rPr>
        <w:fldChar w:fldCharType="begin"/>
      </w:r>
      <w:r w:rsidR="0067384F">
        <w:rPr>
          <w:sz w:val="24"/>
          <w:szCs w:val="24"/>
          <w:u w:val="single"/>
        </w:rPr>
        <w:instrText xml:space="preserve"> REF _Ref146619736 \r \h </w:instrText>
      </w:r>
      <w:r w:rsidR="0067384F">
        <w:rPr>
          <w:sz w:val="24"/>
          <w:szCs w:val="24"/>
          <w:u w:val="single"/>
        </w:rPr>
      </w:r>
      <w:r w:rsidR="0067384F">
        <w:rPr>
          <w:sz w:val="24"/>
          <w:szCs w:val="24"/>
          <w:u w:val="single"/>
        </w:rPr>
        <w:fldChar w:fldCharType="separate"/>
      </w:r>
      <w:r w:rsidR="00386100">
        <w:rPr>
          <w:sz w:val="24"/>
          <w:szCs w:val="24"/>
          <w:u w:val="single"/>
        </w:rPr>
        <w:t>A</w:t>
      </w:r>
      <w:r w:rsidR="0067384F">
        <w:rPr>
          <w:sz w:val="24"/>
          <w:szCs w:val="24"/>
          <w:u w:val="single"/>
        </w:rPr>
        <w:fldChar w:fldCharType="end"/>
      </w:r>
      <w:r>
        <w:rPr>
          <w:sz w:val="24"/>
          <w:szCs w:val="24"/>
        </w:rPr>
        <w:t>); the first FITS image in an observation would consist of chopped data taken first in the telescope Nod A position followed by chopped data taken in the Nod B position. The next image would start with chopped data taken in the Nod B position first followed by chopped data taken in the Nod B position. If the observation required more observing time, this ABBA sequence would be repeated as necessary (e.g.</w:t>
      </w:r>
      <w:r w:rsidR="000E0290">
        <w:rPr>
          <w:sz w:val="24"/>
          <w:szCs w:val="24"/>
        </w:rPr>
        <w:t>,</w:t>
      </w:r>
      <w:r>
        <w:rPr>
          <w:sz w:val="24"/>
          <w:szCs w:val="24"/>
        </w:rPr>
        <w:t xml:space="preserve"> ABBAABBA...). </w:t>
      </w:r>
    </w:p>
    <w:p w14:paraId="375766E7" w14:textId="144EBBC4" w:rsidR="002B65D1" w:rsidRDefault="00D25BC4">
      <w:pPr>
        <w:pStyle w:val="BodyText"/>
        <w:rPr>
          <w:sz w:val="24"/>
          <w:szCs w:val="24"/>
        </w:rPr>
      </w:pPr>
      <w:r>
        <w:rPr>
          <w:sz w:val="24"/>
          <w:szCs w:val="24"/>
        </w:rPr>
        <w:t>C2NC2 raw data sets for imaging or NXCAC raw data sets for spectroscopy use a different nod sequencing pattern: ABA the first FITS image in an observation would consist of chopped data taken first in the telescope Nod A position followed by chopped data taken in the Nod B position. The next image would start with chopped data taken back in the Nod A position, but the data for the Nod B position in this second FITS image is the same as that taken in the first FITS image. In other words, both the first and second FITS image share the same Nod B data. If the observation required more observing time, this ABA sequence would be repeated as necessary (e.g.</w:t>
      </w:r>
      <w:r w:rsidR="000E0290">
        <w:rPr>
          <w:sz w:val="24"/>
          <w:szCs w:val="24"/>
        </w:rPr>
        <w:t>,</w:t>
      </w:r>
      <w:r>
        <w:rPr>
          <w:sz w:val="24"/>
          <w:szCs w:val="24"/>
        </w:rPr>
        <w:t xml:space="preserve"> ABAABA...). Unlike C2N (NMC) data, only the Nod A position contained the source. The Nod B position was usually very far from the source and sampled only sky (see more in </w:t>
      </w:r>
      <w:r w:rsidR="0067384F">
        <w:rPr>
          <w:sz w:val="24"/>
          <w:szCs w:val="24"/>
        </w:rPr>
        <w:t>Appendix</w:t>
      </w:r>
      <w:r w:rsidRPr="0081232A">
        <w:rPr>
          <w:sz w:val="24"/>
          <w:szCs w:val="24"/>
        </w:rPr>
        <w:t xml:space="preserve"> </w:t>
      </w:r>
      <w:r w:rsidR="0067384F" w:rsidRPr="0067384F">
        <w:rPr>
          <w:sz w:val="24"/>
          <w:szCs w:val="24"/>
          <w:u w:val="single"/>
        </w:rPr>
        <w:fldChar w:fldCharType="begin"/>
      </w:r>
      <w:r w:rsidR="0067384F" w:rsidRPr="0067384F">
        <w:rPr>
          <w:sz w:val="24"/>
          <w:szCs w:val="24"/>
          <w:u w:val="single"/>
        </w:rPr>
        <w:instrText xml:space="preserve"> REF _Ref146619756 \r \h  \* MERGEFORMAT </w:instrText>
      </w:r>
      <w:r w:rsidR="0067384F" w:rsidRPr="0067384F">
        <w:rPr>
          <w:sz w:val="24"/>
          <w:szCs w:val="24"/>
          <w:u w:val="single"/>
        </w:rPr>
      </w:r>
      <w:r w:rsidR="0067384F" w:rsidRPr="0067384F">
        <w:rPr>
          <w:sz w:val="24"/>
          <w:szCs w:val="24"/>
          <w:u w:val="single"/>
        </w:rPr>
        <w:fldChar w:fldCharType="separate"/>
      </w:r>
      <w:r w:rsidR="00386100">
        <w:rPr>
          <w:sz w:val="24"/>
          <w:szCs w:val="24"/>
          <w:u w:val="single"/>
        </w:rPr>
        <w:t>A</w:t>
      </w:r>
      <w:r w:rsidR="0067384F" w:rsidRPr="0067384F">
        <w:rPr>
          <w:sz w:val="24"/>
          <w:szCs w:val="24"/>
          <w:u w:val="single"/>
        </w:rPr>
        <w:fldChar w:fldCharType="end"/>
      </w:r>
      <w:r>
        <w:rPr>
          <w:sz w:val="24"/>
          <w:szCs w:val="24"/>
        </w:rPr>
        <w:t xml:space="preserve">). Additionally, for C2NC2 mode (but not NXCAC) the Nod A and B positions are always dithered (so the noise remains uncorrelated). If five FITS files were used in the observation, the nod sequence for C2NC2 would have been 𝐴1𝐵1𝐴2𝐴3𝐵2𝐴4𝐴5𝐵3, where the off-source B nods are </w:t>
      </w:r>
      <w:r>
        <w:rPr>
          <w:sz w:val="24"/>
          <w:szCs w:val="24"/>
        </w:rPr>
        <w:lastRenderedPageBreak/>
        <w:t xml:space="preserve">shared between some of the files and the numbers refer to the unique dither positions: </w:t>
      </w:r>
    </w:p>
    <w:p w14:paraId="2F1389A8" w14:textId="77777777" w:rsidR="002B65D1" w:rsidRDefault="00D25BC4">
      <w:pPr>
        <w:pStyle w:val="BodyText"/>
        <w:jc w:val="center"/>
        <w:rPr>
          <w:sz w:val="24"/>
          <w:szCs w:val="24"/>
        </w:rPr>
      </w:pPr>
      <w:r>
        <w:rPr>
          <w:sz w:val="24"/>
          <w:szCs w:val="24"/>
        </w:rPr>
        <w:t>File 1 = 𝐴1𝐵1</w:t>
      </w:r>
    </w:p>
    <w:p w14:paraId="1B94AE6D" w14:textId="77777777" w:rsidR="002B65D1" w:rsidRDefault="00D25BC4">
      <w:pPr>
        <w:pStyle w:val="BodyText"/>
        <w:jc w:val="center"/>
        <w:rPr>
          <w:sz w:val="24"/>
          <w:szCs w:val="24"/>
        </w:rPr>
      </w:pPr>
      <w:r>
        <w:rPr>
          <w:sz w:val="24"/>
          <w:szCs w:val="24"/>
        </w:rPr>
        <w:t>File 2 = 𝐵1𝐴2</w:t>
      </w:r>
    </w:p>
    <w:p w14:paraId="31F44E83" w14:textId="77777777" w:rsidR="002B65D1" w:rsidRDefault="00D25BC4">
      <w:pPr>
        <w:pStyle w:val="BodyText"/>
        <w:jc w:val="center"/>
        <w:rPr>
          <w:sz w:val="24"/>
          <w:szCs w:val="24"/>
        </w:rPr>
      </w:pPr>
      <w:r>
        <w:rPr>
          <w:sz w:val="24"/>
          <w:szCs w:val="24"/>
        </w:rPr>
        <w:t>File 3 = 𝐴3𝐵2</w:t>
      </w:r>
    </w:p>
    <w:p w14:paraId="0474B2F0" w14:textId="77777777" w:rsidR="002B65D1" w:rsidRDefault="00D25BC4">
      <w:pPr>
        <w:pStyle w:val="BodyText"/>
        <w:jc w:val="center"/>
        <w:rPr>
          <w:sz w:val="24"/>
          <w:szCs w:val="24"/>
        </w:rPr>
      </w:pPr>
      <w:r>
        <w:rPr>
          <w:sz w:val="24"/>
          <w:szCs w:val="24"/>
        </w:rPr>
        <w:t>File 4 = 𝐵2𝐴4</w:t>
      </w:r>
    </w:p>
    <w:p w14:paraId="294AD8BE" w14:textId="326BD6A8" w:rsidR="002B65D1" w:rsidRDefault="00D25BC4" w:rsidP="00A701EF">
      <w:pPr>
        <w:pStyle w:val="BodyText"/>
        <w:jc w:val="center"/>
        <w:rPr>
          <w:sz w:val="24"/>
          <w:szCs w:val="24"/>
        </w:rPr>
      </w:pPr>
      <w:r>
        <w:rPr>
          <w:sz w:val="24"/>
          <w:szCs w:val="24"/>
        </w:rPr>
        <w:t>File 5 = 𝐴5𝐵3</w:t>
      </w:r>
    </w:p>
    <w:p w14:paraId="255A784A" w14:textId="682B9B42" w:rsidR="00A753C3" w:rsidRDefault="00D25BC4" w:rsidP="00A753C3">
      <w:pPr>
        <w:pStyle w:val="BodyText"/>
        <w:spacing w:after="120"/>
        <w:rPr>
          <w:sz w:val="24"/>
          <w:szCs w:val="24"/>
        </w:rPr>
      </w:pPr>
      <w:r>
        <w:rPr>
          <w:sz w:val="24"/>
          <w:szCs w:val="24"/>
        </w:rPr>
        <w:t xml:space="preserve">Again, for more information on chop-nod sequences and data format, please see the </w:t>
      </w:r>
      <w:hyperlink r:id="rId48" w:history="1">
        <w:r w:rsidRPr="00A701EF">
          <w:rPr>
            <w:rStyle w:val="Hyperlink"/>
            <w:sz w:val="24"/>
            <w:szCs w:val="24"/>
          </w:rPr>
          <w:t>FORCAST Pipeline User’s Manual</w:t>
        </w:r>
      </w:hyperlink>
      <w:r>
        <w:rPr>
          <w:sz w:val="24"/>
          <w:szCs w:val="24"/>
        </w:rPr>
        <w:t xml:space="preserve"> as well as </w:t>
      </w:r>
      <w:r w:rsidR="0067384F">
        <w:rPr>
          <w:sz w:val="24"/>
          <w:szCs w:val="24"/>
        </w:rPr>
        <w:t>Appendix</w:t>
      </w:r>
      <w:r w:rsidR="0067384F" w:rsidRPr="0081232A">
        <w:rPr>
          <w:sz w:val="24"/>
          <w:szCs w:val="24"/>
        </w:rPr>
        <w:t xml:space="preserve"> </w:t>
      </w:r>
      <w:r w:rsidR="0067384F" w:rsidRPr="0067384F">
        <w:rPr>
          <w:sz w:val="24"/>
          <w:szCs w:val="24"/>
          <w:u w:val="single"/>
        </w:rPr>
        <w:fldChar w:fldCharType="begin"/>
      </w:r>
      <w:r w:rsidR="0067384F" w:rsidRPr="0067384F">
        <w:rPr>
          <w:sz w:val="24"/>
          <w:szCs w:val="24"/>
          <w:u w:val="single"/>
        </w:rPr>
        <w:instrText xml:space="preserve"> REF _Ref146619756 \r \h  \* MERGEFORMAT </w:instrText>
      </w:r>
      <w:r w:rsidR="0067384F" w:rsidRPr="0067384F">
        <w:rPr>
          <w:sz w:val="24"/>
          <w:szCs w:val="24"/>
          <w:u w:val="single"/>
        </w:rPr>
      </w:r>
      <w:r w:rsidR="0067384F" w:rsidRPr="0067384F">
        <w:rPr>
          <w:sz w:val="24"/>
          <w:szCs w:val="24"/>
          <w:u w:val="single"/>
        </w:rPr>
        <w:fldChar w:fldCharType="separate"/>
      </w:r>
      <w:r w:rsidR="00386100">
        <w:rPr>
          <w:sz w:val="24"/>
          <w:szCs w:val="24"/>
          <w:u w:val="single"/>
        </w:rPr>
        <w:t>A</w:t>
      </w:r>
      <w:r w:rsidR="0067384F" w:rsidRPr="0067384F">
        <w:rPr>
          <w:sz w:val="24"/>
          <w:szCs w:val="24"/>
          <w:u w:val="single"/>
        </w:rPr>
        <w:fldChar w:fldCharType="end"/>
      </w:r>
      <w:r w:rsidR="00322E40" w:rsidRPr="00322E40">
        <w:rPr>
          <w:sz w:val="24"/>
          <w:szCs w:val="24"/>
        </w:rPr>
        <w:t xml:space="preserve"> </w:t>
      </w:r>
      <w:r>
        <w:rPr>
          <w:sz w:val="24"/>
          <w:szCs w:val="24"/>
        </w:rPr>
        <w:t>of this document.</w:t>
      </w:r>
    </w:p>
    <w:p w14:paraId="737E40EB" w14:textId="35D0F931" w:rsidR="002B65D1" w:rsidRDefault="00D25BC4">
      <w:pPr>
        <w:pStyle w:val="Heading2"/>
      </w:pPr>
      <w:bookmarkStart w:id="86" w:name="_Ref146618309"/>
      <w:bookmarkStart w:id="87" w:name="_Toc146621780"/>
      <w:r>
        <w:t>Pipeline Updates</w:t>
      </w:r>
      <w:bookmarkEnd w:id="86"/>
      <w:bookmarkEnd w:id="87"/>
    </w:p>
    <w:p w14:paraId="433D41AC" w14:textId="0729803A" w:rsidR="002B65D1" w:rsidRDefault="00D25BC4">
      <w:pPr>
        <w:spacing w:after="0"/>
        <w:rPr>
          <w:rFonts w:eastAsia="Times New Roman" w:cs="Times New Roman"/>
          <w:szCs w:val="24"/>
        </w:rPr>
      </w:pPr>
      <w:r>
        <w:rPr>
          <w:rFonts w:eastAsia="Times New Roman" w:cs="Times New Roman"/>
          <w:szCs w:val="24"/>
        </w:rPr>
        <w:t xml:space="preserve">The FORCAST REDUX data reduction pipeline software and the data products it creates have gone through several updates over time. In particular, the recent update to version 2.0.0 introduced some relatively large changes to the format of the data that may require updates to any local routines used to analyze the data. </w:t>
      </w:r>
    </w:p>
    <w:p w14:paraId="36DC8BFD" w14:textId="5E28E19F" w:rsidR="002B65D1" w:rsidRDefault="00D25BC4">
      <w:pPr>
        <w:spacing w:after="0"/>
        <w:rPr>
          <w:rFonts w:eastAsia="Times New Roman" w:cs="Times New Roman"/>
          <w:szCs w:val="24"/>
        </w:rPr>
      </w:pPr>
      <w:r>
        <w:rPr>
          <w:rFonts w:eastAsia="Times New Roman" w:cs="Times New Roman"/>
          <w:szCs w:val="24"/>
        </w:rPr>
        <w:t xml:space="preserve">Below is a table summarizing major changes by pipeline version. Dates refer to approximate release dates. Check the PIPEVERS key in FITS headers to confirm the version used to process the data, as some early data may have been reprocessed with later pipeline versions. </w:t>
      </w:r>
    </w:p>
    <w:p w14:paraId="45F34107" w14:textId="77777777" w:rsidR="002B65D1" w:rsidRDefault="00D25BC4">
      <w:pPr>
        <w:spacing w:after="0"/>
      </w:pPr>
      <w:r>
        <w:rPr>
          <w:rFonts w:eastAsia="Times New Roman" w:cs="Times New Roman"/>
          <w:szCs w:val="24"/>
        </w:rPr>
        <w:t xml:space="preserve">More detailed change notes are available in </w:t>
      </w:r>
      <w:r>
        <w:rPr>
          <w:rFonts w:eastAsia="Times New Roman" w:cs="Times New Roman"/>
          <w:i/>
          <w:iCs/>
          <w:szCs w:val="24"/>
        </w:rPr>
        <w:t>Appendix D: Change notes for the FORCAST pipeline</w:t>
      </w:r>
      <w:r>
        <w:rPr>
          <w:rFonts w:eastAsia="Times New Roman" w:cs="Times New Roman"/>
          <w:szCs w:val="24"/>
        </w:rPr>
        <w:t xml:space="preserve"> in FORCAST Pipeline User’s Manual (</w:t>
      </w:r>
      <w:hyperlink r:id="rId49" w:history="1">
        <w:r>
          <w:rPr>
            <w:rStyle w:val="Hyperlink"/>
            <w:rFonts w:eastAsia="Times New Roman" w:cs="Times New Roman"/>
            <w:szCs w:val="24"/>
          </w:rPr>
          <w:t>FORCAST Pipeline User's Manual</w:t>
        </w:r>
      </w:hyperlink>
      <w:r>
        <w:rPr>
          <w:rFonts w:eastAsia="Times New Roman" w:cs="Times New Roman"/>
          <w:szCs w:val="24"/>
        </w:rPr>
        <w:t xml:space="preserve">). </w:t>
      </w:r>
    </w:p>
    <w:p w14:paraId="20127466" w14:textId="77777777" w:rsidR="002B65D1" w:rsidRDefault="002B65D1">
      <w:pPr>
        <w:spacing w:after="0"/>
        <w:rPr>
          <w:rFonts w:eastAsia="Times New Roman" w:cs="Times New Roman"/>
          <w:szCs w:val="24"/>
        </w:rPr>
      </w:pPr>
    </w:p>
    <w:p w14:paraId="7F083223" w14:textId="466F74C4" w:rsidR="002B65D1" w:rsidRPr="00F66DDC" w:rsidRDefault="00F66DDC" w:rsidP="00F66DDC">
      <w:pPr>
        <w:pStyle w:val="Caption"/>
        <w:jc w:val="center"/>
        <w:rPr>
          <w:b/>
          <w:bCs w:val="0"/>
          <w:i w:val="0"/>
          <w:iCs/>
          <w:color w:val="auto"/>
          <w:sz w:val="22"/>
          <w:szCs w:val="22"/>
        </w:rPr>
      </w:pPr>
      <w:bookmarkStart w:id="88" w:name="_Ref146294909"/>
      <w:r w:rsidRPr="00F66DDC">
        <w:rPr>
          <w:b/>
          <w:bCs w:val="0"/>
          <w:i w:val="0"/>
          <w:iCs/>
          <w:color w:val="auto"/>
          <w:sz w:val="22"/>
          <w:szCs w:val="22"/>
        </w:rPr>
        <w:t xml:space="preserve">Table </w:t>
      </w:r>
      <w:r w:rsidRPr="00F66DDC">
        <w:rPr>
          <w:b/>
          <w:bCs w:val="0"/>
          <w:i w:val="0"/>
          <w:iCs/>
          <w:color w:val="auto"/>
          <w:sz w:val="22"/>
          <w:szCs w:val="22"/>
        </w:rPr>
        <w:fldChar w:fldCharType="begin"/>
      </w:r>
      <w:r w:rsidRPr="00F66DDC">
        <w:rPr>
          <w:b/>
          <w:bCs w:val="0"/>
          <w:i w:val="0"/>
          <w:iCs/>
          <w:color w:val="auto"/>
          <w:sz w:val="22"/>
          <w:szCs w:val="22"/>
        </w:rPr>
        <w:instrText xml:space="preserve"> SEQ Table \* ARABIC </w:instrText>
      </w:r>
      <w:r w:rsidRPr="00F66DDC">
        <w:rPr>
          <w:b/>
          <w:bCs w:val="0"/>
          <w:i w:val="0"/>
          <w:iCs/>
          <w:color w:val="auto"/>
          <w:sz w:val="22"/>
          <w:szCs w:val="22"/>
        </w:rPr>
        <w:fldChar w:fldCharType="separate"/>
      </w:r>
      <w:r w:rsidR="00386100">
        <w:rPr>
          <w:b/>
          <w:bCs w:val="0"/>
          <w:i w:val="0"/>
          <w:iCs/>
          <w:noProof/>
          <w:color w:val="auto"/>
          <w:sz w:val="22"/>
          <w:szCs w:val="22"/>
        </w:rPr>
        <w:t>11</w:t>
      </w:r>
      <w:r w:rsidRPr="00F66DDC">
        <w:rPr>
          <w:b/>
          <w:bCs w:val="0"/>
          <w:i w:val="0"/>
          <w:iCs/>
          <w:color w:val="auto"/>
          <w:sz w:val="22"/>
          <w:szCs w:val="22"/>
        </w:rPr>
        <w:fldChar w:fldCharType="end"/>
      </w:r>
      <w:bookmarkEnd w:id="88"/>
      <w:r w:rsidRPr="00F66DDC">
        <w:rPr>
          <w:b/>
          <w:bCs w:val="0"/>
          <w:i w:val="0"/>
          <w:iCs/>
          <w:color w:val="auto"/>
          <w:sz w:val="22"/>
          <w:szCs w:val="22"/>
        </w:rPr>
        <w:t>: Examples of Important FORCAST REDUX Pipeline Change Notes</w:t>
      </w:r>
    </w:p>
    <w:tbl>
      <w:tblPr>
        <w:tblW w:w="9360" w:type="dxa"/>
        <w:tblLayout w:type="fixed"/>
        <w:tblCellMar>
          <w:left w:w="10" w:type="dxa"/>
          <w:right w:w="10" w:type="dxa"/>
        </w:tblCellMar>
        <w:tblLook w:val="0000" w:firstRow="0" w:lastRow="0" w:firstColumn="0" w:lastColumn="0" w:noHBand="0" w:noVBand="0"/>
      </w:tblPr>
      <w:tblGrid>
        <w:gridCol w:w="990"/>
        <w:gridCol w:w="990"/>
        <w:gridCol w:w="1905"/>
        <w:gridCol w:w="5475"/>
      </w:tblGrid>
      <w:tr w:rsidR="002B65D1" w14:paraId="7BA81804" w14:textId="77777777">
        <w:trPr>
          <w:trHeight w:val="525"/>
        </w:trPr>
        <w:tc>
          <w:tcPr>
            <w:tcW w:w="990" w:type="dxa"/>
            <w:tcBorders>
              <w:top w:val="single" w:sz="8" w:space="0" w:color="000000"/>
              <w:left w:val="single" w:sz="8" w:space="0" w:color="000000"/>
              <w:bottom w:val="single" w:sz="8" w:space="0" w:color="000000"/>
              <w:right w:val="single" w:sz="8" w:space="0" w:color="000000"/>
            </w:tcBorders>
            <w:shd w:val="clear" w:color="auto" w:fill="2F5496"/>
            <w:tcMar>
              <w:top w:w="15" w:type="dxa"/>
              <w:left w:w="15" w:type="dxa"/>
              <w:bottom w:w="15" w:type="dxa"/>
              <w:right w:w="15" w:type="dxa"/>
            </w:tcMar>
            <w:vAlign w:val="center"/>
          </w:tcPr>
          <w:p w14:paraId="787854AF" w14:textId="77777777" w:rsidR="002B65D1" w:rsidRDefault="00D25BC4">
            <w:pPr>
              <w:jc w:val="center"/>
              <w:rPr>
                <w:rFonts w:eastAsia="Times New Roman" w:cs="Times New Roman"/>
                <w:b/>
                <w:bCs/>
                <w:color w:val="FFFFFF"/>
                <w:szCs w:val="24"/>
              </w:rPr>
            </w:pPr>
            <w:r>
              <w:rPr>
                <w:rFonts w:eastAsia="Times New Roman" w:cs="Times New Roman"/>
                <w:b/>
                <w:bCs/>
                <w:color w:val="FFFFFF"/>
                <w:szCs w:val="24"/>
              </w:rPr>
              <w:t>Version</w:t>
            </w:r>
          </w:p>
        </w:tc>
        <w:tc>
          <w:tcPr>
            <w:tcW w:w="990" w:type="dxa"/>
            <w:tcBorders>
              <w:top w:val="single" w:sz="8" w:space="0" w:color="000000"/>
              <w:left w:val="single" w:sz="8" w:space="0" w:color="000000"/>
              <w:bottom w:val="single" w:sz="8" w:space="0" w:color="000000"/>
              <w:right w:val="single" w:sz="8" w:space="0" w:color="000000"/>
            </w:tcBorders>
            <w:shd w:val="clear" w:color="auto" w:fill="2F5496"/>
            <w:tcMar>
              <w:top w:w="15" w:type="dxa"/>
              <w:left w:w="15" w:type="dxa"/>
              <w:bottom w:w="15" w:type="dxa"/>
              <w:right w:w="15" w:type="dxa"/>
            </w:tcMar>
            <w:vAlign w:val="center"/>
          </w:tcPr>
          <w:p w14:paraId="3B55B409" w14:textId="77777777" w:rsidR="002B65D1" w:rsidRDefault="00D25BC4">
            <w:pPr>
              <w:jc w:val="center"/>
              <w:rPr>
                <w:rFonts w:eastAsia="Times New Roman" w:cs="Times New Roman"/>
                <w:b/>
                <w:bCs/>
                <w:color w:val="FFFFFF"/>
                <w:szCs w:val="24"/>
              </w:rPr>
            </w:pPr>
            <w:r>
              <w:rPr>
                <w:rFonts w:eastAsia="Times New Roman" w:cs="Times New Roman"/>
                <w:b/>
                <w:bCs/>
                <w:color w:val="FFFFFF"/>
                <w:szCs w:val="24"/>
              </w:rPr>
              <w:t>Date</w:t>
            </w:r>
          </w:p>
        </w:tc>
        <w:tc>
          <w:tcPr>
            <w:tcW w:w="1905" w:type="dxa"/>
            <w:tcBorders>
              <w:top w:val="single" w:sz="8" w:space="0" w:color="000000"/>
              <w:left w:val="single" w:sz="8" w:space="0" w:color="000000"/>
              <w:bottom w:val="single" w:sz="8" w:space="0" w:color="000000"/>
              <w:right w:val="single" w:sz="8" w:space="0" w:color="000000"/>
            </w:tcBorders>
            <w:shd w:val="clear" w:color="auto" w:fill="2F5496"/>
            <w:tcMar>
              <w:top w:w="15" w:type="dxa"/>
              <w:left w:w="15" w:type="dxa"/>
              <w:bottom w:w="15" w:type="dxa"/>
              <w:right w:w="15" w:type="dxa"/>
            </w:tcMar>
            <w:vAlign w:val="center"/>
          </w:tcPr>
          <w:p w14:paraId="61E89DDA" w14:textId="77777777" w:rsidR="002B65D1" w:rsidRDefault="00D25BC4">
            <w:pPr>
              <w:jc w:val="center"/>
              <w:rPr>
                <w:rFonts w:eastAsia="Times New Roman" w:cs="Times New Roman"/>
                <w:b/>
                <w:bCs/>
                <w:color w:val="FFFFFF"/>
                <w:szCs w:val="24"/>
              </w:rPr>
            </w:pPr>
            <w:r>
              <w:rPr>
                <w:rFonts w:eastAsia="Times New Roman" w:cs="Times New Roman"/>
                <w:b/>
                <w:bCs/>
                <w:color w:val="FFFFFF"/>
                <w:szCs w:val="24"/>
              </w:rPr>
              <w:t>Software/Cycle</w:t>
            </w:r>
          </w:p>
        </w:tc>
        <w:tc>
          <w:tcPr>
            <w:tcW w:w="5475" w:type="dxa"/>
            <w:tcBorders>
              <w:top w:val="single" w:sz="8" w:space="0" w:color="000000"/>
              <w:left w:val="single" w:sz="8" w:space="0" w:color="000000"/>
              <w:bottom w:val="single" w:sz="8" w:space="0" w:color="000000"/>
              <w:right w:val="single" w:sz="8" w:space="0" w:color="000000"/>
            </w:tcBorders>
            <w:shd w:val="clear" w:color="auto" w:fill="2F5496"/>
            <w:tcMar>
              <w:top w:w="15" w:type="dxa"/>
              <w:left w:w="15" w:type="dxa"/>
              <w:bottom w:w="15" w:type="dxa"/>
              <w:right w:w="15" w:type="dxa"/>
            </w:tcMar>
            <w:vAlign w:val="center"/>
          </w:tcPr>
          <w:p w14:paraId="33FC9335" w14:textId="77777777" w:rsidR="002B65D1" w:rsidRDefault="00D25BC4">
            <w:pPr>
              <w:jc w:val="center"/>
              <w:rPr>
                <w:rFonts w:eastAsia="Times New Roman" w:cs="Times New Roman"/>
                <w:b/>
                <w:bCs/>
                <w:color w:val="FFFFFF"/>
                <w:szCs w:val="24"/>
              </w:rPr>
            </w:pPr>
            <w:r>
              <w:rPr>
                <w:rFonts w:eastAsia="Times New Roman" w:cs="Times New Roman"/>
                <w:b/>
                <w:bCs/>
                <w:color w:val="FFFFFF"/>
                <w:szCs w:val="24"/>
              </w:rPr>
              <w:t>Comments</w:t>
            </w:r>
          </w:p>
        </w:tc>
      </w:tr>
      <w:tr w:rsidR="002B65D1" w14:paraId="0B080C15" w14:textId="77777777">
        <w:trPr>
          <w:trHeight w:val="300"/>
        </w:trPr>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7AAE4165" w14:textId="77777777" w:rsidR="002B65D1" w:rsidRDefault="00D25BC4">
            <w:pPr>
              <w:spacing w:after="0"/>
              <w:rPr>
                <w:rFonts w:eastAsia="Times New Roman" w:cs="Times New Roman"/>
                <w:color w:val="000000"/>
                <w:szCs w:val="24"/>
              </w:rPr>
            </w:pPr>
            <w:r>
              <w:rPr>
                <w:rFonts w:eastAsia="Times New Roman" w:cs="Times New Roman"/>
                <w:color w:val="000000"/>
                <w:szCs w:val="24"/>
              </w:rPr>
              <w:t xml:space="preserve">&lt;1.0.3 </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0A0FA7EC" w14:textId="77777777" w:rsidR="002B65D1" w:rsidRDefault="00D25BC4">
            <w:pPr>
              <w:spacing w:after="0"/>
              <w:rPr>
                <w:rFonts w:eastAsia="Times New Roman" w:cs="Times New Roman"/>
                <w:color w:val="000000"/>
                <w:szCs w:val="24"/>
              </w:rPr>
            </w:pPr>
            <w:r>
              <w:rPr>
                <w:rFonts w:eastAsia="Times New Roman" w:cs="Times New Roman"/>
                <w:color w:val="000000"/>
                <w:szCs w:val="24"/>
              </w:rPr>
              <w:t xml:space="preserve">01/23/15 </w:t>
            </w:r>
          </w:p>
        </w:tc>
        <w:tc>
          <w:tcPr>
            <w:tcW w:w="190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15A9AF53" w14:textId="77777777" w:rsidR="002B65D1" w:rsidRDefault="00D25BC4">
            <w:pPr>
              <w:spacing w:after="0"/>
              <w:rPr>
                <w:rFonts w:eastAsia="Times New Roman" w:cs="Times New Roman"/>
                <w:color w:val="000000"/>
                <w:szCs w:val="24"/>
              </w:rPr>
            </w:pPr>
            <w:proofErr w:type="spellStart"/>
            <w:proofErr w:type="gramStart"/>
            <w:r>
              <w:rPr>
                <w:rFonts w:eastAsia="Times New Roman" w:cs="Times New Roman"/>
                <w:color w:val="000000"/>
                <w:szCs w:val="24"/>
              </w:rPr>
              <w:t>IDL:Cycle</w:t>
            </w:r>
            <w:proofErr w:type="spellEnd"/>
            <w:proofErr w:type="gramEnd"/>
            <w:r>
              <w:rPr>
                <w:rFonts w:eastAsia="Times New Roman" w:cs="Times New Roman"/>
                <w:color w:val="000000"/>
                <w:szCs w:val="24"/>
              </w:rPr>
              <w:t xml:space="preserve"> 1,2 </w:t>
            </w:r>
          </w:p>
        </w:tc>
        <w:tc>
          <w:tcPr>
            <w:tcW w:w="5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29B7CB89" w14:textId="77777777" w:rsidR="002B65D1" w:rsidRDefault="00D25BC4" w:rsidP="0081232A">
            <w:pPr>
              <w:spacing w:after="0"/>
              <w:jc w:val="left"/>
              <w:rPr>
                <w:rFonts w:eastAsia="Times New Roman" w:cs="Times New Roman"/>
                <w:color w:val="000000"/>
                <w:szCs w:val="24"/>
              </w:rPr>
            </w:pPr>
            <w:r>
              <w:rPr>
                <w:rFonts w:eastAsia="Times New Roman" w:cs="Times New Roman"/>
                <w:color w:val="000000"/>
                <w:szCs w:val="24"/>
              </w:rPr>
              <w:t xml:space="preserve">Earliest FORCAST data where some modes were still being commissioned. </w:t>
            </w:r>
          </w:p>
        </w:tc>
      </w:tr>
      <w:tr w:rsidR="002B65D1" w14:paraId="54691910" w14:textId="77777777">
        <w:trPr>
          <w:trHeight w:val="300"/>
        </w:trPr>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4EC435C7" w14:textId="77777777" w:rsidR="002B65D1" w:rsidRDefault="00D25BC4">
            <w:pPr>
              <w:spacing w:after="0"/>
              <w:rPr>
                <w:rFonts w:eastAsia="Times New Roman" w:cs="Times New Roman"/>
                <w:color w:val="000000"/>
                <w:szCs w:val="24"/>
              </w:rPr>
            </w:pPr>
            <w:r>
              <w:rPr>
                <w:rFonts w:eastAsia="Times New Roman" w:cs="Times New Roman"/>
                <w:color w:val="000000"/>
                <w:szCs w:val="24"/>
              </w:rPr>
              <w:t xml:space="preserve">1.0.5 </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584FFD51" w14:textId="77777777" w:rsidR="002B65D1" w:rsidRDefault="00D25BC4">
            <w:pPr>
              <w:spacing w:after="0"/>
              <w:rPr>
                <w:rFonts w:eastAsia="Times New Roman" w:cs="Times New Roman"/>
                <w:color w:val="000000"/>
                <w:szCs w:val="24"/>
              </w:rPr>
            </w:pPr>
            <w:r>
              <w:rPr>
                <w:rFonts w:eastAsia="Times New Roman" w:cs="Times New Roman"/>
                <w:color w:val="000000"/>
                <w:szCs w:val="24"/>
              </w:rPr>
              <w:t xml:space="preserve">05/27/15 </w:t>
            </w:r>
          </w:p>
        </w:tc>
        <w:tc>
          <w:tcPr>
            <w:tcW w:w="190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0FB5E718" w14:textId="77777777" w:rsidR="002B65D1" w:rsidRDefault="00D25BC4">
            <w:pPr>
              <w:spacing w:after="0"/>
              <w:rPr>
                <w:rFonts w:eastAsia="Times New Roman" w:cs="Times New Roman"/>
                <w:color w:val="000000"/>
                <w:szCs w:val="24"/>
              </w:rPr>
            </w:pPr>
            <w:proofErr w:type="spellStart"/>
            <w:proofErr w:type="gramStart"/>
            <w:r>
              <w:rPr>
                <w:rFonts w:eastAsia="Times New Roman" w:cs="Times New Roman"/>
                <w:color w:val="000000"/>
                <w:szCs w:val="24"/>
              </w:rPr>
              <w:t>IDL:Cycle</w:t>
            </w:r>
            <w:proofErr w:type="spellEnd"/>
            <w:proofErr w:type="gramEnd"/>
            <w:r>
              <w:rPr>
                <w:rFonts w:eastAsia="Times New Roman" w:cs="Times New Roman"/>
                <w:color w:val="000000"/>
                <w:szCs w:val="24"/>
              </w:rPr>
              <w:t xml:space="preserve"> 3 </w:t>
            </w:r>
          </w:p>
        </w:tc>
        <w:tc>
          <w:tcPr>
            <w:tcW w:w="5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506F2EF4" w14:textId="2DB9F691" w:rsidR="002B65D1" w:rsidRDefault="00D25BC4" w:rsidP="0081232A">
            <w:pPr>
              <w:spacing w:after="0"/>
              <w:jc w:val="left"/>
              <w:rPr>
                <w:rFonts w:eastAsia="Times New Roman" w:cs="Times New Roman"/>
                <w:color w:val="000000"/>
                <w:szCs w:val="24"/>
              </w:rPr>
            </w:pPr>
            <w:r>
              <w:rPr>
                <w:rFonts w:eastAsia="Times New Roman" w:cs="Times New Roman"/>
                <w:color w:val="000000"/>
                <w:szCs w:val="24"/>
              </w:rPr>
              <w:t>TOTINT keyword added for comparison to requested/planned value in SITE</w:t>
            </w:r>
            <w:r w:rsidR="003D0C52">
              <w:rPr>
                <w:rFonts w:eastAsia="Times New Roman" w:cs="Times New Roman"/>
                <w:color w:val="000000"/>
                <w:szCs w:val="24"/>
              </w:rPr>
              <w:t xml:space="preserve"> (SOFIA Integration Time Estimator)</w:t>
            </w:r>
            <w:r>
              <w:rPr>
                <w:rFonts w:eastAsia="Times New Roman" w:cs="Times New Roman"/>
                <w:color w:val="000000"/>
                <w:szCs w:val="24"/>
              </w:rPr>
              <w:t xml:space="preserve">. </w:t>
            </w:r>
          </w:p>
        </w:tc>
      </w:tr>
      <w:tr w:rsidR="002B65D1" w14:paraId="05977B24" w14:textId="77777777">
        <w:trPr>
          <w:trHeight w:val="300"/>
        </w:trPr>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5EF34D28" w14:textId="77777777" w:rsidR="002B65D1" w:rsidRDefault="00D25BC4">
            <w:pPr>
              <w:spacing w:after="0"/>
              <w:rPr>
                <w:rFonts w:eastAsia="Times New Roman" w:cs="Times New Roman"/>
                <w:color w:val="000000"/>
                <w:szCs w:val="24"/>
              </w:rPr>
            </w:pPr>
            <w:r>
              <w:rPr>
                <w:rFonts w:eastAsia="Times New Roman" w:cs="Times New Roman"/>
                <w:color w:val="000000"/>
                <w:szCs w:val="24"/>
              </w:rPr>
              <w:t>1.1.0</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36E3E946" w14:textId="77777777" w:rsidR="002B65D1" w:rsidRDefault="00D25BC4">
            <w:pPr>
              <w:spacing w:after="0"/>
              <w:rPr>
                <w:rFonts w:eastAsia="Times New Roman" w:cs="Times New Roman"/>
                <w:color w:val="000000"/>
                <w:szCs w:val="24"/>
              </w:rPr>
            </w:pPr>
            <w:r>
              <w:rPr>
                <w:rFonts w:eastAsia="Times New Roman" w:cs="Times New Roman"/>
                <w:color w:val="000000"/>
                <w:szCs w:val="24"/>
              </w:rPr>
              <w:t>01/28/16</w:t>
            </w:r>
          </w:p>
        </w:tc>
        <w:tc>
          <w:tcPr>
            <w:tcW w:w="190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6078F1ED" w14:textId="77777777" w:rsidR="002B65D1" w:rsidRDefault="00D25BC4">
            <w:pPr>
              <w:spacing w:after="0"/>
              <w:rPr>
                <w:rFonts w:eastAsia="Times New Roman" w:cs="Times New Roman"/>
                <w:color w:val="000000"/>
                <w:szCs w:val="24"/>
              </w:rPr>
            </w:pPr>
            <w:proofErr w:type="spellStart"/>
            <w:proofErr w:type="gramStart"/>
            <w:r>
              <w:rPr>
                <w:rFonts w:eastAsia="Times New Roman" w:cs="Times New Roman"/>
                <w:color w:val="000000"/>
                <w:szCs w:val="24"/>
              </w:rPr>
              <w:t>IDL:Cycle</w:t>
            </w:r>
            <w:proofErr w:type="spellEnd"/>
            <w:proofErr w:type="gramEnd"/>
            <w:r>
              <w:rPr>
                <w:rFonts w:eastAsia="Times New Roman" w:cs="Times New Roman"/>
                <w:color w:val="000000"/>
                <w:szCs w:val="24"/>
              </w:rPr>
              <w:t xml:space="preserve"> 4</w:t>
            </w:r>
          </w:p>
        </w:tc>
        <w:tc>
          <w:tcPr>
            <w:tcW w:w="5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1AE60696" w14:textId="77777777" w:rsidR="002B65D1" w:rsidRDefault="00D25BC4" w:rsidP="0081232A">
            <w:pPr>
              <w:spacing w:after="0"/>
              <w:jc w:val="left"/>
              <w:rPr>
                <w:rFonts w:eastAsia="Times New Roman" w:cs="Times New Roman"/>
                <w:color w:val="000000"/>
                <w:szCs w:val="24"/>
              </w:rPr>
            </w:pPr>
            <w:r>
              <w:rPr>
                <w:rFonts w:eastAsia="Times New Roman" w:cs="Times New Roman"/>
                <w:color w:val="000000"/>
                <w:szCs w:val="24"/>
              </w:rPr>
              <w:t xml:space="preserve">Flux calibration factors are now applied to data arrays to convert them to physical units (Jy). The calibrated data product has file code CAL (PRODTYPE=calibrated). COA files are no longer designated Level 3, even if their headers contain calibration factors. Also border-padding around valid imaging data now has </w:t>
            </w:r>
            <w:proofErr w:type="spellStart"/>
            <w:r>
              <w:rPr>
                <w:rFonts w:eastAsia="Times New Roman" w:cs="Times New Roman"/>
                <w:color w:val="000000"/>
                <w:szCs w:val="24"/>
              </w:rPr>
              <w:t>NaN</w:t>
            </w:r>
            <w:proofErr w:type="spellEnd"/>
            <w:r>
              <w:rPr>
                <w:rFonts w:eastAsia="Times New Roman" w:cs="Times New Roman"/>
                <w:color w:val="000000"/>
                <w:szCs w:val="24"/>
              </w:rPr>
              <w:t xml:space="preserve"> value instead of 0.</w:t>
            </w:r>
          </w:p>
        </w:tc>
      </w:tr>
      <w:tr w:rsidR="002B65D1" w14:paraId="52C2F2C0" w14:textId="77777777">
        <w:trPr>
          <w:trHeight w:val="300"/>
        </w:trPr>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1F5BD4F8" w14:textId="77777777" w:rsidR="002B65D1" w:rsidRDefault="00D25BC4">
            <w:pPr>
              <w:spacing w:after="0"/>
              <w:rPr>
                <w:rFonts w:eastAsia="Times New Roman" w:cs="Times New Roman"/>
                <w:color w:val="000000"/>
                <w:szCs w:val="24"/>
              </w:rPr>
            </w:pPr>
            <w:r>
              <w:rPr>
                <w:rFonts w:eastAsia="Times New Roman" w:cs="Times New Roman"/>
                <w:color w:val="000000"/>
                <w:szCs w:val="24"/>
              </w:rPr>
              <w:t xml:space="preserve">1.1.3 </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2105ED1C" w14:textId="77777777" w:rsidR="002B65D1" w:rsidRDefault="00D25BC4">
            <w:pPr>
              <w:spacing w:after="0"/>
              <w:rPr>
                <w:rFonts w:eastAsia="Times New Roman" w:cs="Times New Roman"/>
                <w:color w:val="000000"/>
                <w:szCs w:val="24"/>
              </w:rPr>
            </w:pPr>
            <w:r>
              <w:rPr>
                <w:rFonts w:eastAsia="Times New Roman" w:cs="Times New Roman"/>
                <w:color w:val="000000"/>
                <w:szCs w:val="24"/>
              </w:rPr>
              <w:t xml:space="preserve">09/20/16 </w:t>
            </w:r>
          </w:p>
        </w:tc>
        <w:tc>
          <w:tcPr>
            <w:tcW w:w="190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7B661BCB" w14:textId="77777777" w:rsidR="002B65D1" w:rsidRDefault="00D25BC4">
            <w:pPr>
              <w:spacing w:after="0"/>
              <w:rPr>
                <w:rFonts w:eastAsia="Times New Roman" w:cs="Times New Roman"/>
                <w:color w:val="000000"/>
                <w:szCs w:val="24"/>
              </w:rPr>
            </w:pPr>
            <w:proofErr w:type="spellStart"/>
            <w:proofErr w:type="gramStart"/>
            <w:r>
              <w:rPr>
                <w:rFonts w:eastAsia="Times New Roman" w:cs="Times New Roman"/>
                <w:color w:val="000000"/>
                <w:szCs w:val="24"/>
              </w:rPr>
              <w:t>IDL:Cycle</w:t>
            </w:r>
            <w:proofErr w:type="spellEnd"/>
            <w:proofErr w:type="gramEnd"/>
            <w:r>
              <w:rPr>
                <w:rFonts w:eastAsia="Times New Roman" w:cs="Times New Roman"/>
                <w:color w:val="000000"/>
                <w:szCs w:val="24"/>
              </w:rPr>
              <w:t xml:space="preserve"> 4/5 </w:t>
            </w:r>
          </w:p>
        </w:tc>
        <w:tc>
          <w:tcPr>
            <w:tcW w:w="5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174525AC" w14:textId="77777777" w:rsidR="002B65D1" w:rsidRDefault="00D25BC4" w:rsidP="0081232A">
            <w:pPr>
              <w:spacing w:after="0"/>
              <w:jc w:val="left"/>
              <w:rPr>
                <w:rFonts w:eastAsia="Times New Roman" w:cs="Times New Roman"/>
                <w:color w:val="000000"/>
                <w:szCs w:val="24"/>
              </w:rPr>
            </w:pPr>
            <w:r>
              <w:rPr>
                <w:rFonts w:eastAsia="Times New Roman" w:cs="Times New Roman"/>
                <w:color w:val="000000"/>
                <w:szCs w:val="24"/>
              </w:rPr>
              <w:t xml:space="preserve">Update rotation of field to filter boresight rather than center of array; previous data may have had an offset in astrometry between different filters. </w:t>
            </w:r>
          </w:p>
        </w:tc>
      </w:tr>
      <w:tr w:rsidR="002B65D1" w14:paraId="331B5105" w14:textId="77777777">
        <w:trPr>
          <w:trHeight w:val="300"/>
        </w:trPr>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1BE7A397" w14:textId="77777777" w:rsidR="002B65D1" w:rsidRDefault="00D25BC4">
            <w:pPr>
              <w:spacing w:after="0"/>
              <w:rPr>
                <w:rFonts w:eastAsia="Times New Roman" w:cs="Times New Roman"/>
                <w:color w:val="000000"/>
                <w:szCs w:val="24"/>
              </w:rPr>
            </w:pPr>
            <w:r>
              <w:rPr>
                <w:rFonts w:eastAsia="Times New Roman" w:cs="Times New Roman"/>
                <w:color w:val="000000"/>
                <w:szCs w:val="24"/>
              </w:rPr>
              <w:lastRenderedPageBreak/>
              <w:t xml:space="preserve">1.2.0 </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207BAAA7" w14:textId="77777777" w:rsidR="002B65D1" w:rsidRDefault="00D25BC4">
            <w:pPr>
              <w:spacing w:after="0"/>
              <w:rPr>
                <w:rFonts w:eastAsia="Times New Roman" w:cs="Times New Roman"/>
                <w:color w:val="000000"/>
                <w:szCs w:val="24"/>
              </w:rPr>
            </w:pPr>
            <w:r>
              <w:rPr>
                <w:rFonts w:eastAsia="Times New Roman" w:cs="Times New Roman"/>
                <w:color w:val="000000"/>
                <w:szCs w:val="24"/>
              </w:rPr>
              <w:t xml:space="preserve">01/25/17 </w:t>
            </w:r>
          </w:p>
        </w:tc>
        <w:tc>
          <w:tcPr>
            <w:tcW w:w="190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434E977E" w14:textId="77777777" w:rsidR="002B65D1" w:rsidRDefault="00D25BC4">
            <w:pPr>
              <w:spacing w:after="0"/>
              <w:rPr>
                <w:rFonts w:eastAsia="Times New Roman" w:cs="Times New Roman"/>
                <w:color w:val="000000"/>
                <w:szCs w:val="24"/>
              </w:rPr>
            </w:pPr>
            <w:proofErr w:type="spellStart"/>
            <w:proofErr w:type="gramStart"/>
            <w:r>
              <w:rPr>
                <w:rFonts w:eastAsia="Times New Roman" w:cs="Times New Roman"/>
                <w:color w:val="000000"/>
                <w:szCs w:val="24"/>
              </w:rPr>
              <w:t>IDL:Cycle</w:t>
            </w:r>
            <w:proofErr w:type="spellEnd"/>
            <w:proofErr w:type="gramEnd"/>
            <w:r>
              <w:rPr>
                <w:rFonts w:eastAsia="Times New Roman" w:cs="Times New Roman"/>
                <w:color w:val="000000"/>
                <w:szCs w:val="24"/>
              </w:rPr>
              <w:t xml:space="preserve"> 4/5 </w:t>
            </w:r>
          </w:p>
        </w:tc>
        <w:tc>
          <w:tcPr>
            <w:tcW w:w="5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391699E9" w14:textId="77777777" w:rsidR="002B65D1" w:rsidRDefault="00D25BC4" w:rsidP="0081232A">
            <w:pPr>
              <w:spacing w:after="0"/>
              <w:jc w:val="left"/>
              <w:rPr>
                <w:rFonts w:eastAsia="Times New Roman" w:cs="Times New Roman"/>
                <w:color w:val="000000"/>
                <w:szCs w:val="24"/>
              </w:rPr>
            </w:pPr>
            <w:r>
              <w:rPr>
                <w:rFonts w:eastAsia="Times New Roman" w:cs="Times New Roman"/>
                <w:color w:val="000000"/>
                <w:szCs w:val="24"/>
              </w:rPr>
              <w:t xml:space="preserve">Overall improvement to calibration. Updated to include TEL files which are </w:t>
            </w:r>
            <w:proofErr w:type="gramStart"/>
            <w:r>
              <w:rPr>
                <w:rFonts w:eastAsia="Times New Roman" w:cs="Times New Roman"/>
                <w:color w:val="000000"/>
                <w:szCs w:val="24"/>
              </w:rPr>
              <w:t>similar to</w:t>
            </w:r>
            <w:proofErr w:type="gramEnd"/>
            <w:r>
              <w:rPr>
                <w:rFonts w:eastAsia="Times New Roman" w:cs="Times New Roman"/>
                <w:color w:val="000000"/>
                <w:szCs w:val="24"/>
              </w:rPr>
              <w:t xml:space="preserve"> REG files with telluric corrections applied to each file. Final calibrated file CAL file is same as COA file but with calibration factor (CALFCTR) already applied. Improved telluric correction for FORCAST </w:t>
            </w:r>
            <w:proofErr w:type="spellStart"/>
            <w:r>
              <w:rPr>
                <w:rFonts w:eastAsia="Times New Roman" w:cs="Times New Roman"/>
                <w:color w:val="000000"/>
                <w:szCs w:val="24"/>
              </w:rPr>
              <w:t>grism</w:t>
            </w:r>
            <w:proofErr w:type="spellEnd"/>
            <w:r>
              <w:rPr>
                <w:rFonts w:eastAsia="Times New Roman" w:cs="Times New Roman"/>
                <w:color w:val="000000"/>
                <w:szCs w:val="24"/>
              </w:rPr>
              <w:t xml:space="preserve"> data. </w:t>
            </w:r>
          </w:p>
        </w:tc>
      </w:tr>
      <w:tr w:rsidR="002B65D1" w14:paraId="1C895460" w14:textId="77777777">
        <w:trPr>
          <w:trHeight w:val="300"/>
        </w:trPr>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39FFEA55" w14:textId="77777777" w:rsidR="002B65D1" w:rsidRDefault="00D25BC4">
            <w:pPr>
              <w:spacing w:after="0"/>
              <w:rPr>
                <w:rFonts w:eastAsia="Times New Roman" w:cs="Times New Roman"/>
                <w:color w:val="000000"/>
                <w:szCs w:val="24"/>
              </w:rPr>
            </w:pPr>
            <w:r>
              <w:rPr>
                <w:rFonts w:eastAsia="Times New Roman" w:cs="Times New Roman"/>
                <w:color w:val="000000"/>
                <w:szCs w:val="24"/>
              </w:rPr>
              <w:t xml:space="preserve">1.3.0 </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29CD9D97" w14:textId="77777777" w:rsidR="002B65D1" w:rsidRDefault="00D25BC4">
            <w:pPr>
              <w:spacing w:after="0"/>
              <w:rPr>
                <w:rFonts w:eastAsia="Times New Roman" w:cs="Times New Roman"/>
                <w:color w:val="000000"/>
                <w:szCs w:val="24"/>
              </w:rPr>
            </w:pPr>
            <w:r>
              <w:rPr>
                <w:rFonts w:eastAsia="Times New Roman" w:cs="Times New Roman"/>
                <w:color w:val="000000"/>
                <w:szCs w:val="24"/>
              </w:rPr>
              <w:t xml:space="preserve">04/24/17 </w:t>
            </w:r>
          </w:p>
        </w:tc>
        <w:tc>
          <w:tcPr>
            <w:tcW w:w="190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5023741C" w14:textId="77777777" w:rsidR="002B65D1" w:rsidRDefault="00D25BC4">
            <w:pPr>
              <w:spacing w:after="0"/>
              <w:rPr>
                <w:rFonts w:eastAsia="Times New Roman" w:cs="Times New Roman"/>
                <w:color w:val="000000"/>
                <w:szCs w:val="24"/>
              </w:rPr>
            </w:pPr>
            <w:proofErr w:type="spellStart"/>
            <w:proofErr w:type="gramStart"/>
            <w:r>
              <w:rPr>
                <w:rFonts w:eastAsia="Times New Roman" w:cs="Times New Roman"/>
                <w:color w:val="000000"/>
                <w:szCs w:val="24"/>
              </w:rPr>
              <w:t>IDL:Cycle</w:t>
            </w:r>
            <w:proofErr w:type="spellEnd"/>
            <w:proofErr w:type="gramEnd"/>
            <w:r>
              <w:rPr>
                <w:rFonts w:eastAsia="Times New Roman" w:cs="Times New Roman"/>
                <w:color w:val="000000"/>
                <w:szCs w:val="24"/>
              </w:rPr>
              <w:t xml:space="preserve"> 5 </w:t>
            </w:r>
          </w:p>
        </w:tc>
        <w:tc>
          <w:tcPr>
            <w:tcW w:w="5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7B2A303B" w14:textId="77777777" w:rsidR="002B65D1" w:rsidRDefault="00D25BC4" w:rsidP="0081232A">
            <w:pPr>
              <w:spacing w:after="0"/>
              <w:jc w:val="left"/>
              <w:rPr>
                <w:rFonts w:eastAsia="Times New Roman" w:cs="Times New Roman"/>
                <w:color w:val="000000"/>
                <w:szCs w:val="24"/>
              </w:rPr>
            </w:pPr>
            <w:r>
              <w:rPr>
                <w:rFonts w:eastAsia="Times New Roman" w:cs="Times New Roman"/>
                <w:color w:val="000000"/>
                <w:szCs w:val="24"/>
              </w:rPr>
              <w:t xml:space="preserve">Pipeline begins support for FORCAST LEVEL 4 Imaging Mosaics. EXPOSURE map is now propagated in units of time (seconds) instead of number of exposures. </w:t>
            </w:r>
          </w:p>
        </w:tc>
      </w:tr>
      <w:tr w:rsidR="002B65D1" w14:paraId="47652051" w14:textId="77777777">
        <w:trPr>
          <w:trHeight w:val="300"/>
        </w:trPr>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5B76B3FA" w14:textId="77777777" w:rsidR="002B65D1" w:rsidRDefault="00D25BC4">
            <w:pPr>
              <w:rPr>
                <w:rFonts w:eastAsia="Times New Roman" w:cs="Times New Roman"/>
                <w:color w:val="000000"/>
                <w:szCs w:val="24"/>
              </w:rPr>
            </w:pPr>
            <w:r>
              <w:rPr>
                <w:rFonts w:eastAsia="Times New Roman" w:cs="Times New Roman"/>
                <w:color w:val="000000"/>
                <w:szCs w:val="24"/>
              </w:rPr>
              <w:t>1.4.0</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73E35423" w14:textId="77777777" w:rsidR="002B65D1" w:rsidRDefault="00D25BC4">
            <w:pPr>
              <w:rPr>
                <w:rFonts w:eastAsia="Times New Roman" w:cs="Times New Roman"/>
                <w:color w:val="000000"/>
                <w:szCs w:val="24"/>
              </w:rPr>
            </w:pPr>
            <w:r>
              <w:rPr>
                <w:rFonts w:eastAsia="Times New Roman" w:cs="Times New Roman"/>
                <w:color w:val="000000"/>
                <w:szCs w:val="24"/>
              </w:rPr>
              <w:t>02/21/19</w:t>
            </w:r>
          </w:p>
        </w:tc>
        <w:tc>
          <w:tcPr>
            <w:tcW w:w="190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731FA624" w14:textId="77777777" w:rsidR="002B65D1" w:rsidRDefault="00D25BC4">
            <w:pPr>
              <w:rPr>
                <w:rFonts w:eastAsia="Times New Roman" w:cs="Times New Roman"/>
                <w:color w:val="000000"/>
                <w:szCs w:val="24"/>
              </w:rPr>
            </w:pPr>
            <w:r>
              <w:rPr>
                <w:rFonts w:eastAsia="Times New Roman" w:cs="Times New Roman"/>
                <w:color w:val="000000"/>
                <w:szCs w:val="24"/>
              </w:rPr>
              <w:t>IDL: Cycle 6</w:t>
            </w:r>
          </w:p>
        </w:tc>
        <w:tc>
          <w:tcPr>
            <w:tcW w:w="5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2035B4C8" w14:textId="77777777" w:rsidR="002B65D1" w:rsidRDefault="00D25BC4" w:rsidP="0081232A">
            <w:pPr>
              <w:spacing w:after="0" w:line="270" w:lineRule="exact"/>
              <w:jc w:val="left"/>
              <w:rPr>
                <w:rFonts w:eastAsia="Times New Roman" w:cs="Times New Roman"/>
                <w:color w:val="404040"/>
                <w:szCs w:val="24"/>
              </w:rPr>
            </w:pPr>
            <w:r w:rsidRPr="000E0290">
              <w:rPr>
                <w:rFonts w:eastAsia="Times New Roman" w:cs="Times New Roman"/>
                <w:szCs w:val="24"/>
              </w:rPr>
              <w:t xml:space="preserve">Introduce support for </w:t>
            </w:r>
            <w:proofErr w:type="spellStart"/>
            <w:r w:rsidRPr="000E0290">
              <w:rPr>
                <w:rFonts w:eastAsia="Times New Roman" w:cs="Times New Roman"/>
                <w:szCs w:val="24"/>
              </w:rPr>
              <w:t>grism</w:t>
            </w:r>
            <w:proofErr w:type="spellEnd"/>
            <w:r w:rsidRPr="000E0290">
              <w:rPr>
                <w:rFonts w:eastAsia="Times New Roman" w:cs="Times New Roman"/>
                <w:szCs w:val="24"/>
              </w:rPr>
              <w:t>, slit-scan observations. The output product is a spatial-spectral cube (file code SCB, PRODTYPE=</w:t>
            </w:r>
            <w:proofErr w:type="spellStart"/>
            <w:r w:rsidRPr="000E0290">
              <w:rPr>
                <w:rFonts w:eastAsia="Times New Roman" w:cs="Times New Roman"/>
                <w:szCs w:val="24"/>
              </w:rPr>
              <w:t>speccube</w:t>
            </w:r>
            <w:proofErr w:type="spellEnd"/>
            <w:r w:rsidRPr="000E0290">
              <w:rPr>
                <w:rFonts w:eastAsia="Times New Roman" w:cs="Times New Roman"/>
                <w:szCs w:val="24"/>
              </w:rPr>
              <w:t>, PROCSTAT=LEVEL_4).</w:t>
            </w:r>
          </w:p>
        </w:tc>
      </w:tr>
      <w:tr w:rsidR="002B65D1" w14:paraId="3D74A554" w14:textId="77777777">
        <w:trPr>
          <w:trHeight w:val="300"/>
        </w:trPr>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0D959E18" w14:textId="77777777" w:rsidR="002B65D1" w:rsidRDefault="00D25BC4">
            <w:pPr>
              <w:spacing w:after="0"/>
              <w:rPr>
                <w:rFonts w:eastAsia="Times New Roman" w:cs="Times New Roman"/>
                <w:color w:val="000000"/>
                <w:szCs w:val="24"/>
              </w:rPr>
            </w:pPr>
            <w:r>
              <w:rPr>
                <w:rFonts w:eastAsia="Times New Roman" w:cs="Times New Roman"/>
                <w:color w:val="000000"/>
                <w:szCs w:val="24"/>
              </w:rPr>
              <w:t xml:space="preserve">2.0.0 </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3FDEA9F4" w14:textId="77777777" w:rsidR="002B65D1" w:rsidRDefault="00D25BC4">
            <w:pPr>
              <w:spacing w:after="0"/>
              <w:rPr>
                <w:rFonts w:eastAsia="Times New Roman" w:cs="Times New Roman"/>
                <w:color w:val="000000"/>
                <w:szCs w:val="24"/>
              </w:rPr>
            </w:pPr>
            <w:r>
              <w:rPr>
                <w:rFonts w:eastAsia="Times New Roman" w:cs="Times New Roman"/>
                <w:color w:val="000000"/>
                <w:szCs w:val="24"/>
              </w:rPr>
              <w:t xml:space="preserve">5/07/20 </w:t>
            </w:r>
          </w:p>
        </w:tc>
        <w:tc>
          <w:tcPr>
            <w:tcW w:w="190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5C2AC80F" w14:textId="77777777" w:rsidR="002B65D1" w:rsidRDefault="00D25BC4">
            <w:pPr>
              <w:spacing w:after="0"/>
              <w:rPr>
                <w:rFonts w:eastAsia="Times New Roman" w:cs="Times New Roman"/>
                <w:color w:val="000000"/>
                <w:szCs w:val="24"/>
              </w:rPr>
            </w:pPr>
            <w:proofErr w:type="spellStart"/>
            <w:proofErr w:type="gramStart"/>
            <w:r>
              <w:rPr>
                <w:rFonts w:eastAsia="Times New Roman" w:cs="Times New Roman"/>
                <w:color w:val="000000"/>
                <w:szCs w:val="24"/>
              </w:rPr>
              <w:t>Python:Cycle</w:t>
            </w:r>
            <w:proofErr w:type="spellEnd"/>
            <w:proofErr w:type="gramEnd"/>
            <w:r>
              <w:rPr>
                <w:rFonts w:eastAsia="Times New Roman" w:cs="Times New Roman"/>
                <w:color w:val="000000"/>
                <w:szCs w:val="24"/>
              </w:rPr>
              <w:t xml:space="preserve"> 8/9 </w:t>
            </w:r>
          </w:p>
        </w:tc>
        <w:tc>
          <w:tcPr>
            <w:tcW w:w="5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vAlign w:val="center"/>
          </w:tcPr>
          <w:p w14:paraId="5D295045" w14:textId="3160A0FD" w:rsidR="002B65D1" w:rsidRPr="0081232A" w:rsidRDefault="00D25BC4" w:rsidP="0081232A">
            <w:pPr>
              <w:spacing w:after="0"/>
              <w:jc w:val="left"/>
            </w:pPr>
            <w:r>
              <w:rPr>
                <w:rFonts w:eastAsia="Times New Roman" w:cs="Times New Roman"/>
                <w:color w:val="000000"/>
                <w:szCs w:val="24"/>
              </w:rPr>
              <w:t>File format of FITS files for imaging updated from image cube to separate extensions. Extensions are now FLUX, ERROR, and EXPOSURE. ERROR now represents the standard deviation (sigma) rather than the variance (σ</w:t>
            </w:r>
            <w:r>
              <w:rPr>
                <w:rFonts w:eastAsia="Times New Roman" w:cs="Times New Roman"/>
                <w:color w:val="000000"/>
                <w:szCs w:val="24"/>
                <w:vertAlign w:val="superscript"/>
              </w:rPr>
              <w:t>2</w:t>
            </w:r>
            <w:r>
              <w:rPr>
                <w:rFonts w:eastAsia="Times New Roman" w:cs="Times New Roman"/>
                <w:color w:val="000000"/>
                <w:szCs w:val="24"/>
              </w:rPr>
              <w:t xml:space="preserve">). </w:t>
            </w:r>
          </w:p>
          <w:p w14:paraId="14F95D15" w14:textId="77777777" w:rsidR="002B65D1" w:rsidRDefault="00D25BC4" w:rsidP="0081232A">
            <w:pPr>
              <w:spacing w:after="0"/>
              <w:jc w:val="left"/>
              <w:rPr>
                <w:rFonts w:eastAsia="Times New Roman" w:cs="Times New Roman"/>
                <w:color w:val="404040"/>
                <w:szCs w:val="24"/>
              </w:rPr>
            </w:pPr>
            <w:proofErr w:type="spellStart"/>
            <w:r w:rsidRPr="000E0290">
              <w:rPr>
                <w:rFonts w:eastAsia="Times New Roman" w:cs="Times New Roman"/>
                <w:szCs w:val="24"/>
              </w:rPr>
              <w:t>Grism</w:t>
            </w:r>
            <w:proofErr w:type="spellEnd"/>
            <w:r w:rsidRPr="000E0290">
              <w:rPr>
                <w:rFonts w:eastAsia="Times New Roman" w:cs="Times New Roman"/>
                <w:szCs w:val="24"/>
              </w:rPr>
              <w:t xml:space="preserve"> data formats also changed significantly. </w:t>
            </w:r>
            <w:proofErr w:type="spellStart"/>
            <w:r w:rsidRPr="000E0290">
              <w:rPr>
                <w:rFonts w:eastAsia="Times New Roman" w:cs="Times New Roman"/>
                <w:szCs w:val="24"/>
              </w:rPr>
              <w:t>Grism</w:t>
            </w:r>
            <w:proofErr w:type="spellEnd"/>
            <w:r w:rsidRPr="000E0290">
              <w:rPr>
                <w:rFonts w:eastAsia="Times New Roman" w:cs="Times New Roman"/>
                <w:szCs w:val="24"/>
              </w:rPr>
              <w:t xml:space="preserve"> images and spectra are stored in the same FITS file, under separate extensions. Final 1D spectra (CMB files, PRODTYPE=</w:t>
            </w:r>
            <w:proofErr w:type="spellStart"/>
            <w:r w:rsidRPr="000E0290">
              <w:rPr>
                <w:rFonts w:eastAsia="Times New Roman" w:cs="Times New Roman"/>
                <w:szCs w:val="24"/>
              </w:rPr>
              <w:t>combined_spectrum</w:t>
            </w:r>
            <w:proofErr w:type="spellEnd"/>
            <w:r w:rsidRPr="000E0290">
              <w:rPr>
                <w:rFonts w:eastAsia="Times New Roman" w:cs="Times New Roman"/>
                <w:szCs w:val="24"/>
              </w:rPr>
              <w:t>) are still stored in the same format as before; the spectrum corresponds to the SPECTRAL_FLUX extension in the COA (PRODTYPE=</w:t>
            </w:r>
            <w:proofErr w:type="spellStart"/>
            <w:r w:rsidRPr="000E0290">
              <w:rPr>
                <w:rFonts w:eastAsia="Times New Roman" w:cs="Times New Roman"/>
                <w:szCs w:val="24"/>
              </w:rPr>
              <w:t>coadded_spectrum</w:t>
            </w:r>
            <w:proofErr w:type="spellEnd"/>
            <w:r w:rsidRPr="000E0290">
              <w:rPr>
                <w:rFonts w:eastAsia="Times New Roman" w:cs="Times New Roman"/>
                <w:szCs w:val="24"/>
              </w:rPr>
              <w:t>) file.</w:t>
            </w:r>
          </w:p>
        </w:tc>
      </w:tr>
    </w:tbl>
    <w:p w14:paraId="3EF751EB" w14:textId="77777777" w:rsidR="002B65D1" w:rsidRDefault="002B65D1">
      <w:pPr>
        <w:spacing w:after="0"/>
      </w:pPr>
    </w:p>
    <w:p w14:paraId="310E8C5F" w14:textId="33AF3AB9" w:rsidR="002B65D1" w:rsidRDefault="00D25BC4">
      <w:pPr>
        <w:pStyle w:val="Heading2"/>
      </w:pPr>
      <w:bookmarkStart w:id="89" w:name="_Toc146621781"/>
      <w:r>
        <w:t>Data Quality</w:t>
      </w:r>
      <w:bookmarkEnd w:id="89"/>
    </w:p>
    <w:p w14:paraId="162BF6D9" w14:textId="77777777" w:rsidR="002B65D1" w:rsidRDefault="00D25BC4">
      <w:pPr>
        <w:spacing w:after="0"/>
        <w:rPr>
          <w:rFonts w:eastAsia="Times New Roman" w:cs="Times New Roman"/>
          <w:szCs w:val="24"/>
        </w:rPr>
      </w:pPr>
      <w:r>
        <w:rPr>
          <w:rFonts w:eastAsia="Times New Roman" w:cs="Times New Roman"/>
          <w:szCs w:val="24"/>
        </w:rPr>
        <w:t xml:space="preserve">Data quality for FORCAST is recorded in the FITS keyword DATAQUAL and can contain the following values: </w:t>
      </w:r>
    </w:p>
    <w:p w14:paraId="2FA9B09C" w14:textId="77777777" w:rsidR="002B65D1" w:rsidRDefault="00D25BC4">
      <w:pPr>
        <w:pStyle w:val="ListParagraph"/>
        <w:spacing w:after="0"/>
      </w:pPr>
      <w:r>
        <w:rPr>
          <w:rFonts w:eastAsia="Times New Roman" w:cs="Times New Roman"/>
          <w:i/>
          <w:iCs/>
          <w:szCs w:val="24"/>
        </w:rPr>
        <w:t>NOMINAL</w:t>
      </w:r>
      <w:r>
        <w:rPr>
          <w:rFonts w:eastAsia="Times New Roman" w:cs="Times New Roman"/>
          <w:szCs w:val="24"/>
        </w:rPr>
        <w:t xml:space="preserve">: No outstanding issues with processing, calibration, or observing conditions. </w:t>
      </w:r>
    </w:p>
    <w:p w14:paraId="1BE918FB" w14:textId="77777777" w:rsidR="002B65D1" w:rsidRDefault="00D25BC4">
      <w:pPr>
        <w:pStyle w:val="ListParagraph"/>
        <w:spacing w:after="0"/>
      </w:pPr>
      <w:r>
        <w:rPr>
          <w:rFonts w:eastAsia="Times New Roman" w:cs="Times New Roman"/>
          <w:i/>
          <w:iCs/>
          <w:szCs w:val="24"/>
        </w:rPr>
        <w:t>USABLE</w:t>
      </w:r>
      <w:r>
        <w:rPr>
          <w:rFonts w:eastAsia="Times New Roman" w:cs="Times New Roman"/>
          <w:szCs w:val="24"/>
        </w:rPr>
        <w:t xml:space="preserve">: Minor issue(s) with processing, calibration, or conditions, but should still be scientifically valid (perhaps with larger than usual uncertainties); see HISTORY records for details. </w:t>
      </w:r>
    </w:p>
    <w:p w14:paraId="58701386" w14:textId="77777777" w:rsidR="002B65D1" w:rsidRDefault="00D25BC4">
      <w:pPr>
        <w:pStyle w:val="ListParagraph"/>
        <w:spacing w:after="0"/>
      </w:pPr>
      <w:r>
        <w:rPr>
          <w:rFonts w:eastAsia="Times New Roman" w:cs="Times New Roman"/>
          <w:i/>
          <w:iCs/>
          <w:szCs w:val="24"/>
        </w:rPr>
        <w:t>PROBLEM</w:t>
      </w:r>
      <w:r>
        <w:rPr>
          <w:rFonts w:eastAsia="Times New Roman" w:cs="Times New Roman"/>
          <w:szCs w:val="24"/>
        </w:rPr>
        <w:t xml:space="preserve">: Significant issue(s) encountered with processing, calibration, or observing conditions; may not be scientifically useful (depending on the application); see HISTORY records for details. In general, these cases are addressed through manual reprocessing before archiving and distribution. </w:t>
      </w:r>
    </w:p>
    <w:p w14:paraId="5EA9DA50" w14:textId="77777777" w:rsidR="002B65D1" w:rsidRDefault="00D25BC4">
      <w:pPr>
        <w:pStyle w:val="ListParagraph"/>
        <w:spacing w:after="0"/>
      </w:pPr>
      <w:r>
        <w:rPr>
          <w:rFonts w:eastAsia="Times New Roman" w:cs="Times New Roman"/>
          <w:i/>
          <w:iCs/>
          <w:szCs w:val="24"/>
        </w:rPr>
        <w:t>FAIL</w:t>
      </w:r>
      <w:r>
        <w:rPr>
          <w:rFonts w:eastAsia="Times New Roman" w:cs="Times New Roman"/>
          <w:szCs w:val="24"/>
        </w:rPr>
        <w:t xml:space="preserve">: Data could not be processed successfully for some reason. These cases are rare and generally not archived or distributed to the GI but mentioned in emails and updates regarding program progress. </w:t>
      </w:r>
    </w:p>
    <w:p w14:paraId="352918B6" w14:textId="77777777" w:rsidR="002B65D1" w:rsidRDefault="002B65D1">
      <w:pPr>
        <w:pStyle w:val="ListParagraph"/>
        <w:spacing w:after="0"/>
        <w:ind w:left="0"/>
        <w:rPr>
          <w:rFonts w:eastAsia="Times New Roman" w:cs="Times New Roman"/>
          <w:szCs w:val="24"/>
        </w:rPr>
      </w:pPr>
    </w:p>
    <w:p w14:paraId="6A015C2C" w14:textId="2145BD2B" w:rsidR="002B65D1" w:rsidRDefault="00D25BC4">
      <w:pPr>
        <w:pStyle w:val="BodyText"/>
        <w:widowControl/>
        <w:rPr>
          <w:sz w:val="24"/>
          <w:szCs w:val="24"/>
        </w:rPr>
      </w:pPr>
      <w:r>
        <w:rPr>
          <w:sz w:val="24"/>
          <w:szCs w:val="24"/>
        </w:rPr>
        <w:lastRenderedPageBreak/>
        <w:t>Any issues found in the data or during flight are recorded as QA Comments and emailed to the GI after processing and archiving. A permanent record of these comments is also directly recorded in the FITS files themselves. Check the FITS headers, near the bottom of the HISTORY section, under such titles as “Notes from quality analysis” or “QA COMMENTS”.</w:t>
      </w:r>
    </w:p>
    <w:p w14:paraId="5139FAE5" w14:textId="334E9CDB" w:rsidR="002B65D1" w:rsidRDefault="00D25BC4">
      <w:pPr>
        <w:pStyle w:val="Heading2"/>
      </w:pPr>
      <w:bookmarkStart w:id="90" w:name="_Toc146621782"/>
      <w:r>
        <w:t>Data Products and Naming Conventions</w:t>
      </w:r>
      <w:bookmarkEnd w:id="90"/>
    </w:p>
    <w:p w14:paraId="385B0726" w14:textId="686E52B2" w:rsidR="002B65D1" w:rsidRDefault="00D25BC4" w:rsidP="00F31F0D">
      <w:pPr>
        <w:pStyle w:val="Heading3"/>
        <w:ind w:left="1620"/>
      </w:pPr>
      <w:r>
        <w:t xml:space="preserve"> </w:t>
      </w:r>
      <w:bookmarkStart w:id="91" w:name="_Toc146621783"/>
      <w:r>
        <w:t>File Naming Conventions</w:t>
      </w:r>
      <w:bookmarkEnd w:id="91"/>
      <w:r>
        <w:t xml:space="preserve"> </w:t>
      </w:r>
    </w:p>
    <w:p w14:paraId="172DFC1F" w14:textId="77777777" w:rsidR="002B65D1" w:rsidRDefault="00D25BC4">
      <w:r>
        <w:rPr>
          <w:rFonts w:cs="Times New Roman"/>
          <w:szCs w:val="24"/>
        </w:rPr>
        <w:t>Output files from SOFIA pipeline are named according to the following convention:</w:t>
      </w:r>
    </w:p>
    <w:p w14:paraId="5A2DF765" w14:textId="77777777" w:rsidR="002B65D1" w:rsidRDefault="00D25BC4">
      <w:r>
        <w:rPr>
          <w:rStyle w:val="Emphasis"/>
          <w:rFonts w:cs="Times New Roman"/>
          <w:color w:val="404040"/>
          <w:szCs w:val="24"/>
        </w:rPr>
        <w:t>FILENAME = F[flight]_FO_IMA|GRI_AOR-ID_SPECTEL1|SPECTEL2_Code_FN1[-FN2</w:t>
      </w:r>
      <w:proofErr w:type="gramStart"/>
      <w:r>
        <w:rPr>
          <w:rStyle w:val="Emphasis"/>
          <w:rFonts w:cs="Times New Roman"/>
          <w:color w:val="404040"/>
          <w:szCs w:val="24"/>
        </w:rPr>
        <w:t>]</w:t>
      </w:r>
      <w:r>
        <w:rPr>
          <w:rFonts w:cs="Times New Roman"/>
          <w:szCs w:val="24"/>
        </w:rPr>
        <w:t>.fits</w:t>
      </w:r>
      <w:proofErr w:type="gramEnd"/>
      <w:r>
        <w:rPr>
          <w:rFonts w:cs="Times New Roman"/>
          <w:szCs w:val="24"/>
        </w:rPr>
        <w:t>,</w:t>
      </w:r>
    </w:p>
    <w:p w14:paraId="3078B822" w14:textId="57EB33DE" w:rsidR="002B65D1" w:rsidRDefault="00D25BC4">
      <w:r>
        <w:rPr>
          <w:rFonts w:cs="Times New Roman"/>
          <w:szCs w:val="24"/>
        </w:rPr>
        <w:t xml:space="preserve">where </w:t>
      </w:r>
      <w:r>
        <w:rPr>
          <w:rFonts w:cs="Times New Roman"/>
          <w:i/>
          <w:iCs/>
          <w:szCs w:val="24"/>
        </w:rPr>
        <w:t>flight</w:t>
      </w:r>
      <w:r>
        <w:rPr>
          <w:rFonts w:cs="Times New Roman"/>
          <w:szCs w:val="24"/>
        </w:rPr>
        <w:t xml:space="preserve"> is the SOFIA flight number, </w:t>
      </w:r>
      <w:r>
        <w:rPr>
          <w:rFonts w:cs="Times New Roman"/>
          <w:i/>
          <w:iCs/>
          <w:szCs w:val="24"/>
        </w:rPr>
        <w:t>FO</w:t>
      </w:r>
      <w:r>
        <w:rPr>
          <w:rFonts w:cs="Times New Roman"/>
          <w:szCs w:val="24"/>
        </w:rPr>
        <w:t xml:space="preserve"> is the instrument identifier, </w:t>
      </w:r>
      <w:r>
        <w:rPr>
          <w:rFonts w:cs="Times New Roman"/>
          <w:i/>
          <w:iCs/>
          <w:szCs w:val="24"/>
        </w:rPr>
        <w:t>IMA</w:t>
      </w:r>
      <w:r>
        <w:rPr>
          <w:rFonts w:cs="Times New Roman"/>
          <w:szCs w:val="24"/>
        </w:rPr>
        <w:t xml:space="preserve"> or </w:t>
      </w:r>
      <w:r>
        <w:rPr>
          <w:rFonts w:cs="Times New Roman"/>
          <w:i/>
          <w:iCs/>
          <w:szCs w:val="24"/>
        </w:rPr>
        <w:t>GRI</w:t>
      </w:r>
      <w:r>
        <w:rPr>
          <w:rFonts w:cs="Times New Roman"/>
          <w:szCs w:val="24"/>
        </w:rPr>
        <w:t xml:space="preserve"> specifies that it is an imaging or </w:t>
      </w:r>
      <w:proofErr w:type="spellStart"/>
      <w:r>
        <w:rPr>
          <w:rFonts w:cs="Times New Roman"/>
          <w:szCs w:val="24"/>
        </w:rPr>
        <w:t>grism</w:t>
      </w:r>
      <w:proofErr w:type="spellEnd"/>
      <w:r>
        <w:rPr>
          <w:rFonts w:cs="Times New Roman"/>
          <w:szCs w:val="24"/>
        </w:rPr>
        <w:t xml:space="preserve"> file, </w:t>
      </w:r>
      <w:r>
        <w:rPr>
          <w:rFonts w:cs="Times New Roman"/>
          <w:i/>
          <w:iCs/>
          <w:szCs w:val="24"/>
        </w:rPr>
        <w:t>AOR-ID</w:t>
      </w:r>
      <w:r>
        <w:rPr>
          <w:rFonts w:cs="Times New Roman"/>
          <w:szCs w:val="24"/>
        </w:rPr>
        <w:t xml:space="preserve"> is the </w:t>
      </w:r>
      <w:bookmarkStart w:id="92" w:name="_Int_2DRsR2WS"/>
      <w:r>
        <w:rPr>
          <w:rFonts w:cs="Times New Roman"/>
          <w:szCs w:val="24"/>
        </w:rPr>
        <w:t>AOR</w:t>
      </w:r>
      <w:bookmarkEnd w:id="92"/>
      <w:r>
        <w:rPr>
          <w:rFonts w:cs="Times New Roman"/>
          <w:szCs w:val="24"/>
        </w:rPr>
        <w:t xml:space="preserve"> identifier for the observation, </w:t>
      </w:r>
      <w:r>
        <w:rPr>
          <w:rFonts w:cs="Times New Roman"/>
          <w:i/>
          <w:iCs/>
          <w:szCs w:val="24"/>
        </w:rPr>
        <w:t>SPECTEL1|SPECTEL2</w:t>
      </w:r>
      <w:r>
        <w:rPr>
          <w:rFonts w:cs="Times New Roman"/>
          <w:szCs w:val="24"/>
        </w:rPr>
        <w:t xml:space="preserve"> is the keyword specifying the filter or </w:t>
      </w:r>
      <w:proofErr w:type="spellStart"/>
      <w:r>
        <w:rPr>
          <w:rFonts w:cs="Times New Roman"/>
          <w:szCs w:val="24"/>
        </w:rPr>
        <w:t>grism</w:t>
      </w:r>
      <w:proofErr w:type="spellEnd"/>
      <w:r>
        <w:rPr>
          <w:rFonts w:cs="Times New Roman"/>
          <w:szCs w:val="24"/>
        </w:rPr>
        <w:t xml:space="preserve"> used, </w:t>
      </w:r>
      <w:r>
        <w:rPr>
          <w:rFonts w:cs="Times New Roman"/>
          <w:i/>
          <w:iCs/>
          <w:szCs w:val="24"/>
        </w:rPr>
        <w:t xml:space="preserve">Code </w:t>
      </w:r>
      <w:r>
        <w:rPr>
          <w:rFonts w:cs="Times New Roman"/>
          <w:szCs w:val="24"/>
        </w:rPr>
        <w:t xml:space="preserve">is three letters identifying the product type (listed in </w:t>
      </w:r>
      <w:r w:rsidR="000E0290" w:rsidRPr="000E0290">
        <w:rPr>
          <w:rFonts w:cs="Times New Roman"/>
          <w:szCs w:val="24"/>
          <w:u w:val="single"/>
        </w:rPr>
        <w:fldChar w:fldCharType="begin"/>
      </w:r>
      <w:r w:rsidR="000E0290" w:rsidRPr="000E0290">
        <w:rPr>
          <w:rFonts w:cs="Times New Roman"/>
          <w:szCs w:val="24"/>
          <w:u w:val="single"/>
        </w:rPr>
        <w:instrText xml:space="preserve"> REF _Ref146795021 \h  \* MERGEFORMAT </w:instrText>
      </w:r>
      <w:r w:rsidR="000E0290" w:rsidRPr="000E0290">
        <w:rPr>
          <w:rFonts w:cs="Times New Roman"/>
          <w:szCs w:val="24"/>
          <w:u w:val="single"/>
        </w:rPr>
      </w:r>
      <w:r w:rsidR="000E0290" w:rsidRPr="000E0290">
        <w:rPr>
          <w:rFonts w:cs="Times New Roman"/>
          <w:szCs w:val="24"/>
          <w:u w:val="single"/>
        </w:rPr>
        <w:fldChar w:fldCharType="separate"/>
      </w:r>
      <w:r w:rsidR="000E0290" w:rsidRPr="000E0290">
        <w:rPr>
          <w:iCs/>
          <w:szCs w:val="24"/>
          <w:u w:val="single"/>
        </w:rPr>
        <w:t xml:space="preserve">Table </w:t>
      </w:r>
      <w:r w:rsidR="000E0290" w:rsidRPr="000E0290">
        <w:rPr>
          <w:iCs/>
          <w:noProof/>
          <w:szCs w:val="24"/>
          <w:u w:val="single"/>
        </w:rPr>
        <w:t>12</w:t>
      </w:r>
      <w:r w:rsidR="000E0290" w:rsidRPr="000E0290">
        <w:rPr>
          <w:rFonts w:cs="Times New Roman"/>
          <w:szCs w:val="24"/>
          <w:u w:val="single"/>
        </w:rPr>
        <w:fldChar w:fldCharType="end"/>
      </w:r>
      <w:r w:rsidRPr="000E0290">
        <w:rPr>
          <w:rFonts w:cs="Times New Roman"/>
          <w:szCs w:val="24"/>
        </w:rPr>
        <w:t xml:space="preserve"> and </w:t>
      </w:r>
      <w:r w:rsidR="000E0290" w:rsidRPr="000E0290">
        <w:rPr>
          <w:rFonts w:cs="Times New Roman"/>
          <w:szCs w:val="24"/>
          <w:u w:val="single"/>
        </w:rPr>
        <w:fldChar w:fldCharType="begin"/>
      </w:r>
      <w:r w:rsidR="000E0290" w:rsidRPr="000E0290">
        <w:rPr>
          <w:rFonts w:cs="Times New Roman"/>
          <w:szCs w:val="24"/>
          <w:u w:val="single"/>
        </w:rPr>
        <w:instrText xml:space="preserve"> REF _Ref146294827 \h  \* MERGEFORMAT </w:instrText>
      </w:r>
      <w:r w:rsidR="000E0290" w:rsidRPr="000E0290">
        <w:rPr>
          <w:rFonts w:cs="Times New Roman"/>
          <w:szCs w:val="24"/>
          <w:u w:val="single"/>
        </w:rPr>
      </w:r>
      <w:r w:rsidR="000E0290" w:rsidRPr="000E0290">
        <w:rPr>
          <w:rFonts w:cs="Times New Roman"/>
          <w:szCs w:val="24"/>
          <w:u w:val="single"/>
        </w:rPr>
        <w:fldChar w:fldCharType="separate"/>
      </w:r>
      <w:r w:rsidR="000E0290" w:rsidRPr="000E0290">
        <w:rPr>
          <w:szCs w:val="24"/>
          <w:u w:val="single"/>
        </w:rPr>
        <w:t xml:space="preserve">Table </w:t>
      </w:r>
      <w:r w:rsidR="000E0290" w:rsidRPr="000E0290">
        <w:rPr>
          <w:noProof/>
          <w:szCs w:val="24"/>
          <w:u w:val="single"/>
        </w:rPr>
        <w:t>13</w:t>
      </w:r>
      <w:r w:rsidR="000E0290" w:rsidRPr="000E0290">
        <w:rPr>
          <w:rFonts w:cs="Times New Roman"/>
          <w:szCs w:val="24"/>
          <w:u w:val="single"/>
        </w:rPr>
        <w:fldChar w:fldCharType="end"/>
      </w:r>
      <w:r>
        <w:rPr>
          <w:rFonts w:cs="Times New Roman"/>
          <w:szCs w:val="24"/>
        </w:rPr>
        <w:t xml:space="preserve">), </w:t>
      </w:r>
      <w:r>
        <w:rPr>
          <w:rFonts w:cs="Times New Roman"/>
          <w:i/>
          <w:iCs/>
          <w:szCs w:val="24"/>
        </w:rPr>
        <w:t>FN1</w:t>
      </w:r>
      <w:r>
        <w:rPr>
          <w:rFonts w:cs="Times New Roman"/>
          <w:szCs w:val="24"/>
        </w:rPr>
        <w:t xml:space="preserve"> is the file number corresponding to the input file. </w:t>
      </w:r>
      <w:r>
        <w:rPr>
          <w:rFonts w:cs="Times New Roman"/>
          <w:i/>
          <w:iCs/>
          <w:szCs w:val="24"/>
        </w:rPr>
        <w:t>FN1-FN2</w:t>
      </w:r>
      <w:r>
        <w:rPr>
          <w:rFonts w:cs="Times New Roman"/>
          <w:szCs w:val="24"/>
        </w:rPr>
        <w:t xml:space="preserve"> is used if there are multiple input files for a single output file, where </w:t>
      </w:r>
      <w:r>
        <w:rPr>
          <w:rFonts w:cs="Times New Roman"/>
          <w:i/>
          <w:iCs/>
          <w:szCs w:val="24"/>
        </w:rPr>
        <w:t>FN1</w:t>
      </w:r>
      <w:r>
        <w:rPr>
          <w:rFonts w:cs="Times New Roman"/>
          <w:szCs w:val="24"/>
        </w:rPr>
        <w:t xml:space="preserve"> is the file number of the first input file and </w:t>
      </w:r>
      <w:r>
        <w:rPr>
          <w:rFonts w:cs="Times New Roman"/>
          <w:i/>
          <w:iCs/>
          <w:szCs w:val="24"/>
        </w:rPr>
        <w:t>FN2</w:t>
      </w:r>
      <w:r>
        <w:rPr>
          <w:rFonts w:cs="Times New Roman"/>
          <w:szCs w:val="24"/>
        </w:rPr>
        <w:t xml:space="preserve"> is the file number of the last input file.</w:t>
      </w:r>
    </w:p>
    <w:p w14:paraId="223CAD0C" w14:textId="4EB3A281" w:rsidR="002B65D1" w:rsidRDefault="00D25BC4" w:rsidP="00F31F0D">
      <w:pPr>
        <w:pStyle w:val="Heading3"/>
        <w:ind w:left="1620"/>
      </w:pPr>
      <w:bookmarkStart w:id="93" w:name="_Toc146621784"/>
      <w:r>
        <w:t>Pipeline Products</w:t>
      </w:r>
      <w:bookmarkEnd w:id="93"/>
    </w:p>
    <w:p w14:paraId="0CC75DC9" w14:textId="77777777" w:rsidR="002B65D1" w:rsidRDefault="00D25BC4">
      <w:pPr>
        <w:pStyle w:val="NormalWeb"/>
        <w:shd w:val="clear" w:color="auto" w:fill="FFFFFF"/>
        <w:spacing w:before="0" w:after="160"/>
      </w:pPr>
      <w:r>
        <w:rPr>
          <w:color w:val="000000"/>
        </w:rPr>
        <w:t xml:space="preserve">The following tables list all intermediate products generated by the pipeline for imaging and </w:t>
      </w:r>
      <w:proofErr w:type="spellStart"/>
      <w:r>
        <w:rPr>
          <w:color w:val="000000"/>
        </w:rPr>
        <w:t>grism</w:t>
      </w:r>
      <w:proofErr w:type="spellEnd"/>
      <w:r>
        <w:rPr>
          <w:color w:val="000000"/>
        </w:rPr>
        <w:t xml:space="preserve"> modes, in the order in which they are produced. By default, for imaging, the </w:t>
      </w:r>
      <w:r>
        <w:rPr>
          <w:rStyle w:val="Emphasis"/>
          <w:i w:val="0"/>
          <w:iCs w:val="0"/>
          <w:color w:val="000000"/>
        </w:rPr>
        <w:t>undistorted</w:t>
      </w:r>
      <w:r>
        <w:rPr>
          <w:color w:val="000000"/>
        </w:rPr>
        <w:t>, </w:t>
      </w:r>
      <w:r>
        <w:rPr>
          <w:rStyle w:val="Emphasis"/>
          <w:i w:val="0"/>
          <w:iCs w:val="0"/>
          <w:color w:val="000000"/>
        </w:rPr>
        <w:t>merged</w:t>
      </w:r>
      <w:r>
        <w:rPr>
          <w:color w:val="000000"/>
        </w:rPr>
        <w:t>, </w:t>
      </w:r>
      <w:r>
        <w:rPr>
          <w:rStyle w:val="Emphasis"/>
          <w:i w:val="0"/>
          <w:iCs w:val="0"/>
          <w:color w:val="000000"/>
        </w:rPr>
        <w:t>telluric corrected</w:t>
      </w:r>
      <w:r>
        <w:rPr>
          <w:color w:val="000000"/>
        </w:rPr>
        <w:t>, </w:t>
      </w:r>
      <w:r>
        <w:rPr>
          <w:rStyle w:val="Emphasis"/>
          <w:i w:val="0"/>
          <w:iCs w:val="0"/>
          <w:color w:val="000000"/>
        </w:rPr>
        <w:t>coadded</w:t>
      </w:r>
      <w:r>
        <w:rPr>
          <w:color w:val="000000"/>
        </w:rPr>
        <w:t>, </w:t>
      </w:r>
      <w:r>
        <w:rPr>
          <w:rStyle w:val="Emphasis"/>
          <w:i w:val="0"/>
          <w:iCs w:val="0"/>
          <w:color w:val="000000"/>
        </w:rPr>
        <w:t>calibrated</w:t>
      </w:r>
      <w:r>
        <w:rPr>
          <w:color w:val="000000"/>
        </w:rPr>
        <w:t>, and </w:t>
      </w:r>
      <w:r>
        <w:rPr>
          <w:rStyle w:val="Emphasis"/>
          <w:i w:val="0"/>
          <w:iCs w:val="0"/>
          <w:color w:val="000000"/>
        </w:rPr>
        <w:t>mosaic</w:t>
      </w:r>
      <w:r>
        <w:rPr>
          <w:color w:val="000000"/>
        </w:rPr>
        <w:t xml:space="preserve"> products are saved; for </w:t>
      </w:r>
      <w:proofErr w:type="spellStart"/>
      <w:r>
        <w:rPr>
          <w:color w:val="000000"/>
        </w:rPr>
        <w:t>grism</w:t>
      </w:r>
      <w:proofErr w:type="spellEnd"/>
      <w:r>
        <w:rPr>
          <w:color w:val="000000"/>
        </w:rPr>
        <w:t>, the </w:t>
      </w:r>
      <w:r>
        <w:rPr>
          <w:rStyle w:val="Emphasis"/>
          <w:i w:val="0"/>
          <w:iCs w:val="0"/>
          <w:color w:val="000000"/>
        </w:rPr>
        <w:t>stacked</w:t>
      </w:r>
      <w:r>
        <w:rPr>
          <w:color w:val="000000"/>
        </w:rPr>
        <w:t>, </w:t>
      </w:r>
      <w:r>
        <w:rPr>
          <w:rStyle w:val="Emphasis"/>
          <w:i w:val="0"/>
          <w:iCs w:val="0"/>
          <w:color w:val="000000"/>
        </w:rPr>
        <w:t>rectified image</w:t>
      </w:r>
      <w:r>
        <w:rPr>
          <w:color w:val="000000"/>
        </w:rPr>
        <w:t>, </w:t>
      </w:r>
      <w:r>
        <w:rPr>
          <w:rStyle w:val="Emphasis"/>
          <w:i w:val="0"/>
          <w:iCs w:val="0"/>
          <w:color w:val="000000"/>
        </w:rPr>
        <w:t>merged spectrum</w:t>
      </w:r>
      <w:r>
        <w:rPr>
          <w:color w:val="000000"/>
        </w:rPr>
        <w:t>, </w:t>
      </w:r>
      <w:r>
        <w:rPr>
          <w:rStyle w:val="Emphasis"/>
          <w:i w:val="0"/>
          <w:iCs w:val="0"/>
          <w:color w:val="000000"/>
        </w:rPr>
        <w:t>calibrated spectrum</w:t>
      </w:r>
      <w:r>
        <w:rPr>
          <w:color w:val="000000"/>
        </w:rPr>
        <w:t>, </w:t>
      </w:r>
      <w:r>
        <w:rPr>
          <w:rStyle w:val="Emphasis"/>
          <w:i w:val="0"/>
          <w:iCs w:val="0"/>
          <w:color w:val="000000"/>
        </w:rPr>
        <w:t>coadded spectrum</w:t>
      </w:r>
      <w:r>
        <w:rPr>
          <w:color w:val="000000"/>
        </w:rPr>
        <w:t>, and </w:t>
      </w:r>
      <w:r>
        <w:rPr>
          <w:rStyle w:val="Emphasis"/>
          <w:i w:val="0"/>
          <w:iCs w:val="0"/>
          <w:color w:val="000000"/>
        </w:rPr>
        <w:t>combined spectrum</w:t>
      </w:r>
      <w:r>
        <w:rPr>
          <w:color w:val="000000"/>
        </w:rPr>
        <w:t> products are saved. For scientists, the imaging suffixes CAL and COA files and perhaps MOS file are most important. Early Cycles had only final coadds as COA where the calibration had to be applied manually from the headers by dividing by the CALFCTR. Later this was updated to CAL files which are the same as COA files with the calibration applied. Finally for LEVEL 4 data MOS files represented final calibrated mosaics of multiple images taken over several flights within a Cycle.</w:t>
      </w:r>
    </w:p>
    <w:p w14:paraId="576592E1" w14:textId="32413279" w:rsidR="002B65D1" w:rsidRPr="000E0290" w:rsidRDefault="00D25BC4">
      <w:pPr>
        <w:pStyle w:val="NormalWeb"/>
        <w:shd w:val="clear" w:color="auto" w:fill="FFFFFF"/>
        <w:spacing w:before="0" w:after="160"/>
      </w:pPr>
      <w:r w:rsidRPr="000E0290">
        <w:t xml:space="preserve">The final </w:t>
      </w:r>
      <w:proofErr w:type="spellStart"/>
      <w:r w:rsidRPr="000E0290">
        <w:t>grism</w:t>
      </w:r>
      <w:proofErr w:type="spellEnd"/>
      <w:r w:rsidRPr="000E0290">
        <w:t xml:space="preserve"> mode output product from the Combine Spectra or Combine Response steps are dependent on the input data: for INSTMODE=SLITSCAN, a </w:t>
      </w:r>
      <w:proofErr w:type="spellStart"/>
      <w:r w:rsidRPr="000E0290">
        <w:rPr>
          <w:rStyle w:val="Emphasis"/>
          <w:i w:val="0"/>
          <w:iCs w:val="0"/>
        </w:rPr>
        <w:t>spectral_cube</w:t>
      </w:r>
      <w:proofErr w:type="spellEnd"/>
      <w:r w:rsidRPr="000E0290">
        <w:t> product is produced instead of a </w:t>
      </w:r>
      <w:r w:rsidRPr="000E0290">
        <w:rPr>
          <w:rStyle w:val="Emphasis"/>
          <w:i w:val="0"/>
          <w:iCs w:val="0"/>
        </w:rPr>
        <w:t>coadded spectrum</w:t>
      </w:r>
      <w:r w:rsidRPr="000E0290">
        <w:t> and </w:t>
      </w:r>
      <w:r w:rsidRPr="000E0290">
        <w:rPr>
          <w:rStyle w:val="Emphasis"/>
          <w:i w:val="0"/>
          <w:iCs w:val="0"/>
        </w:rPr>
        <w:t>combined spectrum</w:t>
      </w:r>
      <w:r w:rsidRPr="000E0290">
        <w:t>; for OBSTYPE=STANDARD_TELLURIC, the </w:t>
      </w:r>
      <w:r w:rsidRPr="000E0290">
        <w:rPr>
          <w:rStyle w:val="Emphasis"/>
          <w:i w:val="0"/>
          <w:iCs w:val="0"/>
        </w:rPr>
        <w:t>instrument response</w:t>
      </w:r>
      <w:r w:rsidRPr="000E0290">
        <w:t> is produced instead.</w:t>
      </w:r>
    </w:p>
    <w:p w14:paraId="27637DB9" w14:textId="0B76DEBC" w:rsidR="00F66DDC" w:rsidRPr="000E0290" w:rsidRDefault="00D25BC4">
      <w:pPr>
        <w:pStyle w:val="NormalWeb"/>
        <w:shd w:val="clear" w:color="auto" w:fill="FFFFFF"/>
        <w:spacing w:before="0" w:after="160"/>
      </w:pPr>
      <w:r w:rsidRPr="000E0290">
        <w:t xml:space="preserve">For most observation modes, the pipeline additionally produces an image in </w:t>
      </w:r>
      <w:bookmarkStart w:id="94" w:name="_Int_BVqT2SBj"/>
      <w:r w:rsidRPr="000E0290">
        <w:t>PNG</w:t>
      </w:r>
      <w:bookmarkEnd w:id="94"/>
      <w:r w:rsidRPr="000E0290">
        <w:t xml:space="preserve"> format, intended to provide a </w:t>
      </w:r>
      <w:proofErr w:type="gramStart"/>
      <w:r w:rsidRPr="000E0290">
        <w:t>quick-look</w:t>
      </w:r>
      <w:proofErr w:type="gramEnd"/>
      <w:r w:rsidRPr="000E0290">
        <w:t xml:space="preserve"> preview of the data contained in the final product. These auxiliary products may be distributed to observers separately from the FITS file products.</w:t>
      </w:r>
    </w:p>
    <w:p w14:paraId="6D87D529" w14:textId="2ED3A743" w:rsidR="002B65D1" w:rsidRPr="005E186A" w:rsidRDefault="005E186A" w:rsidP="005E186A">
      <w:pPr>
        <w:pStyle w:val="Caption"/>
        <w:jc w:val="center"/>
        <w:rPr>
          <w:b/>
          <w:bCs w:val="0"/>
          <w:i w:val="0"/>
          <w:iCs/>
          <w:color w:val="auto"/>
          <w:sz w:val="22"/>
          <w:szCs w:val="22"/>
        </w:rPr>
      </w:pPr>
      <w:bookmarkStart w:id="95" w:name="_Ref146795021"/>
      <w:r w:rsidRPr="005E186A">
        <w:rPr>
          <w:b/>
          <w:bCs w:val="0"/>
          <w:i w:val="0"/>
          <w:iCs/>
          <w:color w:val="auto"/>
          <w:sz w:val="22"/>
          <w:szCs w:val="22"/>
        </w:rPr>
        <w:t xml:space="preserve">Table </w:t>
      </w:r>
      <w:r w:rsidRPr="005E186A">
        <w:rPr>
          <w:b/>
          <w:bCs w:val="0"/>
          <w:i w:val="0"/>
          <w:iCs/>
          <w:color w:val="auto"/>
          <w:sz w:val="22"/>
          <w:szCs w:val="22"/>
        </w:rPr>
        <w:fldChar w:fldCharType="begin"/>
      </w:r>
      <w:r w:rsidRPr="005E186A">
        <w:rPr>
          <w:b/>
          <w:bCs w:val="0"/>
          <w:i w:val="0"/>
          <w:iCs/>
          <w:color w:val="auto"/>
          <w:sz w:val="22"/>
          <w:szCs w:val="22"/>
        </w:rPr>
        <w:instrText xml:space="preserve"> SEQ Table \* ARABIC </w:instrText>
      </w:r>
      <w:r w:rsidRPr="005E186A">
        <w:rPr>
          <w:b/>
          <w:bCs w:val="0"/>
          <w:i w:val="0"/>
          <w:iCs/>
          <w:color w:val="auto"/>
          <w:sz w:val="22"/>
          <w:szCs w:val="22"/>
        </w:rPr>
        <w:fldChar w:fldCharType="separate"/>
      </w:r>
      <w:r w:rsidR="00386100">
        <w:rPr>
          <w:b/>
          <w:bCs w:val="0"/>
          <w:i w:val="0"/>
          <w:iCs/>
          <w:noProof/>
          <w:color w:val="auto"/>
          <w:sz w:val="22"/>
          <w:szCs w:val="22"/>
        </w:rPr>
        <w:t>12</w:t>
      </w:r>
      <w:r w:rsidRPr="005E186A">
        <w:rPr>
          <w:b/>
          <w:bCs w:val="0"/>
          <w:i w:val="0"/>
          <w:iCs/>
          <w:color w:val="auto"/>
          <w:sz w:val="22"/>
          <w:szCs w:val="22"/>
        </w:rPr>
        <w:fldChar w:fldCharType="end"/>
      </w:r>
      <w:bookmarkEnd w:id="95"/>
      <w:r w:rsidRPr="005E186A">
        <w:rPr>
          <w:b/>
          <w:bCs w:val="0"/>
          <w:i w:val="0"/>
          <w:iCs/>
          <w:color w:val="auto"/>
          <w:sz w:val="22"/>
          <w:szCs w:val="22"/>
        </w:rPr>
        <w:t xml:space="preserve">: Intermediate </w:t>
      </w:r>
      <w:r w:rsidR="00BD2BA1">
        <w:rPr>
          <w:b/>
          <w:bCs w:val="0"/>
          <w:i w:val="0"/>
          <w:iCs/>
          <w:color w:val="auto"/>
          <w:sz w:val="22"/>
          <w:szCs w:val="22"/>
        </w:rPr>
        <w:t>D</w:t>
      </w:r>
      <w:r w:rsidRPr="005E186A">
        <w:rPr>
          <w:b/>
          <w:bCs w:val="0"/>
          <w:i w:val="0"/>
          <w:iCs/>
          <w:color w:val="auto"/>
          <w:sz w:val="22"/>
          <w:szCs w:val="22"/>
        </w:rPr>
        <w:t xml:space="preserve">ata products for </w:t>
      </w:r>
      <w:r w:rsidR="00BD2BA1">
        <w:rPr>
          <w:b/>
          <w:bCs w:val="0"/>
          <w:i w:val="0"/>
          <w:iCs/>
          <w:color w:val="auto"/>
          <w:sz w:val="22"/>
          <w:szCs w:val="22"/>
        </w:rPr>
        <w:t>I</w:t>
      </w:r>
      <w:r w:rsidRPr="005E186A">
        <w:rPr>
          <w:b/>
          <w:bCs w:val="0"/>
          <w:i w:val="0"/>
          <w:iCs/>
          <w:color w:val="auto"/>
          <w:sz w:val="22"/>
          <w:szCs w:val="22"/>
        </w:rPr>
        <w:t xml:space="preserve">maging </w:t>
      </w:r>
      <w:r w:rsidR="00BD2BA1">
        <w:rPr>
          <w:b/>
          <w:bCs w:val="0"/>
          <w:i w:val="0"/>
          <w:iCs/>
          <w:color w:val="auto"/>
          <w:sz w:val="22"/>
          <w:szCs w:val="22"/>
        </w:rPr>
        <w:t>R</w:t>
      </w:r>
      <w:r w:rsidRPr="005E186A">
        <w:rPr>
          <w:b/>
          <w:bCs w:val="0"/>
          <w:i w:val="0"/>
          <w:iCs/>
          <w:color w:val="auto"/>
          <w:sz w:val="22"/>
          <w:szCs w:val="22"/>
        </w:rPr>
        <w:t>eductions</w:t>
      </w:r>
    </w:p>
    <w:tbl>
      <w:tblPr>
        <w:tblW w:w="9360" w:type="dxa"/>
        <w:tblLayout w:type="fixed"/>
        <w:tblCellMar>
          <w:left w:w="10" w:type="dxa"/>
          <w:right w:w="10" w:type="dxa"/>
        </w:tblCellMar>
        <w:tblLook w:val="0000" w:firstRow="0" w:lastRow="0" w:firstColumn="0" w:lastColumn="0" w:noHBand="0" w:noVBand="0"/>
      </w:tblPr>
      <w:tblGrid>
        <w:gridCol w:w="1650"/>
        <w:gridCol w:w="1125"/>
        <w:gridCol w:w="1650"/>
        <w:gridCol w:w="1380"/>
        <w:gridCol w:w="795"/>
        <w:gridCol w:w="770"/>
        <w:gridCol w:w="1990"/>
      </w:tblGrid>
      <w:tr w:rsidR="002B65D1" w14:paraId="46B66BF5" w14:textId="77777777" w:rsidTr="0081232A">
        <w:trPr>
          <w:trHeight w:val="300"/>
        </w:trPr>
        <w:tc>
          <w:tcPr>
            <w:tcW w:w="1650" w:type="dxa"/>
            <w:tcBorders>
              <w:top w:val="single" w:sz="8" w:space="0" w:color="000000"/>
              <w:left w:val="single" w:sz="8" w:space="0" w:color="000000"/>
              <w:bottom w:val="single" w:sz="8" w:space="0" w:color="000000"/>
              <w:right w:val="single" w:sz="8" w:space="0" w:color="000000"/>
            </w:tcBorders>
            <w:shd w:val="clear" w:color="auto" w:fill="2F5496"/>
            <w:tcMar>
              <w:top w:w="0" w:type="dxa"/>
              <w:left w:w="108" w:type="dxa"/>
              <w:bottom w:w="0" w:type="dxa"/>
              <w:right w:w="108" w:type="dxa"/>
            </w:tcMar>
            <w:vAlign w:val="center"/>
          </w:tcPr>
          <w:p w14:paraId="0F0975EA" w14:textId="77777777" w:rsidR="002B65D1" w:rsidRDefault="00D25BC4">
            <w:pPr>
              <w:jc w:val="center"/>
            </w:pPr>
            <w:r>
              <w:rPr>
                <w:rFonts w:eastAsia="Times New Roman" w:cs="Times New Roman"/>
                <w:b/>
                <w:bCs/>
                <w:color w:val="FFFFFF"/>
                <w:sz w:val="20"/>
                <w:szCs w:val="20"/>
              </w:rPr>
              <w:t>Step</w:t>
            </w:r>
          </w:p>
        </w:tc>
        <w:tc>
          <w:tcPr>
            <w:tcW w:w="1125" w:type="dxa"/>
            <w:tcBorders>
              <w:top w:val="single" w:sz="8" w:space="0" w:color="000000"/>
              <w:left w:val="single" w:sz="8" w:space="0" w:color="000000"/>
              <w:bottom w:val="single" w:sz="8" w:space="0" w:color="000000"/>
              <w:right w:val="single" w:sz="8" w:space="0" w:color="000000"/>
            </w:tcBorders>
            <w:shd w:val="clear" w:color="auto" w:fill="2F5496"/>
            <w:tcMar>
              <w:top w:w="0" w:type="dxa"/>
              <w:left w:w="108" w:type="dxa"/>
              <w:bottom w:w="0" w:type="dxa"/>
              <w:right w:w="108" w:type="dxa"/>
            </w:tcMar>
            <w:vAlign w:val="center"/>
          </w:tcPr>
          <w:p w14:paraId="78FD5AC3" w14:textId="77777777" w:rsidR="002B65D1" w:rsidRDefault="00D25BC4">
            <w:pPr>
              <w:jc w:val="center"/>
            </w:pPr>
            <w:r>
              <w:rPr>
                <w:rFonts w:eastAsia="Times New Roman" w:cs="Times New Roman"/>
                <w:b/>
                <w:bCs/>
                <w:color w:val="FFFFFF"/>
                <w:sz w:val="20"/>
                <w:szCs w:val="20"/>
              </w:rPr>
              <w:t>Data type</w:t>
            </w:r>
          </w:p>
        </w:tc>
        <w:tc>
          <w:tcPr>
            <w:tcW w:w="1650" w:type="dxa"/>
            <w:tcBorders>
              <w:top w:val="single" w:sz="8" w:space="0" w:color="000000"/>
              <w:left w:val="single" w:sz="8" w:space="0" w:color="000000"/>
              <w:bottom w:val="single" w:sz="8" w:space="0" w:color="000000"/>
              <w:right w:val="single" w:sz="8" w:space="0" w:color="000000"/>
            </w:tcBorders>
            <w:shd w:val="clear" w:color="auto" w:fill="2F5496"/>
            <w:tcMar>
              <w:top w:w="0" w:type="dxa"/>
              <w:left w:w="108" w:type="dxa"/>
              <w:bottom w:w="0" w:type="dxa"/>
              <w:right w:w="108" w:type="dxa"/>
            </w:tcMar>
            <w:vAlign w:val="center"/>
          </w:tcPr>
          <w:p w14:paraId="2A8FD2FE" w14:textId="77777777" w:rsidR="002B65D1" w:rsidRDefault="00D25BC4">
            <w:pPr>
              <w:jc w:val="center"/>
            </w:pPr>
            <w:r>
              <w:rPr>
                <w:rFonts w:eastAsia="Times New Roman" w:cs="Times New Roman"/>
                <w:b/>
                <w:bCs/>
                <w:color w:val="FFFFFF"/>
                <w:sz w:val="20"/>
                <w:szCs w:val="20"/>
              </w:rPr>
              <w:t>PRODTYPE</w:t>
            </w:r>
          </w:p>
        </w:tc>
        <w:tc>
          <w:tcPr>
            <w:tcW w:w="1380" w:type="dxa"/>
            <w:tcBorders>
              <w:top w:val="single" w:sz="8" w:space="0" w:color="000000"/>
              <w:left w:val="single" w:sz="8" w:space="0" w:color="000000"/>
              <w:bottom w:val="single" w:sz="8" w:space="0" w:color="000000"/>
              <w:right w:val="single" w:sz="8" w:space="0" w:color="000000"/>
            </w:tcBorders>
            <w:shd w:val="clear" w:color="auto" w:fill="2F5496"/>
            <w:tcMar>
              <w:top w:w="0" w:type="dxa"/>
              <w:left w:w="108" w:type="dxa"/>
              <w:bottom w:w="0" w:type="dxa"/>
              <w:right w:w="108" w:type="dxa"/>
            </w:tcMar>
            <w:vAlign w:val="center"/>
          </w:tcPr>
          <w:p w14:paraId="6A9E2054" w14:textId="77777777" w:rsidR="002B65D1" w:rsidRDefault="00D25BC4">
            <w:pPr>
              <w:jc w:val="center"/>
            </w:pPr>
            <w:r>
              <w:rPr>
                <w:rFonts w:eastAsia="Times New Roman" w:cs="Times New Roman"/>
                <w:b/>
                <w:bCs/>
                <w:color w:val="FFFFFF"/>
                <w:sz w:val="20"/>
                <w:szCs w:val="20"/>
              </w:rPr>
              <w:t>PROCSTAT</w:t>
            </w:r>
          </w:p>
        </w:tc>
        <w:tc>
          <w:tcPr>
            <w:tcW w:w="795" w:type="dxa"/>
            <w:tcBorders>
              <w:top w:val="single" w:sz="8" w:space="0" w:color="000000"/>
              <w:left w:val="single" w:sz="8" w:space="0" w:color="000000"/>
              <w:bottom w:val="single" w:sz="8" w:space="0" w:color="000000"/>
              <w:right w:val="single" w:sz="8" w:space="0" w:color="000000"/>
            </w:tcBorders>
            <w:shd w:val="clear" w:color="auto" w:fill="2F5496"/>
            <w:tcMar>
              <w:top w:w="0" w:type="dxa"/>
              <w:left w:w="108" w:type="dxa"/>
              <w:bottom w:w="0" w:type="dxa"/>
              <w:right w:w="108" w:type="dxa"/>
            </w:tcMar>
            <w:vAlign w:val="center"/>
          </w:tcPr>
          <w:p w14:paraId="4F4B3059" w14:textId="77777777" w:rsidR="002B65D1" w:rsidRDefault="00D25BC4">
            <w:pPr>
              <w:jc w:val="center"/>
              <w:rPr>
                <w:rFonts w:eastAsia="Times New Roman" w:cs="Times New Roman"/>
                <w:b/>
                <w:bCs/>
                <w:color w:val="FFFFFF"/>
                <w:sz w:val="20"/>
                <w:szCs w:val="20"/>
              </w:rPr>
            </w:pPr>
            <w:r>
              <w:rPr>
                <w:rFonts w:eastAsia="Times New Roman" w:cs="Times New Roman"/>
                <w:b/>
                <w:bCs/>
                <w:color w:val="FFFFFF"/>
                <w:sz w:val="20"/>
                <w:szCs w:val="20"/>
              </w:rPr>
              <w:t>Code</w:t>
            </w:r>
          </w:p>
        </w:tc>
        <w:tc>
          <w:tcPr>
            <w:tcW w:w="770" w:type="dxa"/>
            <w:tcBorders>
              <w:top w:val="single" w:sz="8" w:space="0" w:color="000000"/>
              <w:left w:val="single" w:sz="8" w:space="0" w:color="000000"/>
              <w:bottom w:val="single" w:sz="8" w:space="0" w:color="000000"/>
              <w:right w:val="single" w:sz="8" w:space="0" w:color="000000"/>
            </w:tcBorders>
            <w:shd w:val="clear" w:color="auto" w:fill="2F5496"/>
            <w:tcMar>
              <w:top w:w="0" w:type="dxa"/>
              <w:left w:w="108" w:type="dxa"/>
              <w:bottom w:w="0" w:type="dxa"/>
              <w:right w:w="108" w:type="dxa"/>
            </w:tcMar>
            <w:vAlign w:val="center"/>
          </w:tcPr>
          <w:p w14:paraId="128AAD83" w14:textId="77777777" w:rsidR="002B65D1" w:rsidRDefault="00D25BC4">
            <w:pPr>
              <w:jc w:val="center"/>
            </w:pPr>
            <w:r>
              <w:rPr>
                <w:rFonts w:eastAsia="Times New Roman" w:cs="Times New Roman"/>
                <w:b/>
                <w:bCs/>
                <w:color w:val="FFFFFF"/>
                <w:sz w:val="20"/>
                <w:szCs w:val="20"/>
              </w:rPr>
              <w:t>Saved</w:t>
            </w:r>
          </w:p>
        </w:tc>
        <w:tc>
          <w:tcPr>
            <w:tcW w:w="1990" w:type="dxa"/>
            <w:tcBorders>
              <w:top w:val="single" w:sz="8" w:space="0" w:color="000000"/>
              <w:left w:val="single" w:sz="8" w:space="0" w:color="000000"/>
              <w:bottom w:val="single" w:sz="8" w:space="0" w:color="000000"/>
              <w:right w:val="single" w:sz="8" w:space="0" w:color="000000"/>
            </w:tcBorders>
            <w:shd w:val="clear" w:color="auto" w:fill="2F5496"/>
            <w:tcMar>
              <w:top w:w="0" w:type="dxa"/>
              <w:left w:w="108" w:type="dxa"/>
              <w:bottom w:w="0" w:type="dxa"/>
              <w:right w:w="108" w:type="dxa"/>
            </w:tcMar>
            <w:vAlign w:val="center"/>
          </w:tcPr>
          <w:p w14:paraId="6D2F32A2" w14:textId="77777777" w:rsidR="002B65D1" w:rsidRDefault="00D25BC4">
            <w:pPr>
              <w:jc w:val="center"/>
            </w:pPr>
            <w:r>
              <w:rPr>
                <w:rFonts w:eastAsia="Times New Roman" w:cs="Times New Roman"/>
                <w:b/>
                <w:bCs/>
                <w:color w:val="FFFFFF"/>
                <w:sz w:val="20"/>
                <w:szCs w:val="20"/>
              </w:rPr>
              <w:t>Extensions</w:t>
            </w:r>
          </w:p>
        </w:tc>
      </w:tr>
      <w:tr w:rsidR="002B65D1" w14:paraId="16B2C92E" w14:textId="77777777" w:rsidTr="0081232A">
        <w:trPr>
          <w:trHeight w:val="300"/>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F5880A0" w14:textId="77777777" w:rsidR="002B65D1" w:rsidRDefault="00D25BC4">
            <w:r>
              <w:rPr>
                <w:rFonts w:eastAsia="Times New Roman" w:cs="Times New Roman"/>
                <w:color w:val="404040"/>
                <w:sz w:val="20"/>
                <w:szCs w:val="20"/>
              </w:rPr>
              <w:t>Clean Images</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14B662B" w14:textId="77777777" w:rsidR="002B65D1" w:rsidRDefault="00D25BC4" w:rsidP="0081232A">
            <w:pPr>
              <w:jc w:val="center"/>
            </w:pPr>
            <w:r>
              <w:rPr>
                <w:rFonts w:eastAsia="Times New Roman" w:cs="Times New Roman"/>
                <w:color w:val="404040"/>
                <w:sz w:val="20"/>
                <w:szCs w:val="20"/>
              </w:rPr>
              <w:t>2D image</w:t>
            </w:r>
          </w:p>
        </w:tc>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49B7CFA" w14:textId="77777777" w:rsidR="002B65D1" w:rsidRDefault="00D25BC4" w:rsidP="0081232A">
            <w:pPr>
              <w:jc w:val="center"/>
            </w:pPr>
            <w:r>
              <w:rPr>
                <w:rFonts w:eastAsia="Times New Roman" w:cs="Times New Roman"/>
                <w:color w:val="404040"/>
                <w:sz w:val="20"/>
                <w:szCs w:val="20"/>
              </w:rPr>
              <w:t>cleaned</w:t>
            </w:r>
          </w:p>
        </w:tc>
        <w:tc>
          <w:tcPr>
            <w:tcW w:w="13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C16583C" w14:textId="77777777" w:rsidR="002B65D1" w:rsidRDefault="00D25BC4" w:rsidP="0081232A">
            <w:pPr>
              <w:jc w:val="center"/>
            </w:pPr>
            <w:r>
              <w:rPr>
                <w:rFonts w:eastAsia="Times New Roman" w:cs="Times New Roman"/>
                <w:color w:val="404040"/>
                <w:sz w:val="20"/>
                <w:szCs w:val="20"/>
              </w:rPr>
              <w:t>LEVEL_2</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043F8B3" w14:textId="77777777" w:rsidR="002B65D1" w:rsidRDefault="00D25BC4" w:rsidP="0081232A">
            <w:pPr>
              <w:jc w:val="center"/>
            </w:pPr>
            <w:r>
              <w:rPr>
                <w:rFonts w:eastAsia="Times New Roman" w:cs="Times New Roman"/>
                <w:color w:val="404040"/>
                <w:sz w:val="20"/>
                <w:szCs w:val="20"/>
              </w:rPr>
              <w:t>CLN</w:t>
            </w:r>
          </w:p>
        </w:tc>
        <w:tc>
          <w:tcPr>
            <w:tcW w:w="77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AA8AB17" w14:textId="77777777" w:rsidR="002B65D1" w:rsidRDefault="00D25BC4" w:rsidP="0081232A">
            <w:pPr>
              <w:jc w:val="center"/>
            </w:pPr>
            <w:r>
              <w:rPr>
                <w:rFonts w:eastAsia="Times New Roman" w:cs="Times New Roman"/>
                <w:color w:val="404040"/>
                <w:sz w:val="20"/>
                <w:szCs w:val="20"/>
              </w:rPr>
              <w:t>N</w:t>
            </w:r>
          </w:p>
        </w:tc>
        <w:tc>
          <w:tcPr>
            <w:tcW w:w="199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3B876CF" w14:textId="77777777" w:rsidR="002B65D1" w:rsidRDefault="00D25BC4" w:rsidP="0081232A">
            <w:pPr>
              <w:jc w:val="left"/>
            </w:pPr>
            <w:r>
              <w:rPr>
                <w:rFonts w:eastAsia="Times New Roman" w:cs="Times New Roman"/>
                <w:color w:val="404040"/>
                <w:sz w:val="20"/>
                <w:szCs w:val="20"/>
              </w:rPr>
              <w:t>FLUX, ERROR</w:t>
            </w:r>
          </w:p>
        </w:tc>
      </w:tr>
      <w:tr w:rsidR="002B65D1" w14:paraId="5D3A62D5" w14:textId="77777777" w:rsidTr="0081232A">
        <w:trPr>
          <w:trHeight w:val="300"/>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3DCA55A" w14:textId="77777777" w:rsidR="002B65D1" w:rsidRDefault="00D25BC4">
            <w:r>
              <w:rPr>
                <w:rFonts w:eastAsia="Times New Roman" w:cs="Times New Roman"/>
                <w:color w:val="404040"/>
                <w:sz w:val="20"/>
                <w:szCs w:val="20"/>
              </w:rPr>
              <w:t>Correct Droop</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2C05E04" w14:textId="77777777" w:rsidR="002B65D1" w:rsidRDefault="00D25BC4" w:rsidP="0081232A">
            <w:pPr>
              <w:jc w:val="center"/>
            </w:pPr>
            <w:r>
              <w:rPr>
                <w:rFonts w:eastAsia="Times New Roman" w:cs="Times New Roman"/>
                <w:color w:val="404040"/>
                <w:sz w:val="20"/>
                <w:szCs w:val="20"/>
              </w:rPr>
              <w:t>2D image</w:t>
            </w:r>
          </w:p>
        </w:tc>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8E37DA5" w14:textId="77777777" w:rsidR="002B65D1" w:rsidRDefault="00D25BC4" w:rsidP="0081232A">
            <w:pPr>
              <w:jc w:val="center"/>
            </w:pPr>
            <w:r>
              <w:rPr>
                <w:rFonts w:eastAsia="Times New Roman" w:cs="Times New Roman"/>
                <w:color w:val="404040"/>
                <w:sz w:val="20"/>
                <w:szCs w:val="20"/>
              </w:rPr>
              <w:t>drooped</w:t>
            </w:r>
          </w:p>
        </w:tc>
        <w:tc>
          <w:tcPr>
            <w:tcW w:w="13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A57F3A3" w14:textId="77777777" w:rsidR="002B65D1" w:rsidRDefault="00D25BC4" w:rsidP="0081232A">
            <w:pPr>
              <w:jc w:val="center"/>
            </w:pPr>
            <w:r>
              <w:rPr>
                <w:rFonts w:eastAsia="Times New Roman" w:cs="Times New Roman"/>
                <w:color w:val="404040"/>
                <w:sz w:val="20"/>
                <w:szCs w:val="20"/>
              </w:rPr>
              <w:t>LEVEL_2</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B2AA61A" w14:textId="77777777" w:rsidR="002B65D1" w:rsidRDefault="00D25BC4" w:rsidP="0081232A">
            <w:pPr>
              <w:jc w:val="center"/>
            </w:pPr>
            <w:r>
              <w:rPr>
                <w:rFonts w:eastAsia="Times New Roman" w:cs="Times New Roman"/>
                <w:color w:val="404040"/>
                <w:sz w:val="20"/>
                <w:szCs w:val="20"/>
              </w:rPr>
              <w:t>DRP</w:t>
            </w:r>
          </w:p>
        </w:tc>
        <w:tc>
          <w:tcPr>
            <w:tcW w:w="77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E33373F" w14:textId="77777777" w:rsidR="002B65D1" w:rsidRDefault="00D25BC4" w:rsidP="0081232A">
            <w:pPr>
              <w:jc w:val="center"/>
            </w:pPr>
            <w:r>
              <w:rPr>
                <w:rFonts w:eastAsia="Times New Roman" w:cs="Times New Roman"/>
                <w:color w:val="404040"/>
                <w:sz w:val="20"/>
                <w:szCs w:val="20"/>
              </w:rPr>
              <w:t>N</w:t>
            </w:r>
          </w:p>
        </w:tc>
        <w:tc>
          <w:tcPr>
            <w:tcW w:w="199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DDB32D7" w14:textId="77777777" w:rsidR="002B65D1" w:rsidRDefault="00D25BC4" w:rsidP="0081232A">
            <w:pPr>
              <w:jc w:val="left"/>
            </w:pPr>
            <w:r>
              <w:rPr>
                <w:rFonts w:eastAsia="Times New Roman" w:cs="Times New Roman"/>
                <w:color w:val="404040"/>
                <w:sz w:val="20"/>
                <w:szCs w:val="20"/>
              </w:rPr>
              <w:t>FLUX, ERROR</w:t>
            </w:r>
          </w:p>
        </w:tc>
      </w:tr>
      <w:tr w:rsidR="002B65D1" w14:paraId="51DBA248" w14:textId="77777777" w:rsidTr="0081232A">
        <w:trPr>
          <w:trHeight w:val="300"/>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3EE619E" w14:textId="77777777" w:rsidR="002B65D1" w:rsidRDefault="00D25BC4">
            <w:r>
              <w:rPr>
                <w:rFonts w:eastAsia="Times New Roman" w:cs="Times New Roman"/>
                <w:color w:val="404040"/>
                <w:sz w:val="20"/>
                <w:szCs w:val="20"/>
              </w:rPr>
              <w:lastRenderedPageBreak/>
              <w:t>Correct Nonlinearity</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B23B4E1" w14:textId="77777777" w:rsidR="002B65D1" w:rsidRDefault="00D25BC4" w:rsidP="0081232A">
            <w:pPr>
              <w:jc w:val="center"/>
            </w:pPr>
            <w:r>
              <w:rPr>
                <w:rFonts w:eastAsia="Times New Roman" w:cs="Times New Roman"/>
                <w:color w:val="404040"/>
                <w:sz w:val="20"/>
                <w:szCs w:val="20"/>
              </w:rPr>
              <w:t>2D image</w:t>
            </w:r>
          </w:p>
        </w:tc>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3DEE457" w14:textId="77777777" w:rsidR="002B65D1" w:rsidRDefault="00D25BC4" w:rsidP="0081232A">
            <w:pPr>
              <w:jc w:val="center"/>
            </w:pPr>
            <w:r>
              <w:rPr>
                <w:rFonts w:eastAsia="Times New Roman" w:cs="Times New Roman"/>
                <w:color w:val="404040"/>
                <w:sz w:val="20"/>
                <w:szCs w:val="20"/>
              </w:rPr>
              <w:t>linearized</w:t>
            </w:r>
          </w:p>
        </w:tc>
        <w:tc>
          <w:tcPr>
            <w:tcW w:w="13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8EADE2F" w14:textId="77777777" w:rsidR="002B65D1" w:rsidRDefault="00D25BC4" w:rsidP="0081232A">
            <w:pPr>
              <w:jc w:val="center"/>
            </w:pPr>
            <w:r>
              <w:rPr>
                <w:rFonts w:eastAsia="Times New Roman" w:cs="Times New Roman"/>
                <w:color w:val="404040"/>
                <w:sz w:val="20"/>
                <w:szCs w:val="20"/>
              </w:rPr>
              <w:t>LEVEL_2</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55A7F39" w14:textId="77777777" w:rsidR="002B65D1" w:rsidRDefault="00D25BC4" w:rsidP="0081232A">
            <w:pPr>
              <w:jc w:val="center"/>
            </w:pPr>
            <w:r>
              <w:rPr>
                <w:rFonts w:eastAsia="Times New Roman" w:cs="Times New Roman"/>
                <w:color w:val="404040"/>
                <w:sz w:val="20"/>
                <w:szCs w:val="20"/>
              </w:rPr>
              <w:t>LNZ</w:t>
            </w:r>
          </w:p>
        </w:tc>
        <w:tc>
          <w:tcPr>
            <w:tcW w:w="77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BCF98DB" w14:textId="77777777" w:rsidR="002B65D1" w:rsidRDefault="00D25BC4" w:rsidP="0081232A">
            <w:pPr>
              <w:jc w:val="center"/>
            </w:pPr>
            <w:r>
              <w:rPr>
                <w:rFonts w:eastAsia="Times New Roman" w:cs="Times New Roman"/>
                <w:color w:val="404040"/>
                <w:sz w:val="20"/>
                <w:szCs w:val="20"/>
              </w:rPr>
              <w:t>N</w:t>
            </w:r>
          </w:p>
        </w:tc>
        <w:tc>
          <w:tcPr>
            <w:tcW w:w="199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627D9CE" w14:textId="77777777" w:rsidR="002B65D1" w:rsidRDefault="00D25BC4" w:rsidP="0081232A">
            <w:pPr>
              <w:jc w:val="left"/>
            </w:pPr>
            <w:r>
              <w:rPr>
                <w:rFonts w:eastAsia="Times New Roman" w:cs="Times New Roman"/>
                <w:color w:val="404040"/>
                <w:sz w:val="20"/>
                <w:szCs w:val="20"/>
              </w:rPr>
              <w:t>FLUX, ERROR</w:t>
            </w:r>
          </w:p>
        </w:tc>
      </w:tr>
      <w:tr w:rsidR="002B65D1" w14:paraId="0898B0A2" w14:textId="77777777" w:rsidTr="0081232A">
        <w:trPr>
          <w:trHeight w:val="300"/>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1ED73F4" w14:textId="77777777" w:rsidR="002B65D1" w:rsidRDefault="00D25BC4">
            <w:r>
              <w:rPr>
                <w:rFonts w:eastAsia="Times New Roman" w:cs="Times New Roman"/>
                <w:color w:val="404040"/>
                <w:sz w:val="20"/>
                <w:szCs w:val="20"/>
              </w:rPr>
              <w:t>Stack Chops/Nods</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D8642A4" w14:textId="77777777" w:rsidR="002B65D1" w:rsidRDefault="00D25BC4" w:rsidP="0081232A">
            <w:pPr>
              <w:jc w:val="center"/>
            </w:pPr>
            <w:r>
              <w:rPr>
                <w:rFonts w:eastAsia="Times New Roman" w:cs="Times New Roman"/>
                <w:color w:val="404040"/>
                <w:sz w:val="20"/>
                <w:szCs w:val="20"/>
              </w:rPr>
              <w:t>2D image</w:t>
            </w:r>
          </w:p>
        </w:tc>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2B74FBD" w14:textId="77777777" w:rsidR="002B65D1" w:rsidRDefault="00D25BC4" w:rsidP="0081232A">
            <w:pPr>
              <w:jc w:val="center"/>
            </w:pPr>
            <w:r>
              <w:rPr>
                <w:rFonts w:eastAsia="Times New Roman" w:cs="Times New Roman"/>
                <w:color w:val="404040"/>
                <w:sz w:val="20"/>
                <w:szCs w:val="20"/>
              </w:rPr>
              <w:t>stacked</w:t>
            </w:r>
          </w:p>
        </w:tc>
        <w:tc>
          <w:tcPr>
            <w:tcW w:w="13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D7AEE69" w14:textId="77777777" w:rsidR="002B65D1" w:rsidRDefault="00D25BC4" w:rsidP="0081232A">
            <w:pPr>
              <w:jc w:val="center"/>
            </w:pPr>
            <w:r>
              <w:rPr>
                <w:rFonts w:eastAsia="Times New Roman" w:cs="Times New Roman"/>
                <w:color w:val="404040"/>
                <w:sz w:val="20"/>
                <w:szCs w:val="20"/>
              </w:rPr>
              <w:t>LEVEL_2</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019096F" w14:textId="77777777" w:rsidR="002B65D1" w:rsidRDefault="00D25BC4" w:rsidP="0081232A">
            <w:pPr>
              <w:jc w:val="center"/>
            </w:pPr>
            <w:r>
              <w:rPr>
                <w:rFonts w:eastAsia="Times New Roman" w:cs="Times New Roman"/>
                <w:color w:val="404040"/>
                <w:sz w:val="20"/>
                <w:szCs w:val="20"/>
              </w:rPr>
              <w:t>STK</w:t>
            </w:r>
          </w:p>
        </w:tc>
        <w:tc>
          <w:tcPr>
            <w:tcW w:w="77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B8BD89E" w14:textId="77777777" w:rsidR="002B65D1" w:rsidRDefault="00D25BC4" w:rsidP="0081232A">
            <w:pPr>
              <w:jc w:val="center"/>
            </w:pPr>
            <w:r>
              <w:rPr>
                <w:rFonts w:eastAsia="Times New Roman" w:cs="Times New Roman"/>
                <w:color w:val="404040"/>
                <w:sz w:val="20"/>
                <w:szCs w:val="20"/>
              </w:rPr>
              <w:t>N</w:t>
            </w:r>
          </w:p>
        </w:tc>
        <w:tc>
          <w:tcPr>
            <w:tcW w:w="199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F01F172" w14:textId="77777777" w:rsidR="002B65D1" w:rsidRDefault="00D25BC4" w:rsidP="0081232A">
            <w:pPr>
              <w:jc w:val="left"/>
            </w:pPr>
            <w:r>
              <w:rPr>
                <w:rFonts w:eastAsia="Times New Roman" w:cs="Times New Roman"/>
                <w:color w:val="404040"/>
                <w:sz w:val="20"/>
                <w:szCs w:val="20"/>
              </w:rPr>
              <w:t>FLUX, ERROR</w:t>
            </w:r>
          </w:p>
        </w:tc>
      </w:tr>
      <w:tr w:rsidR="002B65D1" w14:paraId="2C2D4F93" w14:textId="77777777" w:rsidTr="0081232A">
        <w:trPr>
          <w:trHeight w:val="300"/>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4BCE109" w14:textId="77777777" w:rsidR="002B65D1" w:rsidRDefault="00D25BC4">
            <w:r>
              <w:rPr>
                <w:rFonts w:eastAsia="Times New Roman" w:cs="Times New Roman"/>
                <w:color w:val="404040"/>
                <w:sz w:val="20"/>
                <w:szCs w:val="20"/>
              </w:rPr>
              <w:t>Undistort</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D11FA39" w14:textId="77777777" w:rsidR="002B65D1" w:rsidRDefault="00D25BC4" w:rsidP="0081232A">
            <w:pPr>
              <w:jc w:val="center"/>
            </w:pPr>
            <w:r>
              <w:rPr>
                <w:rFonts w:eastAsia="Times New Roman" w:cs="Times New Roman"/>
                <w:color w:val="404040"/>
                <w:sz w:val="20"/>
                <w:szCs w:val="20"/>
              </w:rPr>
              <w:t>2D image</w:t>
            </w:r>
          </w:p>
        </w:tc>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5B94262" w14:textId="77777777" w:rsidR="002B65D1" w:rsidRDefault="00D25BC4" w:rsidP="0081232A">
            <w:pPr>
              <w:jc w:val="center"/>
            </w:pPr>
            <w:r>
              <w:rPr>
                <w:rFonts w:eastAsia="Times New Roman" w:cs="Times New Roman"/>
                <w:color w:val="404040"/>
                <w:sz w:val="20"/>
                <w:szCs w:val="20"/>
              </w:rPr>
              <w:t>undistorted</w:t>
            </w:r>
          </w:p>
        </w:tc>
        <w:tc>
          <w:tcPr>
            <w:tcW w:w="13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F349619" w14:textId="77777777" w:rsidR="002B65D1" w:rsidRDefault="00D25BC4" w:rsidP="0081232A">
            <w:pPr>
              <w:jc w:val="center"/>
            </w:pPr>
            <w:r>
              <w:rPr>
                <w:rFonts w:eastAsia="Times New Roman" w:cs="Times New Roman"/>
                <w:color w:val="404040"/>
                <w:sz w:val="20"/>
                <w:szCs w:val="20"/>
              </w:rPr>
              <w:t>LEVEL_2</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F6F1784" w14:textId="77777777" w:rsidR="002B65D1" w:rsidRDefault="00D25BC4" w:rsidP="0081232A">
            <w:pPr>
              <w:jc w:val="center"/>
            </w:pPr>
            <w:r>
              <w:rPr>
                <w:rFonts w:eastAsia="Times New Roman" w:cs="Times New Roman"/>
                <w:color w:val="404040"/>
                <w:sz w:val="20"/>
                <w:szCs w:val="20"/>
              </w:rPr>
              <w:t>UND</w:t>
            </w:r>
          </w:p>
        </w:tc>
        <w:tc>
          <w:tcPr>
            <w:tcW w:w="77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3E62C5F" w14:textId="77777777" w:rsidR="002B65D1" w:rsidRDefault="00D25BC4" w:rsidP="0081232A">
            <w:pPr>
              <w:jc w:val="center"/>
            </w:pPr>
            <w:r>
              <w:rPr>
                <w:rFonts w:eastAsia="Times New Roman" w:cs="Times New Roman"/>
                <w:color w:val="404040"/>
                <w:sz w:val="20"/>
                <w:szCs w:val="20"/>
              </w:rPr>
              <w:t>Y</w:t>
            </w:r>
          </w:p>
        </w:tc>
        <w:tc>
          <w:tcPr>
            <w:tcW w:w="199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0411773" w14:textId="77777777" w:rsidR="002B65D1" w:rsidRDefault="00D25BC4" w:rsidP="0081232A">
            <w:pPr>
              <w:jc w:val="left"/>
            </w:pPr>
            <w:r>
              <w:rPr>
                <w:rFonts w:eastAsia="Times New Roman" w:cs="Times New Roman"/>
                <w:color w:val="404040"/>
                <w:sz w:val="20"/>
                <w:szCs w:val="20"/>
              </w:rPr>
              <w:t>FLUX, ERROR</w:t>
            </w:r>
          </w:p>
        </w:tc>
      </w:tr>
      <w:tr w:rsidR="002B65D1" w14:paraId="5E8A0AF3" w14:textId="77777777" w:rsidTr="0081232A">
        <w:trPr>
          <w:trHeight w:val="300"/>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152881A" w14:textId="77777777" w:rsidR="002B65D1" w:rsidRDefault="00D25BC4">
            <w:r>
              <w:rPr>
                <w:rFonts w:eastAsia="Times New Roman" w:cs="Times New Roman"/>
                <w:color w:val="404040"/>
                <w:sz w:val="20"/>
                <w:szCs w:val="20"/>
              </w:rPr>
              <w:t>Merge</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63C3526" w14:textId="77777777" w:rsidR="002B65D1" w:rsidRDefault="00D25BC4" w:rsidP="0081232A">
            <w:pPr>
              <w:jc w:val="center"/>
            </w:pPr>
            <w:r>
              <w:rPr>
                <w:rFonts w:eastAsia="Times New Roman" w:cs="Times New Roman"/>
                <w:color w:val="404040"/>
                <w:sz w:val="20"/>
                <w:szCs w:val="20"/>
              </w:rPr>
              <w:t>2D image</w:t>
            </w:r>
          </w:p>
        </w:tc>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ECFB544" w14:textId="77777777" w:rsidR="002B65D1" w:rsidRDefault="00D25BC4" w:rsidP="0081232A">
            <w:pPr>
              <w:jc w:val="center"/>
            </w:pPr>
            <w:r>
              <w:rPr>
                <w:rFonts w:eastAsia="Times New Roman" w:cs="Times New Roman"/>
                <w:color w:val="404040"/>
                <w:sz w:val="20"/>
                <w:szCs w:val="20"/>
              </w:rPr>
              <w:t>merged</w:t>
            </w:r>
          </w:p>
        </w:tc>
        <w:tc>
          <w:tcPr>
            <w:tcW w:w="13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169CFF7" w14:textId="77777777" w:rsidR="002B65D1" w:rsidRDefault="00D25BC4" w:rsidP="0081232A">
            <w:pPr>
              <w:jc w:val="center"/>
            </w:pPr>
            <w:r>
              <w:rPr>
                <w:rFonts w:eastAsia="Times New Roman" w:cs="Times New Roman"/>
                <w:color w:val="404040"/>
                <w:sz w:val="20"/>
                <w:szCs w:val="20"/>
              </w:rPr>
              <w:t>LEVEL_2</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35BFD8A" w14:textId="77777777" w:rsidR="002B65D1" w:rsidRDefault="00D25BC4" w:rsidP="0081232A">
            <w:pPr>
              <w:jc w:val="center"/>
            </w:pPr>
            <w:r>
              <w:rPr>
                <w:rFonts w:eastAsia="Times New Roman" w:cs="Times New Roman"/>
                <w:color w:val="404040"/>
                <w:sz w:val="20"/>
                <w:szCs w:val="20"/>
              </w:rPr>
              <w:t>MRG</w:t>
            </w:r>
          </w:p>
        </w:tc>
        <w:tc>
          <w:tcPr>
            <w:tcW w:w="77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B1A638F" w14:textId="77777777" w:rsidR="002B65D1" w:rsidRDefault="00D25BC4" w:rsidP="0081232A">
            <w:pPr>
              <w:jc w:val="center"/>
            </w:pPr>
            <w:r>
              <w:rPr>
                <w:rFonts w:eastAsia="Times New Roman" w:cs="Times New Roman"/>
                <w:color w:val="404040"/>
                <w:sz w:val="20"/>
                <w:szCs w:val="20"/>
              </w:rPr>
              <w:t>Y</w:t>
            </w:r>
          </w:p>
        </w:tc>
        <w:tc>
          <w:tcPr>
            <w:tcW w:w="199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E6A4947" w14:textId="77777777" w:rsidR="002B65D1" w:rsidRDefault="00D25BC4" w:rsidP="0081232A">
            <w:pPr>
              <w:jc w:val="left"/>
            </w:pPr>
            <w:r>
              <w:rPr>
                <w:rFonts w:eastAsia="Times New Roman" w:cs="Times New Roman"/>
                <w:color w:val="404040"/>
                <w:sz w:val="20"/>
                <w:szCs w:val="20"/>
              </w:rPr>
              <w:t>FLUX, ERROR, EXPOSURE</w:t>
            </w:r>
          </w:p>
        </w:tc>
      </w:tr>
      <w:tr w:rsidR="002B65D1" w14:paraId="6DA8BFDD" w14:textId="77777777" w:rsidTr="0081232A">
        <w:trPr>
          <w:trHeight w:val="300"/>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0D2E42A" w14:textId="77777777" w:rsidR="002B65D1" w:rsidRDefault="00D25BC4">
            <w:r>
              <w:rPr>
                <w:rFonts w:eastAsia="Times New Roman" w:cs="Times New Roman"/>
                <w:color w:val="404040"/>
                <w:sz w:val="20"/>
                <w:szCs w:val="20"/>
              </w:rPr>
              <w:t>Register</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58821EE" w14:textId="77777777" w:rsidR="002B65D1" w:rsidRDefault="00D25BC4" w:rsidP="0081232A">
            <w:pPr>
              <w:jc w:val="center"/>
            </w:pPr>
            <w:r>
              <w:rPr>
                <w:rFonts w:eastAsia="Times New Roman" w:cs="Times New Roman"/>
                <w:color w:val="404040"/>
                <w:sz w:val="20"/>
                <w:szCs w:val="20"/>
              </w:rPr>
              <w:t>2D image</w:t>
            </w:r>
          </w:p>
        </w:tc>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28A9F46" w14:textId="77777777" w:rsidR="002B65D1" w:rsidRDefault="00D25BC4" w:rsidP="0081232A">
            <w:pPr>
              <w:jc w:val="center"/>
            </w:pPr>
            <w:r>
              <w:rPr>
                <w:rFonts w:eastAsia="Times New Roman" w:cs="Times New Roman"/>
                <w:color w:val="404040"/>
                <w:sz w:val="20"/>
                <w:szCs w:val="20"/>
              </w:rPr>
              <w:t>registered</w:t>
            </w:r>
          </w:p>
        </w:tc>
        <w:tc>
          <w:tcPr>
            <w:tcW w:w="13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B0D04EB" w14:textId="77777777" w:rsidR="002B65D1" w:rsidRDefault="00D25BC4" w:rsidP="0081232A">
            <w:pPr>
              <w:jc w:val="center"/>
            </w:pPr>
            <w:r>
              <w:rPr>
                <w:rFonts w:eastAsia="Times New Roman" w:cs="Times New Roman"/>
                <w:color w:val="404040"/>
                <w:sz w:val="20"/>
                <w:szCs w:val="20"/>
              </w:rPr>
              <w:t>LEVEL_2</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D825F99" w14:textId="77777777" w:rsidR="002B65D1" w:rsidRDefault="00D25BC4" w:rsidP="0081232A">
            <w:pPr>
              <w:jc w:val="center"/>
            </w:pPr>
            <w:r>
              <w:rPr>
                <w:rFonts w:eastAsia="Times New Roman" w:cs="Times New Roman"/>
                <w:color w:val="404040"/>
                <w:sz w:val="20"/>
                <w:szCs w:val="20"/>
              </w:rPr>
              <w:t>REG</w:t>
            </w:r>
          </w:p>
        </w:tc>
        <w:tc>
          <w:tcPr>
            <w:tcW w:w="77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D9A3B36" w14:textId="77777777" w:rsidR="002B65D1" w:rsidRDefault="00D25BC4" w:rsidP="0081232A">
            <w:pPr>
              <w:jc w:val="center"/>
            </w:pPr>
            <w:r>
              <w:rPr>
                <w:rFonts w:eastAsia="Times New Roman" w:cs="Times New Roman"/>
                <w:color w:val="404040"/>
                <w:sz w:val="20"/>
                <w:szCs w:val="20"/>
              </w:rPr>
              <w:t>N</w:t>
            </w:r>
          </w:p>
        </w:tc>
        <w:tc>
          <w:tcPr>
            <w:tcW w:w="199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0DE5D2A" w14:textId="77777777" w:rsidR="002B65D1" w:rsidRDefault="00D25BC4" w:rsidP="0081232A">
            <w:pPr>
              <w:jc w:val="left"/>
            </w:pPr>
            <w:r>
              <w:rPr>
                <w:rFonts w:eastAsia="Times New Roman" w:cs="Times New Roman"/>
                <w:color w:val="404040"/>
                <w:sz w:val="20"/>
                <w:szCs w:val="20"/>
              </w:rPr>
              <w:t>FLUX, ERROR, EXPOSURE</w:t>
            </w:r>
          </w:p>
        </w:tc>
      </w:tr>
      <w:tr w:rsidR="002B65D1" w14:paraId="4DD79AF6" w14:textId="77777777" w:rsidTr="0081232A">
        <w:trPr>
          <w:trHeight w:val="300"/>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DD5768C" w14:textId="77777777" w:rsidR="002B65D1" w:rsidRDefault="00D25BC4">
            <w:r>
              <w:rPr>
                <w:rFonts w:eastAsia="Times New Roman" w:cs="Times New Roman"/>
                <w:color w:val="404040"/>
                <w:sz w:val="20"/>
                <w:szCs w:val="20"/>
              </w:rPr>
              <w:t>Telluric Correct</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131C895" w14:textId="77777777" w:rsidR="002B65D1" w:rsidRDefault="00D25BC4" w:rsidP="0081232A">
            <w:pPr>
              <w:jc w:val="center"/>
            </w:pPr>
            <w:r>
              <w:rPr>
                <w:rFonts w:eastAsia="Times New Roman" w:cs="Times New Roman"/>
                <w:color w:val="404040"/>
                <w:sz w:val="20"/>
                <w:szCs w:val="20"/>
              </w:rPr>
              <w:t>2D image</w:t>
            </w:r>
          </w:p>
        </w:tc>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DE8A902" w14:textId="77777777" w:rsidR="002B65D1" w:rsidRDefault="00D25BC4" w:rsidP="0081232A">
            <w:pPr>
              <w:jc w:val="center"/>
              <w:rPr>
                <w:rFonts w:eastAsia="Times New Roman" w:cs="Times New Roman"/>
                <w:color w:val="404040"/>
                <w:sz w:val="20"/>
                <w:szCs w:val="20"/>
              </w:rPr>
            </w:pPr>
            <w:proofErr w:type="spellStart"/>
            <w:r>
              <w:rPr>
                <w:rFonts w:eastAsia="Times New Roman" w:cs="Times New Roman"/>
                <w:color w:val="404040"/>
                <w:sz w:val="20"/>
                <w:szCs w:val="20"/>
              </w:rPr>
              <w:t>telluric_corrected</w:t>
            </w:r>
            <w:proofErr w:type="spellEnd"/>
          </w:p>
        </w:tc>
        <w:tc>
          <w:tcPr>
            <w:tcW w:w="13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1A8AA5E" w14:textId="77777777" w:rsidR="002B65D1" w:rsidRDefault="00D25BC4" w:rsidP="0081232A">
            <w:pPr>
              <w:jc w:val="center"/>
            </w:pPr>
            <w:r>
              <w:rPr>
                <w:rFonts w:eastAsia="Times New Roman" w:cs="Times New Roman"/>
                <w:color w:val="404040"/>
                <w:sz w:val="20"/>
                <w:szCs w:val="20"/>
              </w:rPr>
              <w:t>LEVEL_2</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E9C81BD" w14:textId="77777777" w:rsidR="002B65D1" w:rsidRDefault="00D25BC4" w:rsidP="0081232A">
            <w:pPr>
              <w:jc w:val="center"/>
            </w:pPr>
            <w:r>
              <w:rPr>
                <w:rFonts w:eastAsia="Times New Roman" w:cs="Times New Roman"/>
                <w:color w:val="404040"/>
                <w:sz w:val="20"/>
                <w:szCs w:val="20"/>
              </w:rPr>
              <w:t>TEL</w:t>
            </w:r>
          </w:p>
        </w:tc>
        <w:tc>
          <w:tcPr>
            <w:tcW w:w="77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529DBDF" w14:textId="77777777" w:rsidR="002B65D1" w:rsidRDefault="00D25BC4" w:rsidP="0081232A">
            <w:pPr>
              <w:jc w:val="center"/>
            </w:pPr>
            <w:r>
              <w:rPr>
                <w:rFonts w:eastAsia="Times New Roman" w:cs="Times New Roman"/>
                <w:color w:val="404040"/>
                <w:sz w:val="20"/>
                <w:szCs w:val="20"/>
              </w:rPr>
              <w:t>Y</w:t>
            </w:r>
          </w:p>
        </w:tc>
        <w:tc>
          <w:tcPr>
            <w:tcW w:w="199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1E4B3EE" w14:textId="77777777" w:rsidR="002B65D1" w:rsidRDefault="00D25BC4" w:rsidP="0081232A">
            <w:pPr>
              <w:jc w:val="left"/>
            </w:pPr>
            <w:r>
              <w:rPr>
                <w:rFonts w:eastAsia="Times New Roman" w:cs="Times New Roman"/>
                <w:color w:val="404040"/>
                <w:sz w:val="20"/>
                <w:szCs w:val="20"/>
              </w:rPr>
              <w:t>FLUX, ERROR, EXPOSURE</w:t>
            </w:r>
          </w:p>
        </w:tc>
      </w:tr>
      <w:tr w:rsidR="002B65D1" w14:paraId="64BEF398" w14:textId="77777777" w:rsidTr="0081232A">
        <w:trPr>
          <w:trHeight w:val="300"/>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3609F9D" w14:textId="77777777" w:rsidR="002B65D1" w:rsidRDefault="00D25BC4">
            <w:r>
              <w:rPr>
                <w:rFonts w:eastAsia="Times New Roman" w:cs="Times New Roman"/>
                <w:color w:val="404040"/>
                <w:sz w:val="20"/>
                <w:szCs w:val="20"/>
              </w:rPr>
              <w:t>Coadd</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CD8387C" w14:textId="77777777" w:rsidR="002B65D1" w:rsidRDefault="00D25BC4" w:rsidP="0081232A">
            <w:pPr>
              <w:jc w:val="center"/>
            </w:pPr>
            <w:r>
              <w:rPr>
                <w:rFonts w:eastAsia="Times New Roman" w:cs="Times New Roman"/>
                <w:color w:val="404040"/>
                <w:sz w:val="20"/>
                <w:szCs w:val="20"/>
              </w:rPr>
              <w:t>2D image</w:t>
            </w:r>
          </w:p>
        </w:tc>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DFB967B" w14:textId="77777777" w:rsidR="002B65D1" w:rsidRDefault="00D25BC4" w:rsidP="0081232A">
            <w:pPr>
              <w:jc w:val="center"/>
            </w:pPr>
            <w:r>
              <w:rPr>
                <w:rFonts w:eastAsia="Times New Roman" w:cs="Times New Roman"/>
                <w:color w:val="404040"/>
                <w:sz w:val="20"/>
                <w:szCs w:val="20"/>
              </w:rPr>
              <w:t>coadded</w:t>
            </w:r>
          </w:p>
        </w:tc>
        <w:tc>
          <w:tcPr>
            <w:tcW w:w="13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7C8D7AF" w14:textId="77777777" w:rsidR="002B65D1" w:rsidRDefault="00D25BC4" w:rsidP="0081232A">
            <w:pPr>
              <w:jc w:val="center"/>
            </w:pPr>
            <w:r>
              <w:rPr>
                <w:rFonts w:eastAsia="Times New Roman" w:cs="Times New Roman"/>
                <w:color w:val="404040"/>
                <w:sz w:val="20"/>
                <w:szCs w:val="20"/>
              </w:rPr>
              <w:t>LEVEL_2</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F0716BD" w14:textId="77777777" w:rsidR="002B65D1" w:rsidRDefault="00D25BC4" w:rsidP="0081232A">
            <w:pPr>
              <w:jc w:val="center"/>
            </w:pPr>
            <w:r>
              <w:rPr>
                <w:rFonts w:eastAsia="Times New Roman" w:cs="Times New Roman"/>
                <w:color w:val="404040"/>
                <w:sz w:val="20"/>
                <w:szCs w:val="20"/>
              </w:rPr>
              <w:t>COA</w:t>
            </w:r>
          </w:p>
        </w:tc>
        <w:tc>
          <w:tcPr>
            <w:tcW w:w="77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E00130D" w14:textId="77777777" w:rsidR="002B65D1" w:rsidRDefault="00D25BC4" w:rsidP="0081232A">
            <w:pPr>
              <w:jc w:val="center"/>
            </w:pPr>
            <w:r>
              <w:rPr>
                <w:rFonts w:eastAsia="Times New Roman" w:cs="Times New Roman"/>
                <w:color w:val="404040"/>
                <w:sz w:val="20"/>
                <w:szCs w:val="20"/>
              </w:rPr>
              <w:t>Y</w:t>
            </w:r>
          </w:p>
        </w:tc>
        <w:tc>
          <w:tcPr>
            <w:tcW w:w="199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3E78AA8" w14:textId="77777777" w:rsidR="002B65D1" w:rsidRDefault="00D25BC4" w:rsidP="0081232A">
            <w:pPr>
              <w:jc w:val="left"/>
            </w:pPr>
            <w:r>
              <w:rPr>
                <w:rFonts w:eastAsia="Times New Roman" w:cs="Times New Roman"/>
                <w:color w:val="404040"/>
                <w:sz w:val="20"/>
                <w:szCs w:val="20"/>
              </w:rPr>
              <w:t>FLUX, ERROR, EXPOSURE</w:t>
            </w:r>
          </w:p>
        </w:tc>
      </w:tr>
      <w:tr w:rsidR="002B65D1" w14:paraId="2144667E" w14:textId="77777777" w:rsidTr="0081232A">
        <w:trPr>
          <w:trHeight w:val="300"/>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C9400A3" w14:textId="77777777" w:rsidR="002B65D1" w:rsidRDefault="00D25BC4">
            <w:r>
              <w:rPr>
                <w:rFonts w:eastAsia="Times New Roman" w:cs="Times New Roman"/>
                <w:color w:val="404040"/>
                <w:sz w:val="20"/>
                <w:szCs w:val="20"/>
              </w:rPr>
              <w:t>Flux Calibrate</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4E92EB4" w14:textId="77777777" w:rsidR="002B65D1" w:rsidRDefault="00D25BC4" w:rsidP="0081232A">
            <w:pPr>
              <w:jc w:val="center"/>
            </w:pPr>
            <w:r>
              <w:rPr>
                <w:rFonts w:eastAsia="Times New Roman" w:cs="Times New Roman"/>
                <w:color w:val="404040"/>
                <w:sz w:val="20"/>
                <w:szCs w:val="20"/>
              </w:rPr>
              <w:t>2D image</w:t>
            </w:r>
          </w:p>
        </w:tc>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0B17FCA" w14:textId="77777777" w:rsidR="002B65D1" w:rsidRDefault="00D25BC4" w:rsidP="0081232A">
            <w:pPr>
              <w:jc w:val="center"/>
            </w:pPr>
            <w:r>
              <w:rPr>
                <w:rFonts w:eastAsia="Times New Roman" w:cs="Times New Roman"/>
                <w:color w:val="404040"/>
                <w:sz w:val="20"/>
                <w:szCs w:val="20"/>
              </w:rPr>
              <w:t>calibrated</w:t>
            </w:r>
          </w:p>
        </w:tc>
        <w:tc>
          <w:tcPr>
            <w:tcW w:w="13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4803E66" w14:textId="77777777" w:rsidR="002B65D1" w:rsidRDefault="00D25BC4" w:rsidP="0081232A">
            <w:pPr>
              <w:jc w:val="center"/>
            </w:pPr>
            <w:r>
              <w:rPr>
                <w:rFonts w:eastAsia="Times New Roman" w:cs="Times New Roman"/>
                <w:color w:val="404040"/>
                <w:sz w:val="20"/>
                <w:szCs w:val="20"/>
              </w:rPr>
              <w:t>LEVEL_3</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6E6BCF9" w14:textId="77777777" w:rsidR="002B65D1" w:rsidRDefault="00D25BC4" w:rsidP="0081232A">
            <w:pPr>
              <w:jc w:val="center"/>
            </w:pPr>
            <w:r>
              <w:rPr>
                <w:rFonts w:eastAsia="Times New Roman" w:cs="Times New Roman"/>
                <w:color w:val="404040"/>
                <w:sz w:val="20"/>
                <w:szCs w:val="20"/>
              </w:rPr>
              <w:t>CAL</w:t>
            </w:r>
          </w:p>
        </w:tc>
        <w:tc>
          <w:tcPr>
            <w:tcW w:w="77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CEC8834" w14:textId="77777777" w:rsidR="002B65D1" w:rsidRDefault="00D25BC4" w:rsidP="0081232A">
            <w:pPr>
              <w:jc w:val="center"/>
            </w:pPr>
            <w:r>
              <w:rPr>
                <w:rFonts w:eastAsia="Times New Roman" w:cs="Times New Roman"/>
                <w:color w:val="404040"/>
                <w:sz w:val="20"/>
                <w:szCs w:val="20"/>
              </w:rPr>
              <w:t>Y</w:t>
            </w:r>
          </w:p>
        </w:tc>
        <w:tc>
          <w:tcPr>
            <w:tcW w:w="199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932145F" w14:textId="77777777" w:rsidR="002B65D1" w:rsidRDefault="00D25BC4" w:rsidP="0081232A">
            <w:pPr>
              <w:jc w:val="left"/>
            </w:pPr>
            <w:r>
              <w:rPr>
                <w:rFonts w:eastAsia="Times New Roman" w:cs="Times New Roman"/>
                <w:color w:val="404040"/>
                <w:sz w:val="20"/>
                <w:szCs w:val="20"/>
              </w:rPr>
              <w:t>FLUX, ERROR, EXPOSURE</w:t>
            </w:r>
          </w:p>
        </w:tc>
      </w:tr>
      <w:tr w:rsidR="002B65D1" w14:paraId="4059D225" w14:textId="77777777" w:rsidTr="0081232A">
        <w:trPr>
          <w:trHeight w:val="300"/>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81CAB6A" w14:textId="77777777" w:rsidR="002B65D1" w:rsidRDefault="00D25BC4">
            <w:r>
              <w:rPr>
                <w:rFonts w:eastAsia="Times New Roman" w:cs="Times New Roman"/>
                <w:color w:val="404040"/>
                <w:sz w:val="20"/>
                <w:szCs w:val="20"/>
              </w:rPr>
              <w:t>Mosaic</w:t>
            </w:r>
          </w:p>
        </w:tc>
        <w:tc>
          <w:tcPr>
            <w:tcW w:w="112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EE8F1D3" w14:textId="77777777" w:rsidR="002B65D1" w:rsidRDefault="00D25BC4" w:rsidP="0081232A">
            <w:pPr>
              <w:jc w:val="center"/>
            </w:pPr>
            <w:r>
              <w:rPr>
                <w:rFonts w:eastAsia="Times New Roman" w:cs="Times New Roman"/>
                <w:color w:val="404040"/>
                <w:sz w:val="20"/>
                <w:szCs w:val="20"/>
              </w:rPr>
              <w:t>2D image</w:t>
            </w:r>
          </w:p>
        </w:tc>
        <w:tc>
          <w:tcPr>
            <w:tcW w:w="16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9921035" w14:textId="77777777" w:rsidR="002B65D1" w:rsidRDefault="00D25BC4" w:rsidP="0081232A">
            <w:pPr>
              <w:jc w:val="center"/>
            </w:pPr>
            <w:r>
              <w:rPr>
                <w:rFonts w:eastAsia="Times New Roman" w:cs="Times New Roman"/>
                <w:color w:val="404040"/>
                <w:sz w:val="20"/>
                <w:szCs w:val="20"/>
              </w:rPr>
              <w:t>mosaic</w:t>
            </w:r>
          </w:p>
        </w:tc>
        <w:tc>
          <w:tcPr>
            <w:tcW w:w="138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38491F3" w14:textId="77777777" w:rsidR="002B65D1" w:rsidRDefault="00D25BC4" w:rsidP="0081232A">
            <w:pPr>
              <w:jc w:val="center"/>
            </w:pPr>
            <w:r>
              <w:rPr>
                <w:rFonts w:eastAsia="Times New Roman" w:cs="Times New Roman"/>
                <w:color w:val="404040"/>
                <w:sz w:val="20"/>
                <w:szCs w:val="20"/>
              </w:rPr>
              <w:t>LEVEL_4</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FE0092A" w14:textId="77777777" w:rsidR="002B65D1" w:rsidRDefault="00D25BC4" w:rsidP="0081232A">
            <w:pPr>
              <w:jc w:val="center"/>
            </w:pPr>
            <w:r>
              <w:rPr>
                <w:rFonts w:eastAsia="Times New Roman" w:cs="Times New Roman"/>
                <w:color w:val="404040"/>
                <w:sz w:val="20"/>
                <w:szCs w:val="20"/>
              </w:rPr>
              <w:t>MOS</w:t>
            </w:r>
          </w:p>
        </w:tc>
        <w:tc>
          <w:tcPr>
            <w:tcW w:w="77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0CC9410" w14:textId="77777777" w:rsidR="002B65D1" w:rsidRDefault="00D25BC4" w:rsidP="0081232A">
            <w:pPr>
              <w:jc w:val="center"/>
            </w:pPr>
            <w:r>
              <w:rPr>
                <w:rFonts w:eastAsia="Times New Roman" w:cs="Times New Roman"/>
                <w:color w:val="404040"/>
                <w:sz w:val="20"/>
                <w:szCs w:val="20"/>
              </w:rPr>
              <w:t>Y</w:t>
            </w:r>
          </w:p>
        </w:tc>
        <w:tc>
          <w:tcPr>
            <w:tcW w:w="199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358CA68" w14:textId="77777777" w:rsidR="002B65D1" w:rsidRDefault="00D25BC4" w:rsidP="0081232A">
            <w:pPr>
              <w:jc w:val="left"/>
            </w:pPr>
            <w:r>
              <w:rPr>
                <w:rFonts w:eastAsia="Times New Roman" w:cs="Times New Roman"/>
                <w:color w:val="404040"/>
                <w:sz w:val="20"/>
                <w:szCs w:val="20"/>
              </w:rPr>
              <w:t>FLUX, ERROR, EXPOSURE</w:t>
            </w:r>
          </w:p>
        </w:tc>
      </w:tr>
    </w:tbl>
    <w:p w14:paraId="3262372A" w14:textId="3C01FFAB" w:rsidR="002B65D1" w:rsidRPr="002C4E1F" w:rsidRDefault="005E186A" w:rsidP="003F7F6D">
      <w:pPr>
        <w:jc w:val="center"/>
        <w:rPr>
          <w:b/>
          <w:bCs/>
          <w:color w:val="4472C4"/>
          <w:sz w:val="18"/>
          <w:szCs w:val="18"/>
        </w:rPr>
      </w:pPr>
      <w:bookmarkStart w:id="96" w:name="_Ref146294827"/>
      <w:r w:rsidRPr="002C4E1F">
        <w:rPr>
          <w:b/>
          <w:bCs/>
          <w:sz w:val="22"/>
        </w:rPr>
        <w:t xml:space="preserve">Table </w:t>
      </w:r>
      <w:r w:rsidRPr="002C4E1F">
        <w:rPr>
          <w:b/>
          <w:bCs/>
          <w:sz w:val="22"/>
        </w:rPr>
        <w:fldChar w:fldCharType="begin"/>
      </w:r>
      <w:r w:rsidRPr="002C4E1F">
        <w:rPr>
          <w:b/>
          <w:bCs/>
          <w:sz w:val="22"/>
        </w:rPr>
        <w:instrText xml:space="preserve"> SEQ Table \* ARABIC </w:instrText>
      </w:r>
      <w:r w:rsidRPr="002C4E1F">
        <w:rPr>
          <w:b/>
          <w:bCs/>
          <w:sz w:val="22"/>
        </w:rPr>
        <w:fldChar w:fldCharType="separate"/>
      </w:r>
      <w:r w:rsidR="00386100">
        <w:rPr>
          <w:b/>
          <w:bCs/>
          <w:noProof/>
          <w:sz w:val="22"/>
        </w:rPr>
        <w:t>13</w:t>
      </w:r>
      <w:r w:rsidRPr="002C4E1F">
        <w:rPr>
          <w:b/>
          <w:bCs/>
          <w:sz w:val="22"/>
        </w:rPr>
        <w:fldChar w:fldCharType="end"/>
      </w:r>
      <w:bookmarkEnd w:id="96"/>
      <w:r w:rsidRPr="002C4E1F">
        <w:rPr>
          <w:b/>
          <w:bCs/>
          <w:sz w:val="22"/>
        </w:rPr>
        <w:t xml:space="preserve">: Intermediate </w:t>
      </w:r>
      <w:r w:rsidR="00BD2BA1">
        <w:rPr>
          <w:b/>
          <w:bCs/>
          <w:sz w:val="22"/>
        </w:rPr>
        <w:t>D</w:t>
      </w:r>
      <w:r w:rsidRPr="002C4E1F">
        <w:rPr>
          <w:b/>
          <w:bCs/>
          <w:sz w:val="22"/>
        </w:rPr>
        <w:t xml:space="preserve">ata </w:t>
      </w:r>
      <w:r w:rsidR="00BD2BA1">
        <w:rPr>
          <w:b/>
          <w:bCs/>
          <w:sz w:val="22"/>
        </w:rPr>
        <w:t>P</w:t>
      </w:r>
      <w:r w:rsidRPr="002C4E1F">
        <w:rPr>
          <w:b/>
          <w:bCs/>
          <w:sz w:val="22"/>
        </w:rPr>
        <w:t xml:space="preserve">roducts for </w:t>
      </w:r>
      <w:r w:rsidR="00BD2BA1">
        <w:rPr>
          <w:b/>
          <w:bCs/>
          <w:sz w:val="22"/>
        </w:rPr>
        <w:t>S</w:t>
      </w:r>
      <w:r w:rsidRPr="002C4E1F">
        <w:rPr>
          <w:b/>
          <w:bCs/>
          <w:sz w:val="22"/>
        </w:rPr>
        <w:t xml:space="preserve">pectroscopy </w:t>
      </w:r>
      <w:r w:rsidR="00BD2BA1">
        <w:rPr>
          <w:b/>
          <w:bCs/>
          <w:sz w:val="22"/>
        </w:rPr>
        <w:t>R</w:t>
      </w:r>
      <w:r w:rsidRPr="002C4E1F">
        <w:rPr>
          <w:b/>
          <w:bCs/>
          <w:sz w:val="22"/>
        </w:rPr>
        <w:t>eduction</w:t>
      </w:r>
    </w:p>
    <w:tbl>
      <w:tblPr>
        <w:tblW w:w="9435" w:type="dxa"/>
        <w:tblLayout w:type="fixed"/>
        <w:tblCellMar>
          <w:left w:w="10" w:type="dxa"/>
          <w:right w:w="10" w:type="dxa"/>
        </w:tblCellMar>
        <w:tblLook w:val="0000" w:firstRow="0" w:lastRow="0" w:firstColumn="0" w:lastColumn="0" w:noHBand="0" w:noVBand="0"/>
      </w:tblPr>
      <w:tblGrid>
        <w:gridCol w:w="1665"/>
        <w:gridCol w:w="1185"/>
        <w:gridCol w:w="1545"/>
        <w:gridCol w:w="1410"/>
        <w:gridCol w:w="810"/>
        <w:gridCol w:w="755"/>
        <w:gridCol w:w="2065"/>
      </w:tblGrid>
      <w:tr w:rsidR="002B65D1" w14:paraId="6C0718BC" w14:textId="77777777" w:rsidTr="000E0290">
        <w:trPr>
          <w:trHeight w:val="300"/>
          <w:tblHeader/>
        </w:trPr>
        <w:tc>
          <w:tcPr>
            <w:tcW w:w="1665" w:type="dxa"/>
            <w:tcBorders>
              <w:top w:val="single" w:sz="8" w:space="0" w:color="000000"/>
              <w:left w:val="single" w:sz="8" w:space="0" w:color="000000"/>
              <w:bottom w:val="single" w:sz="8" w:space="0" w:color="000000"/>
              <w:right w:val="single" w:sz="8" w:space="0" w:color="000000"/>
            </w:tcBorders>
            <w:shd w:val="clear" w:color="auto" w:fill="2F5496"/>
            <w:tcMar>
              <w:top w:w="0" w:type="dxa"/>
              <w:left w:w="108" w:type="dxa"/>
              <w:bottom w:w="0" w:type="dxa"/>
              <w:right w:w="108" w:type="dxa"/>
            </w:tcMar>
            <w:vAlign w:val="center"/>
          </w:tcPr>
          <w:p w14:paraId="7CEB0665" w14:textId="77777777" w:rsidR="002B65D1" w:rsidRDefault="00D25BC4">
            <w:pPr>
              <w:jc w:val="center"/>
            </w:pPr>
            <w:r>
              <w:rPr>
                <w:rFonts w:eastAsia="Times New Roman" w:cs="Times New Roman"/>
                <w:b/>
                <w:bCs/>
                <w:color w:val="FFFFFF"/>
                <w:sz w:val="20"/>
                <w:szCs w:val="20"/>
              </w:rPr>
              <w:t>Step</w:t>
            </w:r>
          </w:p>
        </w:tc>
        <w:tc>
          <w:tcPr>
            <w:tcW w:w="1185" w:type="dxa"/>
            <w:tcBorders>
              <w:top w:val="single" w:sz="8" w:space="0" w:color="000000"/>
              <w:left w:val="single" w:sz="8" w:space="0" w:color="000000"/>
              <w:bottom w:val="single" w:sz="8" w:space="0" w:color="000000"/>
              <w:right w:val="single" w:sz="8" w:space="0" w:color="000000"/>
            </w:tcBorders>
            <w:shd w:val="clear" w:color="auto" w:fill="2F5496"/>
            <w:tcMar>
              <w:top w:w="0" w:type="dxa"/>
              <w:left w:w="108" w:type="dxa"/>
              <w:bottom w:w="0" w:type="dxa"/>
              <w:right w:w="108" w:type="dxa"/>
            </w:tcMar>
            <w:vAlign w:val="center"/>
          </w:tcPr>
          <w:p w14:paraId="5F613D1C" w14:textId="77777777" w:rsidR="002B65D1" w:rsidRDefault="00D25BC4">
            <w:pPr>
              <w:jc w:val="center"/>
            </w:pPr>
            <w:r>
              <w:rPr>
                <w:rFonts w:eastAsia="Times New Roman" w:cs="Times New Roman"/>
                <w:b/>
                <w:bCs/>
                <w:color w:val="FFFFFF"/>
                <w:sz w:val="20"/>
                <w:szCs w:val="20"/>
              </w:rPr>
              <w:t>Data type</w:t>
            </w:r>
          </w:p>
        </w:tc>
        <w:tc>
          <w:tcPr>
            <w:tcW w:w="1545" w:type="dxa"/>
            <w:tcBorders>
              <w:top w:val="single" w:sz="8" w:space="0" w:color="000000"/>
              <w:left w:val="single" w:sz="8" w:space="0" w:color="000000"/>
              <w:bottom w:val="single" w:sz="8" w:space="0" w:color="000000"/>
              <w:right w:val="single" w:sz="8" w:space="0" w:color="000000"/>
            </w:tcBorders>
            <w:shd w:val="clear" w:color="auto" w:fill="2F5496"/>
            <w:tcMar>
              <w:top w:w="0" w:type="dxa"/>
              <w:left w:w="108" w:type="dxa"/>
              <w:bottom w:w="0" w:type="dxa"/>
              <w:right w:w="108" w:type="dxa"/>
            </w:tcMar>
            <w:vAlign w:val="center"/>
          </w:tcPr>
          <w:p w14:paraId="30725515" w14:textId="77777777" w:rsidR="002B65D1" w:rsidRDefault="00D25BC4">
            <w:pPr>
              <w:jc w:val="center"/>
            </w:pPr>
            <w:r>
              <w:rPr>
                <w:rFonts w:eastAsia="Times New Roman" w:cs="Times New Roman"/>
                <w:b/>
                <w:bCs/>
                <w:color w:val="FFFFFF"/>
                <w:sz w:val="20"/>
                <w:szCs w:val="20"/>
              </w:rPr>
              <w:t>PRODTYPE</w:t>
            </w:r>
          </w:p>
        </w:tc>
        <w:tc>
          <w:tcPr>
            <w:tcW w:w="1410" w:type="dxa"/>
            <w:tcBorders>
              <w:top w:val="single" w:sz="8" w:space="0" w:color="000000"/>
              <w:left w:val="single" w:sz="8" w:space="0" w:color="000000"/>
              <w:bottom w:val="single" w:sz="8" w:space="0" w:color="000000"/>
              <w:right w:val="single" w:sz="8" w:space="0" w:color="000000"/>
            </w:tcBorders>
            <w:shd w:val="clear" w:color="auto" w:fill="2F5496"/>
            <w:tcMar>
              <w:top w:w="0" w:type="dxa"/>
              <w:left w:w="108" w:type="dxa"/>
              <w:bottom w:w="0" w:type="dxa"/>
              <w:right w:w="108" w:type="dxa"/>
            </w:tcMar>
            <w:vAlign w:val="center"/>
          </w:tcPr>
          <w:p w14:paraId="2D36CE69" w14:textId="77777777" w:rsidR="002B65D1" w:rsidRDefault="00D25BC4">
            <w:pPr>
              <w:jc w:val="center"/>
            </w:pPr>
            <w:r>
              <w:rPr>
                <w:rFonts w:eastAsia="Times New Roman" w:cs="Times New Roman"/>
                <w:b/>
                <w:bCs/>
                <w:color w:val="FFFFFF"/>
                <w:sz w:val="20"/>
                <w:szCs w:val="20"/>
              </w:rPr>
              <w:t>PROCSTAT</w:t>
            </w:r>
          </w:p>
        </w:tc>
        <w:tc>
          <w:tcPr>
            <w:tcW w:w="810" w:type="dxa"/>
            <w:tcBorders>
              <w:top w:val="single" w:sz="8" w:space="0" w:color="000000"/>
              <w:left w:val="single" w:sz="8" w:space="0" w:color="000000"/>
              <w:bottom w:val="single" w:sz="8" w:space="0" w:color="000000"/>
              <w:right w:val="single" w:sz="8" w:space="0" w:color="000000"/>
            </w:tcBorders>
            <w:shd w:val="clear" w:color="auto" w:fill="2F5496"/>
            <w:tcMar>
              <w:top w:w="0" w:type="dxa"/>
              <w:left w:w="108" w:type="dxa"/>
              <w:bottom w:w="0" w:type="dxa"/>
              <w:right w:w="108" w:type="dxa"/>
            </w:tcMar>
            <w:vAlign w:val="center"/>
          </w:tcPr>
          <w:p w14:paraId="2A996C6F" w14:textId="77777777" w:rsidR="002B65D1" w:rsidRDefault="00D25BC4">
            <w:pPr>
              <w:jc w:val="center"/>
              <w:rPr>
                <w:rFonts w:eastAsia="Times New Roman" w:cs="Times New Roman"/>
                <w:b/>
                <w:bCs/>
                <w:color w:val="FFFFFF"/>
                <w:sz w:val="20"/>
                <w:szCs w:val="20"/>
              </w:rPr>
            </w:pPr>
            <w:r>
              <w:rPr>
                <w:rFonts w:eastAsia="Times New Roman" w:cs="Times New Roman"/>
                <w:b/>
                <w:bCs/>
                <w:color w:val="FFFFFF"/>
                <w:sz w:val="20"/>
                <w:szCs w:val="20"/>
              </w:rPr>
              <w:t>Code</w:t>
            </w:r>
          </w:p>
        </w:tc>
        <w:tc>
          <w:tcPr>
            <w:tcW w:w="755" w:type="dxa"/>
            <w:tcBorders>
              <w:top w:val="single" w:sz="8" w:space="0" w:color="000000"/>
              <w:left w:val="single" w:sz="8" w:space="0" w:color="000000"/>
              <w:bottom w:val="single" w:sz="8" w:space="0" w:color="000000"/>
              <w:right w:val="single" w:sz="8" w:space="0" w:color="000000"/>
            </w:tcBorders>
            <w:shd w:val="clear" w:color="auto" w:fill="2F5496"/>
            <w:tcMar>
              <w:top w:w="0" w:type="dxa"/>
              <w:left w:w="108" w:type="dxa"/>
              <w:bottom w:w="0" w:type="dxa"/>
              <w:right w:w="108" w:type="dxa"/>
            </w:tcMar>
            <w:vAlign w:val="center"/>
          </w:tcPr>
          <w:p w14:paraId="5AE1B371" w14:textId="77777777" w:rsidR="002B65D1" w:rsidRDefault="00D25BC4">
            <w:pPr>
              <w:jc w:val="center"/>
            </w:pPr>
            <w:r>
              <w:rPr>
                <w:rFonts w:eastAsia="Times New Roman" w:cs="Times New Roman"/>
                <w:b/>
                <w:bCs/>
                <w:color w:val="FFFFFF"/>
                <w:sz w:val="20"/>
                <w:szCs w:val="20"/>
              </w:rPr>
              <w:t>Saved</w:t>
            </w:r>
          </w:p>
        </w:tc>
        <w:tc>
          <w:tcPr>
            <w:tcW w:w="2065" w:type="dxa"/>
            <w:tcBorders>
              <w:top w:val="single" w:sz="8" w:space="0" w:color="000000"/>
              <w:left w:val="single" w:sz="8" w:space="0" w:color="000000"/>
              <w:bottom w:val="single" w:sz="8" w:space="0" w:color="000000"/>
              <w:right w:val="single" w:sz="8" w:space="0" w:color="000000"/>
            </w:tcBorders>
            <w:shd w:val="clear" w:color="auto" w:fill="2F5496"/>
            <w:tcMar>
              <w:top w:w="0" w:type="dxa"/>
              <w:left w:w="108" w:type="dxa"/>
              <w:bottom w:w="0" w:type="dxa"/>
              <w:right w:w="108" w:type="dxa"/>
            </w:tcMar>
            <w:vAlign w:val="center"/>
          </w:tcPr>
          <w:p w14:paraId="1FADDD14" w14:textId="77777777" w:rsidR="002B65D1" w:rsidRDefault="00D25BC4">
            <w:pPr>
              <w:jc w:val="center"/>
            </w:pPr>
            <w:r>
              <w:rPr>
                <w:rFonts w:eastAsia="Times New Roman" w:cs="Times New Roman"/>
                <w:b/>
                <w:bCs/>
                <w:color w:val="FFFFFF"/>
                <w:sz w:val="20"/>
                <w:szCs w:val="20"/>
              </w:rPr>
              <w:t>Extensions</w:t>
            </w:r>
          </w:p>
        </w:tc>
      </w:tr>
      <w:tr w:rsidR="002B65D1" w14:paraId="19698AD5" w14:textId="77777777" w:rsidTr="0081232A">
        <w:trPr>
          <w:trHeight w:val="300"/>
        </w:trPr>
        <w:tc>
          <w:tcPr>
            <w:tcW w:w="16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74CE7A5" w14:textId="77777777" w:rsidR="002B65D1" w:rsidRDefault="00D25BC4">
            <w:r>
              <w:rPr>
                <w:rFonts w:eastAsia="Times New Roman" w:cs="Times New Roman"/>
                <w:color w:val="404040"/>
                <w:sz w:val="20"/>
                <w:szCs w:val="20"/>
              </w:rPr>
              <w:t>Clean Images</w:t>
            </w:r>
          </w:p>
        </w:tc>
        <w:tc>
          <w:tcPr>
            <w:tcW w:w="118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C5F8ED2" w14:textId="77777777" w:rsidR="002B65D1" w:rsidRDefault="00D25BC4" w:rsidP="0081232A">
            <w:pPr>
              <w:jc w:val="center"/>
            </w:pPr>
            <w:r>
              <w:rPr>
                <w:rFonts w:eastAsia="Times New Roman" w:cs="Times New Roman"/>
                <w:color w:val="404040"/>
                <w:sz w:val="20"/>
                <w:szCs w:val="20"/>
              </w:rPr>
              <w:t>2D spectral image</w:t>
            </w:r>
          </w:p>
        </w:tc>
        <w:tc>
          <w:tcPr>
            <w:tcW w:w="154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8F6B4A7" w14:textId="77777777" w:rsidR="002B65D1" w:rsidRDefault="00D25BC4" w:rsidP="0081232A">
            <w:pPr>
              <w:jc w:val="center"/>
            </w:pPr>
            <w:r>
              <w:rPr>
                <w:rFonts w:eastAsia="Times New Roman" w:cs="Times New Roman"/>
                <w:color w:val="404040"/>
                <w:sz w:val="20"/>
                <w:szCs w:val="20"/>
              </w:rPr>
              <w:t>cleaned</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B7D4482" w14:textId="77777777" w:rsidR="002B65D1" w:rsidRDefault="00D25BC4" w:rsidP="0081232A">
            <w:pPr>
              <w:jc w:val="center"/>
            </w:pPr>
            <w:r>
              <w:rPr>
                <w:rFonts w:eastAsia="Times New Roman" w:cs="Times New Roman"/>
                <w:color w:val="404040"/>
                <w:sz w:val="20"/>
                <w:szCs w:val="20"/>
              </w:rPr>
              <w:t>LEVEL_2</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FBA00E6" w14:textId="77777777" w:rsidR="002B65D1" w:rsidRDefault="00D25BC4" w:rsidP="0081232A">
            <w:pPr>
              <w:jc w:val="center"/>
            </w:pPr>
            <w:r>
              <w:rPr>
                <w:rFonts w:eastAsia="Times New Roman" w:cs="Times New Roman"/>
                <w:color w:val="404040"/>
                <w:sz w:val="20"/>
                <w:szCs w:val="20"/>
              </w:rPr>
              <w:t>CLN</w:t>
            </w:r>
          </w:p>
        </w:tc>
        <w:tc>
          <w:tcPr>
            <w:tcW w:w="75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DC150F2" w14:textId="77777777" w:rsidR="002B65D1" w:rsidRDefault="00D25BC4" w:rsidP="0081232A">
            <w:pPr>
              <w:jc w:val="center"/>
            </w:pPr>
            <w:r>
              <w:rPr>
                <w:rFonts w:eastAsia="Times New Roman" w:cs="Times New Roman"/>
                <w:color w:val="404040"/>
                <w:sz w:val="20"/>
                <w:szCs w:val="20"/>
              </w:rPr>
              <w:t>N</w:t>
            </w:r>
          </w:p>
        </w:tc>
        <w:tc>
          <w:tcPr>
            <w:tcW w:w="20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C4B2223" w14:textId="77777777" w:rsidR="002B65D1" w:rsidRDefault="00D25BC4" w:rsidP="0081232A">
            <w:pPr>
              <w:jc w:val="left"/>
            </w:pPr>
            <w:r>
              <w:rPr>
                <w:rFonts w:eastAsia="Times New Roman" w:cs="Times New Roman"/>
                <w:color w:val="404040"/>
                <w:sz w:val="20"/>
                <w:szCs w:val="20"/>
              </w:rPr>
              <w:t>FLUX, ERROR</w:t>
            </w:r>
          </w:p>
        </w:tc>
      </w:tr>
      <w:tr w:rsidR="002B65D1" w14:paraId="0B668959" w14:textId="77777777" w:rsidTr="0081232A">
        <w:trPr>
          <w:trHeight w:val="300"/>
        </w:trPr>
        <w:tc>
          <w:tcPr>
            <w:tcW w:w="16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0FFD96F" w14:textId="77777777" w:rsidR="002B65D1" w:rsidRDefault="00D25BC4">
            <w:r>
              <w:rPr>
                <w:rFonts w:eastAsia="Times New Roman" w:cs="Times New Roman"/>
                <w:color w:val="404040"/>
                <w:sz w:val="20"/>
                <w:szCs w:val="20"/>
              </w:rPr>
              <w:t>Correct Droop</w:t>
            </w:r>
          </w:p>
        </w:tc>
        <w:tc>
          <w:tcPr>
            <w:tcW w:w="118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24538CF" w14:textId="77777777" w:rsidR="002B65D1" w:rsidRDefault="00D25BC4" w:rsidP="0081232A">
            <w:pPr>
              <w:jc w:val="center"/>
            </w:pPr>
            <w:r>
              <w:rPr>
                <w:rFonts w:eastAsia="Times New Roman" w:cs="Times New Roman"/>
                <w:color w:val="404040"/>
                <w:sz w:val="20"/>
                <w:szCs w:val="20"/>
              </w:rPr>
              <w:t>2D spectral image</w:t>
            </w:r>
          </w:p>
        </w:tc>
        <w:tc>
          <w:tcPr>
            <w:tcW w:w="154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4A153F6" w14:textId="77777777" w:rsidR="002B65D1" w:rsidRDefault="00D25BC4" w:rsidP="0081232A">
            <w:pPr>
              <w:jc w:val="center"/>
            </w:pPr>
            <w:r>
              <w:rPr>
                <w:rFonts w:eastAsia="Times New Roman" w:cs="Times New Roman"/>
                <w:color w:val="404040"/>
                <w:sz w:val="20"/>
                <w:szCs w:val="20"/>
              </w:rPr>
              <w:t>drooped</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C1EE600" w14:textId="77777777" w:rsidR="002B65D1" w:rsidRDefault="00D25BC4" w:rsidP="0081232A">
            <w:pPr>
              <w:jc w:val="center"/>
            </w:pPr>
            <w:r>
              <w:rPr>
                <w:rFonts w:eastAsia="Times New Roman" w:cs="Times New Roman"/>
                <w:color w:val="404040"/>
                <w:sz w:val="20"/>
                <w:szCs w:val="20"/>
              </w:rPr>
              <w:t>LEVEL_2</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86A5B79" w14:textId="77777777" w:rsidR="002B65D1" w:rsidRDefault="00D25BC4" w:rsidP="0081232A">
            <w:pPr>
              <w:jc w:val="center"/>
            </w:pPr>
            <w:r>
              <w:rPr>
                <w:rFonts w:eastAsia="Times New Roman" w:cs="Times New Roman"/>
                <w:color w:val="404040"/>
                <w:sz w:val="20"/>
                <w:szCs w:val="20"/>
              </w:rPr>
              <w:t>DRP</w:t>
            </w:r>
          </w:p>
        </w:tc>
        <w:tc>
          <w:tcPr>
            <w:tcW w:w="75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3442A1D" w14:textId="77777777" w:rsidR="002B65D1" w:rsidRDefault="00D25BC4" w:rsidP="0081232A">
            <w:pPr>
              <w:jc w:val="center"/>
            </w:pPr>
            <w:r>
              <w:rPr>
                <w:rFonts w:eastAsia="Times New Roman" w:cs="Times New Roman"/>
                <w:color w:val="404040"/>
                <w:sz w:val="20"/>
                <w:szCs w:val="20"/>
              </w:rPr>
              <w:t>N</w:t>
            </w:r>
          </w:p>
        </w:tc>
        <w:tc>
          <w:tcPr>
            <w:tcW w:w="20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9108FB8" w14:textId="77777777" w:rsidR="002B65D1" w:rsidRDefault="00D25BC4" w:rsidP="0081232A">
            <w:pPr>
              <w:jc w:val="left"/>
            </w:pPr>
            <w:r>
              <w:rPr>
                <w:rFonts w:eastAsia="Times New Roman" w:cs="Times New Roman"/>
                <w:color w:val="404040"/>
                <w:sz w:val="20"/>
                <w:szCs w:val="20"/>
              </w:rPr>
              <w:t>FLUX, ERROR</w:t>
            </w:r>
          </w:p>
        </w:tc>
      </w:tr>
      <w:tr w:rsidR="002B65D1" w14:paraId="349EE3D0" w14:textId="77777777" w:rsidTr="0081232A">
        <w:trPr>
          <w:trHeight w:val="300"/>
        </w:trPr>
        <w:tc>
          <w:tcPr>
            <w:tcW w:w="16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7AFC66A" w14:textId="77777777" w:rsidR="002B65D1" w:rsidRDefault="00D25BC4">
            <w:r>
              <w:rPr>
                <w:rFonts w:eastAsia="Times New Roman" w:cs="Times New Roman"/>
                <w:color w:val="404040"/>
                <w:sz w:val="20"/>
                <w:szCs w:val="20"/>
              </w:rPr>
              <w:t>Correct Nonlinearity</w:t>
            </w:r>
          </w:p>
        </w:tc>
        <w:tc>
          <w:tcPr>
            <w:tcW w:w="118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D5BBB5B" w14:textId="77777777" w:rsidR="002B65D1" w:rsidRDefault="00D25BC4" w:rsidP="0081232A">
            <w:pPr>
              <w:jc w:val="center"/>
            </w:pPr>
            <w:r>
              <w:rPr>
                <w:rFonts w:eastAsia="Times New Roman" w:cs="Times New Roman"/>
                <w:color w:val="404040"/>
                <w:sz w:val="20"/>
                <w:szCs w:val="20"/>
              </w:rPr>
              <w:t>2D spectral image</w:t>
            </w:r>
          </w:p>
        </w:tc>
        <w:tc>
          <w:tcPr>
            <w:tcW w:w="154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32F6CCC" w14:textId="77777777" w:rsidR="002B65D1" w:rsidRDefault="00D25BC4" w:rsidP="0081232A">
            <w:pPr>
              <w:jc w:val="center"/>
            </w:pPr>
            <w:r>
              <w:rPr>
                <w:rFonts w:eastAsia="Times New Roman" w:cs="Times New Roman"/>
                <w:color w:val="404040"/>
                <w:sz w:val="20"/>
                <w:szCs w:val="20"/>
              </w:rPr>
              <w:t>linearized</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D6DA6AD" w14:textId="77777777" w:rsidR="002B65D1" w:rsidRDefault="00D25BC4" w:rsidP="0081232A">
            <w:pPr>
              <w:jc w:val="center"/>
            </w:pPr>
            <w:r>
              <w:rPr>
                <w:rFonts w:eastAsia="Times New Roman" w:cs="Times New Roman"/>
                <w:color w:val="404040"/>
                <w:sz w:val="20"/>
                <w:szCs w:val="20"/>
              </w:rPr>
              <w:t>LEVEL_2</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2A00926" w14:textId="77777777" w:rsidR="002B65D1" w:rsidRDefault="00D25BC4" w:rsidP="0081232A">
            <w:pPr>
              <w:jc w:val="center"/>
            </w:pPr>
            <w:r>
              <w:rPr>
                <w:rFonts w:eastAsia="Times New Roman" w:cs="Times New Roman"/>
                <w:color w:val="404040"/>
                <w:sz w:val="20"/>
                <w:szCs w:val="20"/>
              </w:rPr>
              <w:t>LNZ</w:t>
            </w:r>
          </w:p>
        </w:tc>
        <w:tc>
          <w:tcPr>
            <w:tcW w:w="75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08BC987" w14:textId="77777777" w:rsidR="002B65D1" w:rsidRDefault="00D25BC4" w:rsidP="0081232A">
            <w:pPr>
              <w:jc w:val="center"/>
            </w:pPr>
            <w:r>
              <w:rPr>
                <w:rFonts w:eastAsia="Times New Roman" w:cs="Times New Roman"/>
                <w:color w:val="404040"/>
                <w:sz w:val="20"/>
                <w:szCs w:val="20"/>
              </w:rPr>
              <w:t>N</w:t>
            </w:r>
          </w:p>
        </w:tc>
        <w:tc>
          <w:tcPr>
            <w:tcW w:w="20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DBF07E6" w14:textId="77777777" w:rsidR="002B65D1" w:rsidRDefault="00D25BC4" w:rsidP="0081232A">
            <w:pPr>
              <w:jc w:val="left"/>
            </w:pPr>
            <w:r>
              <w:rPr>
                <w:rFonts w:eastAsia="Times New Roman" w:cs="Times New Roman"/>
                <w:color w:val="404040"/>
                <w:sz w:val="20"/>
                <w:szCs w:val="20"/>
              </w:rPr>
              <w:t>FLUX, ERROR</w:t>
            </w:r>
          </w:p>
        </w:tc>
      </w:tr>
      <w:tr w:rsidR="002B65D1" w14:paraId="5C934D4C" w14:textId="77777777" w:rsidTr="0081232A">
        <w:trPr>
          <w:trHeight w:val="300"/>
        </w:trPr>
        <w:tc>
          <w:tcPr>
            <w:tcW w:w="16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E96738F" w14:textId="77777777" w:rsidR="002B65D1" w:rsidRDefault="00D25BC4">
            <w:r>
              <w:rPr>
                <w:rFonts w:eastAsia="Times New Roman" w:cs="Times New Roman"/>
                <w:color w:val="404040"/>
                <w:sz w:val="20"/>
                <w:szCs w:val="20"/>
              </w:rPr>
              <w:t>Stack Chops/Nods</w:t>
            </w:r>
          </w:p>
        </w:tc>
        <w:tc>
          <w:tcPr>
            <w:tcW w:w="118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CDC1C59" w14:textId="77777777" w:rsidR="002B65D1" w:rsidRDefault="00D25BC4" w:rsidP="0081232A">
            <w:pPr>
              <w:jc w:val="center"/>
            </w:pPr>
            <w:r>
              <w:rPr>
                <w:rFonts w:eastAsia="Times New Roman" w:cs="Times New Roman"/>
                <w:color w:val="404040"/>
                <w:sz w:val="20"/>
                <w:szCs w:val="20"/>
              </w:rPr>
              <w:t>2D spectral image</w:t>
            </w:r>
          </w:p>
        </w:tc>
        <w:tc>
          <w:tcPr>
            <w:tcW w:w="154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33875A6" w14:textId="77777777" w:rsidR="002B65D1" w:rsidRDefault="00D25BC4" w:rsidP="0081232A">
            <w:pPr>
              <w:jc w:val="center"/>
            </w:pPr>
            <w:r>
              <w:rPr>
                <w:rFonts w:eastAsia="Times New Roman" w:cs="Times New Roman"/>
                <w:color w:val="404040"/>
                <w:sz w:val="20"/>
                <w:szCs w:val="20"/>
              </w:rPr>
              <w:t>stacked</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80629C3" w14:textId="77777777" w:rsidR="002B65D1" w:rsidRDefault="00D25BC4" w:rsidP="0081232A">
            <w:pPr>
              <w:jc w:val="center"/>
            </w:pPr>
            <w:r>
              <w:rPr>
                <w:rFonts w:eastAsia="Times New Roman" w:cs="Times New Roman"/>
                <w:color w:val="404040"/>
                <w:sz w:val="20"/>
                <w:szCs w:val="20"/>
              </w:rPr>
              <w:t>LEVEL_2</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F7CEA1E" w14:textId="77777777" w:rsidR="002B65D1" w:rsidRDefault="00D25BC4" w:rsidP="0081232A">
            <w:pPr>
              <w:jc w:val="center"/>
            </w:pPr>
            <w:r>
              <w:rPr>
                <w:rFonts w:eastAsia="Times New Roman" w:cs="Times New Roman"/>
                <w:color w:val="404040"/>
                <w:sz w:val="20"/>
                <w:szCs w:val="20"/>
              </w:rPr>
              <w:t>STK</w:t>
            </w:r>
          </w:p>
        </w:tc>
        <w:tc>
          <w:tcPr>
            <w:tcW w:w="75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62E574A" w14:textId="77777777" w:rsidR="002B65D1" w:rsidRDefault="00D25BC4" w:rsidP="0081232A">
            <w:pPr>
              <w:jc w:val="center"/>
            </w:pPr>
            <w:r>
              <w:rPr>
                <w:rFonts w:eastAsia="Times New Roman" w:cs="Times New Roman"/>
                <w:color w:val="404040"/>
                <w:sz w:val="20"/>
                <w:szCs w:val="20"/>
              </w:rPr>
              <w:t>Y</w:t>
            </w:r>
          </w:p>
        </w:tc>
        <w:tc>
          <w:tcPr>
            <w:tcW w:w="20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AD79C49" w14:textId="77777777" w:rsidR="002B65D1" w:rsidRDefault="00D25BC4" w:rsidP="0081232A">
            <w:pPr>
              <w:jc w:val="left"/>
            </w:pPr>
            <w:r>
              <w:rPr>
                <w:rFonts w:eastAsia="Times New Roman" w:cs="Times New Roman"/>
                <w:color w:val="404040"/>
                <w:sz w:val="20"/>
                <w:szCs w:val="20"/>
              </w:rPr>
              <w:t>FLUX, ERROR</w:t>
            </w:r>
          </w:p>
        </w:tc>
      </w:tr>
      <w:tr w:rsidR="002B65D1" w14:paraId="147DA2BA" w14:textId="77777777" w:rsidTr="0081232A">
        <w:trPr>
          <w:trHeight w:val="1546"/>
        </w:trPr>
        <w:tc>
          <w:tcPr>
            <w:tcW w:w="16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A093FF8" w14:textId="77777777" w:rsidR="002B65D1" w:rsidRDefault="00D25BC4">
            <w:r>
              <w:rPr>
                <w:rFonts w:eastAsia="Times New Roman" w:cs="Times New Roman"/>
                <w:color w:val="404040"/>
                <w:sz w:val="20"/>
                <w:szCs w:val="20"/>
              </w:rPr>
              <w:t>Make Profiles</w:t>
            </w:r>
          </w:p>
        </w:tc>
        <w:tc>
          <w:tcPr>
            <w:tcW w:w="118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FE7BB06" w14:textId="77777777" w:rsidR="002B65D1" w:rsidRDefault="00D25BC4" w:rsidP="0081232A">
            <w:pPr>
              <w:jc w:val="center"/>
            </w:pPr>
            <w:r>
              <w:rPr>
                <w:rFonts w:eastAsia="Times New Roman" w:cs="Times New Roman"/>
                <w:color w:val="404040"/>
                <w:sz w:val="20"/>
                <w:szCs w:val="20"/>
              </w:rPr>
              <w:t>2D spectral image</w:t>
            </w:r>
          </w:p>
        </w:tc>
        <w:tc>
          <w:tcPr>
            <w:tcW w:w="154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7FEBC48" w14:textId="77777777" w:rsidR="002B65D1" w:rsidRDefault="00D25BC4" w:rsidP="0081232A">
            <w:pPr>
              <w:jc w:val="center"/>
            </w:pPr>
            <w:r>
              <w:rPr>
                <w:rFonts w:eastAsia="Times New Roman" w:cs="Times New Roman"/>
                <w:color w:val="404040"/>
                <w:sz w:val="20"/>
                <w:szCs w:val="20"/>
              </w:rPr>
              <w:t>rectified_</w:t>
            </w:r>
          </w:p>
          <w:p w14:paraId="7289ED98" w14:textId="77777777" w:rsidR="002B65D1" w:rsidRDefault="00D25BC4" w:rsidP="0081232A">
            <w:pPr>
              <w:jc w:val="center"/>
              <w:rPr>
                <w:rFonts w:eastAsia="Times New Roman" w:cs="Times New Roman"/>
                <w:color w:val="404040"/>
                <w:sz w:val="20"/>
                <w:szCs w:val="20"/>
              </w:rPr>
            </w:pPr>
            <w:r>
              <w:rPr>
                <w:rFonts w:eastAsia="Times New Roman" w:cs="Times New Roman"/>
                <w:color w:val="404040"/>
                <w:sz w:val="20"/>
                <w:szCs w:val="20"/>
              </w:rPr>
              <w:t>image</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06CDF73" w14:textId="77777777" w:rsidR="002B65D1" w:rsidRDefault="00D25BC4" w:rsidP="0081232A">
            <w:pPr>
              <w:jc w:val="center"/>
            </w:pPr>
            <w:r>
              <w:rPr>
                <w:rFonts w:eastAsia="Times New Roman" w:cs="Times New Roman"/>
                <w:color w:val="404040"/>
                <w:sz w:val="20"/>
                <w:szCs w:val="20"/>
              </w:rPr>
              <w:t>LEVEL_2</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BC502BC" w14:textId="77777777" w:rsidR="002B65D1" w:rsidRDefault="00D25BC4" w:rsidP="0081232A">
            <w:pPr>
              <w:jc w:val="center"/>
            </w:pPr>
            <w:r>
              <w:rPr>
                <w:rFonts w:eastAsia="Times New Roman" w:cs="Times New Roman"/>
                <w:color w:val="404040"/>
                <w:sz w:val="20"/>
                <w:szCs w:val="20"/>
              </w:rPr>
              <w:t>RIM</w:t>
            </w:r>
          </w:p>
        </w:tc>
        <w:tc>
          <w:tcPr>
            <w:tcW w:w="75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006DCD6" w14:textId="77777777" w:rsidR="002B65D1" w:rsidRDefault="00D25BC4" w:rsidP="0081232A">
            <w:pPr>
              <w:jc w:val="center"/>
            </w:pPr>
            <w:r>
              <w:rPr>
                <w:rFonts w:eastAsia="Times New Roman" w:cs="Times New Roman"/>
                <w:color w:val="404040"/>
                <w:sz w:val="20"/>
                <w:szCs w:val="20"/>
              </w:rPr>
              <w:t>Y</w:t>
            </w:r>
          </w:p>
        </w:tc>
        <w:tc>
          <w:tcPr>
            <w:tcW w:w="20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2768B67" w14:textId="77777777" w:rsidR="0081232A" w:rsidRDefault="00D25BC4" w:rsidP="0081232A">
            <w:pPr>
              <w:spacing w:before="0" w:after="0"/>
              <w:jc w:val="left"/>
            </w:pPr>
            <w:r>
              <w:rPr>
                <w:rFonts w:eastAsia="Times New Roman" w:cs="Times New Roman"/>
                <w:color w:val="404040"/>
                <w:sz w:val="20"/>
                <w:szCs w:val="20"/>
              </w:rPr>
              <w:t>FLUX, ERROR, BADMASK,</w:t>
            </w:r>
          </w:p>
          <w:p w14:paraId="0B70AB7B" w14:textId="1C995C4C" w:rsidR="002B65D1" w:rsidRDefault="00D25BC4" w:rsidP="0081232A">
            <w:pPr>
              <w:spacing w:before="0" w:after="0"/>
              <w:jc w:val="left"/>
            </w:pPr>
            <w:r>
              <w:rPr>
                <w:rFonts w:eastAsia="Times New Roman" w:cs="Times New Roman"/>
                <w:color w:val="404040"/>
                <w:sz w:val="20"/>
                <w:szCs w:val="20"/>
              </w:rPr>
              <w:t>WAVEPOS, SLITPOS,</w:t>
            </w:r>
          </w:p>
          <w:p w14:paraId="7C6F51F1" w14:textId="77777777" w:rsidR="002B65D1" w:rsidRDefault="00D25BC4" w:rsidP="0081232A">
            <w:pPr>
              <w:spacing w:before="0" w:after="0"/>
              <w:jc w:val="left"/>
            </w:pPr>
            <w:r>
              <w:rPr>
                <w:rFonts w:eastAsia="Times New Roman" w:cs="Times New Roman"/>
                <w:color w:val="404040"/>
                <w:sz w:val="20"/>
                <w:szCs w:val="20"/>
              </w:rPr>
              <w:t>SPATIAL_MAP,</w:t>
            </w:r>
          </w:p>
          <w:p w14:paraId="55A77699" w14:textId="77777777" w:rsidR="002B65D1" w:rsidRDefault="00D25BC4" w:rsidP="0081232A">
            <w:pPr>
              <w:spacing w:before="0" w:after="0"/>
              <w:jc w:val="left"/>
            </w:pPr>
            <w:r>
              <w:rPr>
                <w:rFonts w:eastAsia="Times New Roman" w:cs="Times New Roman"/>
                <w:color w:val="404040"/>
                <w:sz w:val="20"/>
                <w:szCs w:val="20"/>
              </w:rPr>
              <w:t>SPATIAL_PROFILE</w:t>
            </w:r>
          </w:p>
        </w:tc>
      </w:tr>
      <w:tr w:rsidR="002B65D1" w14:paraId="11BAE04D" w14:textId="77777777" w:rsidTr="0081232A">
        <w:trPr>
          <w:trHeight w:val="300"/>
        </w:trPr>
        <w:tc>
          <w:tcPr>
            <w:tcW w:w="16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2D87690" w14:textId="77777777" w:rsidR="002B65D1" w:rsidRDefault="00D25BC4">
            <w:r>
              <w:rPr>
                <w:rFonts w:eastAsia="Times New Roman" w:cs="Times New Roman"/>
                <w:color w:val="404040"/>
                <w:sz w:val="20"/>
                <w:szCs w:val="20"/>
              </w:rPr>
              <w:t>Locate Apertures</w:t>
            </w:r>
          </w:p>
        </w:tc>
        <w:tc>
          <w:tcPr>
            <w:tcW w:w="118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549469C" w14:textId="77777777" w:rsidR="002B65D1" w:rsidRDefault="00D25BC4" w:rsidP="0081232A">
            <w:pPr>
              <w:jc w:val="center"/>
            </w:pPr>
            <w:r>
              <w:rPr>
                <w:rFonts w:eastAsia="Times New Roman" w:cs="Times New Roman"/>
                <w:color w:val="404040"/>
                <w:sz w:val="20"/>
                <w:szCs w:val="20"/>
              </w:rPr>
              <w:t>2D spectral image</w:t>
            </w:r>
          </w:p>
        </w:tc>
        <w:tc>
          <w:tcPr>
            <w:tcW w:w="154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7268F69" w14:textId="77777777" w:rsidR="002B65D1" w:rsidRDefault="00D25BC4" w:rsidP="0081232A">
            <w:pPr>
              <w:jc w:val="center"/>
            </w:pPr>
            <w:r>
              <w:rPr>
                <w:rFonts w:eastAsia="Times New Roman" w:cs="Times New Roman"/>
                <w:color w:val="404040"/>
                <w:sz w:val="20"/>
                <w:szCs w:val="20"/>
              </w:rPr>
              <w:t>apertures_</w:t>
            </w:r>
          </w:p>
          <w:p w14:paraId="7D588695" w14:textId="77777777" w:rsidR="002B65D1" w:rsidRDefault="00D25BC4" w:rsidP="0081232A">
            <w:pPr>
              <w:jc w:val="center"/>
              <w:rPr>
                <w:rFonts w:eastAsia="Times New Roman" w:cs="Times New Roman"/>
                <w:color w:val="404040"/>
                <w:sz w:val="20"/>
                <w:szCs w:val="20"/>
              </w:rPr>
            </w:pPr>
            <w:r>
              <w:rPr>
                <w:rFonts w:eastAsia="Times New Roman" w:cs="Times New Roman"/>
                <w:color w:val="404040"/>
                <w:sz w:val="20"/>
                <w:szCs w:val="20"/>
              </w:rPr>
              <w:t>located</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830015B" w14:textId="77777777" w:rsidR="002B65D1" w:rsidRDefault="00D25BC4" w:rsidP="0081232A">
            <w:pPr>
              <w:jc w:val="center"/>
            </w:pPr>
            <w:r>
              <w:rPr>
                <w:rFonts w:eastAsia="Times New Roman" w:cs="Times New Roman"/>
                <w:color w:val="404040"/>
                <w:sz w:val="20"/>
                <w:szCs w:val="20"/>
              </w:rPr>
              <w:t>LEVEL_2</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4B0EA61" w14:textId="77777777" w:rsidR="002B65D1" w:rsidRDefault="00D25BC4" w:rsidP="0081232A">
            <w:pPr>
              <w:jc w:val="center"/>
            </w:pPr>
            <w:r>
              <w:rPr>
                <w:rFonts w:eastAsia="Times New Roman" w:cs="Times New Roman"/>
                <w:color w:val="404040"/>
                <w:sz w:val="20"/>
                <w:szCs w:val="20"/>
              </w:rPr>
              <w:t>LOC</w:t>
            </w:r>
          </w:p>
        </w:tc>
        <w:tc>
          <w:tcPr>
            <w:tcW w:w="75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21C81C6" w14:textId="77777777" w:rsidR="002B65D1" w:rsidRDefault="00D25BC4" w:rsidP="0081232A">
            <w:pPr>
              <w:jc w:val="center"/>
            </w:pPr>
            <w:r>
              <w:rPr>
                <w:rFonts w:eastAsia="Times New Roman" w:cs="Times New Roman"/>
                <w:color w:val="404040"/>
                <w:sz w:val="20"/>
                <w:szCs w:val="20"/>
              </w:rPr>
              <w:t>N</w:t>
            </w:r>
          </w:p>
        </w:tc>
        <w:tc>
          <w:tcPr>
            <w:tcW w:w="20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AAB708E" w14:textId="77777777" w:rsidR="002B65D1" w:rsidRDefault="00D25BC4" w:rsidP="0081232A">
            <w:pPr>
              <w:spacing w:before="0" w:after="0"/>
              <w:jc w:val="left"/>
            </w:pPr>
            <w:r>
              <w:rPr>
                <w:rFonts w:eastAsia="Times New Roman" w:cs="Times New Roman"/>
                <w:color w:val="404040"/>
                <w:sz w:val="20"/>
                <w:szCs w:val="20"/>
              </w:rPr>
              <w:t>FLUX, ERROR, BADMASK,</w:t>
            </w:r>
          </w:p>
          <w:p w14:paraId="7E09D970" w14:textId="77777777" w:rsidR="002B65D1" w:rsidRDefault="00D25BC4" w:rsidP="0081232A">
            <w:pPr>
              <w:spacing w:before="0" w:after="0"/>
              <w:jc w:val="left"/>
            </w:pPr>
            <w:r>
              <w:rPr>
                <w:rFonts w:eastAsia="Times New Roman" w:cs="Times New Roman"/>
                <w:color w:val="404040"/>
                <w:sz w:val="20"/>
                <w:szCs w:val="20"/>
              </w:rPr>
              <w:t>WAVEPOS, SLITPOS,</w:t>
            </w:r>
          </w:p>
          <w:p w14:paraId="5AE7A66E" w14:textId="77777777" w:rsidR="002B65D1" w:rsidRDefault="00D25BC4" w:rsidP="0081232A">
            <w:pPr>
              <w:spacing w:before="0" w:after="0"/>
              <w:jc w:val="left"/>
            </w:pPr>
            <w:r>
              <w:rPr>
                <w:rFonts w:eastAsia="Times New Roman" w:cs="Times New Roman"/>
                <w:color w:val="404040"/>
                <w:sz w:val="20"/>
                <w:szCs w:val="20"/>
              </w:rPr>
              <w:t>SPATIAL_MAP,</w:t>
            </w:r>
          </w:p>
          <w:p w14:paraId="03E8B6D6" w14:textId="77777777" w:rsidR="002B65D1" w:rsidRDefault="00D25BC4" w:rsidP="0081232A">
            <w:pPr>
              <w:spacing w:before="0" w:after="0"/>
              <w:jc w:val="left"/>
            </w:pPr>
            <w:r>
              <w:rPr>
                <w:rFonts w:eastAsia="Times New Roman" w:cs="Times New Roman"/>
                <w:color w:val="404040"/>
                <w:sz w:val="20"/>
                <w:szCs w:val="20"/>
              </w:rPr>
              <w:lastRenderedPageBreak/>
              <w:t>SPATIAL_PROFILE</w:t>
            </w:r>
          </w:p>
        </w:tc>
      </w:tr>
      <w:tr w:rsidR="002B65D1" w14:paraId="70685515" w14:textId="77777777" w:rsidTr="0081232A">
        <w:trPr>
          <w:trHeight w:val="300"/>
        </w:trPr>
        <w:tc>
          <w:tcPr>
            <w:tcW w:w="16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93B920F" w14:textId="77777777" w:rsidR="002B65D1" w:rsidRDefault="00D25BC4">
            <w:r>
              <w:rPr>
                <w:rFonts w:eastAsia="Times New Roman" w:cs="Times New Roman"/>
                <w:color w:val="404040"/>
                <w:sz w:val="20"/>
                <w:szCs w:val="20"/>
              </w:rPr>
              <w:lastRenderedPageBreak/>
              <w:t>Trace Continuum</w:t>
            </w:r>
          </w:p>
        </w:tc>
        <w:tc>
          <w:tcPr>
            <w:tcW w:w="118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D5F2A1C" w14:textId="77777777" w:rsidR="002B65D1" w:rsidRDefault="00D25BC4">
            <w:pPr>
              <w:rPr>
                <w:rFonts w:eastAsia="Times New Roman" w:cs="Times New Roman"/>
                <w:color w:val="404040"/>
                <w:sz w:val="20"/>
                <w:szCs w:val="20"/>
              </w:rPr>
            </w:pPr>
            <w:r>
              <w:rPr>
                <w:rFonts w:eastAsia="Times New Roman" w:cs="Times New Roman"/>
                <w:color w:val="404040"/>
                <w:sz w:val="20"/>
                <w:szCs w:val="20"/>
              </w:rPr>
              <w:t>2D spectral image</w:t>
            </w:r>
          </w:p>
        </w:tc>
        <w:tc>
          <w:tcPr>
            <w:tcW w:w="154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6DF33CA" w14:textId="77777777" w:rsidR="002B65D1" w:rsidRDefault="00D25BC4">
            <w:r>
              <w:rPr>
                <w:rFonts w:eastAsia="Times New Roman" w:cs="Times New Roman"/>
                <w:color w:val="404040"/>
                <w:sz w:val="20"/>
                <w:szCs w:val="20"/>
              </w:rPr>
              <w:t>continuum_</w:t>
            </w:r>
          </w:p>
          <w:p w14:paraId="0BD28807" w14:textId="77777777" w:rsidR="002B65D1" w:rsidRDefault="00D25BC4">
            <w:pPr>
              <w:rPr>
                <w:rFonts w:eastAsia="Times New Roman" w:cs="Times New Roman"/>
                <w:color w:val="404040"/>
                <w:sz w:val="20"/>
                <w:szCs w:val="20"/>
              </w:rPr>
            </w:pPr>
            <w:r>
              <w:rPr>
                <w:rFonts w:eastAsia="Times New Roman" w:cs="Times New Roman"/>
                <w:color w:val="404040"/>
                <w:sz w:val="20"/>
                <w:szCs w:val="20"/>
              </w:rPr>
              <w:t>traced</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6B93E80" w14:textId="77777777" w:rsidR="002B65D1" w:rsidRDefault="00D25BC4">
            <w:r>
              <w:rPr>
                <w:rFonts w:eastAsia="Times New Roman" w:cs="Times New Roman"/>
                <w:color w:val="404040"/>
                <w:sz w:val="20"/>
                <w:szCs w:val="20"/>
              </w:rPr>
              <w:t>LEVEL_2</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B9F72B1" w14:textId="77777777" w:rsidR="002B65D1" w:rsidRDefault="00D25BC4">
            <w:r>
              <w:rPr>
                <w:rFonts w:eastAsia="Times New Roman" w:cs="Times New Roman"/>
                <w:color w:val="404040"/>
                <w:sz w:val="20"/>
                <w:szCs w:val="20"/>
              </w:rPr>
              <w:t>TRC</w:t>
            </w:r>
          </w:p>
        </w:tc>
        <w:tc>
          <w:tcPr>
            <w:tcW w:w="75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EFFC100" w14:textId="77777777" w:rsidR="002B65D1" w:rsidRDefault="00D25BC4">
            <w:r>
              <w:rPr>
                <w:rFonts w:eastAsia="Times New Roman" w:cs="Times New Roman"/>
                <w:color w:val="404040"/>
                <w:sz w:val="20"/>
                <w:szCs w:val="20"/>
              </w:rPr>
              <w:t>N</w:t>
            </w:r>
          </w:p>
        </w:tc>
        <w:tc>
          <w:tcPr>
            <w:tcW w:w="20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49BE887" w14:textId="77777777" w:rsidR="002B65D1" w:rsidRDefault="00D25BC4" w:rsidP="0081232A">
            <w:pPr>
              <w:spacing w:before="0" w:after="0"/>
              <w:jc w:val="left"/>
            </w:pPr>
            <w:r>
              <w:rPr>
                <w:rFonts w:eastAsia="Times New Roman" w:cs="Times New Roman"/>
                <w:color w:val="404040"/>
                <w:sz w:val="20"/>
                <w:szCs w:val="20"/>
              </w:rPr>
              <w:t>FLUX, ERROR, BADMASK,</w:t>
            </w:r>
          </w:p>
          <w:p w14:paraId="7C34607A" w14:textId="77777777" w:rsidR="002B65D1" w:rsidRDefault="00D25BC4" w:rsidP="0081232A">
            <w:pPr>
              <w:spacing w:before="0" w:after="0"/>
              <w:jc w:val="left"/>
            </w:pPr>
            <w:r>
              <w:rPr>
                <w:rFonts w:eastAsia="Times New Roman" w:cs="Times New Roman"/>
                <w:color w:val="404040"/>
                <w:sz w:val="20"/>
                <w:szCs w:val="20"/>
              </w:rPr>
              <w:t>WAVEPOS, SLITPOS,</w:t>
            </w:r>
          </w:p>
          <w:p w14:paraId="00661592" w14:textId="77777777" w:rsidR="002B65D1" w:rsidRDefault="00D25BC4" w:rsidP="0081232A">
            <w:pPr>
              <w:spacing w:before="0" w:after="0"/>
              <w:jc w:val="left"/>
            </w:pPr>
            <w:r>
              <w:rPr>
                <w:rFonts w:eastAsia="Times New Roman" w:cs="Times New Roman"/>
                <w:color w:val="404040"/>
                <w:sz w:val="20"/>
                <w:szCs w:val="20"/>
              </w:rPr>
              <w:t>SPATIAL_MAP,</w:t>
            </w:r>
          </w:p>
          <w:p w14:paraId="67562F38" w14:textId="77777777" w:rsidR="002B65D1" w:rsidRDefault="00D25BC4" w:rsidP="0081232A">
            <w:pPr>
              <w:spacing w:before="0" w:after="0"/>
              <w:jc w:val="left"/>
            </w:pPr>
            <w:r>
              <w:rPr>
                <w:rFonts w:eastAsia="Times New Roman" w:cs="Times New Roman"/>
                <w:color w:val="404040"/>
                <w:sz w:val="20"/>
                <w:szCs w:val="20"/>
              </w:rPr>
              <w:t>SPATIAL_PROFILE,</w:t>
            </w:r>
          </w:p>
          <w:p w14:paraId="705E657D" w14:textId="77777777" w:rsidR="002B65D1" w:rsidRDefault="00D25BC4" w:rsidP="0081232A">
            <w:pPr>
              <w:spacing w:before="0" w:after="0"/>
              <w:jc w:val="left"/>
            </w:pPr>
            <w:r>
              <w:rPr>
                <w:rFonts w:eastAsia="Times New Roman" w:cs="Times New Roman"/>
                <w:color w:val="404040"/>
                <w:sz w:val="20"/>
                <w:szCs w:val="20"/>
              </w:rPr>
              <w:t>APERTURE_TRACE</w:t>
            </w:r>
          </w:p>
        </w:tc>
      </w:tr>
      <w:tr w:rsidR="002B65D1" w14:paraId="4E78A12A" w14:textId="77777777" w:rsidTr="0081232A">
        <w:trPr>
          <w:trHeight w:val="300"/>
        </w:trPr>
        <w:tc>
          <w:tcPr>
            <w:tcW w:w="16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D94FD63" w14:textId="77777777" w:rsidR="002B65D1" w:rsidRDefault="00D25BC4">
            <w:r>
              <w:rPr>
                <w:rFonts w:eastAsia="Times New Roman" w:cs="Times New Roman"/>
                <w:color w:val="404040"/>
                <w:sz w:val="20"/>
                <w:szCs w:val="20"/>
              </w:rPr>
              <w:t>Set Apertures</w:t>
            </w:r>
          </w:p>
        </w:tc>
        <w:tc>
          <w:tcPr>
            <w:tcW w:w="118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7C9BB6D" w14:textId="77777777" w:rsidR="002B65D1" w:rsidRDefault="00D25BC4">
            <w:r>
              <w:rPr>
                <w:rFonts w:eastAsia="Times New Roman" w:cs="Times New Roman"/>
                <w:color w:val="404040"/>
                <w:sz w:val="20"/>
                <w:szCs w:val="20"/>
              </w:rPr>
              <w:t>2D spectral image</w:t>
            </w:r>
          </w:p>
        </w:tc>
        <w:tc>
          <w:tcPr>
            <w:tcW w:w="154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127ECD5" w14:textId="77777777" w:rsidR="002B65D1" w:rsidRDefault="00D25BC4">
            <w:r>
              <w:rPr>
                <w:rFonts w:eastAsia="Times New Roman" w:cs="Times New Roman"/>
                <w:color w:val="404040"/>
                <w:sz w:val="20"/>
                <w:szCs w:val="20"/>
              </w:rPr>
              <w:t>apertures_</w:t>
            </w:r>
          </w:p>
          <w:p w14:paraId="53B595F9" w14:textId="77777777" w:rsidR="002B65D1" w:rsidRDefault="00D25BC4">
            <w:pPr>
              <w:rPr>
                <w:rFonts w:eastAsia="Times New Roman" w:cs="Times New Roman"/>
                <w:color w:val="404040"/>
                <w:sz w:val="20"/>
                <w:szCs w:val="20"/>
              </w:rPr>
            </w:pPr>
            <w:r>
              <w:rPr>
                <w:rFonts w:eastAsia="Times New Roman" w:cs="Times New Roman"/>
                <w:color w:val="404040"/>
                <w:sz w:val="20"/>
                <w:szCs w:val="20"/>
              </w:rPr>
              <w:t>set</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8474F30" w14:textId="77777777" w:rsidR="002B65D1" w:rsidRDefault="00D25BC4">
            <w:r>
              <w:rPr>
                <w:rFonts w:eastAsia="Times New Roman" w:cs="Times New Roman"/>
                <w:color w:val="404040"/>
                <w:sz w:val="20"/>
                <w:szCs w:val="20"/>
              </w:rPr>
              <w:t>LEVEL_2</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2B5ED8E" w14:textId="77777777" w:rsidR="002B65D1" w:rsidRDefault="00D25BC4">
            <w:r>
              <w:rPr>
                <w:rFonts w:eastAsia="Times New Roman" w:cs="Times New Roman"/>
                <w:color w:val="404040"/>
                <w:sz w:val="20"/>
                <w:szCs w:val="20"/>
              </w:rPr>
              <w:t>APS</w:t>
            </w:r>
          </w:p>
        </w:tc>
        <w:tc>
          <w:tcPr>
            <w:tcW w:w="75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8674A02" w14:textId="77777777" w:rsidR="002B65D1" w:rsidRDefault="00D25BC4">
            <w:r>
              <w:rPr>
                <w:rFonts w:eastAsia="Times New Roman" w:cs="Times New Roman"/>
                <w:color w:val="404040"/>
                <w:sz w:val="20"/>
                <w:szCs w:val="20"/>
              </w:rPr>
              <w:t>N</w:t>
            </w:r>
          </w:p>
        </w:tc>
        <w:tc>
          <w:tcPr>
            <w:tcW w:w="20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D8F1E5F" w14:textId="77777777" w:rsidR="002B65D1" w:rsidRDefault="00D25BC4" w:rsidP="0081232A">
            <w:pPr>
              <w:spacing w:before="0" w:after="0"/>
              <w:jc w:val="left"/>
            </w:pPr>
            <w:r>
              <w:rPr>
                <w:rFonts w:eastAsia="Times New Roman" w:cs="Times New Roman"/>
                <w:color w:val="404040"/>
                <w:sz w:val="20"/>
                <w:szCs w:val="20"/>
              </w:rPr>
              <w:t>FLUX, ERROR, BADMASK,</w:t>
            </w:r>
          </w:p>
          <w:p w14:paraId="668CEEDD" w14:textId="77777777" w:rsidR="002B65D1" w:rsidRDefault="00D25BC4" w:rsidP="0081232A">
            <w:pPr>
              <w:spacing w:before="0" w:after="0"/>
              <w:jc w:val="left"/>
            </w:pPr>
            <w:r>
              <w:rPr>
                <w:rFonts w:eastAsia="Times New Roman" w:cs="Times New Roman"/>
                <w:color w:val="404040"/>
                <w:sz w:val="20"/>
                <w:szCs w:val="20"/>
              </w:rPr>
              <w:t>WAVEPOS, SLITPOS,</w:t>
            </w:r>
          </w:p>
          <w:p w14:paraId="47B471A5" w14:textId="77777777" w:rsidR="002B65D1" w:rsidRDefault="00D25BC4" w:rsidP="0081232A">
            <w:pPr>
              <w:spacing w:before="0" w:after="0"/>
              <w:jc w:val="left"/>
            </w:pPr>
            <w:r>
              <w:rPr>
                <w:rFonts w:eastAsia="Times New Roman" w:cs="Times New Roman"/>
                <w:color w:val="404040"/>
                <w:sz w:val="20"/>
                <w:szCs w:val="20"/>
              </w:rPr>
              <w:t>SPATIAL_MAP,</w:t>
            </w:r>
          </w:p>
          <w:p w14:paraId="7078AD37" w14:textId="77777777" w:rsidR="002B65D1" w:rsidRDefault="00D25BC4" w:rsidP="0081232A">
            <w:pPr>
              <w:spacing w:before="0" w:after="0"/>
              <w:jc w:val="left"/>
            </w:pPr>
            <w:r>
              <w:rPr>
                <w:rFonts w:eastAsia="Times New Roman" w:cs="Times New Roman"/>
                <w:color w:val="404040"/>
                <w:sz w:val="20"/>
                <w:szCs w:val="20"/>
              </w:rPr>
              <w:t>SPATIAL_PROFILE,</w:t>
            </w:r>
          </w:p>
          <w:p w14:paraId="609A14DC" w14:textId="77777777" w:rsidR="002B65D1" w:rsidRDefault="00D25BC4" w:rsidP="0081232A">
            <w:pPr>
              <w:spacing w:before="0" w:after="0"/>
              <w:jc w:val="left"/>
            </w:pPr>
            <w:r>
              <w:rPr>
                <w:rFonts w:eastAsia="Times New Roman" w:cs="Times New Roman"/>
                <w:color w:val="404040"/>
                <w:sz w:val="20"/>
                <w:szCs w:val="20"/>
              </w:rPr>
              <w:t>APERTURE_TRACE,</w:t>
            </w:r>
          </w:p>
          <w:p w14:paraId="121F1BC2" w14:textId="77777777" w:rsidR="002B65D1" w:rsidRDefault="00D25BC4" w:rsidP="0081232A">
            <w:pPr>
              <w:spacing w:before="0" w:after="0"/>
              <w:jc w:val="left"/>
            </w:pPr>
            <w:r>
              <w:rPr>
                <w:rFonts w:eastAsia="Times New Roman" w:cs="Times New Roman"/>
                <w:color w:val="404040"/>
                <w:sz w:val="20"/>
                <w:szCs w:val="20"/>
              </w:rPr>
              <w:t>APERTURE_MASK</w:t>
            </w:r>
          </w:p>
        </w:tc>
      </w:tr>
      <w:tr w:rsidR="002B65D1" w14:paraId="39A8D09A" w14:textId="77777777" w:rsidTr="0081232A">
        <w:trPr>
          <w:trHeight w:val="300"/>
        </w:trPr>
        <w:tc>
          <w:tcPr>
            <w:tcW w:w="16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4CBB13C" w14:textId="77777777" w:rsidR="002B65D1" w:rsidRDefault="00D25BC4">
            <w:r>
              <w:rPr>
                <w:rFonts w:eastAsia="Times New Roman" w:cs="Times New Roman"/>
                <w:color w:val="404040"/>
                <w:sz w:val="20"/>
                <w:szCs w:val="20"/>
              </w:rPr>
              <w:t>Subtract Background</w:t>
            </w:r>
          </w:p>
        </w:tc>
        <w:tc>
          <w:tcPr>
            <w:tcW w:w="118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55B10A2" w14:textId="77777777" w:rsidR="002B65D1" w:rsidRDefault="00D25BC4">
            <w:r>
              <w:rPr>
                <w:rFonts w:eastAsia="Times New Roman" w:cs="Times New Roman"/>
                <w:color w:val="404040"/>
                <w:sz w:val="20"/>
                <w:szCs w:val="20"/>
              </w:rPr>
              <w:t>2D spectral image</w:t>
            </w:r>
          </w:p>
        </w:tc>
        <w:tc>
          <w:tcPr>
            <w:tcW w:w="154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199D56A" w14:textId="77777777" w:rsidR="002B65D1" w:rsidRDefault="00D25BC4">
            <w:r>
              <w:rPr>
                <w:rFonts w:eastAsia="Times New Roman" w:cs="Times New Roman"/>
                <w:color w:val="404040"/>
                <w:sz w:val="20"/>
                <w:szCs w:val="20"/>
              </w:rPr>
              <w:t>background_</w:t>
            </w:r>
          </w:p>
          <w:p w14:paraId="659D370C" w14:textId="77777777" w:rsidR="002B65D1" w:rsidRDefault="00D25BC4">
            <w:pPr>
              <w:rPr>
                <w:rFonts w:eastAsia="Times New Roman" w:cs="Times New Roman"/>
                <w:color w:val="404040"/>
                <w:sz w:val="20"/>
                <w:szCs w:val="20"/>
              </w:rPr>
            </w:pPr>
            <w:r>
              <w:rPr>
                <w:rFonts w:eastAsia="Times New Roman" w:cs="Times New Roman"/>
                <w:color w:val="404040"/>
                <w:sz w:val="20"/>
                <w:szCs w:val="20"/>
              </w:rPr>
              <w:t>subtracted</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B55A4A5" w14:textId="77777777" w:rsidR="002B65D1" w:rsidRDefault="00D25BC4">
            <w:r>
              <w:rPr>
                <w:rFonts w:eastAsia="Times New Roman" w:cs="Times New Roman"/>
                <w:color w:val="404040"/>
                <w:sz w:val="20"/>
                <w:szCs w:val="20"/>
              </w:rPr>
              <w:t>LEVEL_2</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F9A2D3F" w14:textId="77777777" w:rsidR="002B65D1" w:rsidRDefault="00D25BC4">
            <w:pPr>
              <w:rPr>
                <w:rFonts w:eastAsia="Times New Roman" w:cs="Times New Roman"/>
                <w:color w:val="404040"/>
                <w:sz w:val="20"/>
                <w:szCs w:val="20"/>
              </w:rPr>
            </w:pPr>
            <w:bookmarkStart w:id="97" w:name="_Int_5tPOx5u2"/>
            <w:r>
              <w:rPr>
                <w:rFonts w:eastAsia="Times New Roman" w:cs="Times New Roman"/>
                <w:color w:val="404040"/>
                <w:sz w:val="20"/>
                <w:szCs w:val="20"/>
              </w:rPr>
              <w:t>BGS</w:t>
            </w:r>
            <w:bookmarkEnd w:id="97"/>
          </w:p>
        </w:tc>
        <w:tc>
          <w:tcPr>
            <w:tcW w:w="75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8C6CBE3" w14:textId="77777777" w:rsidR="002B65D1" w:rsidRDefault="00D25BC4">
            <w:r>
              <w:rPr>
                <w:rFonts w:eastAsia="Times New Roman" w:cs="Times New Roman"/>
                <w:color w:val="404040"/>
                <w:sz w:val="20"/>
                <w:szCs w:val="20"/>
              </w:rPr>
              <w:t>N</w:t>
            </w:r>
          </w:p>
        </w:tc>
        <w:tc>
          <w:tcPr>
            <w:tcW w:w="20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D88A2FF" w14:textId="77777777" w:rsidR="002B65D1" w:rsidRDefault="00D25BC4" w:rsidP="0081232A">
            <w:pPr>
              <w:spacing w:before="0" w:after="0"/>
              <w:jc w:val="left"/>
            </w:pPr>
            <w:r>
              <w:rPr>
                <w:rFonts w:eastAsia="Times New Roman" w:cs="Times New Roman"/>
                <w:color w:val="404040"/>
                <w:sz w:val="20"/>
                <w:szCs w:val="20"/>
              </w:rPr>
              <w:t>FLUX, ERROR, BADMASK,</w:t>
            </w:r>
          </w:p>
          <w:p w14:paraId="5DE2012D" w14:textId="77777777" w:rsidR="002B65D1" w:rsidRDefault="00D25BC4" w:rsidP="0081232A">
            <w:pPr>
              <w:spacing w:before="0" w:after="0"/>
              <w:jc w:val="left"/>
            </w:pPr>
            <w:r>
              <w:rPr>
                <w:rFonts w:eastAsia="Times New Roman" w:cs="Times New Roman"/>
                <w:color w:val="404040"/>
                <w:sz w:val="20"/>
                <w:szCs w:val="20"/>
              </w:rPr>
              <w:t>WAVEPOS, SLITPOS,</w:t>
            </w:r>
          </w:p>
          <w:p w14:paraId="425414CE" w14:textId="77777777" w:rsidR="002B65D1" w:rsidRDefault="00D25BC4" w:rsidP="0081232A">
            <w:pPr>
              <w:spacing w:before="0" w:after="0"/>
              <w:jc w:val="left"/>
            </w:pPr>
            <w:r>
              <w:rPr>
                <w:rFonts w:eastAsia="Times New Roman" w:cs="Times New Roman"/>
                <w:color w:val="404040"/>
                <w:sz w:val="20"/>
                <w:szCs w:val="20"/>
              </w:rPr>
              <w:t>SPATIAL_MAP,</w:t>
            </w:r>
          </w:p>
          <w:p w14:paraId="2EAF0D89" w14:textId="77777777" w:rsidR="002B65D1" w:rsidRDefault="00D25BC4" w:rsidP="0081232A">
            <w:pPr>
              <w:spacing w:before="0" w:after="0"/>
              <w:jc w:val="left"/>
            </w:pPr>
            <w:r>
              <w:rPr>
                <w:rFonts w:eastAsia="Times New Roman" w:cs="Times New Roman"/>
                <w:color w:val="404040"/>
                <w:sz w:val="20"/>
                <w:szCs w:val="20"/>
              </w:rPr>
              <w:t>SPATIAL_PROFILE,</w:t>
            </w:r>
          </w:p>
          <w:p w14:paraId="0CA70D6D" w14:textId="77777777" w:rsidR="002B65D1" w:rsidRDefault="00D25BC4" w:rsidP="0081232A">
            <w:pPr>
              <w:spacing w:before="0" w:after="0"/>
              <w:jc w:val="left"/>
            </w:pPr>
            <w:r>
              <w:rPr>
                <w:rFonts w:eastAsia="Times New Roman" w:cs="Times New Roman"/>
                <w:color w:val="404040"/>
                <w:sz w:val="20"/>
                <w:szCs w:val="20"/>
              </w:rPr>
              <w:t>APERTURE_TRACE,</w:t>
            </w:r>
          </w:p>
          <w:p w14:paraId="7FBABB1A" w14:textId="77777777" w:rsidR="002B65D1" w:rsidRDefault="00D25BC4" w:rsidP="0081232A">
            <w:pPr>
              <w:spacing w:before="0" w:after="0"/>
              <w:jc w:val="left"/>
            </w:pPr>
            <w:r>
              <w:rPr>
                <w:rFonts w:eastAsia="Times New Roman" w:cs="Times New Roman"/>
                <w:color w:val="404040"/>
                <w:sz w:val="20"/>
                <w:szCs w:val="20"/>
              </w:rPr>
              <w:t>APERTURE_MASK</w:t>
            </w:r>
          </w:p>
        </w:tc>
      </w:tr>
      <w:tr w:rsidR="002B65D1" w14:paraId="758251DF" w14:textId="77777777" w:rsidTr="0081232A">
        <w:trPr>
          <w:trHeight w:val="300"/>
        </w:trPr>
        <w:tc>
          <w:tcPr>
            <w:tcW w:w="16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C577D0A" w14:textId="77777777" w:rsidR="002B65D1" w:rsidRDefault="00D25BC4">
            <w:r>
              <w:rPr>
                <w:rFonts w:eastAsia="Times New Roman" w:cs="Times New Roman"/>
                <w:color w:val="404040"/>
                <w:sz w:val="20"/>
                <w:szCs w:val="20"/>
              </w:rPr>
              <w:t>Extract Spectra</w:t>
            </w:r>
          </w:p>
        </w:tc>
        <w:tc>
          <w:tcPr>
            <w:tcW w:w="118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3649AFC" w14:textId="77777777" w:rsidR="002B65D1" w:rsidRDefault="00D25BC4">
            <w:r>
              <w:rPr>
                <w:rFonts w:eastAsia="Times New Roman" w:cs="Times New Roman"/>
                <w:color w:val="404040"/>
                <w:sz w:val="20"/>
                <w:szCs w:val="20"/>
              </w:rPr>
              <w:t xml:space="preserve">2D spectral </w:t>
            </w:r>
            <w:proofErr w:type="gramStart"/>
            <w:r>
              <w:rPr>
                <w:rFonts w:eastAsia="Times New Roman" w:cs="Times New Roman"/>
                <w:color w:val="404040"/>
                <w:sz w:val="20"/>
                <w:szCs w:val="20"/>
              </w:rPr>
              <w:t>image;</w:t>
            </w:r>
            <w:proofErr w:type="gramEnd"/>
          </w:p>
          <w:p w14:paraId="259A91C9" w14:textId="77777777" w:rsidR="002B65D1" w:rsidRDefault="00D25BC4">
            <w:r>
              <w:rPr>
                <w:rFonts w:eastAsia="Times New Roman" w:cs="Times New Roman"/>
                <w:color w:val="404040"/>
                <w:sz w:val="20"/>
                <w:szCs w:val="20"/>
              </w:rPr>
              <w:t>1D spectrum</w:t>
            </w:r>
          </w:p>
        </w:tc>
        <w:tc>
          <w:tcPr>
            <w:tcW w:w="154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5D79680" w14:textId="77777777" w:rsidR="002B65D1" w:rsidRDefault="00D25BC4">
            <w:r>
              <w:rPr>
                <w:rFonts w:eastAsia="Times New Roman" w:cs="Times New Roman"/>
                <w:color w:val="404040"/>
                <w:sz w:val="20"/>
                <w:szCs w:val="20"/>
              </w:rPr>
              <w:t>spectra</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AB5751B" w14:textId="77777777" w:rsidR="002B65D1" w:rsidRDefault="00D25BC4">
            <w:r>
              <w:rPr>
                <w:rFonts w:eastAsia="Times New Roman" w:cs="Times New Roman"/>
                <w:color w:val="404040"/>
                <w:sz w:val="20"/>
                <w:szCs w:val="20"/>
              </w:rPr>
              <w:t>LEVEL_2</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E5A6707" w14:textId="77777777" w:rsidR="002B65D1" w:rsidRDefault="00D25BC4">
            <w:r>
              <w:rPr>
                <w:rFonts w:eastAsia="Times New Roman" w:cs="Times New Roman"/>
                <w:color w:val="404040"/>
                <w:sz w:val="20"/>
                <w:szCs w:val="20"/>
              </w:rPr>
              <w:t>SPM</w:t>
            </w:r>
          </w:p>
        </w:tc>
        <w:tc>
          <w:tcPr>
            <w:tcW w:w="75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D2F1F55" w14:textId="77777777" w:rsidR="002B65D1" w:rsidRDefault="00D25BC4">
            <w:r>
              <w:rPr>
                <w:rFonts w:eastAsia="Times New Roman" w:cs="Times New Roman"/>
                <w:color w:val="404040"/>
                <w:sz w:val="20"/>
                <w:szCs w:val="20"/>
              </w:rPr>
              <w:t>N</w:t>
            </w:r>
          </w:p>
        </w:tc>
        <w:tc>
          <w:tcPr>
            <w:tcW w:w="20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3D1C4AA" w14:textId="77777777" w:rsidR="002B65D1" w:rsidRDefault="00D25BC4" w:rsidP="0081232A">
            <w:pPr>
              <w:spacing w:before="0" w:after="0"/>
              <w:jc w:val="left"/>
            </w:pPr>
            <w:r>
              <w:rPr>
                <w:rFonts w:eastAsia="Times New Roman" w:cs="Times New Roman"/>
                <w:color w:val="404040"/>
                <w:sz w:val="20"/>
                <w:szCs w:val="20"/>
              </w:rPr>
              <w:t>FLUX, ERROR, BADMASK,</w:t>
            </w:r>
          </w:p>
          <w:p w14:paraId="31727DDB" w14:textId="77777777" w:rsidR="002B65D1" w:rsidRDefault="00D25BC4" w:rsidP="0081232A">
            <w:pPr>
              <w:spacing w:before="0" w:after="0"/>
              <w:jc w:val="left"/>
            </w:pPr>
            <w:r>
              <w:rPr>
                <w:rFonts w:eastAsia="Times New Roman" w:cs="Times New Roman"/>
                <w:color w:val="404040"/>
                <w:sz w:val="20"/>
                <w:szCs w:val="20"/>
              </w:rPr>
              <w:t>WAVEPOS, SLITPOS,</w:t>
            </w:r>
          </w:p>
          <w:p w14:paraId="10531B12" w14:textId="77777777" w:rsidR="002B65D1" w:rsidRDefault="00D25BC4" w:rsidP="0081232A">
            <w:pPr>
              <w:spacing w:before="0" w:after="0"/>
              <w:jc w:val="left"/>
            </w:pPr>
            <w:r>
              <w:rPr>
                <w:rFonts w:eastAsia="Times New Roman" w:cs="Times New Roman"/>
                <w:color w:val="404040"/>
                <w:sz w:val="20"/>
                <w:szCs w:val="20"/>
              </w:rPr>
              <w:t>SPATIAL_MAP,</w:t>
            </w:r>
          </w:p>
          <w:p w14:paraId="5F423337" w14:textId="77777777" w:rsidR="002B65D1" w:rsidRDefault="00D25BC4" w:rsidP="0081232A">
            <w:pPr>
              <w:spacing w:before="0" w:after="0"/>
              <w:jc w:val="left"/>
            </w:pPr>
            <w:r>
              <w:rPr>
                <w:rFonts w:eastAsia="Times New Roman" w:cs="Times New Roman"/>
                <w:color w:val="404040"/>
                <w:sz w:val="20"/>
                <w:szCs w:val="20"/>
              </w:rPr>
              <w:t>SPATIAL_PROFILE,</w:t>
            </w:r>
          </w:p>
          <w:p w14:paraId="09B3AF3C" w14:textId="77777777" w:rsidR="002B65D1" w:rsidRDefault="00D25BC4" w:rsidP="0081232A">
            <w:pPr>
              <w:spacing w:before="0" w:after="0"/>
              <w:jc w:val="left"/>
            </w:pPr>
            <w:r>
              <w:rPr>
                <w:rFonts w:eastAsia="Times New Roman" w:cs="Times New Roman"/>
                <w:color w:val="404040"/>
                <w:sz w:val="20"/>
                <w:szCs w:val="20"/>
              </w:rPr>
              <w:t>APERTURE_TRACE,</w:t>
            </w:r>
          </w:p>
          <w:p w14:paraId="4D5633A3" w14:textId="77777777" w:rsidR="002B65D1" w:rsidRDefault="00D25BC4" w:rsidP="0081232A">
            <w:pPr>
              <w:spacing w:before="0" w:after="0"/>
              <w:jc w:val="left"/>
            </w:pPr>
            <w:r>
              <w:rPr>
                <w:rFonts w:eastAsia="Times New Roman" w:cs="Times New Roman"/>
                <w:color w:val="404040"/>
                <w:sz w:val="20"/>
                <w:szCs w:val="20"/>
              </w:rPr>
              <w:t>APERTURE_MASK,</w:t>
            </w:r>
          </w:p>
          <w:p w14:paraId="7F07DFCF" w14:textId="77777777" w:rsidR="002B65D1" w:rsidRDefault="00D25BC4" w:rsidP="0081232A">
            <w:pPr>
              <w:spacing w:before="0" w:after="0"/>
              <w:jc w:val="left"/>
            </w:pPr>
            <w:r>
              <w:rPr>
                <w:rFonts w:eastAsia="Times New Roman" w:cs="Times New Roman"/>
                <w:color w:val="404040"/>
                <w:sz w:val="20"/>
                <w:szCs w:val="20"/>
              </w:rPr>
              <w:t>SPECTRAL_FLUX,</w:t>
            </w:r>
          </w:p>
          <w:p w14:paraId="6C22021B" w14:textId="77777777" w:rsidR="002B65D1" w:rsidRDefault="00D25BC4" w:rsidP="0081232A">
            <w:pPr>
              <w:spacing w:before="0" w:after="0"/>
              <w:jc w:val="left"/>
            </w:pPr>
            <w:r>
              <w:rPr>
                <w:rFonts w:eastAsia="Times New Roman" w:cs="Times New Roman"/>
                <w:color w:val="404040"/>
                <w:sz w:val="20"/>
                <w:szCs w:val="20"/>
              </w:rPr>
              <w:t>SPECTRAL_ERROR,</w:t>
            </w:r>
          </w:p>
          <w:p w14:paraId="6FB7B407" w14:textId="77777777" w:rsidR="002B65D1" w:rsidRDefault="00D25BC4" w:rsidP="0081232A">
            <w:pPr>
              <w:spacing w:before="0" w:after="0"/>
              <w:jc w:val="left"/>
            </w:pPr>
            <w:r>
              <w:rPr>
                <w:rFonts w:eastAsia="Times New Roman" w:cs="Times New Roman"/>
                <w:color w:val="404040"/>
                <w:sz w:val="20"/>
                <w:szCs w:val="20"/>
              </w:rPr>
              <w:t>TRANSMISSION</w:t>
            </w:r>
          </w:p>
        </w:tc>
      </w:tr>
      <w:tr w:rsidR="002B65D1" w14:paraId="1255F9F7" w14:textId="77777777" w:rsidTr="0081232A">
        <w:trPr>
          <w:trHeight w:val="300"/>
        </w:trPr>
        <w:tc>
          <w:tcPr>
            <w:tcW w:w="16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38BD66B" w14:textId="77777777" w:rsidR="002B65D1" w:rsidRDefault="00D25BC4">
            <w:r>
              <w:rPr>
                <w:rFonts w:eastAsia="Times New Roman" w:cs="Times New Roman"/>
                <w:color w:val="404040"/>
                <w:sz w:val="20"/>
                <w:szCs w:val="20"/>
              </w:rPr>
              <w:t>Merge Apertures</w:t>
            </w:r>
          </w:p>
        </w:tc>
        <w:tc>
          <w:tcPr>
            <w:tcW w:w="118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6AD8AD5" w14:textId="77777777" w:rsidR="002B65D1" w:rsidRDefault="00D25BC4">
            <w:r>
              <w:rPr>
                <w:rFonts w:eastAsia="Times New Roman" w:cs="Times New Roman"/>
                <w:color w:val="404040"/>
                <w:sz w:val="20"/>
                <w:szCs w:val="20"/>
              </w:rPr>
              <w:t xml:space="preserve">2D spectral </w:t>
            </w:r>
            <w:proofErr w:type="gramStart"/>
            <w:r>
              <w:rPr>
                <w:rFonts w:eastAsia="Times New Roman" w:cs="Times New Roman"/>
                <w:color w:val="404040"/>
                <w:sz w:val="20"/>
                <w:szCs w:val="20"/>
              </w:rPr>
              <w:t>image;</w:t>
            </w:r>
            <w:proofErr w:type="gramEnd"/>
          </w:p>
          <w:p w14:paraId="0AB3DD8E" w14:textId="77777777" w:rsidR="002B65D1" w:rsidRDefault="00D25BC4">
            <w:r>
              <w:rPr>
                <w:rFonts w:eastAsia="Times New Roman" w:cs="Times New Roman"/>
                <w:color w:val="404040"/>
                <w:sz w:val="20"/>
                <w:szCs w:val="20"/>
              </w:rPr>
              <w:t>1D spectrum</w:t>
            </w:r>
          </w:p>
        </w:tc>
        <w:tc>
          <w:tcPr>
            <w:tcW w:w="154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14751B3" w14:textId="77777777" w:rsidR="002B65D1" w:rsidRDefault="00D25BC4">
            <w:r>
              <w:rPr>
                <w:rFonts w:eastAsia="Times New Roman" w:cs="Times New Roman"/>
                <w:color w:val="404040"/>
                <w:sz w:val="20"/>
                <w:szCs w:val="20"/>
              </w:rPr>
              <w:t>merged_</w:t>
            </w:r>
          </w:p>
          <w:p w14:paraId="181613F3" w14:textId="77777777" w:rsidR="002B65D1" w:rsidRDefault="00D25BC4">
            <w:r>
              <w:rPr>
                <w:rFonts w:eastAsia="Times New Roman" w:cs="Times New Roman"/>
                <w:color w:val="404040"/>
                <w:sz w:val="20"/>
                <w:szCs w:val="20"/>
              </w:rPr>
              <w:t>spectrum</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208158A" w14:textId="77777777" w:rsidR="002B65D1" w:rsidRDefault="00D25BC4">
            <w:r>
              <w:rPr>
                <w:rFonts w:eastAsia="Times New Roman" w:cs="Times New Roman"/>
                <w:color w:val="404040"/>
                <w:sz w:val="20"/>
                <w:szCs w:val="20"/>
              </w:rPr>
              <w:t>LEVEL_2</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B2F14D1" w14:textId="77777777" w:rsidR="002B65D1" w:rsidRDefault="00D25BC4">
            <w:r>
              <w:rPr>
                <w:rFonts w:eastAsia="Times New Roman" w:cs="Times New Roman"/>
                <w:color w:val="404040"/>
                <w:sz w:val="20"/>
                <w:szCs w:val="20"/>
              </w:rPr>
              <w:t>MGM</w:t>
            </w:r>
          </w:p>
        </w:tc>
        <w:tc>
          <w:tcPr>
            <w:tcW w:w="75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83E6CEB" w14:textId="77777777" w:rsidR="002B65D1" w:rsidRDefault="00D25BC4">
            <w:r>
              <w:rPr>
                <w:rFonts w:eastAsia="Times New Roman" w:cs="Times New Roman"/>
                <w:color w:val="404040"/>
                <w:sz w:val="20"/>
                <w:szCs w:val="20"/>
              </w:rPr>
              <w:t>Y</w:t>
            </w:r>
          </w:p>
        </w:tc>
        <w:tc>
          <w:tcPr>
            <w:tcW w:w="20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DE548CB" w14:textId="77777777" w:rsidR="002B65D1" w:rsidRDefault="00D25BC4" w:rsidP="0081232A">
            <w:pPr>
              <w:spacing w:before="0" w:after="0"/>
              <w:jc w:val="left"/>
            </w:pPr>
            <w:r>
              <w:rPr>
                <w:rFonts w:eastAsia="Times New Roman" w:cs="Times New Roman"/>
                <w:color w:val="404040"/>
                <w:sz w:val="20"/>
                <w:szCs w:val="20"/>
              </w:rPr>
              <w:t>FLUX, ERROR, BADMASK,</w:t>
            </w:r>
          </w:p>
          <w:p w14:paraId="002649EC" w14:textId="77777777" w:rsidR="002B65D1" w:rsidRDefault="00D25BC4" w:rsidP="0081232A">
            <w:pPr>
              <w:spacing w:before="0" w:after="0"/>
              <w:jc w:val="left"/>
            </w:pPr>
            <w:r>
              <w:rPr>
                <w:rFonts w:eastAsia="Times New Roman" w:cs="Times New Roman"/>
                <w:color w:val="404040"/>
                <w:sz w:val="20"/>
                <w:szCs w:val="20"/>
              </w:rPr>
              <w:t>WAVEPOS, SLITPOS,</w:t>
            </w:r>
          </w:p>
          <w:p w14:paraId="57EEA2B9" w14:textId="77777777" w:rsidR="002B65D1" w:rsidRDefault="00D25BC4" w:rsidP="0081232A">
            <w:pPr>
              <w:spacing w:before="0" w:after="0"/>
              <w:jc w:val="left"/>
            </w:pPr>
            <w:r>
              <w:rPr>
                <w:rFonts w:eastAsia="Times New Roman" w:cs="Times New Roman"/>
                <w:color w:val="404040"/>
                <w:sz w:val="20"/>
                <w:szCs w:val="20"/>
              </w:rPr>
              <w:t>SPATIAL_MAP,</w:t>
            </w:r>
          </w:p>
          <w:p w14:paraId="78E571B1" w14:textId="77777777" w:rsidR="002B65D1" w:rsidRDefault="00D25BC4" w:rsidP="0081232A">
            <w:pPr>
              <w:spacing w:before="0" w:after="0"/>
              <w:jc w:val="left"/>
            </w:pPr>
            <w:r>
              <w:rPr>
                <w:rFonts w:eastAsia="Times New Roman" w:cs="Times New Roman"/>
                <w:color w:val="404040"/>
                <w:sz w:val="20"/>
                <w:szCs w:val="20"/>
              </w:rPr>
              <w:t>SPATIAL_PROFILE,</w:t>
            </w:r>
          </w:p>
          <w:p w14:paraId="15477D67" w14:textId="77777777" w:rsidR="002B65D1" w:rsidRDefault="00D25BC4" w:rsidP="0081232A">
            <w:pPr>
              <w:spacing w:before="0" w:after="0"/>
              <w:jc w:val="left"/>
            </w:pPr>
            <w:r>
              <w:rPr>
                <w:rFonts w:eastAsia="Times New Roman" w:cs="Times New Roman"/>
                <w:color w:val="404040"/>
                <w:sz w:val="20"/>
                <w:szCs w:val="20"/>
              </w:rPr>
              <w:t>APERTURE_TRACE,</w:t>
            </w:r>
          </w:p>
          <w:p w14:paraId="72A293AF" w14:textId="77777777" w:rsidR="002B65D1" w:rsidRDefault="00D25BC4" w:rsidP="0081232A">
            <w:pPr>
              <w:spacing w:before="0" w:after="0"/>
              <w:jc w:val="left"/>
            </w:pPr>
            <w:r>
              <w:rPr>
                <w:rFonts w:eastAsia="Times New Roman" w:cs="Times New Roman"/>
                <w:color w:val="404040"/>
                <w:sz w:val="20"/>
                <w:szCs w:val="20"/>
              </w:rPr>
              <w:t>APERTURE_MASK,</w:t>
            </w:r>
          </w:p>
          <w:p w14:paraId="62089469" w14:textId="77777777" w:rsidR="002B65D1" w:rsidRDefault="00D25BC4" w:rsidP="0081232A">
            <w:pPr>
              <w:spacing w:before="0" w:after="0"/>
              <w:jc w:val="left"/>
            </w:pPr>
            <w:r>
              <w:rPr>
                <w:rFonts w:eastAsia="Times New Roman" w:cs="Times New Roman"/>
                <w:color w:val="404040"/>
                <w:sz w:val="20"/>
                <w:szCs w:val="20"/>
              </w:rPr>
              <w:t>SPECTRAL_FLUX,</w:t>
            </w:r>
          </w:p>
          <w:p w14:paraId="7E327973" w14:textId="77777777" w:rsidR="002B65D1" w:rsidRDefault="00D25BC4" w:rsidP="0081232A">
            <w:pPr>
              <w:spacing w:before="0" w:after="0"/>
              <w:jc w:val="left"/>
            </w:pPr>
            <w:r>
              <w:rPr>
                <w:rFonts w:eastAsia="Times New Roman" w:cs="Times New Roman"/>
                <w:color w:val="404040"/>
                <w:sz w:val="20"/>
                <w:szCs w:val="20"/>
              </w:rPr>
              <w:t>SPECTRAL_ERROR,</w:t>
            </w:r>
          </w:p>
          <w:p w14:paraId="716A33E6" w14:textId="77777777" w:rsidR="002B65D1" w:rsidRDefault="00D25BC4" w:rsidP="0081232A">
            <w:pPr>
              <w:spacing w:before="0" w:after="0"/>
              <w:jc w:val="left"/>
            </w:pPr>
            <w:r>
              <w:rPr>
                <w:rFonts w:eastAsia="Times New Roman" w:cs="Times New Roman"/>
                <w:color w:val="404040"/>
                <w:sz w:val="20"/>
                <w:szCs w:val="20"/>
              </w:rPr>
              <w:t>TRANSMISSION</w:t>
            </w:r>
          </w:p>
        </w:tc>
      </w:tr>
      <w:tr w:rsidR="002B65D1" w14:paraId="675E3B1F" w14:textId="77777777" w:rsidTr="0081232A">
        <w:trPr>
          <w:trHeight w:val="300"/>
        </w:trPr>
        <w:tc>
          <w:tcPr>
            <w:tcW w:w="16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7633281" w14:textId="77777777" w:rsidR="002B65D1" w:rsidRDefault="00D25BC4">
            <w:r>
              <w:rPr>
                <w:rFonts w:eastAsia="Times New Roman" w:cs="Times New Roman"/>
                <w:color w:val="404040"/>
                <w:sz w:val="20"/>
                <w:szCs w:val="20"/>
              </w:rPr>
              <w:t>Calibrate Flux</w:t>
            </w:r>
          </w:p>
        </w:tc>
        <w:tc>
          <w:tcPr>
            <w:tcW w:w="118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3953411" w14:textId="77777777" w:rsidR="002B65D1" w:rsidRDefault="00D25BC4">
            <w:r>
              <w:rPr>
                <w:rFonts w:eastAsia="Times New Roman" w:cs="Times New Roman"/>
                <w:color w:val="404040"/>
                <w:sz w:val="20"/>
                <w:szCs w:val="20"/>
              </w:rPr>
              <w:t xml:space="preserve">2D spectral </w:t>
            </w:r>
            <w:proofErr w:type="gramStart"/>
            <w:r>
              <w:rPr>
                <w:rFonts w:eastAsia="Times New Roman" w:cs="Times New Roman"/>
                <w:color w:val="404040"/>
                <w:sz w:val="20"/>
                <w:szCs w:val="20"/>
              </w:rPr>
              <w:t>image;</w:t>
            </w:r>
            <w:proofErr w:type="gramEnd"/>
          </w:p>
          <w:p w14:paraId="0DFB224E" w14:textId="77777777" w:rsidR="002B65D1" w:rsidRDefault="00D25BC4">
            <w:r>
              <w:rPr>
                <w:rFonts w:eastAsia="Times New Roman" w:cs="Times New Roman"/>
                <w:color w:val="404040"/>
                <w:sz w:val="20"/>
                <w:szCs w:val="20"/>
              </w:rPr>
              <w:t>1D spectrum</w:t>
            </w:r>
          </w:p>
        </w:tc>
        <w:tc>
          <w:tcPr>
            <w:tcW w:w="154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65FD1AA" w14:textId="77777777" w:rsidR="002B65D1" w:rsidRDefault="00D25BC4">
            <w:r>
              <w:rPr>
                <w:rFonts w:eastAsia="Times New Roman" w:cs="Times New Roman"/>
                <w:color w:val="404040"/>
                <w:sz w:val="20"/>
                <w:szCs w:val="20"/>
              </w:rPr>
              <w:t>calibrated_</w:t>
            </w:r>
          </w:p>
          <w:p w14:paraId="54FB63F6" w14:textId="77777777" w:rsidR="002B65D1" w:rsidRDefault="00D25BC4">
            <w:r>
              <w:rPr>
                <w:rFonts w:eastAsia="Times New Roman" w:cs="Times New Roman"/>
                <w:color w:val="404040"/>
                <w:sz w:val="20"/>
                <w:szCs w:val="20"/>
              </w:rPr>
              <w:t>spectrum</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B36C249" w14:textId="77777777" w:rsidR="002B65D1" w:rsidRDefault="00D25BC4">
            <w:r>
              <w:rPr>
                <w:rFonts w:eastAsia="Times New Roman" w:cs="Times New Roman"/>
                <w:color w:val="404040"/>
                <w:sz w:val="20"/>
                <w:szCs w:val="20"/>
              </w:rPr>
              <w:t>LEVEL_3</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EC85645" w14:textId="77777777" w:rsidR="002B65D1" w:rsidRDefault="00D25BC4">
            <w:r>
              <w:rPr>
                <w:rFonts w:eastAsia="Times New Roman" w:cs="Times New Roman"/>
                <w:color w:val="404040"/>
                <w:sz w:val="20"/>
                <w:szCs w:val="20"/>
              </w:rPr>
              <w:t>CRM</w:t>
            </w:r>
          </w:p>
        </w:tc>
        <w:tc>
          <w:tcPr>
            <w:tcW w:w="75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6A25030" w14:textId="77777777" w:rsidR="002B65D1" w:rsidRDefault="00D25BC4">
            <w:r>
              <w:rPr>
                <w:rFonts w:eastAsia="Times New Roman" w:cs="Times New Roman"/>
                <w:color w:val="404040"/>
                <w:sz w:val="20"/>
                <w:szCs w:val="20"/>
              </w:rPr>
              <w:t>Y</w:t>
            </w:r>
          </w:p>
        </w:tc>
        <w:tc>
          <w:tcPr>
            <w:tcW w:w="20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BEB00FB" w14:textId="77777777" w:rsidR="002B65D1" w:rsidRDefault="00D25BC4" w:rsidP="0081232A">
            <w:pPr>
              <w:spacing w:before="0" w:after="0"/>
              <w:jc w:val="left"/>
            </w:pPr>
            <w:r>
              <w:rPr>
                <w:rFonts w:eastAsia="Times New Roman" w:cs="Times New Roman"/>
                <w:color w:val="404040"/>
                <w:sz w:val="20"/>
                <w:szCs w:val="20"/>
              </w:rPr>
              <w:t>FLUX, ERROR, BADMASK,</w:t>
            </w:r>
          </w:p>
          <w:p w14:paraId="519151DC" w14:textId="77777777" w:rsidR="002B65D1" w:rsidRDefault="00D25BC4" w:rsidP="0081232A">
            <w:pPr>
              <w:spacing w:before="0" w:after="0"/>
              <w:jc w:val="left"/>
            </w:pPr>
            <w:r>
              <w:rPr>
                <w:rFonts w:eastAsia="Times New Roman" w:cs="Times New Roman"/>
                <w:color w:val="404040"/>
                <w:sz w:val="20"/>
                <w:szCs w:val="20"/>
              </w:rPr>
              <w:t>WAVEPOS, SLITPOS,</w:t>
            </w:r>
          </w:p>
          <w:p w14:paraId="4EFE32FF" w14:textId="77777777" w:rsidR="002B65D1" w:rsidRDefault="00D25BC4" w:rsidP="0081232A">
            <w:pPr>
              <w:spacing w:before="0" w:after="0"/>
              <w:jc w:val="left"/>
            </w:pPr>
            <w:r>
              <w:rPr>
                <w:rFonts w:eastAsia="Times New Roman" w:cs="Times New Roman"/>
                <w:color w:val="404040"/>
                <w:sz w:val="20"/>
                <w:szCs w:val="20"/>
              </w:rPr>
              <w:t>SPATIAL_MAP,</w:t>
            </w:r>
          </w:p>
          <w:p w14:paraId="08F744D2" w14:textId="77777777" w:rsidR="002B65D1" w:rsidRDefault="00D25BC4" w:rsidP="0081232A">
            <w:pPr>
              <w:spacing w:before="0" w:after="0"/>
              <w:jc w:val="left"/>
            </w:pPr>
            <w:r>
              <w:rPr>
                <w:rFonts w:eastAsia="Times New Roman" w:cs="Times New Roman"/>
                <w:color w:val="404040"/>
                <w:sz w:val="20"/>
                <w:szCs w:val="20"/>
              </w:rPr>
              <w:t>SPATIAL_PROFILE,</w:t>
            </w:r>
          </w:p>
          <w:p w14:paraId="1117DA26" w14:textId="77777777" w:rsidR="002B65D1" w:rsidRDefault="00D25BC4" w:rsidP="0081232A">
            <w:pPr>
              <w:spacing w:before="0" w:after="0"/>
              <w:jc w:val="left"/>
            </w:pPr>
            <w:r>
              <w:rPr>
                <w:rFonts w:eastAsia="Times New Roman" w:cs="Times New Roman"/>
                <w:color w:val="404040"/>
                <w:sz w:val="20"/>
                <w:szCs w:val="20"/>
              </w:rPr>
              <w:t>APERTURE_TRACE,</w:t>
            </w:r>
          </w:p>
          <w:p w14:paraId="5B189D93" w14:textId="77777777" w:rsidR="002B65D1" w:rsidRDefault="00D25BC4" w:rsidP="0081232A">
            <w:pPr>
              <w:spacing w:before="0" w:after="0"/>
              <w:jc w:val="left"/>
            </w:pPr>
            <w:r>
              <w:rPr>
                <w:rFonts w:eastAsia="Times New Roman" w:cs="Times New Roman"/>
                <w:color w:val="404040"/>
                <w:sz w:val="20"/>
                <w:szCs w:val="20"/>
              </w:rPr>
              <w:lastRenderedPageBreak/>
              <w:t>APERTURE_MASK,</w:t>
            </w:r>
          </w:p>
          <w:p w14:paraId="5A61EBF7" w14:textId="77777777" w:rsidR="002B65D1" w:rsidRDefault="00D25BC4" w:rsidP="0081232A">
            <w:pPr>
              <w:spacing w:before="0" w:after="0"/>
              <w:jc w:val="left"/>
            </w:pPr>
            <w:r>
              <w:rPr>
                <w:rFonts w:eastAsia="Times New Roman" w:cs="Times New Roman"/>
                <w:color w:val="404040"/>
                <w:sz w:val="20"/>
                <w:szCs w:val="20"/>
              </w:rPr>
              <w:t>SPECTRAL_FLUX,</w:t>
            </w:r>
          </w:p>
          <w:p w14:paraId="79A63B38" w14:textId="77777777" w:rsidR="002B65D1" w:rsidRDefault="00D25BC4" w:rsidP="0081232A">
            <w:pPr>
              <w:spacing w:before="0" w:after="0"/>
              <w:jc w:val="left"/>
            </w:pPr>
            <w:r>
              <w:rPr>
                <w:rFonts w:eastAsia="Times New Roman" w:cs="Times New Roman"/>
                <w:color w:val="404040"/>
                <w:sz w:val="20"/>
                <w:szCs w:val="20"/>
              </w:rPr>
              <w:t>SPECTRAL_ERROR</w:t>
            </w:r>
          </w:p>
          <w:p w14:paraId="793AC109" w14:textId="77777777" w:rsidR="002B65D1" w:rsidRDefault="00D25BC4" w:rsidP="0081232A">
            <w:pPr>
              <w:spacing w:before="0" w:after="0"/>
              <w:jc w:val="left"/>
            </w:pPr>
            <w:r>
              <w:rPr>
                <w:rFonts w:eastAsia="Times New Roman" w:cs="Times New Roman"/>
                <w:color w:val="404040"/>
                <w:sz w:val="20"/>
                <w:szCs w:val="20"/>
              </w:rPr>
              <w:t>TRANSMISSION,</w:t>
            </w:r>
          </w:p>
          <w:p w14:paraId="5E0C7379" w14:textId="77777777" w:rsidR="002B65D1" w:rsidRDefault="00D25BC4" w:rsidP="0081232A">
            <w:pPr>
              <w:spacing w:before="0" w:after="0"/>
              <w:jc w:val="left"/>
            </w:pPr>
            <w:r>
              <w:rPr>
                <w:rFonts w:eastAsia="Times New Roman" w:cs="Times New Roman"/>
                <w:color w:val="404040"/>
                <w:sz w:val="20"/>
                <w:szCs w:val="20"/>
              </w:rPr>
              <w:t>RESPONSE,</w:t>
            </w:r>
          </w:p>
          <w:p w14:paraId="1EB6D6E1" w14:textId="77777777" w:rsidR="002B65D1" w:rsidRDefault="00D25BC4" w:rsidP="0081232A">
            <w:pPr>
              <w:spacing w:before="0" w:after="0"/>
              <w:jc w:val="left"/>
            </w:pPr>
            <w:r>
              <w:rPr>
                <w:rFonts w:eastAsia="Times New Roman" w:cs="Times New Roman"/>
                <w:color w:val="404040"/>
                <w:sz w:val="20"/>
                <w:szCs w:val="20"/>
              </w:rPr>
              <w:t>RESPONSE_ERROR</w:t>
            </w:r>
          </w:p>
        </w:tc>
      </w:tr>
      <w:tr w:rsidR="002B65D1" w14:paraId="7D530421" w14:textId="77777777" w:rsidTr="0081232A">
        <w:trPr>
          <w:trHeight w:val="300"/>
        </w:trPr>
        <w:tc>
          <w:tcPr>
            <w:tcW w:w="16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50EF5BF" w14:textId="77777777" w:rsidR="002B65D1" w:rsidRDefault="00D25BC4">
            <w:r>
              <w:rPr>
                <w:rFonts w:eastAsia="Times New Roman" w:cs="Times New Roman"/>
                <w:color w:val="404040"/>
                <w:sz w:val="20"/>
                <w:szCs w:val="20"/>
              </w:rPr>
              <w:lastRenderedPageBreak/>
              <w:t>Combine Spectra</w:t>
            </w:r>
          </w:p>
        </w:tc>
        <w:tc>
          <w:tcPr>
            <w:tcW w:w="118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9F65FED" w14:textId="77777777" w:rsidR="002B65D1" w:rsidRDefault="00D25BC4">
            <w:r>
              <w:rPr>
                <w:rFonts w:eastAsia="Times New Roman" w:cs="Times New Roman"/>
                <w:color w:val="404040"/>
                <w:sz w:val="20"/>
                <w:szCs w:val="20"/>
              </w:rPr>
              <w:t xml:space="preserve">2D spectral </w:t>
            </w:r>
            <w:proofErr w:type="gramStart"/>
            <w:r>
              <w:rPr>
                <w:rFonts w:eastAsia="Times New Roman" w:cs="Times New Roman"/>
                <w:color w:val="404040"/>
                <w:sz w:val="20"/>
                <w:szCs w:val="20"/>
              </w:rPr>
              <w:t>image;</w:t>
            </w:r>
            <w:proofErr w:type="gramEnd"/>
          </w:p>
          <w:p w14:paraId="0BCAE224" w14:textId="77777777" w:rsidR="002B65D1" w:rsidRDefault="00D25BC4">
            <w:r>
              <w:rPr>
                <w:rFonts w:eastAsia="Times New Roman" w:cs="Times New Roman"/>
                <w:color w:val="404040"/>
                <w:sz w:val="20"/>
                <w:szCs w:val="20"/>
              </w:rPr>
              <w:t>1D spectrum</w:t>
            </w:r>
          </w:p>
        </w:tc>
        <w:tc>
          <w:tcPr>
            <w:tcW w:w="154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15226CB" w14:textId="77777777" w:rsidR="002B65D1" w:rsidRDefault="00D25BC4">
            <w:r>
              <w:rPr>
                <w:rFonts w:eastAsia="Times New Roman" w:cs="Times New Roman"/>
                <w:color w:val="404040"/>
                <w:sz w:val="20"/>
                <w:szCs w:val="20"/>
              </w:rPr>
              <w:t>coadded_</w:t>
            </w:r>
          </w:p>
          <w:p w14:paraId="47A6F790" w14:textId="77777777" w:rsidR="002B65D1" w:rsidRDefault="00D25BC4">
            <w:r>
              <w:rPr>
                <w:rFonts w:eastAsia="Times New Roman" w:cs="Times New Roman"/>
                <w:color w:val="404040"/>
                <w:sz w:val="20"/>
                <w:szCs w:val="20"/>
              </w:rPr>
              <w:t>spectrum</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B742388" w14:textId="77777777" w:rsidR="002B65D1" w:rsidRDefault="00D25BC4">
            <w:r>
              <w:rPr>
                <w:rFonts w:eastAsia="Times New Roman" w:cs="Times New Roman"/>
                <w:color w:val="404040"/>
                <w:sz w:val="20"/>
                <w:szCs w:val="20"/>
              </w:rPr>
              <w:t>LEVEL_3</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1840400" w14:textId="77777777" w:rsidR="002B65D1" w:rsidRDefault="00D25BC4">
            <w:r>
              <w:rPr>
                <w:rFonts w:eastAsia="Times New Roman" w:cs="Times New Roman"/>
                <w:color w:val="404040"/>
                <w:sz w:val="20"/>
                <w:szCs w:val="20"/>
              </w:rPr>
              <w:t>COA</w:t>
            </w:r>
          </w:p>
        </w:tc>
        <w:tc>
          <w:tcPr>
            <w:tcW w:w="75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09A6DE9" w14:textId="77777777" w:rsidR="002B65D1" w:rsidRDefault="00D25BC4">
            <w:r>
              <w:rPr>
                <w:rFonts w:eastAsia="Times New Roman" w:cs="Times New Roman"/>
                <w:color w:val="404040"/>
                <w:sz w:val="20"/>
                <w:szCs w:val="20"/>
              </w:rPr>
              <w:t>Y</w:t>
            </w:r>
          </w:p>
        </w:tc>
        <w:tc>
          <w:tcPr>
            <w:tcW w:w="20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F774B6D" w14:textId="77777777" w:rsidR="002B65D1" w:rsidRDefault="00D25BC4" w:rsidP="0081232A">
            <w:pPr>
              <w:spacing w:before="0" w:after="0"/>
            </w:pPr>
            <w:r>
              <w:rPr>
                <w:rFonts w:eastAsia="Times New Roman" w:cs="Times New Roman"/>
                <w:color w:val="404040"/>
                <w:sz w:val="20"/>
                <w:szCs w:val="20"/>
              </w:rPr>
              <w:t>FLUX, ERROR,</w:t>
            </w:r>
          </w:p>
          <w:p w14:paraId="7E956EE2" w14:textId="77777777" w:rsidR="002B65D1" w:rsidRDefault="00D25BC4" w:rsidP="0081232A">
            <w:pPr>
              <w:spacing w:before="0" w:after="0"/>
            </w:pPr>
            <w:r>
              <w:rPr>
                <w:rFonts w:eastAsia="Times New Roman" w:cs="Times New Roman"/>
                <w:color w:val="404040"/>
                <w:sz w:val="20"/>
                <w:szCs w:val="20"/>
              </w:rPr>
              <w:t>EXPOSURE, WAVEPOS,</w:t>
            </w:r>
          </w:p>
          <w:p w14:paraId="45CBCF95" w14:textId="77777777" w:rsidR="002B65D1" w:rsidRDefault="00D25BC4" w:rsidP="0081232A">
            <w:pPr>
              <w:spacing w:before="0" w:after="0"/>
            </w:pPr>
            <w:r>
              <w:rPr>
                <w:rFonts w:eastAsia="Times New Roman" w:cs="Times New Roman"/>
                <w:color w:val="404040"/>
                <w:sz w:val="20"/>
                <w:szCs w:val="20"/>
              </w:rPr>
              <w:t>SPECTRAL_FLUX,</w:t>
            </w:r>
          </w:p>
          <w:p w14:paraId="36E76E28" w14:textId="77777777" w:rsidR="002B65D1" w:rsidRDefault="00D25BC4" w:rsidP="0081232A">
            <w:pPr>
              <w:spacing w:before="0" w:after="0"/>
            </w:pPr>
            <w:r>
              <w:rPr>
                <w:rFonts w:eastAsia="Times New Roman" w:cs="Times New Roman"/>
                <w:color w:val="404040"/>
                <w:sz w:val="20"/>
                <w:szCs w:val="20"/>
              </w:rPr>
              <w:t>SPECTRAL_ERROR</w:t>
            </w:r>
          </w:p>
          <w:p w14:paraId="6779C501" w14:textId="77777777" w:rsidR="002B65D1" w:rsidRDefault="00D25BC4" w:rsidP="0081232A">
            <w:pPr>
              <w:spacing w:before="0" w:after="0"/>
            </w:pPr>
            <w:r>
              <w:rPr>
                <w:rFonts w:eastAsia="Times New Roman" w:cs="Times New Roman"/>
                <w:color w:val="404040"/>
                <w:sz w:val="20"/>
                <w:szCs w:val="20"/>
              </w:rPr>
              <w:t>TRANSMISSION,</w:t>
            </w:r>
          </w:p>
          <w:p w14:paraId="45879459" w14:textId="77777777" w:rsidR="002B65D1" w:rsidRDefault="00D25BC4" w:rsidP="0081232A">
            <w:pPr>
              <w:spacing w:before="0" w:after="0"/>
            </w:pPr>
            <w:r>
              <w:rPr>
                <w:rFonts w:eastAsia="Times New Roman" w:cs="Times New Roman"/>
                <w:color w:val="404040"/>
                <w:sz w:val="20"/>
                <w:szCs w:val="20"/>
              </w:rPr>
              <w:t>RESPONSE</w:t>
            </w:r>
          </w:p>
        </w:tc>
      </w:tr>
      <w:tr w:rsidR="002B65D1" w14:paraId="2ACF8CB4" w14:textId="77777777" w:rsidTr="0081232A">
        <w:trPr>
          <w:trHeight w:val="300"/>
        </w:trPr>
        <w:tc>
          <w:tcPr>
            <w:tcW w:w="16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4D2521B" w14:textId="77777777" w:rsidR="002B65D1" w:rsidRDefault="00D25BC4">
            <w:r>
              <w:rPr>
                <w:rFonts w:eastAsia="Times New Roman" w:cs="Times New Roman"/>
                <w:color w:val="404040"/>
                <w:sz w:val="20"/>
                <w:szCs w:val="20"/>
              </w:rPr>
              <w:t>Combine Spectra</w:t>
            </w:r>
          </w:p>
        </w:tc>
        <w:tc>
          <w:tcPr>
            <w:tcW w:w="118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3A4DA35" w14:textId="77777777" w:rsidR="002B65D1" w:rsidRDefault="00D25BC4">
            <w:r>
              <w:rPr>
                <w:rFonts w:eastAsia="Times New Roman" w:cs="Times New Roman"/>
                <w:color w:val="404040"/>
                <w:sz w:val="20"/>
                <w:szCs w:val="20"/>
              </w:rPr>
              <w:t>1D spectrum</w:t>
            </w:r>
          </w:p>
        </w:tc>
        <w:tc>
          <w:tcPr>
            <w:tcW w:w="154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653FB99" w14:textId="77777777" w:rsidR="002B65D1" w:rsidRDefault="00D25BC4">
            <w:r>
              <w:rPr>
                <w:rFonts w:eastAsia="Times New Roman" w:cs="Times New Roman"/>
                <w:color w:val="404040"/>
                <w:sz w:val="20"/>
                <w:szCs w:val="20"/>
              </w:rPr>
              <w:t>combined_</w:t>
            </w:r>
          </w:p>
          <w:p w14:paraId="7EE7D5F9" w14:textId="77777777" w:rsidR="002B65D1" w:rsidRDefault="00D25BC4">
            <w:r>
              <w:rPr>
                <w:rFonts w:eastAsia="Times New Roman" w:cs="Times New Roman"/>
                <w:color w:val="404040"/>
                <w:sz w:val="20"/>
                <w:szCs w:val="20"/>
              </w:rPr>
              <w:t>spectrum</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F08B6E8" w14:textId="77777777" w:rsidR="002B65D1" w:rsidRDefault="00D25BC4">
            <w:r>
              <w:rPr>
                <w:rFonts w:eastAsia="Times New Roman" w:cs="Times New Roman"/>
                <w:color w:val="404040"/>
                <w:sz w:val="20"/>
                <w:szCs w:val="20"/>
              </w:rPr>
              <w:t>LEVEL_3</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C5DA917" w14:textId="77777777" w:rsidR="002B65D1" w:rsidRDefault="00D25BC4">
            <w:pPr>
              <w:rPr>
                <w:rFonts w:eastAsia="Times New Roman" w:cs="Times New Roman"/>
                <w:color w:val="404040"/>
                <w:sz w:val="20"/>
                <w:szCs w:val="20"/>
              </w:rPr>
            </w:pPr>
            <w:bookmarkStart w:id="98" w:name="_Int_B3KepPmY"/>
            <w:r>
              <w:rPr>
                <w:rFonts w:eastAsia="Times New Roman" w:cs="Times New Roman"/>
                <w:color w:val="404040"/>
                <w:sz w:val="20"/>
                <w:szCs w:val="20"/>
              </w:rPr>
              <w:t>CMB</w:t>
            </w:r>
            <w:bookmarkEnd w:id="98"/>
          </w:p>
        </w:tc>
        <w:tc>
          <w:tcPr>
            <w:tcW w:w="75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02CA3C9" w14:textId="77777777" w:rsidR="002B65D1" w:rsidRDefault="00D25BC4">
            <w:r>
              <w:rPr>
                <w:rFonts w:eastAsia="Times New Roman" w:cs="Times New Roman"/>
                <w:color w:val="404040"/>
                <w:sz w:val="20"/>
                <w:szCs w:val="20"/>
              </w:rPr>
              <w:t>Y</w:t>
            </w:r>
          </w:p>
        </w:tc>
        <w:tc>
          <w:tcPr>
            <w:tcW w:w="20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B9413FC" w14:textId="77777777" w:rsidR="002B65D1" w:rsidRDefault="00D25BC4" w:rsidP="0081232A">
            <w:pPr>
              <w:spacing w:before="0" w:after="0"/>
            </w:pPr>
            <w:r>
              <w:rPr>
                <w:rFonts w:eastAsia="Times New Roman" w:cs="Times New Roman"/>
                <w:color w:val="404040"/>
                <w:sz w:val="20"/>
                <w:szCs w:val="20"/>
              </w:rPr>
              <w:t>FLUX</w:t>
            </w:r>
          </w:p>
        </w:tc>
      </w:tr>
      <w:tr w:rsidR="002B65D1" w14:paraId="65688DCD" w14:textId="77777777" w:rsidTr="0081232A">
        <w:trPr>
          <w:trHeight w:val="300"/>
        </w:trPr>
        <w:tc>
          <w:tcPr>
            <w:tcW w:w="16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755AD6E" w14:textId="77777777" w:rsidR="002B65D1" w:rsidRDefault="00D25BC4">
            <w:r>
              <w:rPr>
                <w:rFonts w:eastAsia="Times New Roman" w:cs="Times New Roman"/>
                <w:color w:val="404040"/>
                <w:sz w:val="20"/>
                <w:szCs w:val="20"/>
              </w:rPr>
              <w:t>Combine Spectra</w:t>
            </w:r>
          </w:p>
        </w:tc>
        <w:tc>
          <w:tcPr>
            <w:tcW w:w="118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CEB3F36" w14:textId="77777777" w:rsidR="002B65D1" w:rsidRDefault="00D25BC4">
            <w:r>
              <w:rPr>
                <w:rFonts w:eastAsia="Times New Roman" w:cs="Times New Roman"/>
                <w:color w:val="404040"/>
                <w:sz w:val="20"/>
                <w:szCs w:val="20"/>
              </w:rPr>
              <w:t>3D spectral cube</w:t>
            </w:r>
          </w:p>
        </w:tc>
        <w:tc>
          <w:tcPr>
            <w:tcW w:w="154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7E4C3F9" w14:textId="77777777" w:rsidR="002B65D1" w:rsidRDefault="00D25BC4">
            <w:r>
              <w:rPr>
                <w:rFonts w:eastAsia="Times New Roman" w:cs="Times New Roman"/>
                <w:color w:val="404040"/>
                <w:sz w:val="20"/>
                <w:szCs w:val="20"/>
              </w:rPr>
              <w:t>spectral_</w:t>
            </w:r>
          </w:p>
          <w:p w14:paraId="7E3EFAA0" w14:textId="77777777" w:rsidR="002B65D1" w:rsidRDefault="00D25BC4">
            <w:r>
              <w:rPr>
                <w:rFonts w:eastAsia="Times New Roman" w:cs="Times New Roman"/>
                <w:color w:val="404040"/>
                <w:sz w:val="20"/>
                <w:szCs w:val="20"/>
              </w:rPr>
              <w:t>cube</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121BDCA" w14:textId="77777777" w:rsidR="002B65D1" w:rsidRDefault="00D25BC4">
            <w:r>
              <w:rPr>
                <w:rFonts w:eastAsia="Times New Roman" w:cs="Times New Roman"/>
                <w:color w:val="404040"/>
                <w:sz w:val="20"/>
                <w:szCs w:val="20"/>
              </w:rPr>
              <w:t>LEVEL_4</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67ADD5B" w14:textId="77777777" w:rsidR="002B65D1" w:rsidRDefault="00D25BC4">
            <w:r>
              <w:rPr>
                <w:rFonts w:eastAsia="Times New Roman" w:cs="Times New Roman"/>
                <w:color w:val="404040"/>
                <w:sz w:val="20"/>
                <w:szCs w:val="20"/>
              </w:rPr>
              <w:t>SCB</w:t>
            </w:r>
          </w:p>
        </w:tc>
        <w:tc>
          <w:tcPr>
            <w:tcW w:w="75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28A9FEA" w14:textId="77777777" w:rsidR="002B65D1" w:rsidRDefault="00D25BC4">
            <w:r>
              <w:rPr>
                <w:rFonts w:eastAsia="Times New Roman" w:cs="Times New Roman"/>
                <w:color w:val="404040"/>
                <w:sz w:val="20"/>
                <w:szCs w:val="20"/>
              </w:rPr>
              <w:t>Y</w:t>
            </w:r>
          </w:p>
        </w:tc>
        <w:tc>
          <w:tcPr>
            <w:tcW w:w="20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B257BCC" w14:textId="77777777" w:rsidR="002B65D1" w:rsidRDefault="00D25BC4" w:rsidP="0081232A">
            <w:pPr>
              <w:spacing w:before="0" w:after="0"/>
            </w:pPr>
            <w:r>
              <w:rPr>
                <w:rFonts w:eastAsia="Times New Roman" w:cs="Times New Roman"/>
                <w:color w:val="404040"/>
                <w:sz w:val="20"/>
                <w:szCs w:val="20"/>
              </w:rPr>
              <w:t>FLUX, ERROR,</w:t>
            </w:r>
          </w:p>
          <w:p w14:paraId="080B05E6" w14:textId="77777777" w:rsidR="002B65D1" w:rsidRDefault="00D25BC4" w:rsidP="0081232A">
            <w:pPr>
              <w:spacing w:before="0" w:after="0"/>
            </w:pPr>
            <w:r>
              <w:rPr>
                <w:rFonts w:eastAsia="Times New Roman" w:cs="Times New Roman"/>
                <w:color w:val="404040"/>
                <w:sz w:val="20"/>
                <w:szCs w:val="20"/>
              </w:rPr>
              <w:t>EXPOSURE, WAVEPOS,</w:t>
            </w:r>
          </w:p>
          <w:p w14:paraId="29EE094B" w14:textId="77777777" w:rsidR="002B65D1" w:rsidRDefault="00D25BC4" w:rsidP="0081232A">
            <w:pPr>
              <w:spacing w:before="0" w:after="0"/>
            </w:pPr>
            <w:r>
              <w:rPr>
                <w:rFonts w:eastAsia="Times New Roman" w:cs="Times New Roman"/>
                <w:color w:val="404040"/>
                <w:sz w:val="20"/>
                <w:szCs w:val="20"/>
              </w:rPr>
              <w:t>TRANSMISSION,</w:t>
            </w:r>
          </w:p>
          <w:p w14:paraId="2BE759B0" w14:textId="77777777" w:rsidR="002B65D1" w:rsidRDefault="00D25BC4" w:rsidP="0081232A">
            <w:pPr>
              <w:spacing w:before="0" w:after="0"/>
            </w:pPr>
            <w:r>
              <w:rPr>
                <w:rFonts w:eastAsia="Times New Roman" w:cs="Times New Roman"/>
                <w:color w:val="404040"/>
                <w:sz w:val="20"/>
                <w:szCs w:val="20"/>
              </w:rPr>
              <w:t>RESPONSE</w:t>
            </w:r>
          </w:p>
        </w:tc>
      </w:tr>
      <w:tr w:rsidR="002B65D1" w14:paraId="32455E55" w14:textId="77777777" w:rsidTr="0081232A">
        <w:trPr>
          <w:trHeight w:val="300"/>
        </w:trPr>
        <w:tc>
          <w:tcPr>
            <w:tcW w:w="16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714DBA5" w14:textId="77777777" w:rsidR="002B65D1" w:rsidRDefault="00D25BC4">
            <w:r>
              <w:rPr>
                <w:rFonts w:eastAsia="Times New Roman" w:cs="Times New Roman"/>
                <w:color w:val="404040"/>
                <w:sz w:val="20"/>
                <w:szCs w:val="20"/>
              </w:rPr>
              <w:t>Make Response</w:t>
            </w:r>
          </w:p>
        </w:tc>
        <w:tc>
          <w:tcPr>
            <w:tcW w:w="118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63B318A" w14:textId="77777777" w:rsidR="002B65D1" w:rsidRDefault="00D25BC4">
            <w:r>
              <w:rPr>
                <w:rFonts w:eastAsia="Times New Roman" w:cs="Times New Roman"/>
                <w:color w:val="404040"/>
                <w:sz w:val="20"/>
                <w:szCs w:val="20"/>
              </w:rPr>
              <w:t>1D response spectrum</w:t>
            </w:r>
          </w:p>
        </w:tc>
        <w:tc>
          <w:tcPr>
            <w:tcW w:w="154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7E86ADA" w14:textId="77777777" w:rsidR="002B65D1" w:rsidRDefault="00D25BC4">
            <w:r>
              <w:rPr>
                <w:rFonts w:eastAsia="Times New Roman" w:cs="Times New Roman"/>
                <w:color w:val="404040"/>
                <w:sz w:val="20"/>
                <w:szCs w:val="20"/>
              </w:rPr>
              <w:t>response_</w:t>
            </w:r>
          </w:p>
          <w:p w14:paraId="0A580072" w14:textId="77777777" w:rsidR="002B65D1" w:rsidRDefault="00D25BC4">
            <w:r>
              <w:rPr>
                <w:rFonts w:eastAsia="Times New Roman" w:cs="Times New Roman"/>
                <w:color w:val="404040"/>
                <w:sz w:val="20"/>
                <w:szCs w:val="20"/>
              </w:rPr>
              <w:t>spectrum</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D15C152" w14:textId="77777777" w:rsidR="002B65D1" w:rsidRDefault="00D25BC4">
            <w:r>
              <w:rPr>
                <w:rFonts w:eastAsia="Times New Roman" w:cs="Times New Roman"/>
                <w:color w:val="404040"/>
                <w:sz w:val="20"/>
                <w:szCs w:val="20"/>
              </w:rPr>
              <w:t>LEVEL_3</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6A6518F" w14:textId="77777777" w:rsidR="002B65D1" w:rsidRDefault="00D25BC4">
            <w:r>
              <w:rPr>
                <w:rFonts w:eastAsia="Times New Roman" w:cs="Times New Roman"/>
                <w:color w:val="404040"/>
                <w:sz w:val="20"/>
                <w:szCs w:val="20"/>
              </w:rPr>
              <w:t>RSP</w:t>
            </w:r>
          </w:p>
        </w:tc>
        <w:tc>
          <w:tcPr>
            <w:tcW w:w="75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6593D501" w14:textId="77777777" w:rsidR="002B65D1" w:rsidRDefault="00D25BC4">
            <w:r>
              <w:rPr>
                <w:rFonts w:eastAsia="Times New Roman" w:cs="Times New Roman"/>
                <w:color w:val="404040"/>
                <w:sz w:val="20"/>
                <w:szCs w:val="20"/>
              </w:rPr>
              <w:t>Y</w:t>
            </w:r>
          </w:p>
        </w:tc>
        <w:tc>
          <w:tcPr>
            <w:tcW w:w="20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35F8384" w14:textId="77777777" w:rsidR="002B65D1" w:rsidRDefault="00D25BC4">
            <w:r>
              <w:rPr>
                <w:rFonts w:eastAsia="Times New Roman" w:cs="Times New Roman"/>
                <w:color w:val="404040"/>
                <w:sz w:val="20"/>
                <w:szCs w:val="20"/>
              </w:rPr>
              <w:t>FLUX</w:t>
            </w:r>
          </w:p>
        </w:tc>
      </w:tr>
      <w:tr w:rsidR="002B65D1" w14:paraId="3CC6A1D9" w14:textId="77777777" w:rsidTr="0081232A">
        <w:trPr>
          <w:trHeight w:val="300"/>
        </w:trPr>
        <w:tc>
          <w:tcPr>
            <w:tcW w:w="16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A40B4A1" w14:textId="77777777" w:rsidR="002B65D1" w:rsidRDefault="00D25BC4">
            <w:r>
              <w:rPr>
                <w:rFonts w:eastAsia="Times New Roman" w:cs="Times New Roman"/>
                <w:color w:val="404040"/>
                <w:sz w:val="20"/>
                <w:szCs w:val="20"/>
              </w:rPr>
              <w:t>Combine Response</w:t>
            </w:r>
          </w:p>
        </w:tc>
        <w:tc>
          <w:tcPr>
            <w:tcW w:w="118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F5E3E7C" w14:textId="77777777" w:rsidR="002B65D1" w:rsidRDefault="00D25BC4">
            <w:r>
              <w:rPr>
                <w:rFonts w:eastAsia="Times New Roman" w:cs="Times New Roman"/>
                <w:color w:val="404040"/>
                <w:sz w:val="20"/>
                <w:szCs w:val="20"/>
              </w:rPr>
              <w:t>1D response spectrum</w:t>
            </w:r>
          </w:p>
        </w:tc>
        <w:tc>
          <w:tcPr>
            <w:tcW w:w="154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D8FE527" w14:textId="77777777" w:rsidR="002B65D1" w:rsidRDefault="00D25BC4">
            <w:r>
              <w:rPr>
                <w:rFonts w:eastAsia="Times New Roman" w:cs="Times New Roman"/>
                <w:color w:val="404040"/>
                <w:sz w:val="20"/>
                <w:szCs w:val="20"/>
              </w:rPr>
              <w:t>instrument_</w:t>
            </w:r>
          </w:p>
          <w:p w14:paraId="0456D54D" w14:textId="77777777" w:rsidR="002B65D1" w:rsidRDefault="00D25BC4">
            <w:r>
              <w:rPr>
                <w:rFonts w:eastAsia="Times New Roman" w:cs="Times New Roman"/>
                <w:color w:val="404040"/>
                <w:sz w:val="20"/>
                <w:szCs w:val="20"/>
              </w:rPr>
              <w:t>response</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2418D11" w14:textId="77777777" w:rsidR="002B65D1" w:rsidRDefault="00D25BC4">
            <w:r>
              <w:rPr>
                <w:rFonts w:eastAsia="Times New Roman" w:cs="Times New Roman"/>
                <w:color w:val="404040"/>
                <w:sz w:val="20"/>
                <w:szCs w:val="20"/>
              </w:rPr>
              <w:t>LEVEL_4</w:t>
            </w:r>
          </w:p>
        </w:tc>
        <w:tc>
          <w:tcPr>
            <w:tcW w:w="81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7CD9173" w14:textId="77777777" w:rsidR="002B65D1" w:rsidRDefault="00D25BC4">
            <w:r>
              <w:rPr>
                <w:rFonts w:eastAsia="Times New Roman" w:cs="Times New Roman"/>
                <w:color w:val="404040"/>
                <w:sz w:val="20"/>
                <w:szCs w:val="20"/>
              </w:rPr>
              <w:t>IRS</w:t>
            </w:r>
          </w:p>
        </w:tc>
        <w:tc>
          <w:tcPr>
            <w:tcW w:w="75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451E589" w14:textId="77777777" w:rsidR="002B65D1" w:rsidRDefault="00D25BC4">
            <w:r>
              <w:rPr>
                <w:rFonts w:eastAsia="Times New Roman" w:cs="Times New Roman"/>
                <w:color w:val="404040"/>
                <w:sz w:val="20"/>
                <w:szCs w:val="20"/>
              </w:rPr>
              <w:t>Y</w:t>
            </w:r>
          </w:p>
        </w:tc>
        <w:tc>
          <w:tcPr>
            <w:tcW w:w="2065"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4DF7CE0" w14:textId="77777777" w:rsidR="002B65D1" w:rsidRDefault="00D25BC4">
            <w:r>
              <w:rPr>
                <w:rFonts w:eastAsia="Times New Roman" w:cs="Times New Roman"/>
                <w:color w:val="404040"/>
                <w:sz w:val="20"/>
                <w:szCs w:val="20"/>
              </w:rPr>
              <w:t>FLUX</w:t>
            </w:r>
          </w:p>
        </w:tc>
      </w:tr>
    </w:tbl>
    <w:p w14:paraId="2B3BE111" w14:textId="77777777" w:rsidR="002B65D1" w:rsidRDefault="002B65D1"/>
    <w:p w14:paraId="33361DD9" w14:textId="481BCF0A" w:rsidR="002B65D1" w:rsidRDefault="00D25BC4">
      <w:pPr>
        <w:pStyle w:val="Heading2"/>
      </w:pPr>
      <w:bookmarkStart w:id="99" w:name="_Ref146619377"/>
      <w:bookmarkStart w:id="100" w:name="_Ref146619548"/>
      <w:bookmarkStart w:id="101" w:name="_Ref146619594"/>
      <w:bookmarkStart w:id="102" w:name="_Toc146621785"/>
      <w:r>
        <w:t>Flux Calibration</w:t>
      </w:r>
      <w:bookmarkEnd w:id="99"/>
      <w:bookmarkEnd w:id="100"/>
      <w:bookmarkEnd w:id="101"/>
      <w:bookmarkEnd w:id="102"/>
    </w:p>
    <w:p w14:paraId="3E23CB0D" w14:textId="7476EEC1" w:rsidR="002B65D1" w:rsidRDefault="00D25BC4">
      <w:pPr>
        <w:rPr>
          <w:rFonts w:cs="Times New Roman"/>
          <w:szCs w:val="24"/>
        </w:rPr>
      </w:pPr>
      <w:r>
        <w:rPr>
          <w:rFonts w:cs="Times New Roman"/>
          <w:szCs w:val="24"/>
        </w:rPr>
        <w:t xml:space="preserve">This section describes the process for deriving imaging and spectral calibrations. For more information on flux calibration accuracy and the selection of flux calibrators, see </w:t>
      </w:r>
      <w:r w:rsidRPr="0081232A">
        <w:rPr>
          <w:rFonts w:cs="Times New Roman"/>
          <w:szCs w:val="24"/>
        </w:rPr>
        <w:t xml:space="preserve">Section </w:t>
      </w:r>
      <w:r w:rsidR="00322E40" w:rsidRPr="00322E40">
        <w:rPr>
          <w:rFonts w:cs="Times New Roman"/>
          <w:szCs w:val="24"/>
          <w:u w:val="single"/>
        </w:rPr>
        <w:fldChar w:fldCharType="begin"/>
      </w:r>
      <w:r w:rsidR="00322E40" w:rsidRPr="00322E40">
        <w:rPr>
          <w:rFonts w:cs="Times New Roman"/>
          <w:szCs w:val="24"/>
          <w:u w:val="single"/>
        </w:rPr>
        <w:instrText xml:space="preserve"> REF _Ref146619806 \r \h  \* MERGEFORMAT </w:instrText>
      </w:r>
      <w:r w:rsidR="00322E40" w:rsidRPr="00322E40">
        <w:rPr>
          <w:rFonts w:cs="Times New Roman"/>
          <w:szCs w:val="24"/>
          <w:u w:val="single"/>
        </w:rPr>
      </w:r>
      <w:r w:rsidR="00322E40" w:rsidRPr="00322E40">
        <w:rPr>
          <w:rFonts w:cs="Times New Roman"/>
          <w:szCs w:val="24"/>
          <w:u w:val="single"/>
        </w:rPr>
        <w:fldChar w:fldCharType="separate"/>
      </w:r>
      <w:r w:rsidR="00386100">
        <w:rPr>
          <w:rFonts w:cs="Times New Roman"/>
          <w:szCs w:val="24"/>
          <w:u w:val="single"/>
        </w:rPr>
        <w:t>3.4</w:t>
      </w:r>
      <w:r w:rsidR="00322E40" w:rsidRPr="00322E40">
        <w:rPr>
          <w:rFonts w:cs="Times New Roman"/>
          <w:szCs w:val="24"/>
          <w:u w:val="single"/>
        </w:rPr>
        <w:fldChar w:fldCharType="end"/>
      </w:r>
      <w:r>
        <w:rPr>
          <w:rFonts w:cs="Times New Roman"/>
          <w:szCs w:val="24"/>
        </w:rPr>
        <w:t>.</w:t>
      </w:r>
    </w:p>
    <w:p w14:paraId="7E31748E" w14:textId="62490209" w:rsidR="002B65D1" w:rsidRDefault="00D25BC4" w:rsidP="00F31F0D">
      <w:pPr>
        <w:pStyle w:val="Heading3"/>
        <w:ind w:left="1620"/>
      </w:pPr>
      <w:r>
        <w:t xml:space="preserve"> </w:t>
      </w:r>
      <w:bookmarkStart w:id="103" w:name="_Ref146619411"/>
      <w:bookmarkStart w:id="104" w:name="_Toc146621786"/>
      <w:r>
        <w:t>Imaging</w:t>
      </w:r>
      <w:bookmarkEnd w:id="103"/>
      <w:bookmarkEnd w:id="104"/>
    </w:p>
    <w:p w14:paraId="4A516CB0" w14:textId="77777777" w:rsidR="002B65D1" w:rsidRDefault="00D25BC4">
      <w:pPr>
        <w:pStyle w:val="NormalWeb"/>
        <w:shd w:val="clear" w:color="auto" w:fill="FFFFFF"/>
        <w:spacing w:before="0" w:after="160"/>
      </w:pPr>
      <w:r>
        <w:rPr>
          <w:color w:val="404040"/>
        </w:rPr>
        <w:t>The reduction process, up through image coaddition, generates Level 2 images with data values in units of mega-electrons per second (Me/s). After Level 2 imaging products are generated, the pipeline derives the flux calibration factors (in units of Me/s/Jy) and applies them to each image. The calibration factors are derived for each FORCAST filter configuration (filter and dichroic) from observations of calibrator stars.</w:t>
      </w:r>
    </w:p>
    <w:p w14:paraId="30C37494" w14:textId="77777777" w:rsidR="002B65D1" w:rsidRDefault="00D25BC4">
      <w:pPr>
        <w:pStyle w:val="NormalWeb"/>
        <w:shd w:val="clear" w:color="auto" w:fill="FFFFFF"/>
        <w:spacing w:before="0" w:after="160"/>
      </w:pPr>
      <w:r>
        <w:rPr>
          <w:color w:val="404040"/>
        </w:rPr>
        <w:t>After the calibration factors have been derived, the coadded flux is divided by the appropriate factor to produce the Level 3 calibrated data file, with flux in units of Jy/pixel. The value used is stored in the FITS keyword CALFCTR.</w:t>
      </w:r>
    </w:p>
    <w:p w14:paraId="555C2708" w14:textId="52E44A63" w:rsidR="002B65D1" w:rsidRPr="000E0290" w:rsidRDefault="00D25BC4">
      <w:pPr>
        <w:shd w:val="clear" w:color="auto" w:fill="FFFFFF"/>
      </w:pPr>
      <w:r>
        <w:rPr>
          <w:rFonts w:eastAsia="Times New Roman" w:cs="Times New Roman"/>
          <w:color w:val="404040"/>
          <w:szCs w:val="24"/>
        </w:rPr>
        <w:t xml:space="preserve">The calibration is carried out in several steps. The first step consists of measuring the photometry of all the standard stars for a specific mission or flight series, after the images have been corrected for the atmospheric transmission relative to that for a reference altitude and zenith angle. </w:t>
      </w:r>
      <w:r>
        <w:rPr>
          <w:rFonts w:cs="Times New Roman"/>
          <w:color w:val="404040"/>
          <w:szCs w:val="24"/>
          <w:shd w:val="clear" w:color="auto" w:fill="FFFFFF"/>
        </w:rPr>
        <w:t>The atmospheric transmission in each filter has been computed using the ATRAN code (</w:t>
      </w:r>
      <w:hyperlink r:id="rId50" w:history="1">
        <w:r w:rsidRPr="003567D6">
          <w:rPr>
            <w:rStyle w:val="Hyperlink"/>
            <w:rFonts w:cs="Times New Roman"/>
            <w:szCs w:val="24"/>
            <w:shd w:val="clear" w:color="auto" w:fill="FFFFFF"/>
          </w:rPr>
          <w:t>Lord 1992</w:t>
        </w:r>
      </w:hyperlink>
      <w:r>
        <w:rPr>
          <w:rFonts w:cs="Times New Roman"/>
          <w:color w:val="404040"/>
          <w:szCs w:val="24"/>
          <w:shd w:val="clear" w:color="auto" w:fill="FFFFFF"/>
        </w:rPr>
        <w:t xml:space="preserve">) </w:t>
      </w:r>
      <w:r w:rsidRPr="000E0290">
        <w:rPr>
          <w:rFonts w:cs="Times New Roman"/>
          <w:szCs w:val="24"/>
          <w:shd w:val="clear" w:color="auto" w:fill="FFFFFF"/>
        </w:rPr>
        <w:lastRenderedPageBreak/>
        <w:t>for a range of observatory altitudes (corresponding to a range of overhead precipitable water vapor values) and telescope elevations. The ratio of the transmission at each altitude and zenith angle relative to that at the reference altitude (41,000 feet) and zenith angle (45</w:t>
      </w:r>
      <w:r w:rsidR="00EE05EA" w:rsidRPr="000E0290">
        <w:rPr>
          <w:rFonts w:cs="Times New Roman"/>
          <w:szCs w:val="24"/>
          <w:shd w:val="clear" w:color="auto" w:fill="FFFFFF"/>
        </w:rPr>
        <w:t>°</w:t>
      </w:r>
      <w:r w:rsidRPr="000E0290">
        <w:rPr>
          <w:rFonts w:cs="Times New Roman"/>
          <w:szCs w:val="24"/>
          <w:shd w:val="clear" w:color="auto" w:fill="FFFFFF"/>
        </w:rPr>
        <w:t>) has been calculated for each filter and fit with a low order polynomial. The ratio appropriate for the altitude and zenith angle of each observation is calculated and applied to each image.</w:t>
      </w:r>
    </w:p>
    <w:p w14:paraId="4B5252DE" w14:textId="77777777" w:rsidR="002B65D1" w:rsidRPr="000E0290" w:rsidRDefault="00D25BC4">
      <w:pPr>
        <w:shd w:val="clear" w:color="auto" w:fill="FFFFFF"/>
      </w:pPr>
      <w:r w:rsidRPr="000E0290">
        <w:rPr>
          <w:rFonts w:eastAsia="Times New Roman" w:cs="Times New Roman"/>
          <w:szCs w:val="24"/>
        </w:rPr>
        <w:t>The pipeline performs aperture photometry on the reduced Level 2 images of the standard stars after the registration stage using a photometric aperture radius of 12 pixels (about 9.2″ for FORCAST). The telluric-corrected photometry of the standard star is related to the measured photometry of the star via</w:t>
      </w:r>
    </w:p>
    <w:p w14:paraId="3041FD3E" w14:textId="77777777" w:rsidR="002B65D1" w:rsidRPr="000E0290" w:rsidRDefault="00000000">
      <w:pPr>
        <w:shd w:val="clear" w:color="auto" w:fill="FFFFFF"/>
        <w:jc w:val="center"/>
      </w:pPr>
      <m:oMathPara>
        <m:oMathParaPr>
          <m:jc m:val="center"/>
        </m:oMathParaPr>
        <m:oMath>
          <m:sSubSup>
            <m:sSubSupPr>
              <m:ctrlPr>
                <w:rPr>
                  <w:rFonts w:ascii="Cambria Math" w:hAnsi="Cambria Math"/>
                </w:rPr>
              </m:ctrlPr>
            </m:sSubSupPr>
            <m:e>
              <m:r>
                <w:rPr>
                  <w:rFonts w:ascii="Cambria Math" w:hAnsi="Cambria Math"/>
                </w:rPr>
                <m:t>N</m:t>
              </m:r>
            </m:e>
            <m:sub>
              <m:r>
                <w:rPr>
                  <w:rFonts w:ascii="Cambria Math" w:hAnsi="Cambria Math"/>
                </w:rPr>
                <m:t>e</m:t>
              </m:r>
            </m:sub>
            <m:sup>
              <m:r>
                <w:rPr>
                  <w:rFonts w:ascii="Cambria Math" w:hAnsi="Cambria Math"/>
                </w:rPr>
                <m:t>std,corr</m:t>
              </m:r>
            </m:sup>
          </m:sSubSup>
          <m:r>
            <w:rPr>
              <w:rFonts w:ascii="Cambria Math" w:hAnsi="Cambria Math"/>
            </w:rPr>
            <m:t xml:space="preserve">= </m:t>
          </m:r>
          <m:sSubSup>
            <m:sSubSupPr>
              <m:ctrlPr>
                <w:rPr>
                  <w:rFonts w:ascii="Cambria Math" w:hAnsi="Cambria Math"/>
                </w:rPr>
              </m:ctrlPr>
            </m:sSubSupPr>
            <m:e>
              <m:r>
                <w:rPr>
                  <w:rFonts w:ascii="Cambria Math" w:hAnsi="Cambria Math"/>
                </w:rPr>
                <m:t>N</m:t>
              </m:r>
            </m:e>
            <m:sub>
              <m:r>
                <w:rPr>
                  <w:rFonts w:ascii="Cambria Math" w:hAnsi="Cambria Math"/>
                </w:rPr>
                <m:t>e</m:t>
              </m:r>
            </m:sub>
            <m:sup>
              <m:r>
                <w:rPr>
                  <w:rFonts w:ascii="Cambria Math" w:hAnsi="Cambria Math"/>
                </w:rPr>
                <m:t>std</m:t>
              </m:r>
            </m:sup>
          </m:sSubSup>
          <m:r>
            <m:rPr>
              <m:sty m:val="p"/>
            </m:rPr>
            <w:rPr>
              <w:rFonts w:ascii="Cambria Math" w:hAnsi="Cambria Math"/>
            </w:rPr>
            <m:t xml:space="preserve"> </m:t>
          </m:r>
          <m:f>
            <m:fPr>
              <m:ctrlPr>
                <w:rPr>
                  <w:rFonts w:ascii="Cambria Math" w:hAnsi="Cambria Math"/>
                </w:rPr>
              </m:ctrlPr>
            </m:fPr>
            <m:num>
              <m:sSubSup>
                <m:sSubSupPr>
                  <m:ctrlPr>
                    <w:rPr>
                      <w:rFonts w:ascii="Cambria Math" w:hAnsi="Cambria Math"/>
                    </w:rPr>
                  </m:ctrlPr>
                </m:sSubSupPr>
                <m:e>
                  <m:r>
                    <w:rPr>
                      <w:rFonts w:ascii="Cambria Math" w:hAnsi="Cambria Math"/>
                    </w:rPr>
                    <m:t>R</m:t>
                  </m:r>
                </m:e>
                <m:sub>
                  <m:r>
                    <w:rPr>
                      <w:rFonts w:ascii="Cambria Math" w:hAnsi="Cambria Math"/>
                    </w:rPr>
                    <m:t>λ</m:t>
                  </m:r>
                </m:sub>
                <m:sup>
                  <m:r>
                    <w:rPr>
                      <w:rFonts w:ascii="Cambria Math" w:hAnsi="Cambria Math"/>
                    </w:rPr>
                    <m:t>ref</m:t>
                  </m:r>
                </m:sup>
              </m:sSubSup>
            </m:num>
            <m:den>
              <m:sSubSup>
                <m:sSubSupPr>
                  <m:ctrlPr>
                    <w:rPr>
                      <w:rFonts w:ascii="Cambria Math" w:hAnsi="Cambria Math"/>
                    </w:rPr>
                  </m:ctrlPr>
                </m:sSubSupPr>
                <m:e>
                  <m:r>
                    <w:rPr>
                      <w:rFonts w:ascii="Cambria Math" w:hAnsi="Cambria Math"/>
                    </w:rPr>
                    <m:t>R</m:t>
                  </m:r>
                </m:e>
                <m:sub>
                  <m:r>
                    <w:rPr>
                      <w:rFonts w:ascii="Cambria Math" w:hAnsi="Cambria Math"/>
                    </w:rPr>
                    <m:t>λ</m:t>
                  </m:r>
                </m:sub>
                <m:sup>
                  <m:r>
                    <w:rPr>
                      <w:rFonts w:ascii="Cambria Math" w:hAnsi="Cambria Math"/>
                    </w:rPr>
                    <m:t>std</m:t>
                  </m:r>
                </m:sup>
              </m:sSubSup>
            </m:den>
          </m:f>
        </m:oMath>
      </m:oMathPara>
    </w:p>
    <w:p w14:paraId="6E9D1142" w14:textId="77777777" w:rsidR="002B65D1" w:rsidRPr="000E0290" w:rsidRDefault="00D25BC4">
      <w:pPr>
        <w:shd w:val="clear" w:color="auto" w:fill="FFFFFF"/>
      </w:pPr>
      <w:r w:rsidRPr="000E0290">
        <w:rPr>
          <w:rFonts w:eastAsia="Times New Roman" w:cs="Times New Roman"/>
          <w:szCs w:val="24"/>
        </w:rPr>
        <w:t>where the ratio </w:t>
      </w:r>
      <m:oMath>
        <m:f>
          <m:fPr>
            <m:type m:val="lin"/>
            <m:ctrlPr>
              <w:rPr>
                <w:rFonts w:ascii="Cambria Math" w:hAnsi="Cambria Math"/>
              </w:rPr>
            </m:ctrlPr>
          </m:fPr>
          <m:num>
            <m:sSubSup>
              <m:sSubSupPr>
                <m:ctrlPr>
                  <w:rPr>
                    <w:rFonts w:ascii="Cambria Math" w:hAnsi="Cambria Math"/>
                  </w:rPr>
                </m:ctrlPr>
              </m:sSubSupPr>
              <m:e>
                <m:r>
                  <w:rPr>
                    <w:rFonts w:ascii="Cambria Math" w:hAnsi="Cambria Math"/>
                  </w:rPr>
                  <m:t>R</m:t>
                </m:r>
              </m:e>
              <m:sub>
                <m:r>
                  <w:rPr>
                    <w:rFonts w:ascii="Cambria Math" w:hAnsi="Cambria Math"/>
                  </w:rPr>
                  <m:t>λ</m:t>
                </m:r>
              </m:sub>
              <m:sup>
                <m:r>
                  <w:rPr>
                    <w:rFonts w:ascii="Cambria Math" w:hAnsi="Cambria Math"/>
                  </w:rPr>
                  <m:t>ref</m:t>
                </m:r>
              </m:sup>
            </m:sSubSup>
          </m:num>
          <m:den>
            <m:sSubSup>
              <m:sSubSupPr>
                <m:ctrlPr>
                  <w:rPr>
                    <w:rFonts w:ascii="Cambria Math" w:hAnsi="Cambria Math"/>
                  </w:rPr>
                </m:ctrlPr>
              </m:sSubSupPr>
              <m:e>
                <m:r>
                  <w:rPr>
                    <w:rFonts w:ascii="Cambria Math" w:hAnsi="Cambria Math"/>
                  </w:rPr>
                  <m:t>R</m:t>
                </m:r>
              </m:e>
              <m:sub>
                <m:r>
                  <w:rPr>
                    <w:rFonts w:ascii="Cambria Math" w:hAnsi="Cambria Math"/>
                  </w:rPr>
                  <m:t>λ</m:t>
                </m:r>
              </m:sub>
              <m:sup>
                <m:r>
                  <w:rPr>
                    <w:rFonts w:ascii="Cambria Math" w:hAnsi="Cambria Math"/>
                  </w:rPr>
                  <m:t>std</m:t>
                </m:r>
              </m:sup>
            </m:sSubSup>
          </m:den>
        </m:f>
      </m:oMath>
      <w:r w:rsidRPr="000E0290">
        <w:rPr>
          <w:rFonts w:eastAsia="Times New Roman" w:cs="Times New Roman"/>
          <w:szCs w:val="24"/>
        </w:rPr>
        <w:t> accounts for differences in system response (atmospheric transmission) between the actual observations and those for the reference altitude of 41,000 feet and a telescope elevation of 45</w:t>
      </w:r>
      <w:r w:rsidRPr="000E0290">
        <w:rPr>
          <w:rFonts w:ascii="Cambria Math" w:eastAsia="Times New Roman" w:hAnsi="Cambria Math" w:cs="Cambria Math"/>
          <w:szCs w:val="24"/>
        </w:rPr>
        <w:t>∘</w:t>
      </w:r>
      <w:r w:rsidRPr="000E0290">
        <w:rPr>
          <w:rFonts w:eastAsia="Times New Roman" w:cs="Times New Roman"/>
          <w:szCs w:val="24"/>
        </w:rPr>
        <w:t>. Similarly, for the science target, we have</w:t>
      </w:r>
    </w:p>
    <w:p w14:paraId="1AABF3BC" w14:textId="77777777" w:rsidR="002B65D1" w:rsidRPr="000E0290" w:rsidRDefault="00000000">
      <w:pPr>
        <w:shd w:val="clear" w:color="auto" w:fill="FFFFFF"/>
        <w:jc w:val="center"/>
      </w:pPr>
      <m:oMathPara>
        <m:oMathParaPr>
          <m:jc m:val="center"/>
        </m:oMathParaPr>
        <m:oMath>
          <m:sSubSup>
            <m:sSubSupPr>
              <m:ctrlPr>
                <w:rPr>
                  <w:rFonts w:ascii="Cambria Math" w:hAnsi="Cambria Math"/>
                </w:rPr>
              </m:ctrlPr>
            </m:sSubSupPr>
            <m:e>
              <m:r>
                <w:rPr>
                  <w:rFonts w:ascii="Cambria Math" w:hAnsi="Cambria Math"/>
                </w:rPr>
                <m:t>N</m:t>
              </m:r>
            </m:e>
            <m:sub>
              <m:r>
                <w:rPr>
                  <w:rFonts w:ascii="Cambria Math" w:hAnsi="Cambria Math"/>
                </w:rPr>
                <m:t>e</m:t>
              </m:r>
            </m:sub>
            <m:sup>
              <m:r>
                <w:rPr>
                  <w:rFonts w:ascii="Cambria Math" w:hAnsi="Cambria Math"/>
                </w:rPr>
                <m:t>obj,corr</m:t>
              </m:r>
            </m:sup>
          </m:sSubSup>
          <m:r>
            <w:rPr>
              <w:rFonts w:ascii="Cambria Math" w:hAnsi="Cambria Math"/>
            </w:rPr>
            <m:t xml:space="preserve">= </m:t>
          </m:r>
          <m:sSubSup>
            <m:sSubSupPr>
              <m:ctrlPr>
                <w:rPr>
                  <w:rFonts w:ascii="Cambria Math" w:hAnsi="Cambria Math"/>
                </w:rPr>
              </m:ctrlPr>
            </m:sSubSupPr>
            <m:e>
              <m:r>
                <w:rPr>
                  <w:rFonts w:ascii="Cambria Math" w:hAnsi="Cambria Math"/>
                </w:rPr>
                <m:t>N</m:t>
              </m:r>
            </m:e>
            <m:sub>
              <m:r>
                <w:rPr>
                  <w:rFonts w:ascii="Cambria Math" w:hAnsi="Cambria Math"/>
                </w:rPr>
                <m:t>e</m:t>
              </m:r>
            </m:sub>
            <m:sup>
              <m:r>
                <w:rPr>
                  <w:rFonts w:ascii="Cambria Math" w:hAnsi="Cambria Math"/>
                </w:rPr>
                <m:t>obj</m:t>
              </m:r>
            </m:sup>
          </m:sSubSup>
          <m:r>
            <m:rPr>
              <m:sty m:val="p"/>
            </m:rPr>
            <w:rPr>
              <w:rFonts w:ascii="Cambria Math" w:hAnsi="Cambria Math"/>
            </w:rPr>
            <m:t xml:space="preserve"> </m:t>
          </m:r>
          <m:f>
            <m:fPr>
              <m:ctrlPr>
                <w:rPr>
                  <w:rFonts w:ascii="Cambria Math" w:hAnsi="Cambria Math"/>
                </w:rPr>
              </m:ctrlPr>
            </m:fPr>
            <m:num>
              <m:sSubSup>
                <m:sSubSupPr>
                  <m:ctrlPr>
                    <w:rPr>
                      <w:rFonts w:ascii="Cambria Math" w:hAnsi="Cambria Math"/>
                    </w:rPr>
                  </m:ctrlPr>
                </m:sSubSupPr>
                <m:e>
                  <m:r>
                    <w:rPr>
                      <w:rFonts w:ascii="Cambria Math" w:hAnsi="Cambria Math"/>
                    </w:rPr>
                    <m:t>R</m:t>
                  </m:r>
                </m:e>
                <m:sub>
                  <m:r>
                    <w:rPr>
                      <w:rFonts w:ascii="Cambria Math" w:hAnsi="Cambria Math"/>
                    </w:rPr>
                    <m:t>λ</m:t>
                  </m:r>
                </m:sub>
                <m:sup>
                  <m:r>
                    <w:rPr>
                      <w:rFonts w:ascii="Cambria Math" w:hAnsi="Cambria Math"/>
                    </w:rPr>
                    <m:t>ref</m:t>
                  </m:r>
                </m:sup>
              </m:sSubSup>
            </m:num>
            <m:den>
              <m:sSubSup>
                <m:sSubSupPr>
                  <m:ctrlPr>
                    <w:rPr>
                      <w:rFonts w:ascii="Cambria Math" w:hAnsi="Cambria Math"/>
                    </w:rPr>
                  </m:ctrlPr>
                </m:sSubSupPr>
                <m:e>
                  <m:r>
                    <w:rPr>
                      <w:rFonts w:ascii="Cambria Math" w:hAnsi="Cambria Math"/>
                    </w:rPr>
                    <m:t>R</m:t>
                  </m:r>
                </m:e>
                <m:sub>
                  <m:r>
                    <w:rPr>
                      <w:rFonts w:ascii="Cambria Math" w:hAnsi="Cambria Math"/>
                    </w:rPr>
                    <m:t>λ</m:t>
                  </m:r>
                </m:sub>
                <m:sup>
                  <m:r>
                    <w:rPr>
                      <w:rFonts w:ascii="Cambria Math" w:hAnsi="Cambria Math"/>
                    </w:rPr>
                    <m:t>obj</m:t>
                  </m:r>
                </m:sup>
              </m:sSubSup>
            </m:den>
          </m:f>
        </m:oMath>
      </m:oMathPara>
    </w:p>
    <w:p w14:paraId="51B2365B" w14:textId="77777777" w:rsidR="002B65D1" w:rsidRPr="000E0290" w:rsidRDefault="00D25BC4">
      <w:pPr>
        <w:shd w:val="clear" w:color="auto" w:fill="FFFFFF"/>
      </w:pPr>
      <w:r w:rsidRPr="000E0290">
        <w:rPr>
          <w:rFonts w:eastAsia="Times New Roman" w:cs="Times New Roman"/>
          <w:szCs w:val="24"/>
        </w:rPr>
        <w:t xml:space="preserve">Calibration factors (in Me/s/Jy) for each filter are then derived from the measured photometry (in Me/s) and the known fluxes of the standards (in Jy) in each filter. These predicted fluxes were computed by multiplying a model stellar spectrum by the overall filter + instrument + telescope + atmosphere (at the reference altitude and zenith angle) response curve and integrating over the filter passband to compute the mean flux in the band. The adopted filter throughput curves (available at the </w:t>
      </w:r>
      <w:hyperlink r:id="rId51" w:history="1">
        <w:r>
          <w:rPr>
            <w:rStyle w:val="Hyperlink"/>
            <w:rFonts w:eastAsia="Times New Roman" w:cs="Times New Roman"/>
            <w:szCs w:val="24"/>
          </w:rPr>
          <w:t>IRSA FORCAST website</w:t>
        </w:r>
      </w:hyperlink>
      <w:r w:rsidRPr="000E0290">
        <w:rPr>
          <w:rFonts w:eastAsia="Times New Roman" w:cs="Times New Roman"/>
          <w:szCs w:val="24"/>
        </w:rPr>
        <w:t>) are those provided by the vendor or measured by the FORCAST team, modified to remove regions (around 6-7 µm and 15 µm) where the values were contaminated by noise. The instrument throughput is calculated by multiplying the transmission curves of the entrance window, dichroic, internal blockers, and mirrors, and the detector quantum efficiency. The telescope throughput value is assumed to be constant (85%) across the entire FORCAST wavelength range.</w:t>
      </w:r>
    </w:p>
    <w:p w14:paraId="3CDC30B4" w14:textId="19EF73D3" w:rsidR="002B65D1" w:rsidRPr="000E0290" w:rsidRDefault="00D25BC4">
      <w:pPr>
        <w:shd w:val="clear" w:color="auto" w:fill="FFFFFF"/>
      </w:pPr>
      <w:r w:rsidRPr="000E0290">
        <w:rPr>
          <w:rFonts w:eastAsia="Times New Roman" w:cs="Times New Roman"/>
          <w:szCs w:val="24"/>
        </w:rPr>
        <w:t>For most of the standard stars, the adopted stellar models were obtained from the </w:t>
      </w:r>
      <w:r w:rsidRPr="000E0290">
        <w:rPr>
          <w:rFonts w:eastAsia="Times New Roman" w:cs="Times New Roman"/>
          <w:i/>
          <w:iCs/>
          <w:szCs w:val="24"/>
        </w:rPr>
        <w:t>Herschel</w:t>
      </w:r>
      <w:r w:rsidRPr="000E0290">
        <w:rPr>
          <w:rFonts w:eastAsia="Times New Roman" w:cs="Times New Roman"/>
          <w:szCs w:val="24"/>
        </w:rPr>
        <w:t> calibration group and consist of high-resolution theoretical spectra, generated from the MARCS models (</w:t>
      </w:r>
      <w:hyperlink r:id="rId52" w:history="1">
        <w:r w:rsidRPr="005568E8">
          <w:rPr>
            <w:rStyle w:val="Hyperlink"/>
            <w:rFonts w:eastAsia="Times New Roman" w:cs="Times New Roman"/>
            <w:szCs w:val="24"/>
          </w:rPr>
          <w:t>Gustafsson et al. 1975</w:t>
        </w:r>
      </w:hyperlink>
      <w:r>
        <w:rPr>
          <w:rFonts w:eastAsia="Times New Roman" w:cs="Times New Roman"/>
          <w:color w:val="404040"/>
          <w:szCs w:val="24"/>
        </w:rPr>
        <w:t xml:space="preserve">, </w:t>
      </w:r>
      <w:hyperlink r:id="rId53" w:history="1">
        <w:proofErr w:type="spellStart"/>
        <w:r w:rsidRPr="005568E8">
          <w:rPr>
            <w:rStyle w:val="Hyperlink"/>
            <w:rFonts w:eastAsia="Times New Roman" w:cs="Times New Roman"/>
            <w:szCs w:val="24"/>
          </w:rPr>
          <w:t>Plez</w:t>
        </w:r>
        <w:proofErr w:type="spellEnd"/>
        <w:r w:rsidRPr="005568E8">
          <w:rPr>
            <w:rStyle w:val="Hyperlink"/>
            <w:rFonts w:eastAsia="Times New Roman" w:cs="Times New Roman"/>
            <w:szCs w:val="24"/>
          </w:rPr>
          <w:t xml:space="preserve"> et al. 1992</w:t>
        </w:r>
      </w:hyperlink>
      <w:r w:rsidRPr="000E0290">
        <w:rPr>
          <w:rFonts w:eastAsia="Times New Roman" w:cs="Times New Roman"/>
          <w:szCs w:val="24"/>
        </w:rPr>
        <w:t>), scaled to match absolutely calibrated observational fluxes (</w:t>
      </w:r>
      <w:proofErr w:type="spellStart"/>
      <w:r>
        <w:fldChar w:fldCharType="begin"/>
      </w:r>
      <w:r>
        <w:instrText xml:space="preserve"> HYPERLINK "https://doi.org/10.1051/0004-6361/200912442" </w:instrText>
      </w:r>
      <w:r>
        <w:fldChar w:fldCharType="separate"/>
      </w:r>
      <w:r w:rsidRPr="005568E8">
        <w:rPr>
          <w:rStyle w:val="Hyperlink"/>
          <w:rFonts w:eastAsia="Times New Roman" w:cs="Times New Roman"/>
          <w:szCs w:val="24"/>
        </w:rPr>
        <w:t>Dehaes</w:t>
      </w:r>
      <w:proofErr w:type="spellEnd"/>
      <w:r w:rsidRPr="005568E8">
        <w:rPr>
          <w:rStyle w:val="Hyperlink"/>
          <w:rFonts w:eastAsia="Times New Roman" w:cs="Times New Roman"/>
          <w:szCs w:val="24"/>
        </w:rPr>
        <w:t xml:space="preserve"> et al. 2011</w:t>
      </w:r>
      <w:r>
        <w:rPr>
          <w:rStyle w:val="Hyperlink"/>
          <w:rFonts w:eastAsia="Times New Roman" w:cs="Times New Roman"/>
          <w:szCs w:val="24"/>
        </w:rPr>
        <w:fldChar w:fldCharType="end"/>
      </w:r>
      <w:r w:rsidRPr="000E0290">
        <w:rPr>
          <w:rFonts w:eastAsia="Times New Roman" w:cs="Times New Roman"/>
          <w:szCs w:val="24"/>
        </w:rPr>
        <w:t>). For </w:t>
      </w:r>
      <w:r w:rsidRPr="000E0290">
        <w:rPr>
          <w:rFonts w:ascii="Symbol" w:eastAsia="Symbol" w:hAnsi="Symbol" w:cs="Symbol"/>
          <w:i/>
          <w:iCs/>
        </w:rPr>
        <w:t>b</w:t>
      </w:r>
      <w:r w:rsidRPr="000E0290">
        <w:rPr>
          <w:rFonts w:eastAsia="Times New Roman" w:cs="Times New Roman"/>
          <w:szCs w:val="24"/>
        </w:rPr>
        <w:t> </w:t>
      </w:r>
      <w:proofErr w:type="spellStart"/>
      <w:r w:rsidRPr="000E0290">
        <w:rPr>
          <w:rFonts w:eastAsia="Times New Roman" w:cs="Times New Roman"/>
          <w:szCs w:val="24"/>
        </w:rPr>
        <w:t>UMi</w:t>
      </w:r>
      <w:proofErr w:type="spellEnd"/>
      <w:r w:rsidRPr="000E0290">
        <w:rPr>
          <w:rFonts w:eastAsia="Times New Roman" w:cs="Times New Roman"/>
          <w:szCs w:val="24"/>
        </w:rPr>
        <w:t>, the model was scaled by a factor of 1.18 in agreement with the results of the </w:t>
      </w:r>
      <w:r w:rsidRPr="000E0290">
        <w:rPr>
          <w:rFonts w:eastAsia="Times New Roman" w:cs="Times New Roman"/>
          <w:i/>
          <w:iCs/>
          <w:szCs w:val="24"/>
        </w:rPr>
        <w:t>Herschel</w:t>
      </w:r>
      <w:r w:rsidRPr="000E0290">
        <w:rPr>
          <w:rFonts w:eastAsia="Times New Roman" w:cs="Times New Roman"/>
          <w:szCs w:val="24"/>
        </w:rPr>
        <w:t> calibration group (J. Blommaert, private communication; the newer version of the model from the </w:t>
      </w:r>
      <w:r w:rsidRPr="000E0290">
        <w:rPr>
          <w:rFonts w:eastAsia="Times New Roman" w:cs="Times New Roman"/>
          <w:i/>
          <w:iCs/>
          <w:szCs w:val="24"/>
        </w:rPr>
        <w:t>Herschel</w:t>
      </w:r>
      <w:r w:rsidRPr="000E0290">
        <w:rPr>
          <w:rFonts w:eastAsia="Times New Roman" w:cs="Times New Roman"/>
          <w:szCs w:val="24"/>
        </w:rPr>
        <w:t> group has incorporated this factor).</w:t>
      </w:r>
    </w:p>
    <w:p w14:paraId="0825D7A5" w14:textId="3BBDB2BA" w:rsidR="002B65D1" w:rsidRPr="000E0290" w:rsidRDefault="00D25BC4">
      <w:pPr>
        <w:shd w:val="clear" w:color="auto" w:fill="FFFFFF"/>
      </w:pPr>
      <w:r w:rsidRPr="000E0290">
        <w:rPr>
          <w:rFonts w:eastAsia="Times New Roman" w:cs="Times New Roman"/>
          <w:szCs w:val="24"/>
        </w:rPr>
        <w:t>The calibration factor, </w:t>
      </w:r>
      <w:r w:rsidRPr="000E0290">
        <w:rPr>
          <w:rFonts w:eastAsia="Times New Roman" w:cs="Times New Roman"/>
          <w:i/>
          <w:iCs/>
          <w:szCs w:val="24"/>
        </w:rPr>
        <w:t>C</w:t>
      </w:r>
      <w:r w:rsidRPr="000E0290">
        <w:rPr>
          <w:rFonts w:eastAsia="Times New Roman" w:cs="Times New Roman"/>
          <w:szCs w:val="24"/>
        </w:rPr>
        <w:t>, is computed from</w:t>
      </w:r>
    </w:p>
    <w:p w14:paraId="476D9ED9" w14:textId="777E4D01" w:rsidR="002B65D1" w:rsidRPr="000E0290" w:rsidRDefault="00D25BC4" w:rsidP="001423AD">
      <w:pPr>
        <w:shd w:val="clear" w:color="auto" w:fill="FFFFFF"/>
        <w:jc w:val="center"/>
      </w:pPr>
      <m:oMathPara>
        <m:oMath>
          <m:r>
            <w:rPr>
              <w:rFonts w:ascii="Cambria Math" w:hAnsi="Cambria Math"/>
            </w:rPr>
            <m:t xml:space="preserve">C= </m:t>
          </m:r>
          <m:f>
            <m:fPr>
              <m:ctrlPr>
                <w:rPr>
                  <w:rFonts w:ascii="Cambria Math" w:hAnsi="Cambria Math"/>
                </w:rPr>
              </m:ctrlPr>
            </m:fPr>
            <m:num>
              <m:sSubSup>
                <m:sSubSupPr>
                  <m:ctrlPr>
                    <w:rPr>
                      <w:rFonts w:ascii="Cambria Math" w:hAnsi="Cambria Math"/>
                    </w:rPr>
                  </m:ctrlPr>
                </m:sSubSupPr>
                <m:e>
                  <m:r>
                    <w:rPr>
                      <w:rFonts w:ascii="Cambria Math" w:hAnsi="Cambria Math"/>
                    </w:rPr>
                    <m:t>N</m:t>
                  </m:r>
                </m:e>
                <m:sub>
                  <m:r>
                    <w:rPr>
                      <w:rFonts w:ascii="Cambria Math" w:hAnsi="Cambria Math"/>
                    </w:rPr>
                    <m:t>e</m:t>
                  </m:r>
                </m:sub>
                <m:sup>
                  <m:r>
                    <w:rPr>
                      <w:rFonts w:ascii="Cambria Math" w:hAnsi="Cambria Math"/>
                    </w:rPr>
                    <m:t>std,corr</m:t>
                  </m:r>
                </m:sup>
              </m:sSubSup>
            </m:num>
            <m:den>
              <m:sSubSup>
                <m:sSubSupPr>
                  <m:ctrlPr>
                    <w:rPr>
                      <w:rFonts w:ascii="Cambria Math" w:hAnsi="Cambria Math"/>
                    </w:rPr>
                  </m:ctrlPr>
                </m:sSubSupPr>
                <m:e>
                  <m:r>
                    <w:rPr>
                      <w:rFonts w:ascii="Cambria Math" w:hAnsi="Cambria Math"/>
                    </w:rPr>
                    <m:t>F</m:t>
                  </m:r>
                </m:e>
                <m:sub>
                  <m:r>
                    <w:rPr>
                      <w:rFonts w:ascii="Cambria Math" w:hAnsi="Cambria Math"/>
                    </w:rPr>
                    <m:t>ν</m:t>
                  </m:r>
                </m:sub>
                <m:sup>
                  <m:r>
                    <w:rPr>
                      <w:rFonts w:ascii="Cambria Math" w:hAnsi="Cambria Math"/>
                    </w:rPr>
                    <m:t>nom,std</m:t>
                  </m:r>
                </m:sup>
              </m:sSubSup>
              <m:r>
                <m:rPr>
                  <m:sty m:val="p"/>
                </m:rPr>
                <w:rPr>
                  <w:rFonts w:ascii="Cambria Math" w:hAnsi="Cambria Math"/>
                </w:rPr>
                <m:t xml:space="preserve"> </m:t>
              </m:r>
              <m:d>
                <m:dPr>
                  <m:ctrlPr>
                    <w:rPr>
                      <w:rFonts w:ascii="Cambria Math" w:hAnsi="Cambria Math"/>
                    </w:rPr>
                  </m:ctrlPr>
                </m:dPr>
                <m:e>
                  <m:sSub>
                    <m:sSubPr>
                      <m:ctrlPr>
                        <w:rPr>
                          <w:rFonts w:ascii="Cambria Math" w:hAnsi="Cambria Math"/>
                        </w:rPr>
                      </m:ctrlPr>
                    </m:sSubPr>
                    <m:e>
                      <m:r>
                        <w:rPr>
                          <w:rFonts w:ascii="Cambria Math" w:hAnsi="Cambria Math"/>
                        </w:rPr>
                        <m:t>λ</m:t>
                      </m:r>
                    </m:e>
                    <m:sub>
                      <m:r>
                        <w:rPr>
                          <w:rFonts w:ascii="Cambria Math" w:hAnsi="Cambria Math"/>
                        </w:rPr>
                        <m:t>ref</m:t>
                      </m:r>
                    </m:sub>
                  </m:sSub>
                </m:e>
              </m:d>
            </m:den>
          </m:f>
          <m:r>
            <w:rPr>
              <w:rFonts w:ascii="Cambria Math" w:hAnsi="Cambria Math"/>
            </w:rPr>
            <m:t xml:space="preserve">= </m:t>
          </m:r>
          <m:f>
            <m:fPr>
              <m:ctrlPr>
                <w:rPr>
                  <w:rFonts w:ascii="Cambria Math" w:hAnsi="Cambria Math"/>
                </w:rPr>
              </m:ctrlPr>
            </m:fPr>
            <m:num>
              <m:sSubSup>
                <m:sSubSupPr>
                  <m:ctrlPr>
                    <w:rPr>
                      <w:rFonts w:ascii="Cambria Math" w:hAnsi="Cambria Math"/>
                    </w:rPr>
                  </m:ctrlPr>
                </m:sSubSupPr>
                <m:e>
                  <m:r>
                    <w:rPr>
                      <w:rFonts w:ascii="Cambria Math" w:hAnsi="Cambria Math"/>
                    </w:rPr>
                    <m:t>N</m:t>
                  </m:r>
                </m:e>
                <m:sub>
                  <m:r>
                    <w:rPr>
                      <w:rFonts w:ascii="Cambria Math" w:hAnsi="Cambria Math"/>
                    </w:rPr>
                    <m:t>e</m:t>
                  </m:r>
                </m:sub>
                <m:sup>
                  <m:r>
                    <w:rPr>
                      <w:rFonts w:ascii="Cambria Math" w:hAnsi="Cambria Math"/>
                    </w:rPr>
                    <m:t>std,corr</m:t>
                  </m:r>
                </m:sup>
              </m:sSubSup>
            </m:num>
            <m:den>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F</m:t>
                      </m:r>
                    </m:e>
                    <m:sub>
                      <m:r>
                        <w:rPr>
                          <w:rFonts w:ascii="Cambria Math" w:hAnsi="Cambria Math"/>
                        </w:rPr>
                        <m:t>ν</m:t>
                      </m:r>
                    </m:sub>
                    <m:sup>
                      <m:r>
                        <w:rPr>
                          <w:rFonts w:ascii="Cambria Math" w:hAnsi="Cambria Math"/>
                        </w:rPr>
                        <m:t>std</m:t>
                      </m:r>
                    </m:sup>
                  </m:sSubSup>
                </m:e>
              </m:d>
            </m:den>
          </m:f>
          <m:r>
            <m:rPr>
              <m:sty m:val="p"/>
            </m:rPr>
            <w:rPr>
              <w:rFonts w:ascii="Cambria Math" w:hAnsi="Cambria Math"/>
            </w:rPr>
            <m:t xml:space="preserve"> </m:t>
          </m:r>
          <m:f>
            <m:fPr>
              <m:ctrlPr>
                <w:rPr>
                  <w:rFonts w:ascii="Cambria Math" w:hAnsi="Cambria Math"/>
                </w:rPr>
              </m:ctrlPr>
            </m:fPr>
            <m:num>
              <m:sSubSup>
                <m:sSubSupPr>
                  <m:ctrlPr>
                    <w:rPr>
                      <w:rFonts w:ascii="Cambria Math" w:hAnsi="Cambria Math"/>
                    </w:rPr>
                  </m:ctrlPr>
                </m:sSubSupPr>
                <m:e>
                  <m:r>
                    <w:rPr>
                      <w:rFonts w:ascii="Cambria Math" w:hAnsi="Cambria Math"/>
                    </w:rPr>
                    <m:t>λ</m:t>
                  </m:r>
                </m:e>
                <m:sub>
                  <m:r>
                    <w:rPr>
                      <w:rFonts w:ascii="Cambria Math" w:hAnsi="Cambria Math"/>
                    </w:rPr>
                    <m:t>piv</m:t>
                  </m:r>
                </m:sub>
                <m:sup>
                  <m:r>
                    <w:rPr>
                      <w:rFonts w:ascii="Cambria Math" w:hAnsi="Cambria Math"/>
                    </w:rPr>
                    <m:t>2</m:t>
                  </m:r>
                </m:sup>
              </m:sSubSup>
            </m:num>
            <m:den>
              <m:d>
                <m:dPr>
                  <m:begChr m:val="〈"/>
                  <m:endChr m:val="〉"/>
                  <m:ctrlPr>
                    <w:rPr>
                      <w:rFonts w:ascii="Cambria Math" w:hAnsi="Cambria Math"/>
                    </w:rPr>
                  </m:ctrlPr>
                </m:dPr>
                <m:e>
                  <m:r>
                    <w:rPr>
                      <w:rFonts w:ascii="Cambria Math" w:hAnsi="Cambria Math"/>
                    </w:rPr>
                    <m:t>λ</m:t>
                  </m:r>
                </m:e>
              </m:d>
              <m:sSub>
                <m:sSubPr>
                  <m:ctrlPr>
                    <w:rPr>
                      <w:rFonts w:ascii="Cambria Math" w:hAnsi="Cambria Math"/>
                    </w:rPr>
                  </m:ctrlPr>
                </m:sSubPr>
                <m:e>
                  <m:r>
                    <w:rPr>
                      <w:rFonts w:ascii="Cambria Math" w:hAnsi="Cambria Math"/>
                    </w:rPr>
                    <m:t>λ</m:t>
                  </m:r>
                </m:e>
                <m:sub>
                  <m:r>
                    <w:rPr>
                      <w:rFonts w:ascii="Cambria Math" w:hAnsi="Cambria Math"/>
                    </w:rPr>
                    <m:t>ref</m:t>
                  </m:r>
                </m:sub>
              </m:sSub>
            </m:den>
          </m:f>
        </m:oMath>
      </m:oMathPara>
    </w:p>
    <w:p w14:paraId="1D40F5A8" w14:textId="435D0B7C" w:rsidR="002B65D1" w:rsidRPr="000E0290" w:rsidRDefault="00D25BC4">
      <w:pPr>
        <w:shd w:val="clear" w:color="auto" w:fill="FFFFFF"/>
      </w:pPr>
      <w:r w:rsidRPr="000E0290">
        <w:rPr>
          <w:rFonts w:eastAsia="Times New Roman" w:cs="Times New Roman"/>
          <w:szCs w:val="24"/>
        </w:rPr>
        <w:t>with an uncertainty given by</w:t>
      </w:r>
    </w:p>
    <w:p w14:paraId="601CECE5" w14:textId="77777777" w:rsidR="002B65D1" w:rsidRDefault="00000000">
      <w:pPr>
        <w:shd w:val="clear" w:color="auto" w:fill="FFFFFF"/>
        <w:jc w:val="center"/>
      </w:pPr>
      <m:oMathPara>
        <m:oMathParaPr>
          <m:jc m:val="center"/>
        </m:oMathParaPr>
        <m:oMath>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σ</m:t>
                          </m:r>
                        </m:e>
                        <m:sub>
                          <m:r>
                            <w:rPr>
                              <w:rFonts w:ascii="Cambria Math" w:hAnsi="Cambria Math"/>
                            </w:rPr>
                            <m:t>C</m:t>
                          </m:r>
                        </m:sub>
                      </m:sSub>
                    </m:num>
                    <m:den>
                      <m:r>
                        <w:rPr>
                          <w:rFonts w:ascii="Cambria Math" w:hAnsi="Cambria Math"/>
                        </w:rPr>
                        <m:t>C</m:t>
                      </m:r>
                    </m:den>
                  </m:f>
                </m:e>
              </m:d>
            </m:e>
            <m:sup>
              <m:r>
                <w:rPr>
                  <w:rFonts w:ascii="Cambria Math" w:hAnsi="Cambria Math"/>
                </w:rPr>
                <m:t>2</m:t>
              </m:r>
            </m:sup>
          </m:sSup>
          <m:r>
            <w:rPr>
              <w:rFonts w:ascii="Cambria Math" w:hAnsi="Cambria Math"/>
            </w:rPr>
            <m:t xml:space="preserve">= </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σ</m:t>
                          </m:r>
                        </m:e>
                        <m:sub>
                          <m:sSubSup>
                            <m:sSubSupPr>
                              <m:ctrlPr>
                                <w:rPr>
                                  <w:rFonts w:ascii="Cambria Math" w:hAnsi="Cambria Math"/>
                                </w:rPr>
                              </m:ctrlPr>
                            </m:sSubSupPr>
                            <m:e>
                              <m:r>
                                <w:rPr>
                                  <w:rFonts w:ascii="Cambria Math" w:hAnsi="Cambria Math"/>
                                </w:rPr>
                                <m:t>N</m:t>
                              </m:r>
                            </m:e>
                            <m:sub>
                              <m:r>
                                <w:rPr>
                                  <w:rFonts w:ascii="Cambria Math" w:hAnsi="Cambria Math"/>
                                </w:rPr>
                                <m:t>e</m:t>
                              </m:r>
                            </m:sub>
                            <m:sup>
                              <m:r>
                                <w:rPr>
                                  <w:rFonts w:ascii="Cambria Math" w:hAnsi="Cambria Math"/>
                                </w:rPr>
                                <m:t>std</m:t>
                              </m:r>
                            </m:sup>
                          </m:sSubSup>
                        </m:sub>
                      </m:sSub>
                    </m:num>
                    <m:den>
                      <m:sSubSup>
                        <m:sSubSupPr>
                          <m:ctrlPr>
                            <w:rPr>
                              <w:rFonts w:ascii="Cambria Math" w:hAnsi="Cambria Math"/>
                            </w:rPr>
                          </m:ctrlPr>
                        </m:sSubSupPr>
                        <m:e>
                          <m:r>
                            <w:rPr>
                              <w:rFonts w:ascii="Cambria Math" w:hAnsi="Cambria Math"/>
                            </w:rPr>
                            <m:t>N</m:t>
                          </m:r>
                        </m:e>
                        <m:sub>
                          <m:r>
                            <w:rPr>
                              <w:rFonts w:ascii="Cambria Math" w:hAnsi="Cambria Math"/>
                            </w:rPr>
                            <m:t>e</m:t>
                          </m:r>
                        </m:sub>
                        <m:sup>
                          <m:r>
                            <w:rPr>
                              <w:rFonts w:ascii="Cambria Math" w:hAnsi="Cambria Math"/>
                            </w:rPr>
                            <m:t>std</m:t>
                          </m:r>
                        </m:sup>
                      </m:sSubSup>
                    </m:den>
                  </m:f>
                </m:e>
              </m:d>
            </m:e>
            <m:sup>
              <m:r>
                <w:rPr>
                  <w:rFonts w:ascii="Cambria Math" w:hAnsi="Cambria Math"/>
                </w:rPr>
                <m:t>2</m:t>
              </m:r>
            </m:sup>
          </m:sSup>
          <m:r>
            <w:rPr>
              <w:rFonts w:ascii="Cambria Math" w:hAnsi="Cambria Math"/>
            </w:rPr>
            <m:t xml:space="preserve">+ </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N</m:t>
                          </m:r>
                        </m:e>
                        <m:sub>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F</m:t>
                                  </m:r>
                                </m:e>
                                <m:sub>
                                  <m:r>
                                    <w:rPr>
                                      <w:rFonts w:ascii="Cambria Math" w:hAnsi="Cambria Math"/>
                                    </w:rPr>
                                    <m:t>ν</m:t>
                                  </m:r>
                                </m:sub>
                                <m:sup>
                                  <m:r>
                                    <w:rPr>
                                      <w:rFonts w:ascii="Cambria Math" w:hAnsi="Cambria Math"/>
                                    </w:rPr>
                                    <m:t>std</m:t>
                                  </m:r>
                                </m:sup>
                              </m:sSubSup>
                            </m:e>
                          </m:d>
                        </m:sub>
                      </m:sSub>
                    </m:num>
                    <m:den>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F</m:t>
                              </m:r>
                            </m:e>
                            <m:sub>
                              <m:r>
                                <w:rPr>
                                  <w:rFonts w:ascii="Cambria Math" w:hAnsi="Cambria Math"/>
                                </w:rPr>
                                <m:t>ν</m:t>
                              </m:r>
                            </m:sub>
                            <m:sup>
                              <m:r>
                                <w:rPr>
                                  <w:rFonts w:ascii="Cambria Math" w:hAnsi="Cambria Math"/>
                                </w:rPr>
                                <m:t>std</m:t>
                              </m:r>
                            </m:sup>
                          </m:sSubSup>
                        </m:e>
                      </m:d>
                    </m:den>
                  </m:f>
                </m:e>
              </m:d>
            </m:e>
            <m:sup>
              <m:r>
                <w:rPr>
                  <w:rFonts w:ascii="Cambria Math" w:hAnsi="Cambria Math"/>
                </w:rPr>
                <m:t>2</m:t>
              </m:r>
            </m:sup>
          </m:sSup>
        </m:oMath>
      </m:oMathPara>
    </w:p>
    <w:p w14:paraId="50B8F63D" w14:textId="77777777" w:rsidR="002B65D1" w:rsidRDefault="002B65D1">
      <w:pPr>
        <w:shd w:val="clear" w:color="auto" w:fill="FFFFFF"/>
        <w:rPr>
          <w:rFonts w:eastAsia="Times New Roman" w:cs="Times New Roman"/>
          <w:color w:val="404040"/>
        </w:rPr>
      </w:pPr>
    </w:p>
    <w:p w14:paraId="62CB7553" w14:textId="77777777" w:rsidR="002B65D1" w:rsidRPr="000E0290" w:rsidRDefault="00D25BC4">
      <w:pPr>
        <w:shd w:val="clear" w:color="auto" w:fill="FFFFFF"/>
      </w:pPr>
      <w:r w:rsidRPr="000E0290">
        <w:rPr>
          <w:rFonts w:eastAsia="Times New Roman" w:cs="Times New Roman"/>
          <w:szCs w:val="24"/>
        </w:rPr>
        <w:t>Here, </w:t>
      </w:r>
      <m:oMath>
        <m:sSub>
          <m:sSubPr>
            <m:ctrlPr>
              <w:rPr>
                <w:rFonts w:ascii="Cambria Math" w:hAnsi="Cambria Math"/>
              </w:rPr>
            </m:ctrlPr>
          </m:sSubPr>
          <m:e>
            <m:r>
              <w:rPr>
                <w:rFonts w:ascii="Cambria Math" w:hAnsi="Cambria Math"/>
              </w:rPr>
              <m:t>λ</m:t>
            </m:r>
          </m:e>
          <m:sub>
            <m:r>
              <w:rPr>
                <w:rFonts w:ascii="Cambria Math" w:hAnsi="Cambria Math"/>
              </w:rPr>
              <m:t>piv</m:t>
            </m:r>
          </m:sub>
        </m:sSub>
      </m:oMath>
      <w:r w:rsidRPr="000E0290">
        <w:rPr>
          <w:rFonts w:eastAsia="Times New Roman" w:cs="Times New Roman"/>
          <w:szCs w:val="24"/>
        </w:rPr>
        <w:t> is the pivot wavelength of the filter, and </w:t>
      </w:r>
      <m:oMath>
        <m:d>
          <m:dPr>
            <m:begChr m:val="〈"/>
            <m:endChr m:val="〉"/>
            <m:ctrlPr>
              <w:rPr>
                <w:rFonts w:ascii="Cambria Math" w:hAnsi="Cambria Math"/>
              </w:rPr>
            </m:ctrlPr>
          </m:dPr>
          <m:e>
            <m:r>
              <w:rPr>
                <w:rFonts w:ascii="Cambria Math" w:hAnsi="Cambria Math"/>
              </w:rPr>
              <m:t>λ</m:t>
            </m:r>
          </m:e>
        </m:d>
      </m:oMath>
      <w:r w:rsidRPr="000E0290">
        <w:rPr>
          <w:rFonts w:eastAsia="Times New Roman" w:cs="Times New Roman"/>
          <w:szCs w:val="24"/>
        </w:rPr>
        <w:t> is the mean wavelength of the filter. The calibration factor refers to a nominal flat spectrum source at the reference wavelength </w:t>
      </w:r>
      <m:oMath>
        <m:sSub>
          <m:sSubPr>
            <m:ctrlPr>
              <w:rPr>
                <w:rFonts w:ascii="Cambria Math" w:hAnsi="Cambria Math"/>
              </w:rPr>
            </m:ctrlPr>
          </m:sSubPr>
          <m:e>
            <m:r>
              <w:rPr>
                <w:rFonts w:ascii="Cambria Math" w:hAnsi="Cambria Math"/>
              </w:rPr>
              <m:t>λ</m:t>
            </m:r>
          </m:e>
          <m:sub>
            <m:r>
              <w:rPr>
                <w:rFonts w:ascii="Cambria Math" w:hAnsi="Cambria Math"/>
              </w:rPr>
              <m:t>ref</m:t>
            </m:r>
          </m:sub>
        </m:sSub>
      </m:oMath>
      <w:r w:rsidRPr="000E0290">
        <w:rPr>
          <w:rFonts w:eastAsia="Times New Roman" w:cs="Times New Roman"/>
          <w:szCs w:val="24"/>
        </w:rPr>
        <w:t>.</w:t>
      </w:r>
    </w:p>
    <w:p w14:paraId="3260D1F6" w14:textId="543642CE" w:rsidR="002B65D1" w:rsidRPr="000E0290" w:rsidRDefault="00D25BC4">
      <w:pPr>
        <w:shd w:val="clear" w:color="auto" w:fill="FFFFFF"/>
      </w:pPr>
      <w:r w:rsidRPr="000E0290">
        <w:rPr>
          <w:rFonts w:eastAsia="Times New Roman" w:cs="Times New Roman"/>
          <w:szCs w:val="24"/>
        </w:rPr>
        <w:t>Since the predicted fluxes of standards used to derive the calibration factors are tied to the atmospheric response curves at reference altitude (41,000 ft) and zenith angle (45</w:t>
      </w:r>
      <w:r w:rsidR="003E6112" w:rsidRPr="000E0290">
        <w:rPr>
          <w:rFonts w:eastAsia="Times New Roman" w:cs="Times New Roman"/>
          <w:szCs w:val="24"/>
        </w:rPr>
        <w:t>°</w:t>
      </w:r>
      <w:r w:rsidRPr="000E0290">
        <w:rPr>
          <w:rFonts w:eastAsia="Times New Roman" w:cs="Times New Roman"/>
          <w:szCs w:val="24"/>
        </w:rPr>
        <w:t xml:space="preserve">), the derived calibration factor is called the reference calibration factor. The reference calibration factors derived from each standard for each filter are then averaged. The pipeline inserts this value (REFCALFC) and its associated uncertainty (REFCALER) into the headers of the Level 2 data files for the flux </w:t>
      </w:r>
      <w:r w:rsidRPr="000E0290">
        <w:rPr>
          <w:rFonts w:eastAsia="Times New Roman" w:cs="Times New Roman"/>
        </w:rPr>
        <w:t>standards and</w:t>
      </w:r>
      <w:r w:rsidRPr="000E0290">
        <w:rPr>
          <w:rFonts w:eastAsia="Times New Roman" w:cs="Times New Roman"/>
          <w:szCs w:val="24"/>
        </w:rPr>
        <w:t xml:space="preserve"> uses the value to produce calibrated flux standards. The final step involves examining the calibration values and ensuring that the values are consistent. Outlier values may come from bad observations of a standard star; these values are removed to produce a robust average of the calibration factor across the flight series. The resulting average values are then used to calibrate the observations of the science targets.</w:t>
      </w:r>
    </w:p>
    <w:p w14:paraId="52C7EC22" w14:textId="303C4988" w:rsidR="002B65D1" w:rsidRPr="000E0290" w:rsidRDefault="00D25BC4">
      <w:pPr>
        <w:shd w:val="clear" w:color="auto" w:fill="FFFFFF"/>
      </w:pPr>
      <w:r w:rsidRPr="000E0290">
        <w:rPr>
          <w:rFonts w:eastAsia="Times New Roman" w:cs="Times New Roman"/>
          <w:szCs w:val="24"/>
        </w:rPr>
        <w:t>Using the telluric-corrected photometry of the standard, </w:t>
      </w:r>
      <m:oMath>
        <m:sSubSup>
          <m:sSubSupPr>
            <m:ctrlPr>
              <w:rPr>
                <w:rFonts w:ascii="Cambria Math" w:hAnsi="Cambria Math"/>
              </w:rPr>
            </m:ctrlPr>
          </m:sSubSupPr>
          <m:e>
            <m:r>
              <w:rPr>
                <w:rFonts w:ascii="Cambria Math" w:hAnsi="Cambria Math"/>
              </w:rPr>
              <m:t>N</m:t>
            </m:r>
          </m:e>
          <m:sub>
            <m:r>
              <w:rPr>
                <w:rFonts w:ascii="Cambria Math" w:hAnsi="Cambria Math"/>
              </w:rPr>
              <m:t>e</m:t>
            </m:r>
          </m:sub>
          <m:sup>
            <m:r>
              <w:rPr>
                <w:rFonts w:ascii="Cambria Math" w:hAnsi="Cambria Math"/>
              </w:rPr>
              <m:t>std,corr</m:t>
            </m:r>
          </m:sup>
        </m:sSubSup>
      </m:oMath>
      <w:r w:rsidRPr="000E0290">
        <w:rPr>
          <w:rFonts w:eastAsia="Times New Roman" w:cs="Times New Roman"/>
        </w:rPr>
        <w:t xml:space="preserve"> </w:t>
      </w:r>
      <w:r w:rsidRPr="000E0290">
        <w:rPr>
          <w:rFonts w:eastAsia="Times New Roman" w:cs="Times New Roman"/>
          <w:szCs w:val="24"/>
        </w:rPr>
        <w:t>(in Me/s), and the predicted mean fluxes of the standards in each filter,</w:t>
      </w:r>
      <w:r w:rsidRPr="000E0290">
        <w:rPr>
          <w:rFonts w:eastAsia="Times New Roman" w:cs="Times New Roman"/>
        </w:rPr>
        <w:t xml:space="preserve"> </w:t>
      </w:r>
      <m:oMath>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F</m:t>
                </m:r>
              </m:e>
              <m:sub>
                <m:r>
                  <w:rPr>
                    <w:rFonts w:ascii="Cambria Math" w:hAnsi="Cambria Math"/>
                  </w:rPr>
                  <m:t>ν</m:t>
                </m:r>
              </m:sub>
              <m:sup>
                <m:r>
                  <w:rPr>
                    <w:rFonts w:ascii="Cambria Math" w:hAnsi="Cambria Math"/>
                  </w:rPr>
                  <m:t>std</m:t>
                </m:r>
              </m:sup>
            </m:sSubSup>
          </m:e>
        </m:d>
      </m:oMath>
      <w:r w:rsidRPr="000E0290">
        <w:rPr>
          <w:rFonts w:eastAsia="Times New Roman" w:cs="Times New Roman"/>
          <w:szCs w:val="24"/>
        </w:rPr>
        <w:t> (in Jy), the flux of a target object is given by</w:t>
      </w:r>
    </w:p>
    <w:p w14:paraId="4A347762" w14:textId="13DDB6E2" w:rsidR="002B65D1" w:rsidRPr="000E0290" w:rsidRDefault="00000000" w:rsidP="001423AD">
      <w:pPr>
        <w:shd w:val="clear" w:color="auto" w:fill="FFFFFF"/>
        <w:jc w:val="center"/>
      </w:pPr>
      <m:oMathPara>
        <m:oMath>
          <m:sSubSup>
            <m:sSubSupPr>
              <m:ctrlPr>
                <w:rPr>
                  <w:rFonts w:ascii="Cambria Math" w:hAnsi="Cambria Math"/>
                </w:rPr>
              </m:ctrlPr>
            </m:sSubSupPr>
            <m:e>
              <m:r>
                <w:rPr>
                  <w:rFonts w:ascii="Cambria Math" w:hAnsi="Cambria Math"/>
                </w:rPr>
                <m:t>F</m:t>
              </m:r>
            </m:e>
            <m:sub>
              <m:r>
                <w:rPr>
                  <w:rFonts w:ascii="Cambria Math" w:hAnsi="Cambria Math"/>
                </w:rPr>
                <m:t>ν</m:t>
              </m:r>
            </m:sub>
            <m:sup>
              <m:r>
                <w:rPr>
                  <w:rFonts w:ascii="Cambria Math" w:hAnsi="Cambria Math"/>
                </w:rPr>
                <m:t>norm,obj</m:t>
              </m:r>
            </m:sup>
          </m:sSubSup>
          <m:d>
            <m:dPr>
              <m:ctrlPr>
                <w:rPr>
                  <w:rFonts w:ascii="Cambria Math" w:hAnsi="Cambria Math"/>
                </w:rPr>
              </m:ctrlPr>
            </m:dPr>
            <m:e>
              <m:sSub>
                <m:sSubPr>
                  <m:ctrlPr>
                    <w:rPr>
                      <w:rFonts w:ascii="Cambria Math" w:hAnsi="Cambria Math"/>
                    </w:rPr>
                  </m:ctrlPr>
                </m:sSubPr>
                <m:e>
                  <m:r>
                    <w:rPr>
                      <w:rFonts w:ascii="Cambria Math" w:hAnsi="Cambria Math"/>
                    </w:rPr>
                    <m:t>λ</m:t>
                  </m:r>
                </m:e>
                <m:sub>
                  <m:r>
                    <w:rPr>
                      <w:rFonts w:ascii="Cambria Math" w:hAnsi="Cambria Math"/>
                    </w:rPr>
                    <m:t>ref</m:t>
                  </m:r>
                </m:sub>
              </m:sSub>
            </m:e>
          </m:d>
          <m:r>
            <w:rPr>
              <w:rFonts w:ascii="Cambria Math" w:hAnsi="Cambria Math"/>
            </w:rPr>
            <m:t xml:space="preserve">= </m:t>
          </m:r>
          <m:f>
            <m:fPr>
              <m:ctrlPr>
                <w:rPr>
                  <w:rFonts w:ascii="Cambria Math" w:hAnsi="Cambria Math"/>
                </w:rPr>
              </m:ctrlPr>
            </m:fPr>
            <m:num>
              <m:sSubSup>
                <m:sSubSupPr>
                  <m:ctrlPr>
                    <w:rPr>
                      <w:rFonts w:ascii="Cambria Math" w:hAnsi="Cambria Math"/>
                    </w:rPr>
                  </m:ctrlPr>
                </m:sSubSupPr>
                <m:e>
                  <m:r>
                    <w:rPr>
                      <w:rFonts w:ascii="Cambria Math" w:hAnsi="Cambria Math"/>
                    </w:rPr>
                    <m:t>N</m:t>
                  </m:r>
                </m:e>
                <m:sub>
                  <m:r>
                    <w:rPr>
                      <w:rFonts w:ascii="Cambria Math" w:hAnsi="Cambria Math"/>
                    </w:rPr>
                    <m:t>e</m:t>
                  </m:r>
                </m:sub>
                <m:sup>
                  <m:r>
                    <w:rPr>
                      <w:rFonts w:ascii="Cambria Math" w:hAnsi="Cambria Math"/>
                    </w:rPr>
                    <m:t>obj,corr</m:t>
                  </m:r>
                </m:sup>
              </m:sSubSup>
            </m:num>
            <m:den>
              <m:r>
                <w:rPr>
                  <w:rFonts w:ascii="Cambria Math" w:hAnsi="Cambria Math"/>
                </w:rPr>
                <m:t>C</m:t>
              </m:r>
            </m:den>
          </m:f>
        </m:oMath>
      </m:oMathPara>
    </w:p>
    <w:p w14:paraId="59D4B873" w14:textId="77777777" w:rsidR="002B65D1" w:rsidRPr="000E0290" w:rsidRDefault="00D25BC4">
      <w:pPr>
        <w:shd w:val="clear" w:color="auto" w:fill="FFFFFF"/>
      </w:pPr>
      <w:r w:rsidRPr="000E0290">
        <w:rPr>
          <w:rFonts w:eastAsia="Times New Roman" w:cs="Times New Roman"/>
          <w:szCs w:val="24"/>
        </w:rPr>
        <w:t>where </w:t>
      </w:r>
      <m:oMath>
        <m:sSubSup>
          <m:sSubSupPr>
            <m:ctrlPr>
              <w:rPr>
                <w:rFonts w:ascii="Cambria Math" w:hAnsi="Cambria Math"/>
              </w:rPr>
            </m:ctrlPr>
          </m:sSubSupPr>
          <m:e>
            <m:r>
              <w:rPr>
                <w:rFonts w:ascii="Cambria Math" w:hAnsi="Cambria Math"/>
              </w:rPr>
              <m:t>N</m:t>
            </m:r>
          </m:e>
          <m:sub>
            <m:r>
              <w:rPr>
                <w:rFonts w:ascii="Cambria Math" w:hAnsi="Cambria Math"/>
              </w:rPr>
              <m:t>e</m:t>
            </m:r>
          </m:sub>
          <m:sup>
            <m:r>
              <w:rPr>
                <w:rFonts w:ascii="Cambria Math" w:hAnsi="Cambria Math"/>
              </w:rPr>
              <m:t>obj,corr</m:t>
            </m:r>
          </m:sup>
        </m:sSubSup>
      </m:oMath>
      <w:r w:rsidRPr="000E0290">
        <w:rPr>
          <w:rFonts w:eastAsia="Times New Roman" w:cs="Times New Roman"/>
          <w:szCs w:val="24"/>
        </w:rPr>
        <w:t> is the telluric-corrected count rate in Me/s detected from the source, C is the calibration factor (Me/s/Jy), and </w:t>
      </w:r>
      <m:oMath>
        <m:sSubSup>
          <m:sSubSupPr>
            <m:ctrlPr>
              <w:rPr>
                <w:rFonts w:ascii="Cambria Math" w:hAnsi="Cambria Math"/>
              </w:rPr>
            </m:ctrlPr>
          </m:sSubSupPr>
          <m:e>
            <m:r>
              <w:rPr>
                <w:rFonts w:ascii="Cambria Math" w:hAnsi="Cambria Math"/>
              </w:rPr>
              <m:t>F</m:t>
            </m:r>
          </m:e>
          <m:sub>
            <m:r>
              <w:rPr>
                <w:rFonts w:ascii="Cambria Math" w:hAnsi="Cambria Math"/>
              </w:rPr>
              <m:t>ν</m:t>
            </m:r>
          </m:sub>
          <m:sup>
            <m:r>
              <w:rPr>
                <w:rFonts w:ascii="Cambria Math" w:hAnsi="Cambria Math"/>
              </w:rPr>
              <m:t>norm,obj</m:t>
            </m:r>
          </m:sup>
        </m:sSubSup>
        <m:d>
          <m:dPr>
            <m:ctrlPr>
              <w:rPr>
                <w:rFonts w:ascii="Cambria Math" w:hAnsi="Cambria Math"/>
              </w:rPr>
            </m:ctrlPr>
          </m:dPr>
          <m:e>
            <m:sSub>
              <m:sSubPr>
                <m:ctrlPr>
                  <w:rPr>
                    <w:rFonts w:ascii="Cambria Math" w:hAnsi="Cambria Math"/>
                  </w:rPr>
                </m:ctrlPr>
              </m:sSubPr>
              <m:e>
                <m:r>
                  <w:rPr>
                    <w:rFonts w:ascii="Cambria Math" w:hAnsi="Cambria Math"/>
                  </w:rPr>
                  <m:t>λ</m:t>
                </m:r>
              </m:e>
              <m:sub>
                <m:r>
                  <w:rPr>
                    <w:rFonts w:ascii="Cambria Math" w:hAnsi="Cambria Math"/>
                  </w:rPr>
                  <m:t>ref</m:t>
                </m:r>
              </m:sub>
            </m:sSub>
          </m:e>
        </m:d>
      </m:oMath>
      <w:r w:rsidRPr="000E0290">
        <w:rPr>
          <w:rFonts w:eastAsia="Times New Roman" w:cs="Times New Roman"/>
          <w:szCs w:val="24"/>
        </w:rPr>
        <w:t> is the flux in Jy of a nominal, flat spectrum source (for which </w:t>
      </w:r>
      <m:oMath>
        <m:sSub>
          <m:sSubPr>
            <m:ctrlPr>
              <w:rPr>
                <w:rFonts w:ascii="Cambria Math" w:hAnsi="Cambria Math"/>
              </w:rPr>
            </m:ctrlPr>
          </m:sSubPr>
          <m:e>
            <m:r>
              <w:rPr>
                <w:rFonts w:ascii="Cambria Math" w:hAnsi="Cambria Math"/>
              </w:rPr>
              <m:t>F</m:t>
            </m:r>
          </m:e>
          <m:sub>
            <m:r>
              <w:rPr>
                <w:rFonts w:ascii="Cambria Math" w:hAnsi="Cambria Math"/>
              </w:rPr>
              <m:t>ν</m:t>
            </m:r>
          </m:sub>
        </m:sSub>
        <m:r>
          <w:rPr>
            <w:rFonts w:ascii="Cambria Math" w:hAnsi="Cambria Math"/>
          </w:rPr>
          <m:t>∼</m:t>
        </m:r>
        <m:sSup>
          <m:sSupPr>
            <m:ctrlPr>
              <w:rPr>
                <w:rFonts w:ascii="Cambria Math" w:hAnsi="Cambria Math"/>
              </w:rPr>
            </m:ctrlPr>
          </m:sSupPr>
          <m:e>
            <m:r>
              <w:rPr>
                <w:rFonts w:ascii="Cambria Math" w:hAnsi="Cambria Math"/>
              </w:rPr>
              <m:t>ν</m:t>
            </m:r>
          </m:e>
          <m:sup>
            <m:r>
              <w:rPr>
                <w:rFonts w:ascii="Cambria Math" w:hAnsi="Cambria Math"/>
              </w:rPr>
              <m:t>-1</m:t>
            </m:r>
          </m:sup>
        </m:sSup>
      </m:oMath>
      <w:r w:rsidRPr="000E0290">
        <w:rPr>
          <w:rFonts w:eastAsia="Times New Roman" w:cs="Times New Roman"/>
          <w:szCs w:val="24"/>
        </w:rPr>
        <w:t>) at a reference wavelength </w:t>
      </w:r>
      <m:oMath>
        <m:sSub>
          <m:sSubPr>
            <m:ctrlPr>
              <w:rPr>
                <w:rFonts w:ascii="Cambria Math" w:hAnsi="Cambria Math"/>
              </w:rPr>
            </m:ctrlPr>
          </m:sSubPr>
          <m:e>
            <m:r>
              <w:rPr>
                <w:rFonts w:ascii="Cambria Math" w:hAnsi="Cambria Math"/>
              </w:rPr>
              <m:t>λ</m:t>
            </m:r>
          </m:e>
          <m:sub>
            <m:r>
              <w:rPr>
                <w:rFonts w:ascii="Cambria Math" w:hAnsi="Cambria Math"/>
              </w:rPr>
              <m:t>ref</m:t>
            </m:r>
          </m:sub>
        </m:sSub>
      </m:oMath>
      <w:r w:rsidRPr="000E0290">
        <w:rPr>
          <w:rFonts w:eastAsia="Times New Roman" w:cs="Times New Roman"/>
          <w:szCs w:val="24"/>
        </w:rPr>
        <w:t>.</w:t>
      </w:r>
    </w:p>
    <w:p w14:paraId="50B5096A" w14:textId="77777777" w:rsidR="002B65D1" w:rsidRPr="000E0290" w:rsidRDefault="00D25BC4">
      <w:pPr>
        <w:shd w:val="clear" w:color="auto" w:fill="FFFFFF"/>
      </w:pPr>
      <w:r w:rsidRPr="000E0290">
        <w:rPr>
          <w:rFonts w:eastAsia="Times New Roman" w:cs="Times New Roman"/>
          <w:szCs w:val="24"/>
        </w:rPr>
        <w:t>The values of </w:t>
      </w:r>
      <m:oMath>
        <m:r>
          <w:rPr>
            <w:rFonts w:ascii="Cambria Math" w:hAnsi="Cambria Math"/>
          </w:rPr>
          <m:t xml:space="preserve">C, </m:t>
        </m:r>
        <m:sSub>
          <m:sSubPr>
            <m:ctrlPr>
              <w:rPr>
                <w:rFonts w:ascii="Cambria Math" w:hAnsi="Cambria Math"/>
              </w:rPr>
            </m:ctrlPr>
          </m:sSubPr>
          <m:e>
            <m:r>
              <w:rPr>
                <w:rFonts w:ascii="Cambria Math" w:hAnsi="Cambria Math"/>
              </w:rPr>
              <m:t>σ</m:t>
            </m:r>
          </m:e>
          <m:sub>
            <m:r>
              <w:rPr>
                <w:rFonts w:ascii="Cambria Math" w:hAnsi="Cambria Math"/>
              </w:rPr>
              <m:t>c</m:t>
            </m:r>
          </m:sub>
        </m:sSub>
        <m:r>
          <w:rPr>
            <w:rFonts w:ascii="Cambria Math" w:hAnsi="Cambria Math"/>
          </w:rPr>
          <m:t xml:space="preserve">, </m:t>
        </m:r>
      </m:oMath>
      <w:r w:rsidRPr="000E0290">
        <w:rPr>
          <w:rFonts w:eastAsia="Times New Roman" w:cs="Times New Roman"/>
          <w:szCs w:val="24"/>
        </w:rPr>
        <w:t>and </w:t>
      </w:r>
      <m:oMath>
        <m:sSub>
          <m:sSubPr>
            <m:ctrlPr>
              <w:rPr>
                <w:rFonts w:ascii="Cambria Math" w:hAnsi="Cambria Math"/>
              </w:rPr>
            </m:ctrlPr>
          </m:sSubPr>
          <m:e>
            <m:r>
              <w:rPr>
                <w:rFonts w:ascii="Cambria Math" w:hAnsi="Cambria Math"/>
              </w:rPr>
              <m:t>λ</m:t>
            </m:r>
          </m:e>
          <m:sub>
            <m:r>
              <w:rPr>
                <w:rFonts w:ascii="Cambria Math" w:hAnsi="Cambria Math"/>
              </w:rPr>
              <m:t>ref</m:t>
            </m:r>
          </m:sub>
        </m:sSub>
      </m:oMath>
      <w:r w:rsidRPr="000E0290">
        <w:rPr>
          <w:rFonts w:eastAsia="Times New Roman" w:cs="Times New Roman"/>
          <w:szCs w:val="24"/>
        </w:rPr>
        <w:t> are written into the headers of the calibrated (PROCSTAT=LEVEL_3) data as the keywords CALFCTR, ERRCALF, and LAMREF, respectively. The reference wavelength </w:t>
      </w:r>
      <m:oMath>
        <m:sSub>
          <m:sSubPr>
            <m:ctrlPr>
              <w:rPr>
                <w:rFonts w:ascii="Cambria Math" w:hAnsi="Cambria Math"/>
              </w:rPr>
            </m:ctrlPr>
          </m:sSubPr>
          <m:e>
            <m:r>
              <w:rPr>
                <w:rFonts w:ascii="Cambria Math" w:hAnsi="Cambria Math"/>
              </w:rPr>
              <m:t>λ</m:t>
            </m:r>
          </m:e>
          <m:sub>
            <m:r>
              <w:rPr>
                <w:rFonts w:ascii="Cambria Math" w:hAnsi="Cambria Math"/>
              </w:rPr>
              <m:t>ref</m:t>
            </m:r>
          </m:sub>
        </m:sSub>
      </m:oMath>
      <w:r w:rsidRPr="000E0290">
        <w:rPr>
          <w:rFonts w:eastAsia="Times New Roman" w:cs="Times New Roman"/>
          <w:szCs w:val="24"/>
        </w:rPr>
        <w:t>for these observations was taken to be the mean wavelengths of the filters, </w:t>
      </w:r>
      <m:oMath>
        <m:d>
          <m:dPr>
            <m:begChr m:val="〈"/>
            <m:endChr m:val="〉"/>
            <m:ctrlPr>
              <w:rPr>
                <w:rFonts w:ascii="Cambria Math" w:hAnsi="Cambria Math"/>
              </w:rPr>
            </m:ctrlPr>
          </m:dPr>
          <m:e>
            <m:r>
              <w:rPr>
                <w:rFonts w:ascii="Cambria Math" w:hAnsi="Cambria Math"/>
              </w:rPr>
              <m:t>λ</m:t>
            </m:r>
          </m:e>
        </m:d>
      </m:oMath>
      <w:r w:rsidRPr="000E0290">
        <w:rPr>
          <w:rFonts w:eastAsia="Times New Roman" w:cs="Times New Roman"/>
          <w:szCs w:val="24"/>
        </w:rPr>
        <w:t>.</w:t>
      </w:r>
    </w:p>
    <w:p w14:paraId="4C370817" w14:textId="6BE9CC35" w:rsidR="002B65D1" w:rsidRDefault="00D25BC4">
      <w:pPr>
        <w:shd w:val="clear" w:color="auto" w:fill="FFFFFF"/>
      </w:pPr>
      <w:r w:rsidRPr="000E0290">
        <w:rPr>
          <w:rFonts w:eastAsia="Times New Roman" w:cs="Times New Roman"/>
          <w:szCs w:val="24"/>
        </w:rPr>
        <w:t>Note that </w:t>
      </w:r>
      <m:oMath>
        <m:sSub>
          <m:sSubPr>
            <m:ctrlPr>
              <w:rPr>
                <w:rFonts w:ascii="Cambria Math" w:hAnsi="Cambria Math"/>
              </w:rPr>
            </m:ctrlPr>
          </m:sSubPr>
          <m:e>
            <m:r>
              <w:rPr>
                <w:rFonts w:ascii="Cambria Math" w:hAnsi="Cambria Math"/>
              </w:rPr>
              <m:t>σ</m:t>
            </m:r>
          </m:e>
          <m:sub>
            <m:r>
              <w:rPr>
                <w:rFonts w:ascii="Cambria Math" w:hAnsi="Cambria Math"/>
              </w:rPr>
              <m:t>c</m:t>
            </m:r>
          </m:sub>
        </m:sSub>
      </m:oMath>
      <w:r w:rsidRPr="000E0290">
        <w:rPr>
          <w:rFonts w:eastAsia="Times New Roman" w:cs="Times New Roman"/>
          <w:szCs w:val="24"/>
        </w:rPr>
        <w:t>, as stored in the ERRCALF value, is derived from the standard deviation of the calibration factors across multiple flights. These values are typically on the order of about 6% (see</w:t>
      </w:r>
      <w:r>
        <w:rPr>
          <w:rFonts w:eastAsia="Times New Roman" w:cs="Times New Roman"/>
          <w:color w:val="404040"/>
          <w:szCs w:val="24"/>
        </w:rPr>
        <w:t xml:space="preserve"> </w:t>
      </w:r>
      <w:hyperlink r:id="rId54" w:history="1">
        <w:r w:rsidRPr="005568E8">
          <w:rPr>
            <w:rStyle w:val="Hyperlink"/>
            <w:rFonts w:eastAsia="Times New Roman" w:cs="Times New Roman"/>
            <w:szCs w:val="24"/>
          </w:rPr>
          <w:t>Herter et al. 2013</w:t>
        </w:r>
      </w:hyperlink>
      <w:r w:rsidRPr="000E0290">
        <w:rPr>
          <w:rFonts w:eastAsia="Times New Roman" w:cs="Times New Roman"/>
          <w:szCs w:val="24"/>
        </w:rPr>
        <w:t xml:space="preserve">). There is an additional systematic uncertainty on the stellar models, which is on the order of 5-10% </w:t>
      </w:r>
      <w:r>
        <w:rPr>
          <w:rFonts w:eastAsia="Times New Roman" w:cs="Times New Roman"/>
          <w:color w:val="404040"/>
          <w:szCs w:val="24"/>
        </w:rPr>
        <w:t>(</w:t>
      </w:r>
      <w:proofErr w:type="spellStart"/>
      <w:r>
        <w:fldChar w:fldCharType="begin"/>
      </w:r>
      <w:r>
        <w:instrText xml:space="preserve"> HYPERLINK "https://doi.org/10.1051/0004-6361/200912442" </w:instrText>
      </w:r>
      <w:r>
        <w:fldChar w:fldCharType="separate"/>
      </w:r>
      <w:r w:rsidRPr="00F34DE9">
        <w:rPr>
          <w:rStyle w:val="Hyperlink"/>
          <w:rFonts w:eastAsia="Times New Roman" w:cs="Times New Roman"/>
          <w:szCs w:val="24"/>
        </w:rPr>
        <w:t>Dehaes</w:t>
      </w:r>
      <w:proofErr w:type="spellEnd"/>
      <w:r w:rsidRPr="00F34DE9">
        <w:rPr>
          <w:rStyle w:val="Hyperlink"/>
          <w:rFonts w:eastAsia="Times New Roman" w:cs="Times New Roman"/>
          <w:szCs w:val="24"/>
        </w:rPr>
        <w:t xml:space="preserve"> et al. 2011</w:t>
      </w:r>
      <w:r>
        <w:rPr>
          <w:rStyle w:val="Hyperlink"/>
          <w:rFonts w:eastAsia="Times New Roman" w:cs="Times New Roman"/>
          <w:szCs w:val="24"/>
        </w:rPr>
        <w:fldChar w:fldCharType="end"/>
      </w:r>
      <w:r>
        <w:rPr>
          <w:rFonts w:eastAsia="Times New Roman" w:cs="Times New Roman"/>
          <w:color w:val="404040"/>
          <w:szCs w:val="24"/>
        </w:rPr>
        <w:t>).</w:t>
      </w:r>
    </w:p>
    <w:p w14:paraId="763E395D" w14:textId="612106D9" w:rsidR="002B65D1" w:rsidRDefault="00D25BC4" w:rsidP="00F31F0D">
      <w:pPr>
        <w:pStyle w:val="Heading4"/>
        <w:ind w:hanging="324"/>
      </w:pPr>
      <w:bookmarkStart w:id="105" w:name="_Ref146619454"/>
      <w:bookmarkStart w:id="106" w:name="_Toc146621787"/>
      <w:r>
        <w:rPr>
          <w:b w:val="0"/>
          <w:bCs w:val="0"/>
        </w:rPr>
        <w:t>Color Correction</w:t>
      </w:r>
      <w:bookmarkEnd w:id="105"/>
      <w:bookmarkEnd w:id="106"/>
    </w:p>
    <w:p w14:paraId="4C2B8AE9" w14:textId="77777777" w:rsidR="002B65D1" w:rsidRDefault="00D25BC4">
      <w:r>
        <w:rPr>
          <w:rFonts w:eastAsia="Times New Roman" w:cs="Times New Roman"/>
          <w:szCs w:val="24"/>
        </w:rPr>
        <w:t>An observer often wishes to determine the true flux of an object at the reference wavelength, </w:t>
      </w:r>
      <m:oMath>
        <m:sSubSup>
          <m:sSubSupPr>
            <m:ctrlPr>
              <w:rPr>
                <w:rFonts w:ascii="Cambria Math" w:hAnsi="Cambria Math"/>
              </w:rPr>
            </m:ctrlPr>
          </m:sSubSupPr>
          <m:e>
            <m:r>
              <w:rPr>
                <w:rFonts w:ascii="Cambria Math" w:hAnsi="Cambria Math"/>
              </w:rPr>
              <m:t>F</m:t>
            </m:r>
          </m:e>
          <m:sub>
            <m:r>
              <w:rPr>
                <w:rFonts w:ascii="Cambria Math" w:hAnsi="Cambria Math"/>
              </w:rPr>
              <m:t>ν</m:t>
            </m:r>
          </m:sub>
          <m:sup>
            <m:r>
              <w:rPr>
                <w:rFonts w:ascii="Cambria Math" w:hAnsi="Cambria Math"/>
              </w:rPr>
              <m:t>obj</m:t>
            </m:r>
          </m:sup>
        </m:sSubSup>
        <m:d>
          <m:dPr>
            <m:ctrlPr>
              <w:rPr>
                <w:rFonts w:ascii="Cambria Math" w:hAnsi="Cambria Math"/>
              </w:rPr>
            </m:ctrlPr>
          </m:dPr>
          <m:e>
            <m:sSub>
              <m:sSubPr>
                <m:ctrlPr>
                  <w:rPr>
                    <w:rFonts w:ascii="Cambria Math" w:hAnsi="Cambria Math"/>
                  </w:rPr>
                </m:ctrlPr>
              </m:sSubPr>
              <m:e>
                <m:r>
                  <w:rPr>
                    <w:rFonts w:ascii="Cambria Math" w:hAnsi="Cambria Math"/>
                  </w:rPr>
                  <m:t>λ</m:t>
                </m:r>
              </m:e>
              <m:sub>
                <m:r>
                  <w:rPr>
                    <w:rFonts w:ascii="Cambria Math" w:hAnsi="Cambria Math"/>
                  </w:rPr>
                  <m:t>ref</m:t>
                </m:r>
              </m:sub>
            </m:sSub>
          </m:e>
        </m:d>
      </m:oMath>
      <w:r>
        <w:rPr>
          <w:rFonts w:eastAsia="Times New Roman" w:cs="Times New Roman"/>
          <w:color w:val="404040"/>
          <w:szCs w:val="24"/>
        </w:rPr>
        <w:t> </w:t>
      </w:r>
      <w:r>
        <w:rPr>
          <w:rFonts w:eastAsia="Times New Roman" w:cs="Times New Roman"/>
          <w:szCs w:val="24"/>
        </w:rPr>
        <w:t>, rather than the flux of an equivalent nominal, flat spectrum source. To do this, a color correction</w:t>
      </w:r>
      <w:r>
        <w:rPr>
          <w:rFonts w:eastAsia="Times New Roman" w:cs="Times New Roman"/>
        </w:rPr>
        <w:t xml:space="preserve"> </w:t>
      </w:r>
      <m:oMath>
        <m:r>
          <w:rPr>
            <w:rFonts w:ascii="Cambria Math" w:hAnsi="Cambria Math"/>
          </w:rPr>
          <m:t>K</m:t>
        </m:r>
      </m:oMath>
      <w:r>
        <w:rPr>
          <w:rFonts w:eastAsia="Times New Roman" w:cs="Times New Roman"/>
        </w:rPr>
        <w:t xml:space="preserve"> is defined </w:t>
      </w:r>
      <w:r>
        <w:rPr>
          <w:rFonts w:eastAsia="Times New Roman" w:cs="Times New Roman"/>
          <w:szCs w:val="24"/>
        </w:rPr>
        <w:t>such that</w:t>
      </w:r>
    </w:p>
    <w:p w14:paraId="3D7CFCAA" w14:textId="77777777" w:rsidR="002B65D1" w:rsidRDefault="00D25BC4">
      <w:pPr>
        <w:jc w:val="center"/>
      </w:pPr>
      <m:oMathPara>
        <m:oMathParaPr>
          <m:jc m:val="center"/>
        </m:oMathParaPr>
        <m:oMath>
          <m:r>
            <w:rPr>
              <w:rFonts w:ascii="Cambria Math" w:hAnsi="Cambria Math"/>
            </w:rPr>
            <m:t xml:space="preserve">K= </m:t>
          </m:r>
          <m:f>
            <m:fPr>
              <m:ctrlPr>
                <w:rPr>
                  <w:rFonts w:ascii="Cambria Math" w:hAnsi="Cambria Math"/>
                </w:rPr>
              </m:ctrlPr>
            </m:fPr>
            <m:num>
              <m:sSubSup>
                <m:sSubSupPr>
                  <m:ctrlPr>
                    <w:rPr>
                      <w:rFonts w:ascii="Cambria Math" w:hAnsi="Cambria Math"/>
                    </w:rPr>
                  </m:ctrlPr>
                </m:sSubSupPr>
                <m:e>
                  <m:r>
                    <w:rPr>
                      <w:rFonts w:ascii="Cambria Math" w:hAnsi="Cambria Math"/>
                    </w:rPr>
                    <m:t>F</m:t>
                  </m:r>
                </m:e>
                <m:sub>
                  <m:r>
                    <w:rPr>
                      <w:rFonts w:ascii="Cambria Math" w:hAnsi="Cambria Math"/>
                    </w:rPr>
                    <m:t>ν</m:t>
                  </m:r>
                </m:sub>
                <m:sup>
                  <m:r>
                    <w:rPr>
                      <w:rFonts w:ascii="Cambria Math" w:hAnsi="Cambria Math"/>
                    </w:rPr>
                    <m:t>norm,obj</m:t>
                  </m:r>
                </m:sup>
              </m:sSubSup>
              <m:d>
                <m:dPr>
                  <m:ctrlPr>
                    <w:rPr>
                      <w:rFonts w:ascii="Cambria Math" w:hAnsi="Cambria Math"/>
                    </w:rPr>
                  </m:ctrlPr>
                </m:dPr>
                <m:e>
                  <m:sSub>
                    <m:sSubPr>
                      <m:ctrlPr>
                        <w:rPr>
                          <w:rFonts w:ascii="Cambria Math" w:hAnsi="Cambria Math"/>
                        </w:rPr>
                      </m:ctrlPr>
                    </m:sSubPr>
                    <m:e>
                      <m:r>
                        <w:rPr>
                          <w:rFonts w:ascii="Cambria Math" w:hAnsi="Cambria Math"/>
                        </w:rPr>
                        <m:t>λ</m:t>
                      </m:r>
                    </m:e>
                    <m:sub>
                      <m:r>
                        <w:rPr>
                          <w:rFonts w:ascii="Cambria Math" w:hAnsi="Cambria Math"/>
                        </w:rPr>
                        <m:t>ref</m:t>
                      </m:r>
                    </m:sub>
                  </m:sSub>
                </m:e>
              </m:d>
              <m:r>
                <m:rPr>
                  <m:sty m:val="p"/>
                </m:rPr>
                <w:rPr>
                  <w:rFonts w:ascii="Cambria Math" w:hAnsi="Cambria Math"/>
                </w:rPr>
                <m:t xml:space="preserve"> </m:t>
              </m:r>
            </m:num>
            <m:den>
              <m:sSubSup>
                <m:sSubSupPr>
                  <m:ctrlPr>
                    <w:rPr>
                      <w:rFonts w:ascii="Cambria Math" w:hAnsi="Cambria Math"/>
                    </w:rPr>
                  </m:ctrlPr>
                </m:sSubSupPr>
                <m:e>
                  <m:r>
                    <w:rPr>
                      <w:rFonts w:ascii="Cambria Math" w:hAnsi="Cambria Math"/>
                    </w:rPr>
                    <m:t>F</m:t>
                  </m:r>
                </m:e>
                <m:sub>
                  <m:r>
                    <w:rPr>
                      <w:rFonts w:ascii="Cambria Math" w:hAnsi="Cambria Math"/>
                    </w:rPr>
                    <m:t>ν</m:t>
                  </m:r>
                </m:sub>
                <m:sup>
                  <m:r>
                    <w:rPr>
                      <w:rFonts w:ascii="Cambria Math" w:hAnsi="Cambria Math"/>
                    </w:rPr>
                    <m:t>obj</m:t>
                  </m:r>
                </m:sup>
              </m:sSubSup>
              <m:d>
                <m:dPr>
                  <m:ctrlPr>
                    <w:rPr>
                      <w:rFonts w:ascii="Cambria Math" w:hAnsi="Cambria Math"/>
                    </w:rPr>
                  </m:ctrlPr>
                </m:dPr>
                <m:e>
                  <m:sSub>
                    <m:sSubPr>
                      <m:ctrlPr>
                        <w:rPr>
                          <w:rFonts w:ascii="Cambria Math" w:hAnsi="Cambria Math"/>
                        </w:rPr>
                      </m:ctrlPr>
                    </m:sSubPr>
                    <m:e>
                      <m:r>
                        <w:rPr>
                          <w:rFonts w:ascii="Cambria Math" w:hAnsi="Cambria Math"/>
                        </w:rPr>
                        <m:t>λ</m:t>
                      </m:r>
                    </m:e>
                    <m:sub>
                      <m:r>
                        <w:rPr>
                          <w:rFonts w:ascii="Cambria Math" w:hAnsi="Cambria Math"/>
                        </w:rPr>
                        <m:t>ref</m:t>
                      </m:r>
                    </m:sub>
                  </m:sSub>
                </m:e>
              </m:d>
              <m:r>
                <m:rPr>
                  <m:sty m:val="p"/>
                </m:rPr>
                <w:rPr>
                  <w:rFonts w:ascii="Cambria Math" w:hAnsi="Cambria Math"/>
                </w:rPr>
                <m:t xml:space="preserve"> </m:t>
              </m:r>
            </m:den>
          </m:f>
        </m:oMath>
      </m:oMathPara>
    </w:p>
    <w:p w14:paraId="7EF5CE6F" w14:textId="77777777" w:rsidR="002B65D1" w:rsidRDefault="00D25BC4">
      <w:r>
        <w:rPr>
          <w:rFonts w:eastAsia="Times New Roman" w:cs="Times New Roman"/>
          <w:szCs w:val="24"/>
        </w:rPr>
        <w:t>where </w:t>
      </w:r>
      <m:oMath>
        <m:sSubSup>
          <m:sSubSupPr>
            <m:ctrlPr>
              <w:rPr>
                <w:rFonts w:ascii="Cambria Math" w:hAnsi="Cambria Math"/>
              </w:rPr>
            </m:ctrlPr>
          </m:sSubSupPr>
          <m:e>
            <m:r>
              <w:rPr>
                <w:rFonts w:ascii="Cambria Math" w:hAnsi="Cambria Math"/>
              </w:rPr>
              <m:t>F</m:t>
            </m:r>
          </m:e>
          <m:sub>
            <m:r>
              <w:rPr>
                <w:rFonts w:ascii="Cambria Math" w:hAnsi="Cambria Math"/>
              </w:rPr>
              <m:t>ν</m:t>
            </m:r>
          </m:sub>
          <m:sup>
            <m:r>
              <w:rPr>
                <w:rFonts w:ascii="Cambria Math" w:hAnsi="Cambria Math"/>
              </w:rPr>
              <m:t>norm,obj</m:t>
            </m:r>
          </m:sup>
        </m:sSubSup>
        <m:d>
          <m:dPr>
            <m:ctrlPr>
              <w:rPr>
                <w:rFonts w:ascii="Cambria Math" w:hAnsi="Cambria Math"/>
              </w:rPr>
            </m:ctrlPr>
          </m:dPr>
          <m:e>
            <m:sSub>
              <m:sSubPr>
                <m:ctrlPr>
                  <w:rPr>
                    <w:rFonts w:ascii="Cambria Math" w:hAnsi="Cambria Math"/>
                  </w:rPr>
                </m:ctrlPr>
              </m:sSubPr>
              <m:e>
                <m:r>
                  <w:rPr>
                    <w:rFonts w:ascii="Cambria Math" w:hAnsi="Cambria Math"/>
                  </w:rPr>
                  <m:t>λ</m:t>
                </m:r>
              </m:e>
              <m:sub>
                <m:r>
                  <w:rPr>
                    <w:rFonts w:ascii="Cambria Math" w:hAnsi="Cambria Math"/>
                  </w:rPr>
                  <m:t>ref</m:t>
                </m:r>
              </m:sub>
            </m:sSub>
          </m:e>
        </m:d>
      </m:oMath>
      <w:r>
        <w:rPr>
          <w:rFonts w:eastAsia="Times New Roman" w:cs="Times New Roman"/>
          <w:color w:val="404040"/>
          <w:szCs w:val="24"/>
        </w:rPr>
        <w:t> </w:t>
      </w:r>
      <w:r>
        <w:rPr>
          <w:rFonts w:eastAsia="Times New Roman" w:cs="Times New Roman"/>
          <w:szCs w:val="24"/>
        </w:rPr>
        <w:t> is the flux density obtained by measurement on a data product. Divide the measured values by</w:t>
      </w:r>
      <w:r>
        <w:rPr>
          <w:rFonts w:eastAsia="Times New Roman" w:cs="Times New Roman"/>
          <w:i/>
          <w:iCs/>
        </w:rPr>
        <w:t xml:space="preserve"> </w:t>
      </w:r>
      <m:oMath>
        <m:r>
          <w:rPr>
            <w:rFonts w:ascii="Cambria Math" w:hAnsi="Cambria Math"/>
          </w:rPr>
          <m:t>K</m:t>
        </m:r>
      </m:oMath>
      <w:r>
        <w:rPr>
          <w:rFonts w:eastAsia="Times New Roman" w:cs="Times New Roman"/>
        </w:rPr>
        <w:t xml:space="preserve"> </w:t>
      </w:r>
      <w:r>
        <w:rPr>
          <w:rFonts w:eastAsia="Times New Roman" w:cs="Times New Roman"/>
          <w:szCs w:val="24"/>
        </w:rPr>
        <w:t>to obtain the “true” flux density. In terms of the wavelengths defined above,</w:t>
      </w:r>
    </w:p>
    <w:p w14:paraId="361F581E" w14:textId="14C3A276" w:rsidR="002B65D1" w:rsidRPr="001423AD" w:rsidRDefault="00D25BC4" w:rsidP="001423AD">
      <w:pPr>
        <w:jc w:val="center"/>
      </w:pPr>
      <m:oMathPara>
        <m:oMath>
          <m:r>
            <w:rPr>
              <w:rFonts w:ascii="Cambria Math" w:hAnsi="Cambria Math"/>
            </w:rPr>
            <w:lastRenderedPageBreak/>
            <m:t xml:space="preserve">K= </m:t>
          </m:r>
          <m:f>
            <m:fPr>
              <m:ctrlPr>
                <w:rPr>
                  <w:rFonts w:ascii="Cambria Math" w:hAnsi="Cambria Math"/>
                </w:rPr>
              </m:ctrlPr>
            </m:fPr>
            <m:num>
              <m:d>
                <m:dPr>
                  <m:begChr m:val="〈"/>
                  <m:endChr m:val="〉"/>
                  <m:ctrlPr>
                    <w:rPr>
                      <w:rFonts w:ascii="Cambria Math" w:hAnsi="Cambria Math"/>
                    </w:rPr>
                  </m:ctrlPr>
                </m:dPr>
                <m:e>
                  <m:r>
                    <w:rPr>
                      <w:rFonts w:ascii="Cambria Math" w:hAnsi="Cambria Math"/>
                    </w:rPr>
                    <m:t>λ</m:t>
                  </m:r>
                </m:e>
              </m:d>
              <m:r>
                <m:rPr>
                  <m:sty m:val="p"/>
                </m:rPr>
                <w:rPr>
                  <w:rFonts w:ascii="Cambria Math" w:hAnsi="Cambria Math"/>
                </w:rPr>
                <m:t xml:space="preserve"> </m:t>
              </m:r>
              <m:sSub>
                <m:sSubPr>
                  <m:ctrlPr>
                    <w:rPr>
                      <w:rFonts w:ascii="Cambria Math" w:hAnsi="Cambria Math"/>
                    </w:rPr>
                  </m:ctrlPr>
                </m:sSubPr>
                <m:e>
                  <m:r>
                    <w:rPr>
                      <w:rFonts w:ascii="Cambria Math" w:hAnsi="Cambria Math"/>
                    </w:rPr>
                    <m:t>λ</m:t>
                  </m:r>
                </m:e>
                <m:sub>
                  <m:r>
                    <w:rPr>
                      <w:rFonts w:ascii="Cambria Math" w:hAnsi="Cambria Math"/>
                    </w:rPr>
                    <m:t>ref</m:t>
                  </m:r>
                </m:sub>
              </m:sSub>
            </m:num>
            <m:den>
              <m:sSubSup>
                <m:sSubSupPr>
                  <m:ctrlPr>
                    <w:rPr>
                      <w:rFonts w:ascii="Cambria Math" w:hAnsi="Cambria Math"/>
                    </w:rPr>
                  </m:ctrlPr>
                </m:sSubSupPr>
                <m:e>
                  <m:r>
                    <w:rPr>
                      <w:rFonts w:ascii="Cambria Math" w:hAnsi="Cambria Math"/>
                    </w:rPr>
                    <m:t>λ</m:t>
                  </m:r>
                </m:e>
                <m:sub>
                  <m:r>
                    <w:rPr>
                      <w:rFonts w:ascii="Cambria Math" w:hAnsi="Cambria Math"/>
                    </w:rPr>
                    <m:t>piv</m:t>
                  </m:r>
                </m:sub>
                <m:sup>
                  <m:r>
                    <w:rPr>
                      <w:rFonts w:ascii="Cambria Math" w:hAnsi="Cambria Math"/>
                    </w:rPr>
                    <m:t>2</m:t>
                  </m:r>
                </m:sup>
              </m:sSubSup>
            </m:den>
          </m:f>
          <m:r>
            <m:rPr>
              <m:sty m:val="p"/>
            </m:rPr>
            <w:rPr>
              <w:rFonts w:ascii="Cambria Math" w:hAnsi="Cambria Math"/>
            </w:rPr>
            <m:t xml:space="preserve"> </m:t>
          </m:r>
          <m:f>
            <m:fPr>
              <m:ctrlPr>
                <w:rPr>
                  <w:rFonts w:ascii="Cambria Math" w:hAnsi="Cambria Math"/>
                </w:rPr>
              </m:ctrlPr>
            </m:fPr>
            <m:num>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F</m:t>
                      </m:r>
                    </m:e>
                    <m:sub>
                      <m:r>
                        <w:rPr>
                          <w:rFonts w:ascii="Cambria Math" w:hAnsi="Cambria Math"/>
                        </w:rPr>
                        <m:t>ν</m:t>
                      </m:r>
                    </m:sub>
                    <m:sup>
                      <m:r>
                        <w:rPr>
                          <w:rFonts w:ascii="Cambria Math" w:hAnsi="Cambria Math"/>
                        </w:rPr>
                        <m:t>obj</m:t>
                      </m:r>
                    </m:sup>
                  </m:sSubSup>
                </m:e>
              </m:d>
            </m:num>
            <m:den>
              <m:sSubSup>
                <m:sSubSupPr>
                  <m:ctrlPr>
                    <w:rPr>
                      <w:rFonts w:ascii="Cambria Math" w:hAnsi="Cambria Math"/>
                    </w:rPr>
                  </m:ctrlPr>
                </m:sSubSupPr>
                <m:e>
                  <m:r>
                    <w:rPr>
                      <w:rFonts w:ascii="Cambria Math" w:hAnsi="Cambria Math"/>
                    </w:rPr>
                    <m:t>F</m:t>
                  </m:r>
                </m:e>
                <m:sub>
                  <m:r>
                    <w:rPr>
                      <w:rFonts w:ascii="Cambria Math" w:hAnsi="Cambria Math"/>
                    </w:rPr>
                    <m:t>ν</m:t>
                  </m:r>
                </m:sub>
                <m:sup>
                  <m:r>
                    <w:rPr>
                      <w:rFonts w:ascii="Cambria Math" w:hAnsi="Cambria Math"/>
                    </w:rPr>
                    <m:t>obj</m:t>
                  </m:r>
                </m:sup>
              </m:sSubSup>
              <m:d>
                <m:dPr>
                  <m:ctrlPr>
                    <w:rPr>
                      <w:rFonts w:ascii="Cambria Math" w:hAnsi="Cambria Math"/>
                    </w:rPr>
                  </m:ctrlPr>
                </m:dPr>
                <m:e>
                  <m:sSub>
                    <m:sSubPr>
                      <m:ctrlPr>
                        <w:rPr>
                          <w:rFonts w:ascii="Cambria Math" w:hAnsi="Cambria Math"/>
                        </w:rPr>
                      </m:ctrlPr>
                    </m:sSubPr>
                    <m:e>
                      <m:r>
                        <w:rPr>
                          <w:rFonts w:ascii="Cambria Math" w:hAnsi="Cambria Math"/>
                        </w:rPr>
                        <m:t>λ</m:t>
                      </m:r>
                    </m:e>
                    <m:sub>
                      <m:r>
                        <w:rPr>
                          <w:rFonts w:ascii="Cambria Math" w:hAnsi="Cambria Math"/>
                        </w:rPr>
                        <m:t>ref</m:t>
                      </m:r>
                    </m:sub>
                  </m:sSub>
                </m:e>
              </m:d>
            </m:den>
          </m:f>
        </m:oMath>
      </m:oMathPara>
    </w:p>
    <w:p w14:paraId="6B844306" w14:textId="03A36CE7" w:rsidR="002B65D1" w:rsidRDefault="00D25BC4">
      <w:r>
        <w:rPr>
          <w:rFonts w:eastAsia="Times New Roman" w:cs="Times New Roman"/>
          <w:szCs w:val="24"/>
        </w:rPr>
        <w:t>For most filters and spectral shapes, the color corrections are small (&lt;10%). Tables listing</w:t>
      </w:r>
      <w:r>
        <w:rPr>
          <w:rFonts w:eastAsia="Times New Roman" w:cs="Times New Roman"/>
        </w:rPr>
        <w:t xml:space="preserve"> </w:t>
      </w:r>
      <m:oMath>
        <m:r>
          <w:rPr>
            <w:rFonts w:ascii="Cambria Math" w:hAnsi="Cambria Math"/>
          </w:rPr>
          <m:t>K</m:t>
        </m:r>
      </m:oMath>
      <w:r>
        <w:rPr>
          <w:rFonts w:eastAsia="Times New Roman" w:cs="Times New Roman"/>
        </w:rPr>
        <w:t xml:space="preserve"> </w:t>
      </w:r>
      <w:r>
        <w:rPr>
          <w:rFonts w:eastAsia="Times New Roman" w:cs="Times New Roman"/>
          <w:szCs w:val="24"/>
        </w:rPr>
        <w:t>values and filter wavelengths are available in the Appendix</w:t>
      </w:r>
      <w:r w:rsidR="00322E40">
        <w:rPr>
          <w:rFonts w:eastAsia="Times New Roman" w:cs="Times New Roman"/>
          <w:szCs w:val="24"/>
        </w:rPr>
        <w:t xml:space="preserve"> </w:t>
      </w:r>
      <w:r w:rsidR="00322E40" w:rsidRPr="00322E40">
        <w:rPr>
          <w:rFonts w:eastAsia="Times New Roman" w:cs="Times New Roman"/>
          <w:szCs w:val="24"/>
          <w:u w:val="single"/>
        </w:rPr>
        <w:fldChar w:fldCharType="begin"/>
      </w:r>
      <w:r w:rsidR="00322E40" w:rsidRPr="00322E40">
        <w:rPr>
          <w:rFonts w:eastAsia="Times New Roman" w:cs="Times New Roman"/>
          <w:szCs w:val="24"/>
          <w:u w:val="single"/>
        </w:rPr>
        <w:instrText xml:space="preserve"> REF _Ref146619841 \r \h </w:instrText>
      </w:r>
      <w:r w:rsidR="00322E40">
        <w:rPr>
          <w:rFonts w:eastAsia="Times New Roman" w:cs="Times New Roman"/>
          <w:szCs w:val="24"/>
          <w:u w:val="single"/>
        </w:rPr>
        <w:instrText xml:space="preserve"> \* MERGEFORMAT </w:instrText>
      </w:r>
      <w:r w:rsidR="00322E40" w:rsidRPr="00322E40">
        <w:rPr>
          <w:rFonts w:eastAsia="Times New Roman" w:cs="Times New Roman"/>
          <w:szCs w:val="24"/>
          <w:u w:val="single"/>
        </w:rPr>
      </w:r>
      <w:r w:rsidR="00322E40" w:rsidRPr="00322E40">
        <w:rPr>
          <w:rFonts w:eastAsia="Times New Roman" w:cs="Times New Roman"/>
          <w:szCs w:val="24"/>
          <w:u w:val="single"/>
        </w:rPr>
        <w:fldChar w:fldCharType="separate"/>
      </w:r>
      <w:r w:rsidR="00386100">
        <w:rPr>
          <w:rFonts w:eastAsia="Times New Roman" w:cs="Times New Roman"/>
          <w:szCs w:val="24"/>
          <w:u w:val="single"/>
        </w:rPr>
        <w:t>B</w:t>
      </w:r>
      <w:r w:rsidR="00322E40" w:rsidRPr="00322E40">
        <w:rPr>
          <w:rFonts w:eastAsia="Times New Roman" w:cs="Times New Roman"/>
          <w:szCs w:val="24"/>
          <w:u w:val="single"/>
        </w:rPr>
        <w:fldChar w:fldCharType="end"/>
      </w:r>
      <w:r>
        <w:rPr>
          <w:rFonts w:eastAsia="Times New Roman" w:cs="Times New Roman"/>
          <w:szCs w:val="24"/>
        </w:rPr>
        <w:t xml:space="preserve"> </w:t>
      </w:r>
      <w:r>
        <w:rPr>
          <w:rFonts w:eastAsia="Times New Roman" w:cs="Times New Roman"/>
        </w:rPr>
        <w:t>for Cycles 4 to 9.</w:t>
      </w:r>
    </w:p>
    <w:p w14:paraId="4C0C2C00" w14:textId="7789A634" w:rsidR="002B65D1" w:rsidRDefault="00D25BC4" w:rsidP="00F31F0D">
      <w:pPr>
        <w:pStyle w:val="Heading3"/>
        <w:ind w:left="1620"/>
      </w:pPr>
      <w:r>
        <w:t xml:space="preserve"> </w:t>
      </w:r>
      <w:bookmarkStart w:id="107" w:name="_Ref146619435"/>
      <w:bookmarkStart w:id="108" w:name="_Toc146621788"/>
      <w:proofErr w:type="spellStart"/>
      <w:r>
        <w:t>Grism</w:t>
      </w:r>
      <w:bookmarkEnd w:id="107"/>
      <w:bookmarkEnd w:id="108"/>
      <w:proofErr w:type="spellEnd"/>
    </w:p>
    <w:p w14:paraId="0A00C85B" w14:textId="77777777" w:rsidR="002B65D1" w:rsidRPr="005E186A" w:rsidRDefault="00D25BC4">
      <w:pPr>
        <w:rPr>
          <w:rFonts w:eastAsia="Times New Roman" w:cs="Times New Roman"/>
          <w:szCs w:val="24"/>
        </w:rPr>
      </w:pPr>
      <w:r w:rsidRPr="005E186A">
        <w:rPr>
          <w:rFonts w:eastAsia="Times New Roman" w:cs="Times New Roman"/>
          <w:szCs w:val="24"/>
        </w:rPr>
        <w:t>The common approach to characterizing atmospheric transmission for ground-based infrared spectroscopy is to obtain, for every science target, similar observations of a spectroscopic standard source with as close a match as possible in both airmass and time. Such an approach is not practical for airborne observations, as it imposes too heavy a burden on flight planning and significantly lowers the overall science efficiency of a flight. Therefore, a calibration plan is employed that incorporates a few observations of a calibration star per flight and a model of the atmospheric absorption for the approximate altitude and airmass (and precipitable water vapor, if known) at which the science objects were observed.</w:t>
      </w:r>
    </w:p>
    <w:p w14:paraId="5B13020E" w14:textId="77777777" w:rsidR="002B65D1" w:rsidRDefault="00D25BC4">
      <w:r w:rsidRPr="005E186A">
        <w:rPr>
          <w:rFonts w:eastAsia="Times New Roman" w:cs="Times New Roman"/>
          <w:szCs w:val="24"/>
        </w:rPr>
        <w:t xml:space="preserve">Instrumental response curves are generated from the extracted spectra of calibrator targets. For the G063 and G111 </w:t>
      </w:r>
      <w:proofErr w:type="spellStart"/>
      <w:r w:rsidRPr="005E186A">
        <w:rPr>
          <w:rFonts w:eastAsia="Times New Roman" w:cs="Times New Roman"/>
          <w:szCs w:val="24"/>
        </w:rPr>
        <w:t>grisms</w:t>
      </w:r>
      <w:proofErr w:type="spellEnd"/>
      <w:r w:rsidRPr="005E186A">
        <w:rPr>
          <w:rFonts w:eastAsia="Times New Roman" w:cs="Times New Roman"/>
          <w:szCs w:val="24"/>
        </w:rPr>
        <w:t>, the calibrator targets comprise the set of standard stars and the associated stellar models provided by the </w:t>
      </w:r>
      <w:r w:rsidRPr="005E186A">
        <w:rPr>
          <w:rFonts w:eastAsia="Times New Roman" w:cs="Times New Roman"/>
          <w:i/>
          <w:iCs/>
          <w:szCs w:val="24"/>
        </w:rPr>
        <w:t>Herschel</w:t>
      </w:r>
      <w:r w:rsidRPr="005E186A">
        <w:rPr>
          <w:rFonts w:eastAsia="Times New Roman" w:cs="Times New Roman"/>
          <w:szCs w:val="24"/>
        </w:rPr>
        <w:t xml:space="preserve"> Calibration program and used for the FORCAST photometric calibration. For the G227 and G329 </w:t>
      </w:r>
      <w:proofErr w:type="spellStart"/>
      <w:r w:rsidRPr="005E186A">
        <w:rPr>
          <w:rFonts w:eastAsia="Times New Roman" w:cs="Times New Roman"/>
          <w:szCs w:val="24"/>
        </w:rPr>
        <w:t>grisms</w:t>
      </w:r>
      <w:proofErr w:type="spellEnd"/>
      <w:r w:rsidRPr="005E186A">
        <w:rPr>
          <w:rFonts w:eastAsia="Times New Roman" w:cs="Times New Roman"/>
          <w:szCs w:val="24"/>
        </w:rPr>
        <w:t>, the calibrator targets consist of bright asteroids. Blackbodies are fit to the calibrated broadband photometric observations of the asteroids, and these serve as models of the intrinsic asteroid spectra. In either case, the extracted spectra are corrected for telluric absorption using the ATRAN models corresponding to the altitude and zenith angle of the calibrator observations, smoo</w:t>
      </w:r>
      <w:r>
        <w:rPr>
          <w:rFonts w:eastAsia="Times New Roman" w:cs="Times New Roman"/>
          <w:szCs w:val="24"/>
        </w:rPr>
        <w:t xml:space="preserve">thed to the nominal resolution for the </w:t>
      </w:r>
      <w:proofErr w:type="spellStart"/>
      <w:r>
        <w:rPr>
          <w:rFonts w:eastAsia="Times New Roman" w:cs="Times New Roman"/>
          <w:szCs w:val="24"/>
        </w:rPr>
        <w:t>grism</w:t>
      </w:r>
      <w:proofErr w:type="spellEnd"/>
      <w:r>
        <w:rPr>
          <w:rFonts w:eastAsia="Times New Roman" w:cs="Times New Roman"/>
          <w:szCs w:val="24"/>
        </w:rPr>
        <w:t xml:space="preserve">/slit combination, and sampled at the observed spectral binning. The telluric-corrected spectra are then divided by the appropriate models to generate response curves (with units of Me/s/Jy at each wavelength) for the various </w:t>
      </w:r>
      <w:proofErr w:type="spellStart"/>
      <w:r>
        <w:rPr>
          <w:rFonts w:eastAsia="Times New Roman" w:cs="Times New Roman"/>
          <w:szCs w:val="24"/>
        </w:rPr>
        <w:t>grism+slit+channel</w:t>
      </w:r>
      <w:proofErr w:type="spellEnd"/>
      <w:r>
        <w:rPr>
          <w:rFonts w:eastAsia="Times New Roman" w:cs="Times New Roman"/>
          <w:szCs w:val="24"/>
        </w:rPr>
        <w:t xml:space="preserve"> combinations. The response curves derived from the various calibrators for each instrumental combination are then combined and smoothed to generate a set of master instrumental response curves. The statistical uncertainties on these response curves are on the order of 5-10%.</w:t>
      </w:r>
    </w:p>
    <w:p w14:paraId="0342B95E" w14:textId="77777777" w:rsidR="002B65D1" w:rsidRDefault="00D25BC4">
      <w:pPr>
        <w:rPr>
          <w:rFonts w:eastAsia="Times New Roman" w:cs="Times New Roman"/>
          <w:szCs w:val="24"/>
        </w:rPr>
      </w:pPr>
      <w:r>
        <w:rPr>
          <w:rFonts w:eastAsia="Times New Roman" w:cs="Times New Roman"/>
          <w:szCs w:val="24"/>
        </w:rPr>
        <w:t>Spectra of science targets are first divided by the appropriate instrumental response curve, a process that yields spectra in physical units of Jy at each wavelength.</w:t>
      </w:r>
    </w:p>
    <w:p w14:paraId="31CDFC4D" w14:textId="77777777" w:rsidR="002B65D1" w:rsidRDefault="00D25BC4">
      <w:pPr>
        <w:rPr>
          <w:rFonts w:eastAsia="Times New Roman" w:cs="Times New Roman"/>
          <w:szCs w:val="24"/>
        </w:rPr>
      </w:pPr>
      <w:r>
        <w:rPr>
          <w:rFonts w:eastAsia="Times New Roman" w:cs="Times New Roman"/>
          <w:szCs w:val="24"/>
        </w:rPr>
        <w:t xml:space="preserve">Telluric correction of FORCAST </w:t>
      </w:r>
      <w:proofErr w:type="spellStart"/>
      <w:r>
        <w:rPr>
          <w:rFonts w:eastAsia="Times New Roman" w:cs="Times New Roman"/>
          <w:szCs w:val="24"/>
        </w:rPr>
        <w:t>grism</w:t>
      </w:r>
      <w:proofErr w:type="spellEnd"/>
      <w:r>
        <w:rPr>
          <w:rFonts w:eastAsia="Times New Roman" w:cs="Times New Roman"/>
          <w:szCs w:val="24"/>
        </w:rPr>
        <w:t xml:space="preserve"> data for a science target is currently carried out in a multi-step process:</w:t>
      </w:r>
    </w:p>
    <w:p w14:paraId="4654F5CF" w14:textId="07B83601" w:rsidR="002B65D1" w:rsidRPr="001423AD" w:rsidRDefault="00D25BC4">
      <w:r w:rsidRPr="001423AD">
        <w:rPr>
          <w:rFonts w:eastAsia="Times New Roman" w:cs="Times New Roman"/>
          <w:szCs w:val="24"/>
        </w:rPr>
        <w:t xml:space="preserve">Telluric absorption models have been computed, using ATRAN, for the entire set of FORCAST </w:t>
      </w:r>
      <w:proofErr w:type="spellStart"/>
      <w:r w:rsidRPr="001423AD">
        <w:rPr>
          <w:rFonts w:eastAsia="Times New Roman" w:cs="Times New Roman"/>
          <w:szCs w:val="24"/>
        </w:rPr>
        <w:t>grism</w:t>
      </w:r>
      <w:proofErr w:type="spellEnd"/>
      <w:r w:rsidRPr="001423AD">
        <w:rPr>
          <w:rFonts w:eastAsia="Times New Roman" w:cs="Times New Roman"/>
          <w:szCs w:val="24"/>
        </w:rPr>
        <w:t xml:space="preserve"> passbands for every 1000 feet of altitude between 35K and 45K feet, for every 5</w:t>
      </w:r>
      <w:r w:rsidR="00EE05EA">
        <w:rPr>
          <w:rFonts w:eastAsia="Times New Roman" w:cs="Times New Roman"/>
          <w:szCs w:val="24"/>
        </w:rPr>
        <w:t>°</w:t>
      </w:r>
      <w:r w:rsidRPr="001423AD">
        <w:rPr>
          <w:rFonts w:eastAsia="Times New Roman" w:cs="Times New Roman"/>
          <w:szCs w:val="24"/>
        </w:rPr>
        <w:t xml:space="preserve"> of zenith angle between 30 and 70</w:t>
      </w:r>
      <w:r w:rsidR="00EE05EA">
        <w:rPr>
          <w:rFonts w:eastAsia="Times New Roman" w:cs="Times New Roman"/>
          <w:szCs w:val="24"/>
        </w:rPr>
        <w:t>°</w:t>
      </w:r>
      <w:r w:rsidRPr="001423AD">
        <w:rPr>
          <w:rFonts w:eastAsia="Times New Roman" w:cs="Times New Roman"/>
          <w:szCs w:val="24"/>
        </w:rPr>
        <w:t xml:space="preserve">, and for a set of precipitable water vapor (PWV) values between 1 and 50 microns. These values span the allowed ranges of zenith angle, typical range of observing altitudes, and the expected range of PWV values for SOFIA observations. The spectra have been smoothed to the nominal resolution for the </w:t>
      </w:r>
      <w:proofErr w:type="spellStart"/>
      <w:r w:rsidRPr="001423AD">
        <w:rPr>
          <w:rFonts w:eastAsia="Times New Roman" w:cs="Times New Roman"/>
          <w:szCs w:val="24"/>
        </w:rPr>
        <w:t>grism</w:t>
      </w:r>
      <w:proofErr w:type="spellEnd"/>
      <w:r w:rsidRPr="001423AD">
        <w:rPr>
          <w:rFonts w:eastAsia="Times New Roman" w:cs="Times New Roman"/>
          <w:szCs w:val="24"/>
        </w:rPr>
        <w:t xml:space="preserve"> and slit combination and are resampled to the observed spectral binning.</w:t>
      </w:r>
    </w:p>
    <w:p w14:paraId="4466DCE4" w14:textId="77777777" w:rsidR="002B65D1" w:rsidRPr="001423AD" w:rsidRDefault="00D25BC4">
      <w:r w:rsidRPr="001423AD">
        <w:rPr>
          <w:rFonts w:eastAsia="Times New Roman" w:cs="Times New Roman"/>
          <w:szCs w:val="24"/>
        </w:rPr>
        <w:t>If the spectrum of the science target has a signal-to-noise ratio greater than 10, the best estimate of the telluric absorption spectrum is derived in the following manner: under the assumption that the intrinsic low-resolution MIR spectrum of most targets can be well-represented by a smooth, low-order polynomial, the telluric spectrum that minimizes χ2 defined as</w:t>
      </w:r>
    </w:p>
    <w:p w14:paraId="3934F6BD" w14:textId="77777777" w:rsidR="002B65D1" w:rsidRDefault="00000000">
      <w:pPr>
        <w:jc w:val="center"/>
      </w:pPr>
      <m:oMathPara>
        <m:oMathParaPr>
          <m:jc m:val="center"/>
        </m:oMathParaPr>
        <m:oMath>
          <m:sSubSup>
            <m:sSubSupPr>
              <m:ctrlPr>
                <w:rPr>
                  <w:rFonts w:ascii="Cambria Math" w:hAnsi="Cambria Math"/>
                </w:rPr>
              </m:ctrlPr>
            </m:sSubSupPr>
            <m:e>
              <m:r>
                <w:rPr>
                  <w:rFonts w:ascii="Cambria Math" w:hAnsi="Cambria Math"/>
                </w:rPr>
                <m:t>χ</m:t>
              </m:r>
            </m:e>
            <m:sub>
              <m:r>
                <w:rPr>
                  <w:rFonts w:ascii="Cambria Math" w:hAnsi="Cambria Math"/>
                </w:rPr>
                <m:t>j</m:t>
              </m:r>
            </m:sub>
            <m:sup>
              <m:r>
                <w:rPr>
                  <w:rFonts w:ascii="Cambria Math" w:hAnsi="Cambria Math"/>
                </w:rPr>
                <m:t>2</m:t>
              </m:r>
            </m:sup>
          </m:sSubSup>
          <m:r>
            <w:rPr>
              <w:rFonts w:ascii="Cambria Math" w:hAnsi="Cambria Math"/>
            </w:rPr>
            <m:t xml:space="preserve">= </m:t>
          </m:r>
          <m:nary>
            <m:naryPr>
              <m:chr m:val="∑"/>
              <m:limLoc m:val="undOvr"/>
              <m:ctrlPr>
                <w:rPr>
                  <w:rFonts w:ascii="Cambria Math" w:hAnsi="Cambria Math"/>
                </w:rPr>
              </m:ctrlPr>
            </m:naryPr>
            <m:sub>
              <m:r>
                <w:rPr>
                  <w:rFonts w:ascii="Cambria Math" w:hAnsi="Cambria Math"/>
                </w:rPr>
                <m:t>i</m:t>
              </m:r>
            </m:sub>
            <m:sup>
              <m:r>
                <w:rPr>
                  <w:rFonts w:ascii="Cambria Math" w:hAnsi="Cambria Math"/>
                </w:rPr>
                <m:t>n</m:t>
              </m:r>
            </m:sup>
            <m:e>
              <m:f>
                <m:fPr>
                  <m:type m:val="skw"/>
                  <m:ctrlPr>
                    <w:rPr>
                      <w:rFonts w:ascii="Cambria Math" w:hAnsi="Cambria Math"/>
                    </w:rPr>
                  </m:ctrlPr>
                </m:fPr>
                <m:num>
                  <m:sSup>
                    <m:sSupPr>
                      <m:ctrlPr>
                        <w:rPr>
                          <w:rFonts w:ascii="Cambria Math" w:hAnsi="Cambria Math"/>
                        </w:rPr>
                      </m:ctrlPr>
                    </m:sSupPr>
                    <m:e>
                      <m:d>
                        <m:dPr>
                          <m:ctrlPr>
                            <w:rPr>
                              <w:rFonts w:ascii="Cambria Math" w:hAnsi="Cambria Math"/>
                            </w:rPr>
                          </m:ctrlPr>
                        </m:dPr>
                        <m:e>
                          <m:sSubSup>
                            <m:sSubSupPr>
                              <m:ctrlPr>
                                <w:rPr>
                                  <w:rFonts w:ascii="Cambria Math" w:hAnsi="Cambria Math"/>
                                </w:rPr>
                              </m:ctrlPr>
                            </m:sSubSupPr>
                            <m:e>
                              <m:r>
                                <w:rPr>
                                  <w:rFonts w:ascii="Cambria Math" w:hAnsi="Cambria Math"/>
                                </w:rPr>
                                <m:t>F</m:t>
                              </m:r>
                            </m:e>
                            <m:sub>
                              <m:r>
                                <w:rPr>
                                  <w:rFonts w:ascii="Cambria Math" w:hAnsi="Cambria Math"/>
                                </w:rPr>
                                <m:t>i</m:t>
                              </m:r>
                            </m:sub>
                            <m:sup>
                              <m:r>
                                <w:rPr>
                                  <w:rFonts w:ascii="Cambria Math" w:hAnsi="Cambria Math"/>
                                </w:rPr>
                                <m:t>obj</m:t>
                              </m:r>
                            </m:sup>
                          </m:sSubSup>
                          <m:r>
                            <w:rPr>
                              <w:rFonts w:ascii="Cambria Math" w:hAnsi="Cambria Math"/>
                            </w:rPr>
                            <m:t xml:space="preserve">- </m:t>
                          </m:r>
                          <m:sSub>
                            <m:sSubPr>
                              <m:ctrlPr>
                                <w:rPr>
                                  <w:rFonts w:ascii="Cambria Math" w:hAnsi="Cambria Math"/>
                                </w:rPr>
                              </m:ctrlPr>
                            </m:sSubPr>
                            <m:e>
                              <m:r>
                                <w:rPr>
                                  <w:rFonts w:ascii="Cambria Math" w:hAnsi="Cambria Math"/>
                                </w:rPr>
                                <m:t>P</m:t>
                              </m:r>
                            </m:e>
                            <m:sub>
                              <m:r>
                                <w:rPr>
                                  <w:rFonts w:ascii="Cambria Math" w:hAnsi="Cambria Math"/>
                                </w:rPr>
                                <m:t>i</m:t>
                              </m:r>
                            </m:sub>
                          </m:sSub>
                          <m:sSub>
                            <m:sSubPr>
                              <m:ctrlPr>
                                <w:rPr>
                                  <w:rFonts w:ascii="Cambria Math" w:hAnsi="Cambria Math"/>
                                </w:rPr>
                              </m:ctrlPr>
                            </m:sSubPr>
                            <m:e>
                              <m:r>
                                <w:rPr>
                                  <w:rFonts w:ascii="Cambria Math" w:hAnsi="Cambria Math"/>
                                </w:rPr>
                                <m:t>T</m:t>
                              </m:r>
                            </m:e>
                            <m:sub>
                              <m:r>
                                <w:rPr>
                                  <w:rFonts w:ascii="Cambria Math" w:hAnsi="Cambria Math"/>
                                </w:rPr>
                                <m:t>i</m:t>
                              </m:r>
                            </m:sub>
                          </m:sSub>
                          <m:d>
                            <m:dPr>
                              <m:ctrlPr>
                                <w:rPr>
                                  <w:rFonts w:ascii="Cambria Math" w:hAnsi="Cambria Math"/>
                                </w:rPr>
                              </m:ctrlPr>
                            </m:dPr>
                            <m:e>
                              <m:sSub>
                                <m:sSubPr>
                                  <m:ctrlPr>
                                    <w:rPr>
                                      <w:rFonts w:ascii="Cambria Math" w:hAnsi="Cambria Math"/>
                                    </w:rPr>
                                  </m:ctrlPr>
                                </m:sSubPr>
                                <m:e>
                                  <m:r>
                                    <w:rPr>
                                      <w:rFonts w:ascii="Cambria Math" w:hAnsi="Cambria Math"/>
                                    </w:rPr>
                                    <m:t>PWV</m:t>
                                  </m:r>
                                </m:e>
                                <m:sub>
                                  <m:r>
                                    <w:rPr>
                                      <w:rFonts w:ascii="Cambria Math" w:hAnsi="Cambria Math"/>
                                    </w:rPr>
                                    <m:t>j</m:t>
                                  </m:r>
                                </m:sub>
                              </m:sSub>
                            </m:e>
                          </m:d>
                        </m:e>
                      </m:d>
                    </m:e>
                    <m:sup>
                      <m:r>
                        <w:rPr>
                          <w:rFonts w:ascii="Cambria Math" w:hAnsi="Cambria Math"/>
                        </w:rPr>
                        <m:t>2</m:t>
                      </m:r>
                    </m:sup>
                  </m:sSup>
                </m:num>
                <m:den>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2</m:t>
                      </m:r>
                    </m:sup>
                  </m:sSubSup>
                </m:den>
              </m:f>
            </m:e>
          </m:nary>
        </m:oMath>
      </m:oMathPara>
    </w:p>
    <w:p w14:paraId="3FEA7751" w14:textId="77777777" w:rsidR="002B65D1" w:rsidRPr="001423AD" w:rsidRDefault="00D25BC4">
      <w:pPr>
        <w:rPr>
          <w:rFonts w:cs="Times New Roman"/>
        </w:rPr>
      </w:pPr>
      <w:r w:rsidRPr="001423AD">
        <w:rPr>
          <w:rFonts w:eastAsia="Times New Roman" w:cs="Times New Roman"/>
          <w:szCs w:val="24"/>
        </w:rPr>
        <w:t>is determined. Here </w:t>
      </w:r>
      <m:oMath>
        <m:sSubSup>
          <m:sSubSupPr>
            <m:ctrlPr>
              <w:rPr>
                <w:rFonts w:ascii="Cambria Math" w:hAnsi="Cambria Math" w:cs="Times New Roman"/>
              </w:rPr>
            </m:ctrlPr>
          </m:sSubSupPr>
          <m:e>
            <m:r>
              <w:rPr>
                <w:rFonts w:ascii="Cambria Math" w:hAnsi="Cambria Math" w:cs="Times New Roman"/>
              </w:rPr>
              <m:t>F</m:t>
            </m:r>
          </m:e>
          <m:sub>
            <m:r>
              <w:rPr>
                <w:rFonts w:ascii="Cambria Math" w:hAnsi="Cambria Math" w:cs="Times New Roman"/>
              </w:rPr>
              <m:t>i</m:t>
            </m:r>
          </m:sub>
          <m:sup>
            <m:r>
              <w:rPr>
                <w:rFonts w:ascii="Cambria Math" w:hAnsi="Cambria Math" w:cs="Times New Roman"/>
              </w:rPr>
              <m:t>obj</m:t>
            </m:r>
          </m:sup>
        </m:sSubSup>
      </m:oMath>
      <w:r w:rsidRPr="001423AD">
        <w:rPr>
          <w:rFonts w:eastAsia="Times New Roman" w:cs="Times New Roman"/>
          <w:szCs w:val="24"/>
        </w:rPr>
        <w:t> is the response-corrected spectrum at each of the </w:t>
      </w:r>
      <w:r w:rsidRPr="001423AD">
        <w:rPr>
          <w:rFonts w:eastAsia="Times New Roman" w:cs="Times New Roman"/>
          <w:i/>
          <w:iCs/>
          <w:szCs w:val="24"/>
        </w:rPr>
        <w:t>n</w:t>
      </w:r>
      <w:r w:rsidRPr="001423AD">
        <w:rPr>
          <w:rFonts w:eastAsia="Times New Roman" w:cs="Times New Roman"/>
          <w:szCs w:val="24"/>
        </w:rPr>
        <w:t> wavelength points </w:t>
      </w:r>
      <w:r w:rsidRPr="001423AD">
        <w:rPr>
          <w:rFonts w:eastAsia="Times New Roman" w:cs="Times New Roman"/>
          <w:i/>
          <w:iCs/>
          <w:szCs w:val="24"/>
        </w:rPr>
        <w:t>i</w:t>
      </w:r>
      <w:r w:rsidRPr="001423AD">
        <w:rPr>
          <w:rFonts w:eastAsia="Times New Roman" w:cs="Times New Roman"/>
          <w:szCs w:val="24"/>
        </w:rPr>
        <w:t>, </w:t>
      </w:r>
      <m:oMath>
        <m:sSub>
          <m:sSubPr>
            <m:ctrlPr>
              <w:rPr>
                <w:rFonts w:ascii="Cambria Math" w:hAnsi="Cambria Math" w:cs="Times New Roman"/>
              </w:rPr>
            </m:ctrlPr>
          </m:sSubPr>
          <m:e>
            <m:r>
              <w:rPr>
                <w:rFonts w:ascii="Cambria Math" w:hAnsi="Cambria Math" w:cs="Times New Roman"/>
              </w:rPr>
              <m:t>σ</m:t>
            </m:r>
          </m:e>
          <m:sub>
            <m:r>
              <w:rPr>
                <w:rFonts w:ascii="Cambria Math" w:hAnsi="Cambria Math" w:cs="Times New Roman"/>
              </w:rPr>
              <m:t>i</m:t>
            </m:r>
          </m:sub>
        </m:sSub>
      </m:oMath>
      <w:r w:rsidRPr="001423AD">
        <w:rPr>
          <w:rFonts w:eastAsia="Times New Roman" w:cs="Times New Roman"/>
          <w:szCs w:val="24"/>
        </w:rPr>
        <w:t> is the uncertainty at each point, </w:t>
      </w:r>
      <m:oMath>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i</m:t>
            </m:r>
          </m:sub>
        </m:sSub>
      </m:oMath>
      <w:r w:rsidRPr="001423AD">
        <w:rPr>
          <w:rFonts w:eastAsia="Times New Roman" w:cs="Times New Roman"/>
          <w:szCs w:val="24"/>
        </w:rPr>
        <w:t> is the polynomial at each point, and </w:t>
      </w:r>
      <m:oMath>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i</m:t>
            </m:r>
          </m:sub>
        </m:sSub>
      </m:oMath>
      <w:r w:rsidRPr="001423AD">
        <w:rPr>
          <w:rFonts w:eastAsia="Times New Roman" w:cs="Times New Roman"/>
          <w:szCs w:val="24"/>
        </w:rPr>
        <w:t> is the telluric spectrum corresponding to the precipitable water vapor value </w:t>
      </w:r>
      <m:oMath>
        <m:sSub>
          <m:sSubPr>
            <m:ctrlPr>
              <w:rPr>
                <w:rFonts w:ascii="Cambria Math" w:hAnsi="Cambria Math" w:cs="Times New Roman"/>
              </w:rPr>
            </m:ctrlPr>
          </m:sSubPr>
          <m:e>
            <m:r>
              <w:rPr>
                <w:rFonts w:ascii="Cambria Math" w:hAnsi="Cambria Math" w:cs="Times New Roman"/>
              </w:rPr>
              <m:t>PWV</m:t>
            </m:r>
          </m:e>
          <m:sub>
            <m:r>
              <w:rPr>
                <w:rFonts w:ascii="Cambria Math" w:hAnsi="Cambria Math" w:cs="Times New Roman"/>
              </w:rPr>
              <m:t>j</m:t>
            </m:r>
          </m:sub>
        </m:sSub>
      </m:oMath>
      <w:r w:rsidRPr="001423AD">
        <w:rPr>
          <w:rFonts w:eastAsia="Times New Roman" w:cs="Times New Roman"/>
          <w:szCs w:val="24"/>
        </w:rPr>
        <w:t>. The telluric spectra used in the calculations are chosen from the pre-computed library generated with ATRAN. Only the subset of ATRAN model spectra corresponding, as close as possible, to the observing altitude and zenith angle, are considered in the calculation. The free parameters determined in this step are the coefficients of the polynomial and the PWV value, which then yields the best telluric correction spectrum. The uncertainty on the PWV value is estimated to be about 1-2 microns.</w:t>
      </w:r>
    </w:p>
    <w:p w14:paraId="20F04348" w14:textId="77777777" w:rsidR="002B65D1" w:rsidRPr="001423AD" w:rsidRDefault="00D25BC4">
      <w:pPr>
        <w:rPr>
          <w:rFonts w:cs="Times New Roman"/>
        </w:rPr>
      </w:pPr>
      <w:r w:rsidRPr="001423AD">
        <w:rPr>
          <w:rFonts w:eastAsia="Times New Roman" w:cs="Times New Roman"/>
          <w:szCs w:val="24"/>
        </w:rPr>
        <w:t>If the science target spectrum has a S/N less than 10, the closest telluric spectrum (in terms of altitude and airmass of the target observations) with the default PWV value from the ATRAN model is selected from the pre-computed library.</w:t>
      </w:r>
    </w:p>
    <w:p w14:paraId="3C51E75D" w14:textId="77777777" w:rsidR="002B65D1" w:rsidRPr="001423AD" w:rsidRDefault="00D25BC4">
      <w:pPr>
        <w:rPr>
          <w:rFonts w:cs="Times New Roman"/>
        </w:rPr>
      </w:pPr>
      <w:r w:rsidRPr="001423AD">
        <w:rPr>
          <w:rFonts w:eastAsia="Times New Roman" w:cs="Times New Roman"/>
        </w:rPr>
        <w:t>To</w:t>
      </w:r>
      <w:r w:rsidRPr="001423AD">
        <w:rPr>
          <w:rFonts w:eastAsia="Times New Roman" w:cs="Times New Roman"/>
          <w:szCs w:val="24"/>
        </w:rPr>
        <w:t xml:space="preserve"> account for any wavelength shifts between the models and the observations, an optimal shift is estimated by minimizing the residuals of the corrected spectrum, with respect to small relative wavelength shifts between the observed data and the telluric spectrum.</w:t>
      </w:r>
    </w:p>
    <w:p w14:paraId="2D25BC32" w14:textId="77777777" w:rsidR="002B65D1" w:rsidRPr="001423AD" w:rsidRDefault="00D25BC4">
      <w:pPr>
        <w:rPr>
          <w:rFonts w:cs="Times New Roman"/>
        </w:rPr>
      </w:pPr>
      <w:r w:rsidRPr="001423AD">
        <w:rPr>
          <w:rFonts w:eastAsia="Times New Roman" w:cs="Times New Roman"/>
          <w:szCs w:val="24"/>
        </w:rPr>
        <w:t>The wavelength-shifted observed spectrum is then divided by the smoothed and re-sampled telluric model. This then yields a telluric-corrected and flux calibrated spectrum.</w:t>
      </w:r>
    </w:p>
    <w:p w14:paraId="1BB182BD" w14:textId="77777777" w:rsidR="002B65D1" w:rsidRDefault="00D25BC4">
      <w:pPr>
        <w:rPr>
          <w:rFonts w:eastAsia="Times New Roman" w:cs="Times New Roman"/>
          <w:szCs w:val="24"/>
        </w:rPr>
      </w:pPr>
      <w:r w:rsidRPr="005E186A">
        <w:rPr>
          <w:rFonts w:eastAsia="Times New Roman" w:cs="Times New Roman"/>
          <w:szCs w:val="24"/>
        </w:rPr>
        <w:t xml:space="preserve">Analysis of the calibrated spectra of observed standard stars indicates that the average RMS (Root Mean Square) deviation over the G063, G227, and G329 </w:t>
      </w:r>
      <w:proofErr w:type="spellStart"/>
      <w:r w:rsidRPr="005E186A">
        <w:rPr>
          <w:rFonts w:eastAsia="Times New Roman" w:cs="Times New Roman"/>
          <w:szCs w:val="24"/>
        </w:rPr>
        <w:t>grism</w:t>
      </w:r>
      <w:proofErr w:type="spellEnd"/>
      <w:r w:rsidRPr="005E186A">
        <w:rPr>
          <w:rFonts w:eastAsia="Times New Roman" w:cs="Times New Roman"/>
          <w:szCs w:val="24"/>
        </w:rPr>
        <w:t xml:space="preserve"> passbands between the calibrated spectra and the models is about 5%. For the G111 </w:t>
      </w:r>
      <w:proofErr w:type="spellStart"/>
      <w:r w:rsidRPr="005E186A">
        <w:rPr>
          <w:rFonts w:eastAsia="Times New Roman" w:cs="Times New Roman"/>
          <w:szCs w:val="24"/>
        </w:rPr>
        <w:t>grism</w:t>
      </w:r>
      <w:proofErr w:type="spellEnd"/>
      <w:r w:rsidRPr="005E186A">
        <w:rPr>
          <w:rFonts w:eastAsia="Times New Roman" w:cs="Times New Roman"/>
          <w:szCs w:val="24"/>
        </w:rPr>
        <w:t xml:space="preserve">, the average RMS deviation is found to be on the order of about 10%; the larger deviation for this </w:t>
      </w:r>
      <w:proofErr w:type="spellStart"/>
      <w:r w:rsidRPr="005E186A">
        <w:rPr>
          <w:rFonts w:eastAsia="Times New Roman" w:cs="Times New Roman"/>
          <w:szCs w:val="24"/>
        </w:rPr>
        <w:t>grism</w:t>
      </w:r>
      <w:proofErr w:type="spellEnd"/>
      <w:r w:rsidRPr="005E186A">
        <w:rPr>
          <w:rFonts w:eastAsia="Times New Roman" w:cs="Times New Roman"/>
          <w:szCs w:val="24"/>
        </w:rPr>
        <w:t xml:space="preserve"> is due primarily to the highly variable ozone feature at 9.6 µm, which the ATRAN models are not able to reproduce accurately. The Level 3 data product for any </w:t>
      </w:r>
      <w:proofErr w:type="spellStart"/>
      <w:r w:rsidRPr="005E186A">
        <w:rPr>
          <w:rFonts w:eastAsia="Times New Roman" w:cs="Times New Roman"/>
          <w:szCs w:val="24"/>
        </w:rPr>
        <w:t>grism</w:t>
      </w:r>
      <w:proofErr w:type="spellEnd"/>
      <w:r w:rsidRPr="005E186A">
        <w:rPr>
          <w:rFonts w:eastAsia="Times New Roman" w:cs="Times New Roman"/>
          <w:szCs w:val="24"/>
        </w:rPr>
        <w:t xml:space="preserve"> includes the calibrated spectrum and an error spectrum </w:t>
      </w:r>
      <w:r>
        <w:rPr>
          <w:rFonts w:eastAsia="Times New Roman" w:cs="Times New Roman"/>
          <w:szCs w:val="24"/>
        </w:rPr>
        <w:t>incorporating these RMS values. The adopted telluric absorption model and the instrumental response functions are also provided.</w:t>
      </w:r>
    </w:p>
    <w:p w14:paraId="03F14576" w14:textId="77777777" w:rsidR="002B65D1" w:rsidRDefault="00D25BC4">
      <w:pPr>
        <w:rPr>
          <w:rFonts w:eastAsia="Times New Roman" w:cs="Times New Roman"/>
          <w:szCs w:val="24"/>
        </w:rPr>
      </w:pPr>
      <w:r>
        <w:rPr>
          <w:rFonts w:eastAsia="Times New Roman" w:cs="Times New Roman"/>
          <w:szCs w:val="24"/>
        </w:rPr>
        <w:t xml:space="preserve">As for any slit spectrograph, highly accurate absolute flux levels from FORCAST </w:t>
      </w:r>
      <w:proofErr w:type="spellStart"/>
      <w:r>
        <w:rPr>
          <w:rFonts w:eastAsia="Times New Roman" w:cs="Times New Roman"/>
          <w:szCs w:val="24"/>
        </w:rPr>
        <w:t>grism</w:t>
      </w:r>
      <w:proofErr w:type="spellEnd"/>
      <w:r>
        <w:rPr>
          <w:rFonts w:eastAsia="Times New Roman" w:cs="Times New Roman"/>
          <w:szCs w:val="24"/>
        </w:rPr>
        <w:t xml:space="preserve"> observations (for absolute spectrophotometry, for example) require additional photometric observations to correct the calibrated spectra for slit losses that can be variable (due to varying image quality) between the spectroscopic observations of the science target and the calibration standard.</w:t>
      </w:r>
    </w:p>
    <w:p w14:paraId="5A026734" w14:textId="36B3E76D" w:rsidR="002B65D1" w:rsidRDefault="00D25BC4">
      <w:pPr>
        <w:pStyle w:val="Heading2"/>
      </w:pPr>
      <w:bookmarkStart w:id="109" w:name="_Toc146621789"/>
      <w:r>
        <w:t>Know</w:t>
      </w:r>
      <w:r w:rsidR="00720240">
        <w:t>n</w:t>
      </w:r>
      <w:r>
        <w:t xml:space="preserve"> Artifacts &amp; Mitigation</w:t>
      </w:r>
      <w:bookmarkEnd w:id="109"/>
    </w:p>
    <w:p w14:paraId="293E1D98" w14:textId="4F5E46EC" w:rsidR="002B65D1" w:rsidRPr="005E186A" w:rsidRDefault="00D25BC4">
      <w:pPr>
        <w:pStyle w:val="BodyText"/>
        <w:widowControl/>
        <w:spacing w:after="160"/>
        <w:rPr>
          <w:sz w:val="24"/>
          <w:szCs w:val="24"/>
        </w:rPr>
      </w:pPr>
      <w:r w:rsidRPr="005E186A">
        <w:rPr>
          <w:sz w:val="24"/>
          <w:szCs w:val="24"/>
        </w:rPr>
        <w:t>FORCAST data is known to have some artifacts that affect the data quality to varying degrees. They consist of three main categories: those inherent to the instrument (</w:t>
      </w:r>
      <w:proofErr w:type="gramStart"/>
      <w:r w:rsidRPr="005E186A">
        <w:rPr>
          <w:sz w:val="24"/>
          <w:szCs w:val="24"/>
        </w:rPr>
        <w:t>e.g.</w:t>
      </w:r>
      <w:r w:rsidR="000E0290">
        <w:rPr>
          <w:sz w:val="24"/>
          <w:szCs w:val="24"/>
        </w:rPr>
        <w:t>;</w:t>
      </w:r>
      <w:proofErr w:type="gramEnd"/>
      <w:r w:rsidRPr="005E186A">
        <w:rPr>
          <w:sz w:val="24"/>
          <w:szCs w:val="24"/>
        </w:rPr>
        <w:t xml:space="preserve"> detector noise), those that are a normal part of observing (e.g.</w:t>
      </w:r>
      <w:r w:rsidR="000E0290">
        <w:rPr>
          <w:sz w:val="24"/>
          <w:szCs w:val="24"/>
        </w:rPr>
        <w:t>;</w:t>
      </w:r>
      <w:r w:rsidRPr="005E186A">
        <w:rPr>
          <w:sz w:val="24"/>
          <w:szCs w:val="24"/>
        </w:rPr>
        <w:t xml:space="preserve"> clouds, user error), and technical issues (e.g.</w:t>
      </w:r>
      <w:r w:rsidR="000E0290">
        <w:rPr>
          <w:sz w:val="24"/>
          <w:szCs w:val="24"/>
        </w:rPr>
        <w:t>;</w:t>
      </w:r>
      <w:r w:rsidRPr="005E186A">
        <w:rPr>
          <w:sz w:val="24"/>
          <w:szCs w:val="24"/>
        </w:rPr>
        <w:t xml:space="preserve"> vignetting, window degradation). This section covers many of these issues, notes their severity, occurrence, and if the issue is fixable. Some of these issues are specific to certain flights and series while others are generalized to categories:</w:t>
      </w:r>
    </w:p>
    <w:p w14:paraId="4F0212AE" w14:textId="77777777" w:rsidR="002B65D1" w:rsidRPr="005E186A" w:rsidRDefault="00D25BC4" w:rsidP="00F31F0D">
      <w:pPr>
        <w:pStyle w:val="BodyText"/>
        <w:widowControl/>
        <w:spacing w:after="160"/>
        <w:ind w:left="720"/>
      </w:pPr>
      <w:r w:rsidRPr="005E186A">
        <w:rPr>
          <w:b/>
          <w:bCs/>
          <w:sz w:val="24"/>
          <w:szCs w:val="24"/>
        </w:rPr>
        <w:t>Often:</w:t>
      </w:r>
      <w:r w:rsidRPr="005E186A">
        <w:rPr>
          <w:sz w:val="24"/>
          <w:szCs w:val="24"/>
        </w:rPr>
        <w:t xml:space="preserve"> Happened almost every flight</w:t>
      </w:r>
    </w:p>
    <w:p w14:paraId="1D937B79" w14:textId="77777777" w:rsidR="002B65D1" w:rsidRPr="005E186A" w:rsidRDefault="00D25BC4" w:rsidP="00F31F0D">
      <w:pPr>
        <w:pStyle w:val="BodyText"/>
        <w:widowControl/>
        <w:spacing w:after="160"/>
        <w:ind w:left="720"/>
      </w:pPr>
      <w:r w:rsidRPr="005E186A">
        <w:rPr>
          <w:b/>
          <w:bCs/>
          <w:sz w:val="24"/>
          <w:szCs w:val="24"/>
        </w:rPr>
        <w:t>Common:</w:t>
      </w:r>
      <w:r w:rsidRPr="005E186A">
        <w:rPr>
          <w:sz w:val="24"/>
          <w:szCs w:val="24"/>
        </w:rPr>
        <w:t xml:space="preserve"> Happened almost every flight series</w:t>
      </w:r>
    </w:p>
    <w:p w14:paraId="3DF497C4" w14:textId="77777777" w:rsidR="002B65D1" w:rsidRPr="005E186A" w:rsidRDefault="00D25BC4" w:rsidP="00F31F0D">
      <w:pPr>
        <w:pStyle w:val="BodyText"/>
        <w:widowControl/>
        <w:spacing w:after="160"/>
        <w:ind w:left="720"/>
      </w:pPr>
      <w:r w:rsidRPr="005E186A">
        <w:rPr>
          <w:b/>
          <w:bCs/>
          <w:sz w:val="24"/>
          <w:szCs w:val="24"/>
        </w:rPr>
        <w:lastRenderedPageBreak/>
        <w:t>Rare:</w:t>
      </w:r>
      <w:r w:rsidRPr="005E186A">
        <w:rPr>
          <w:sz w:val="24"/>
          <w:szCs w:val="24"/>
        </w:rPr>
        <w:t xml:space="preserve"> Happened once every several flight series</w:t>
      </w:r>
    </w:p>
    <w:p w14:paraId="6B6F06A1" w14:textId="77777777" w:rsidR="002B65D1" w:rsidRPr="005E186A" w:rsidRDefault="00D25BC4" w:rsidP="00F31F0D">
      <w:pPr>
        <w:pStyle w:val="BodyText"/>
        <w:widowControl/>
        <w:spacing w:after="160"/>
        <w:ind w:left="720"/>
      </w:pPr>
      <w:r w:rsidRPr="005E186A">
        <w:rPr>
          <w:b/>
          <w:bCs/>
          <w:sz w:val="24"/>
          <w:szCs w:val="24"/>
        </w:rPr>
        <w:t>Very Rare:</w:t>
      </w:r>
      <w:r w:rsidRPr="005E186A">
        <w:rPr>
          <w:sz w:val="24"/>
          <w:szCs w:val="24"/>
        </w:rPr>
        <w:t xml:space="preserve"> Only happened perhaps once a year or less.</w:t>
      </w:r>
    </w:p>
    <w:p w14:paraId="1D5E32D2" w14:textId="77777777" w:rsidR="002B65D1" w:rsidRPr="005E186A" w:rsidRDefault="00D25BC4">
      <w:pPr>
        <w:pStyle w:val="BodyText"/>
        <w:widowControl/>
        <w:spacing w:after="160"/>
        <w:rPr>
          <w:sz w:val="24"/>
          <w:szCs w:val="24"/>
        </w:rPr>
      </w:pPr>
      <w:r w:rsidRPr="005E186A">
        <w:rPr>
          <w:sz w:val="24"/>
          <w:szCs w:val="24"/>
        </w:rPr>
        <w:t>Note that these terms are for a general overview and specifics are discussed in the description below when possible. The quality assessment (QA) comments that can be found in the HISTORY of the .fits file should always be checked for exact information on any data issues.</w:t>
      </w:r>
    </w:p>
    <w:p w14:paraId="71B90363" w14:textId="490281AA" w:rsidR="002B65D1" w:rsidRPr="00F31F0D" w:rsidRDefault="00D25BC4" w:rsidP="00F31F0D">
      <w:pPr>
        <w:pStyle w:val="Heading3"/>
        <w:ind w:left="1620"/>
      </w:pPr>
      <w:bookmarkStart w:id="110" w:name="_Ref146618221"/>
      <w:bookmarkStart w:id="111" w:name="_Toc146621790"/>
      <w:r w:rsidRPr="00F31F0D">
        <w:t>Imaging Artifacts</w:t>
      </w:r>
      <w:bookmarkEnd w:id="110"/>
      <w:bookmarkEnd w:id="111"/>
    </w:p>
    <w:p w14:paraId="61C3EB84" w14:textId="17445FC6" w:rsidR="002B65D1" w:rsidRDefault="00D25BC4" w:rsidP="00F31F0D">
      <w:pPr>
        <w:pStyle w:val="Heading4"/>
        <w:ind w:hanging="324"/>
      </w:pPr>
      <w:bookmarkStart w:id="112" w:name="_Ref146620141"/>
      <w:bookmarkStart w:id="113" w:name="_Toc146621791"/>
      <w:r>
        <w:t>First Frame Effect/ Van Gogh Noise</w:t>
      </w:r>
      <w:bookmarkEnd w:id="112"/>
      <w:bookmarkEnd w:id="113"/>
      <w:r>
        <w:t xml:space="preserve">  </w:t>
      </w:r>
    </w:p>
    <w:p w14:paraId="342F1F37" w14:textId="5C41251E" w:rsidR="002B65D1" w:rsidRDefault="00D25BC4" w:rsidP="00F31F0D">
      <w:pPr>
        <w:pStyle w:val="BodyText"/>
        <w:widowControl/>
        <w:spacing w:after="160"/>
      </w:pPr>
      <w:r>
        <w:rPr>
          <w:bCs/>
          <w:i/>
          <w:sz w:val="24"/>
          <w:szCs w:val="24"/>
        </w:rPr>
        <w:t>Occurrence:</w:t>
      </w:r>
      <w:r>
        <w:rPr>
          <w:b/>
          <w:bCs/>
          <w:sz w:val="24"/>
          <w:szCs w:val="24"/>
        </w:rPr>
        <w:t xml:space="preserve"> </w:t>
      </w:r>
      <w:r>
        <w:rPr>
          <w:sz w:val="24"/>
          <w:szCs w:val="24"/>
        </w:rPr>
        <w:t>Often. This happens when the instrument switched from some filters to others and the background change causes this effect on the first readout frame. It is sometimes</w:t>
      </w:r>
      <w:r>
        <w:rPr>
          <w:spacing w:val="-3"/>
          <w:sz w:val="24"/>
          <w:szCs w:val="24"/>
        </w:rPr>
        <w:t xml:space="preserve"> </w:t>
      </w:r>
      <w:r>
        <w:rPr>
          <w:sz w:val="24"/>
          <w:szCs w:val="24"/>
        </w:rPr>
        <w:t>referred</w:t>
      </w:r>
      <w:r>
        <w:rPr>
          <w:spacing w:val="-3"/>
          <w:sz w:val="24"/>
          <w:szCs w:val="24"/>
        </w:rPr>
        <w:t xml:space="preserve"> </w:t>
      </w:r>
      <w:r>
        <w:rPr>
          <w:sz w:val="24"/>
          <w:szCs w:val="24"/>
        </w:rPr>
        <w:t>to</w:t>
      </w:r>
      <w:r>
        <w:rPr>
          <w:spacing w:val="-3"/>
          <w:sz w:val="24"/>
          <w:szCs w:val="24"/>
        </w:rPr>
        <w:t xml:space="preserve"> </w:t>
      </w:r>
      <w:r>
        <w:rPr>
          <w:sz w:val="24"/>
          <w:szCs w:val="24"/>
        </w:rPr>
        <w:t>as</w:t>
      </w:r>
      <w:r>
        <w:rPr>
          <w:spacing w:val="-3"/>
          <w:sz w:val="24"/>
          <w:szCs w:val="24"/>
        </w:rPr>
        <w:t xml:space="preserve"> </w:t>
      </w:r>
      <w:r>
        <w:rPr>
          <w:sz w:val="24"/>
          <w:szCs w:val="24"/>
        </w:rPr>
        <w:t>the</w:t>
      </w:r>
      <w:r>
        <w:rPr>
          <w:spacing w:val="-4"/>
          <w:sz w:val="24"/>
          <w:szCs w:val="24"/>
        </w:rPr>
        <w:t xml:space="preserve"> </w:t>
      </w:r>
      <w:r>
        <w:rPr>
          <w:sz w:val="24"/>
          <w:szCs w:val="24"/>
        </w:rPr>
        <w:t>Van</w:t>
      </w:r>
      <w:r>
        <w:rPr>
          <w:spacing w:val="-3"/>
          <w:sz w:val="24"/>
          <w:szCs w:val="24"/>
        </w:rPr>
        <w:t xml:space="preserve"> </w:t>
      </w:r>
      <w:r>
        <w:rPr>
          <w:sz w:val="24"/>
          <w:szCs w:val="24"/>
        </w:rPr>
        <w:t>Gogh</w:t>
      </w:r>
      <w:r>
        <w:rPr>
          <w:spacing w:val="-3"/>
          <w:sz w:val="24"/>
          <w:szCs w:val="24"/>
        </w:rPr>
        <w:t xml:space="preserve"> </w:t>
      </w:r>
      <w:r>
        <w:rPr>
          <w:sz w:val="24"/>
          <w:szCs w:val="24"/>
        </w:rPr>
        <w:t>effect</w:t>
      </w:r>
      <w:r>
        <w:rPr>
          <w:spacing w:val="-4"/>
          <w:sz w:val="24"/>
          <w:szCs w:val="24"/>
        </w:rPr>
        <w:t xml:space="preserve"> </w:t>
      </w:r>
      <w:r>
        <w:rPr>
          <w:sz w:val="24"/>
          <w:szCs w:val="24"/>
        </w:rPr>
        <w:t>in</w:t>
      </w:r>
      <w:r>
        <w:rPr>
          <w:spacing w:val="-3"/>
          <w:sz w:val="24"/>
          <w:szCs w:val="24"/>
        </w:rPr>
        <w:t xml:space="preserve"> </w:t>
      </w:r>
      <w:r>
        <w:rPr>
          <w:sz w:val="24"/>
          <w:szCs w:val="24"/>
        </w:rPr>
        <w:t>QA</w:t>
      </w:r>
      <w:r>
        <w:rPr>
          <w:spacing w:val="-3"/>
          <w:sz w:val="24"/>
          <w:szCs w:val="24"/>
        </w:rPr>
        <w:t xml:space="preserve"> </w:t>
      </w:r>
      <w:r>
        <w:rPr>
          <w:sz w:val="24"/>
          <w:szCs w:val="24"/>
        </w:rPr>
        <w:t>comments,</w:t>
      </w:r>
      <w:r>
        <w:rPr>
          <w:spacing w:val="-4"/>
          <w:sz w:val="24"/>
          <w:szCs w:val="24"/>
        </w:rPr>
        <w:t xml:space="preserve"> </w:t>
      </w:r>
      <w:r>
        <w:rPr>
          <w:sz w:val="24"/>
          <w:szCs w:val="24"/>
        </w:rPr>
        <w:t>as</w:t>
      </w:r>
      <w:r>
        <w:rPr>
          <w:spacing w:val="-3"/>
          <w:sz w:val="24"/>
          <w:szCs w:val="24"/>
        </w:rPr>
        <w:t xml:space="preserve"> </w:t>
      </w:r>
      <w:r>
        <w:rPr>
          <w:sz w:val="24"/>
          <w:szCs w:val="24"/>
        </w:rPr>
        <w:t>the</w:t>
      </w:r>
      <w:r>
        <w:rPr>
          <w:spacing w:val="-4"/>
          <w:sz w:val="24"/>
          <w:szCs w:val="24"/>
        </w:rPr>
        <w:t xml:space="preserve"> </w:t>
      </w:r>
      <w:r>
        <w:rPr>
          <w:sz w:val="24"/>
          <w:szCs w:val="24"/>
        </w:rPr>
        <w:t>dark</w:t>
      </w:r>
      <w:r>
        <w:rPr>
          <w:spacing w:val="-3"/>
          <w:sz w:val="24"/>
          <w:szCs w:val="24"/>
        </w:rPr>
        <w:t xml:space="preserve"> </w:t>
      </w:r>
      <w:r>
        <w:rPr>
          <w:sz w:val="24"/>
          <w:szCs w:val="24"/>
        </w:rPr>
        <w:t>regions</w:t>
      </w:r>
      <w:r>
        <w:rPr>
          <w:spacing w:val="-4"/>
          <w:sz w:val="24"/>
          <w:szCs w:val="24"/>
        </w:rPr>
        <w:t xml:space="preserve"> </w:t>
      </w:r>
      <w:r>
        <w:rPr>
          <w:sz w:val="24"/>
          <w:szCs w:val="24"/>
        </w:rPr>
        <w:t xml:space="preserve">are </w:t>
      </w:r>
      <w:proofErr w:type="gramStart"/>
      <w:r>
        <w:rPr>
          <w:sz w:val="24"/>
          <w:szCs w:val="24"/>
        </w:rPr>
        <w:t>similar to</w:t>
      </w:r>
      <w:proofErr w:type="gramEnd"/>
      <w:r>
        <w:rPr>
          <w:sz w:val="24"/>
          <w:szCs w:val="24"/>
        </w:rPr>
        <w:t xml:space="preserve"> the foreground tree in Van Gogh’s </w:t>
      </w:r>
      <w:r>
        <w:rPr>
          <w:i/>
          <w:iCs/>
          <w:sz w:val="24"/>
          <w:szCs w:val="24"/>
        </w:rPr>
        <w:t>Starry Night</w:t>
      </w:r>
      <w:r w:rsidR="003E5842">
        <w:rPr>
          <w:i/>
          <w:iCs/>
          <w:sz w:val="24"/>
          <w:szCs w:val="24"/>
        </w:rPr>
        <w:t xml:space="preserve"> </w:t>
      </w:r>
      <w:r w:rsidR="003E5842" w:rsidRPr="003E5842">
        <w:rPr>
          <w:sz w:val="24"/>
          <w:szCs w:val="24"/>
        </w:rPr>
        <w:t>(</w:t>
      </w:r>
      <w:r w:rsidR="0081232A" w:rsidRPr="0081232A">
        <w:rPr>
          <w:sz w:val="24"/>
          <w:szCs w:val="24"/>
          <w:u w:val="single"/>
        </w:rPr>
        <w:fldChar w:fldCharType="begin"/>
      </w:r>
      <w:r w:rsidR="0081232A" w:rsidRPr="0081232A">
        <w:rPr>
          <w:sz w:val="24"/>
          <w:szCs w:val="24"/>
          <w:u w:val="single"/>
        </w:rPr>
        <w:instrText xml:space="preserve"> REF _Ref146292308 \h  \* MERGEFORMAT </w:instrText>
      </w:r>
      <w:r w:rsidR="0081232A" w:rsidRPr="0081232A">
        <w:rPr>
          <w:sz w:val="24"/>
          <w:szCs w:val="24"/>
          <w:u w:val="single"/>
        </w:rPr>
      </w:r>
      <w:r w:rsidR="0081232A" w:rsidRPr="0081232A">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24</w:t>
      </w:r>
      <w:r w:rsidR="0081232A" w:rsidRPr="0081232A">
        <w:rPr>
          <w:sz w:val="24"/>
          <w:szCs w:val="24"/>
          <w:u w:val="single"/>
        </w:rPr>
        <w:fldChar w:fldCharType="end"/>
      </w:r>
      <w:r w:rsidR="003E5842" w:rsidRPr="003E5842">
        <w:rPr>
          <w:sz w:val="24"/>
          <w:szCs w:val="24"/>
        </w:rPr>
        <w:t>)</w:t>
      </w:r>
      <w:r w:rsidRPr="003E5842">
        <w:rPr>
          <w:sz w:val="24"/>
          <w:szCs w:val="24"/>
        </w:rPr>
        <w:t>.</w:t>
      </w:r>
    </w:p>
    <w:p w14:paraId="0ECD48EA" w14:textId="77777777" w:rsidR="002B65D1" w:rsidRDefault="00D25BC4">
      <w:pPr>
        <w:pStyle w:val="BodyText"/>
        <w:widowControl/>
        <w:spacing w:after="160"/>
      </w:pPr>
      <w:r>
        <w:rPr>
          <w:bCs/>
          <w:i/>
          <w:sz w:val="24"/>
          <w:szCs w:val="24"/>
        </w:rPr>
        <w:t>Significance:</w:t>
      </w:r>
      <w:r>
        <w:rPr>
          <w:b/>
          <w:bCs/>
          <w:sz w:val="24"/>
          <w:szCs w:val="24"/>
        </w:rPr>
        <w:t xml:space="preserve"> </w:t>
      </w:r>
      <w:r>
        <w:rPr>
          <w:sz w:val="24"/>
          <w:szCs w:val="24"/>
        </w:rPr>
        <w:t>The effect is most obvious in bright standard star observations where multiple</w:t>
      </w:r>
      <w:r>
        <w:rPr>
          <w:spacing w:val="-4"/>
          <w:sz w:val="24"/>
          <w:szCs w:val="24"/>
        </w:rPr>
        <w:t xml:space="preserve"> </w:t>
      </w:r>
      <w:r>
        <w:rPr>
          <w:sz w:val="24"/>
          <w:szCs w:val="24"/>
        </w:rPr>
        <w:t>filters</w:t>
      </w:r>
      <w:r>
        <w:rPr>
          <w:spacing w:val="-3"/>
          <w:sz w:val="24"/>
          <w:szCs w:val="24"/>
        </w:rPr>
        <w:t xml:space="preserve"> </w:t>
      </w:r>
      <w:r>
        <w:rPr>
          <w:sz w:val="24"/>
          <w:szCs w:val="24"/>
        </w:rPr>
        <w:t>were</w:t>
      </w:r>
      <w:r>
        <w:rPr>
          <w:spacing w:val="-4"/>
          <w:sz w:val="24"/>
          <w:szCs w:val="24"/>
        </w:rPr>
        <w:t xml:space="preserve"> </w:t>
      </w:r>
      <w:r>
        <w:rPr>
          <w:sz w:val="24"/>
          <w:szCs w:val="24"/>
        </w:rPr>
        <w:t>observed</w:t>
      </w:r>
      <w:r>
        <w:rPr>
          <w:spacing w:val="-3"/>
          <w:sz w:val="24"/>
          <w:szCs w:val="24"/>
        </w:rPr>
        <w:t xml:space="preserve"> </w:t>
      </w:r>
      <w:r>
        <w:rPr>
          <w:sz w:val="24"/>
          <w:szCs w:val="24"/>
        </w:rPr>
        <w:t>in</w:t>
      </w:r>
      <w:r>
        <w:rPr>
          <w:spacing w:val="-3"/>
          <w:sz w:val="24"/>
          <w:szCs w:val="24"/>
        </w:rPr>
        <w:t xml:space="preserve"> </w:t>
      </w:r>
      <w:r>
        <w:rPr>
          <w:sz w:val="24"/>
          <w:szCs w:val="24"/>
        </w:rPr>
        <w:t>rapid</w:t>
      </w:r>
      <w:r>
        <w:rPr>
          <w:spacing w:val="-3"/>
          <w:sz w:val="24"/>
          <w:szCs w:val="24"/>
        </w:rPr>
        <w:t xml:space="preserve"> </w:t>
      </w:r>
      <w:r>
        <w:rPr>
          <w:sz w:val="24"/>
          <w:szCs w:val="24"/>
        </w:rPr>
        <w:t>order.</w:t>
      </w:r>
      <w:r>
        <w:rPr>
          <w:spacing w:val="-4"/>
          <w:sz w:val="24"/>
          <w:szCs w:val="24"/>
        </w:rPr>
        <w:t xml:space="preserve"> </w:t>
      </w:r>
      <w:r>
        <w:rPr>
          <w:sz w:val="24"/>
          <w:szCs w:val="24"/>
        </w:rPr>
        <w:t>Given</w:t>
      </w:r>
      <w:r>
        <w:rPr>
          <w:spacing w:val="-3"/>
          <w:sz w:val="24"/>
          <w:szCs w:val="24"/>
        </w:rPr>
        <w:t xml:space="preserve"> </w:t>
      </w:r>
      <w:r>
        <w:rPr>
          <w:sz w:val="24"/>
          <w:szCs w:val="24"/>
        </w:rPr>
        <w:t>the</w:t>
      </w:r>
      <w:r>
        <w:rPr>
          <w:spacing w:val="-4"/>
          <w:sz w:val="24"/>
          <w:szCs w:val="24"/>
        </w:rPr>
        <w:t xml:space="preserve"> </w:t>
      </w:r>
      <w:r>
        <w:rPr>
          <w:sz w:val="24"/>
          <w:szCs w:val="24"/>
        </w:rPr>
        <w:t>brightness</w:t>
      </w:r>
      <w:r>
        <w:rPr>
          <w:spacing w:val="-3"/>
          <w:sz w:val="24"/>
          <w:szCs w:val="24"/>
        </w:rPr>
        <w:t xml:space="preserve"> </w:t>
      </w:r>
      <w:r>
        <w:rPr>
          <w:sz w:val="24"/>
          <w:szCs w:val="24"/>
        </w:rPr>
        <w:t>of</w:t>
      </w:r>
      <w:r>
        <w:rPr>
          <w:spacing w:val="-3"/>
          <w:sz w:val="24"/>
          <w:szCs w:val="24"/>
        </w:rPr>
        <w:t xml:space="preserve"> </w:t>
      </w:r>
      <w:r>
        <w:rPr>
          <w:sz w:val="24"/>
          <w:szCs w:val="24"/>
        </w:rPr>
        <w:t>the</w:t>
      </w:r>
      <w:r>
        <w:rPr>
          <w:spacing w:val="-4"/>
          <w:sz w:val="24"/>
          <w:szCs w:val="24"/>
        </w:rPr>
        <w:t xml:space="preserve"> </w:t>
      </w:r>
      <w:r>
        <w:rPr>
          <w:sz w:val="24"/>
          <w:szCs w:val="24"/>
        </w:rPr>
        <w:t>standard</w:t>
      </w:r>
      <w:r>
        <w:rPr>
          <w:spacing w:val="-3"/>
          <w:sz w:val="24"/>
          <w:szCs w:val="24"/>
        </w:rPr>
        <w:t xml:space="preserve"> </w:t>
      </w:r>
      <w:r>
        <w:rPr>
          <w:sz w:val="24"/>
          <w:szCs w:val="24"/>
        </w:rPr>
        <w:t>stars</w:t>
      </w:r>
      <w:r>
        <w:rPr>
          <w:spacing w:val="-3"/>
          <w:sz w:val="24"/>
          <w:szCs w:val="24"/>
        </w:rPr>
        <w:t xml:space="preserve"> </w:t>
      </w:r>
      <w:r>
        <w:rPr>
          <w:sz w:val="24"/>
          <w:szCs w:val="24"/>
        </w:rPr>
        <w:t>and the</w:t>
      </w:r>
      <w:r>
        <w:rPr>
          <w:spacing w:val="-2"/>
          <w:sz w:val="24"/>
          <w:szCs w:val="24"/>
        </w:rPr>
        <w:t xml:space="preserve"> </w:t>
      </w:r>
      <w:r>
        <w:rPr>
          <w:sz w:val="24"/>
          <w:szCs w:val="24"/>
        </w:rPr>
        <w:t>location</w:t>
      </w:r>
      <w:r>
        <w:rPr>
          <w:spacing w:val="-1"/>
          <w:sz w:val="24"/>
          <w:szCs w:val="24"/>
        </w:rPr>
        <w:t xml:space="preserve"> </w:t>
      </w:r>
      <w:r>
        <w:rPr>
          <w:sz w:val="24"/>
          <w:szCs w:val="24"/>
        </w:rPr>
        <w:t>of</w:t>
      </w:r>
      <w:r>
        <w:rPr>
          <w:spacing w:val="-1"/>
          <w:sz w:val="24"/>
          <w:szCs w:val="24"/>
        </w:rPr>
        <w:t xml:space="preserve"> </w:t>
      </w:r>
      <w:r>
        <w:rPr>
          <w:sz w:val="24"/>
          <w:szCs w:val="24"/>
        </w:rPr>
        <w:t>the</w:t>
      </w:r>
      <w:r>
        <w:rPr>
          <w:spacing w:val="-2"/>
          <w:sz w:val="24"/>
          <w:szCs w:val="24"/>
        </w:rPr>
        <w:t xml:space="preserve"> </w:t>
      </w:r>
      <w:r>
        <w:rPr>
          <w:sz w:val="24"/>
          <w:szCs w:val="24"/>
        </w:rPr>
        <w:t>noise</w:t>
      </w:r>
      <w:r>
        <w:rPr>
          <w:spacing w:val="-2"/>
          <w:sz w:val="24"/>
          <w:szCs w:val="24"/>
        </w:rPr>
        <w:t xml:space="preserve"> </w:t>
      </w:r>
      <w:r>
        <w:rPr>
          <w:sz w:val="24"/>
          <w:szCs w:val="24"/>
        </w:rPr>
        <w:t>it</w:t>
      </w:r>
      <w:r>
        <w:rPr>
          <w:spacing w:val="-1"/>
          <w:sz w:val="24"/>
          <w:szCs w:val="24"/>
        </w:rPr>
        <w:t xml:space="preserve"> </w:t>
      </w:r>
      <w:r>
        <w:rPr>
          <w:sz w:val="24"/>
          <w:szCs w:val="24"/>
        </w:rPr>
        <w:t>had</w:t>
      </w:r>
      <w:r>
        <w:rPr>
          <w:spacing w:val="-2"/>
          <w:sz w:val="24"/>
          <w:szCs w:val="24"/>
        </w:rPr>
        <w:t xml:space="preserve"> </w:t>
      </w:r>
      <w:r>
        <w:rPr>
          <w:sz w:val="24"/>
          <w:szCs w:val="24"/>
        </w:rPr>
        <w:t>no</w:t>
      </w:r>
      <w:r>
        <w:rPr>
          <w:spacing w:val="-1"/>
          <w:sz w:val="24"/>
          <w:szCs w:val="24"/>
        </w:rPr>
        <w:t xml:space="preserve"> </w:t>
      </w:r>
      <w:r>
        <w:rPr>
          <w:sz w:val="24"/>
          <w:szCs w:val="24"/>
        </w:rPr>
        <w:t>effect</w:t>
      </w:r>
      <w:r>
        <w:rPr>
          <w:spacing w:val="-2"/>
          <w:sz w:val="24"/>
          <w:szCs w:val="24"/>
        </w:rPr>
        <w:t xml:space="preserve"> </w:t>
      </w:r>
      <w:r>
        <w:rPr>
          <w:sz w:val="24"/>
          <w:szCs w:val="24"/>
        </w:rPr>
        <w:t>on</w:t>
      </w:r>
      <w:r>
        <w:rPr>
          <w:spacing w:val="-1"/>
          <w:sz w:val="24"/>
          <w:szCs w:val="24"/>
        </w:rPr>
        <w:t xml:space="preserve"> </w:t>
      </w:r>
      <w:r>
        <w:rPr>
          <w:sz w:val="24"/>
          <w:szCs w:val="24"/>
        </w:rPr>
        <w:t>the</w:t>
      </w:r>
      <w:r>
        <w:rPr>
          <w:spacing w:val="-2"/>
          <w:sz w:val="24"/>
          <w:szCs w:val="24"/>
        </w:rPr>
        <w:t xml:space="preserve"> calibration </w:t>
      </w:r>
      <w:r>
        <w:rPr>
          <w:sz w:val="24"/>
          <w:szCs w:val="24"/>
        </w:rPr>
        <w:t>data.</w:t>
      </w:r>
      <w:r>
        <w:rPr>
          <w:spacing w:val="-1"/>
          <w:sz w:val="24"/>
          <w:szCs w:val="24"/>
        </w:rPr>
        <w:t xml:space="preserve"> </w:t>
      </w:r>
      <w:r>
        <w:rPr>
          <w:sz w:val="24"/>
          <w:szCs w:val="24"/>
        </w:rPr>
        <w:t>On</w:t>
      </w:r>
      <w:r>
        <w:rPr>
          <w:spacing w:val="-1"/>
          <w:sz w:val="24"/>
          <w:szCs w:val="24"/>
        </w:rPr>
        <w:t xml:space="preserve"> </w:t>
      </w:r>
      <w:r>
        <w:rPr>
          <w:sz w:val="24"/>
          <w:szCs w:val="24"/>
        </w:rPr>
        <w:t>fainter</w:t>
      </w:r>
      <w:r>
        <w:rPr>
          <w:spacing w:val="-1"/>
          <w:sz w:val="24"/>
          <w:szCs w:val="24"/>
        </w:rPr>
        <w:t xml:space="preserve"> </w:t>
      </w:r>
      <w:r>
        <w:rPr>
          <w:sz w:val="24"/>
          <w:szCs w:val="24"/>
        </w:rPr>
        <w:t>science</w:t>
      </w:r>
      <w:r>
        <w:rPr>
          <w:spacing w:val="-2"/>
          <w:sz w:val="24"/>
          <w:szCs w:val="24"/>
        </w:rPr>
        <w:t xml:space="preserve"> </w:t>
      </w:r>
      <w:r>
        <w:rPr>
          <w:sz w:val="24"/>
          <w:szCs w:val="24"/>
        </w:rPr>
        <w:t>data</w:t>
      </w:r>
      <w:r>
        <w:rPr>
          <w:spacing w:val="-2"/>
          <w:sz w:val="24"/>
          <w:szCs w:val="24"/>
        </w:rPr>
        <w:t xml:space="preserve"> </w:t>
      </w:r>
      <w:r>
        <w:rPr>
          <w:sz w:val="24"/>
          <w:szCs w:val="24"/>
        </w:rPr>
        <w:t>it</w:t>
      </w:r>
      <w:r>
        <w:rPr>
          <w:spacing w:val="-1"/>
          <w:sz w:val="24"/>
          <w:szCs w:val="24"/>
        </w:rPr>
        <w:t xml:space="preserve"> </w:t>
      </w:r>
      <w:r>
        <w:rPr>
          <w:sz w:val="24"/>
          <w:szCs w:val="24"/>
        </w:rPr>
        <w:t>also</w:t>
      </w:r>
      <w:r>
        <w:rPr>
          <w:spacing w:val="-1"/>
          <w:sz w:val="24"/>
          <w:szCs w:val="24"/>
        </w:rPr>
        <w:t xml:space="preserve"> </w:t>
      </w:r>
      <w:r>
        <w:rPr>
          <w:sz w:val="24"/>
          <w:szCs w:val="24"/>
        </w:rPr>
        <w:t>had</w:t>
      </w:r>
      <w:r>
        <w:rPr>
          <w:spacing w:val="-1"/>
          <w:sz w:val="24"/>
          <w:szCs w:val="24"/>
        </w:rPr>
        <w:t xml:space="preserve"> </w:t>
      </w:r>
      <w:r>
        <w:rPr>
          <w:sz w:val="24"/>
          <w:szCs w:val="24"/>
        </w:rPr>
        <w:t xml:space="preserve">no effect as it occurred in only the first frame and easily </w:t>
      </w:r>
      <w:proofErr w:type="spellStart"/>
      <w:r>
        <w:rPr>
          <w:sz w:val="24"/>
          <w:szCs w:val="24"/>
        </w:rPr>
        <w:t>medianed</w:t>
      </w:r>
      <w:proofErr w:type="spellEnd"/>
      <w:r>
        <w:rPr>
          <w:sz w:val="24"/>
          <w:szCs w:val="24"/>
        </w:rPr>
        <w:t>/averaged out after observing a few frames. It also only affected the right and lower edge of the unrotated array, and compact sources were nominally set up to be near the center of the array.</w:t>
      </w:r>
    </w:p>
    <w:p w14:paraId="7472FADE" w14:textId="77777777" w:rsidR="002B65D1" w:rsidRDefault="00D25BC4">
      <w:pPr>
        <w:pStyle w:val="BodyText"/>
        <w:widowControl/>
        <w:spacing w:before="161" w:after="160"/>
      </w:pPr>
      <w:r>
        <w:rPr>
          <w:bCs/>
          <w:i/>
          <w:sz w:val="24"/>
          <w:szCs w:val="24"/>
        </w:rPr>
        <w:t>Fix:</w:t>
      </w:r>
      <w:r>
        <w:rPr>
          <w:b/>
          <w:bCs/>
          <w:spacing w:val="-1"/>
          <w:sz w:val="24"/>
          <w:szCs w:val="24"/>
        </w:rPr>
        <w:t xml:space="preserve"> </w:t>
      </w:r>
      <w:r>
        <w:rPr>
          <w:sz w:val="24"/>
          <w:szCs w:val="24"/>
        </w:rPr>
        <w:t>None,</w:t>
      </w:r>
      <w:r>
        <w:rPr>
          <w:spacing w:val="-1"/>
          <w:sz w:val="24"/>
          <w:szCs w:val="24"/>
        </w:rPr>
        <w:t xml:space="preserve"> </w:t>
      </w:r>
      <w:r>
        <w:rPr>
          <w:sz w:val="24"/>
          <w:szCs w:val="24"/>
        </w:rPr>
        <w:t>as</w:t>
      </w:r>
      <w:r>
        <w:rPr>
          <w:spacing w:val="-1"/>
          <w:sz w:val="24"/>
          <w:szCs w:val="24"/>
        </w:rPr>
        <w:t xml:space="preserve"> </w:t>
      </w:r>
      <w:r>
        <w:rPr>
          <w:sz w:val="24"/>
          <w:szCs w:val="24"/>
        </w:rPr>
        <w:t>it has</w:t>
      </w:r>
      <w:r>
        <w:rPr>
          <w:spacing w:val="-1"/>
          <w:sz w:val="24"/>
          <w:szCs w:val="24"/>
        </w:rPr>
        <w:t xml:space="preserve"> </w:t>
      </w:r>
      <w:r>
        <w:rPr>
          <w:sz w:val="24"/>
          <w:szCs w:val="24"/>
        </w:rPr>
        <w:t>little</w:t>
      </w:r>
      <w:r>
        <w:rPr>
          <w:spacing w:val="-1"/>
          <w:sz w:val="24"/>
          <w:szCs w:val="24"/>
        </w:rPr>
        <w:t xml:space="preserve"> </w:t>
      </w:r>
      <w:r>
        <w:rPr>
          <w:sz w:val="24"/>
          <w:szCs w:val="24"/>
        </w:rPr>
        <w:t>to</w:t>
      </w:r>
      <w:r>
        <w:rPr>
          <w:spacing w:val="-1"/>
          <w:sz w:val="24"/>
          <w:szCs w:val="24"/>
        </w:rPr>
        <w:t xml:space="preserve"> </w:t>
      </w:r>
      <w:r>
        <w:rPr>
          <w:sz w:val="24"/>
          <w:szCs w:val="24"/>
        </w:rPr>
        <w:t>no</w:t>
      </w:r>
      <w:r>
        <w:rPr>
          <w:spacing w:val="-1"/>
          <w:sz w:val="24"/>
          <w:szCs w:val="24"/>
        </w:rPr>
        <w:t xml:space="preserve"> </w:t>
      </w:r>
      <w:r>
        <w:rPr>
          <w:sz w:val="24"/>
          <w:szCs w:val="24"/>
        </w:rPr>
        <w:t>effect</w:t>
      </w:r>
      <w:r>
        <w:rPr>
          <w:spacing w:val="-2"/>
          <w:sz w:val="24"/>
          <w:szCs w:val="24"/>
        </w:rPr>
        <w:t xml:space="preserve"> </w:t>
      </w:r>
      <w:r>
        <w:rPr>
          <w:sz w:val="24"/>
          <w:szCs w:val="24"/>
        </w:rPr>
        <w:t>on the</w:t>
      </w:r>
      <w:r>
        <w:rPr>
          <w:spacing w:val="-1"/>
          <w:sz w:val="24"/>
          <w:szCs w:val="24"/>
        </w:rPr>
        <w:t xml:space="preserve"> </w:t>
      </w:r>
      <w:r>
        <w:rPr>
          <w:spacing w:val="-4"/>
          <w:sz w:val="24"/>
          <w:szCs w:val="24"/>
        </w:rPr>
        <w:t>data.</w:t>
      </w:r>
    </w:p>
    <w:p w14:paraId="30209ED8" w14:textId="198015D0" w:rsidR="00030CD8" w:rsidRDefault="00D25BC4" w:rsidP="00030CD8">
      <w:pPr>
        <w:pStyle w:val="Caption"/>
        <w:keepNext/>
      </w:pPr>
      <w:r>
        <w:rPr>
          <w:noProof/>
        </w:rPr>
        <w:drawing>
          <wp:inline distT="0" distB="0" distL="0" distR="0" wp14:anchorId="65B01B1D" wp14:editId="58A82012">
            <wp:extent cx="4179749" cy="1869929"/>
            <wp:effectExtent l="0" t="0" r="0" b="0"/>
            <wp:docPr id="2104276441" name="Imag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rcRect l="38197" t="10160"/>
                    <a:stretch>
                      <a:fillRect/>
                    </a:stretch>
                  </pic:blipFill>
                  <pic:spPr>
                    <a:xfrm>
                      <a:off x="0" y="0"/>
                      <a:ext cx="4179749" cy="1869929"/>
                    </a:xfrm>
                    <a:prstGeom prst="rect">
                      <a:avLst/>
                    </a:prstGeom>
                    <a:noFill/>
                    <a:ln>
                      <a:noFill/>
                      <a:prstDash/>
                    </a:ln>
                  </pic:spPr>
                </pic:pic>
              </a:graphicData>
            </a:graphic>
          </wp:inline>
        </w:drawing>
      </w:r>
      <w:r>
        <w:t xml:space="preserve">       </w:t>
      </w:r>
      <w:r>
        <w:rPr>
          <w:noProof/>
        </w:rPr>
        <w:drawing>
          <wp:inline distT="0" distB="0" distL="0" distR="0" wp14:anchorId="0369D2F5" wp14:editId="44E33B10">
            <wp:extent cx="1432581" cy="1886681"/>
            <wp:effectExtent l="0" t="0" r="0" b="0"/>
            <wp:docPr id="1835607567" name="Imag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432581" cy="1886681"/>
                    </a:xfrm>
                    <a:prstGeom prst="rect">
                      <a:avLst/>
                    </a:prstGeom>
                    <a:noFill/>
                    <a:ln>
                      <a:noFill/>
                      <a:prstDash/>
                    </a:ln>
                  </pic:spPr>
                </pic:pic>
              </a:graphicData>
            </a:graphic>
          </wp:inline>
        </w:drawing>
      </w:r>
    </w:p>
    <w:p w14:paraId="7A0F09E3" w14:textId="728CE766" w:rsidR="002B65D1" w:rsidRDefault="00030CD8">
      <w:pPr>
        <w:pStyle w:val="Caption"/>
      </w:pPr>
      <w:bookmarkStart w:id="114" w:name="_Ref146292308"/>
      <w:r w:rsidRPr="003E5842">
        <w:rPr>
          <w:b/>
          <w:bCs w:val="0"/>
          <w:i w:val="0"/>
          <w:iCs/>
          <w:color w:val="auto"/>
          <w:sz w:val="20"/>
          <w:szCs w:val="20"/>
        </w:rPr>
        <w:t xml:space="preserve">Figure </w:t>
      </w:r>
      <w:r w:rsidRPr="003E5842">
        <w:rPr>
          <w:b/>
          <w:bCs w:val="0"/>
          <w:i w:val="0"/>
          <w:iCs/>
          <w:color w:val="auto"/>
          <w:sz w:val="20"/>
          <w:szCs w:val="20"/>
        </w:rPr>
        <w:fldChar w:fldCharType="begin"/>
      </w:r>
      <w:r w:rsidRPr="003E5842">
        <w:rPr>
          <w:b/>
          <w:bCs w:val="0"/>
          <w:i w:val="0"/>
          <w:iCs/>
          <w:color w:val="auto"/>
          <w:sz w:val="20"/>
          <w:szCs w:val="20"/>
        </w:rPr>
        <w:instrText xml:space="preserve"> SEQ Figure \* ARABIC </w:instrText>
      </w:r>
      <w:r w:rsidRPr="003E5842">
        <w:rPr>
          <w:b/>
          <w:bCs w:val="0"/>
          <w:i w:val="0"/>
          <w:iCs/>
          <w:color w:val="auto"/>
          <w:sz w:val="20"/>
          <w:szCs w:val="20"/>
        </w:rPr>
        <w:fldChar w:fldCharType="separate"/>
      </w:r>
      <w:r w:rsidR="00386100">
        <w:rPr>
          <w:b/>
          <w:bCs w:val="0"/>
          <w:i w:val="0"/>
          <w:iCs/>
          <w:noProof/>
          <w:color w:val="auto"/>
          <w:sz w:val="20"/>
          <w:szCs w:val="20"/>
        </w:rPr>
        <w:t>24</w:t>
      </w:r>
      <w:r w:rsidRPr="003E5842">
        <w:rPr>
          <w:b/>
          <w:bCs w:val="0"/>
          <w:i w:val="0"/>
          <w:iCs/>
          <w:color w:val="auto"/>
          <w:sz w:val="20"/>
          <w:szCs w:val="20"/>
        </w:rPr>
        <w:fldChar w:fldCharType="end"/>
      </w:r>
      <w:bookmarkEnd w:id="114"/>
      <w:r w:rsidR="003E5842">
        <w:rPr>
          <w:b/>
          <w:bCs w:val="0"/>
          <w:i w:val="0"/>
          <w:iCs/>
          <w:color w:val="auto"/>
          <w:sz w:val="22"/>
          <w:szCs w:val="22"/>
        </w:rPr>
        <w:t xml:space="preserve"> </w:t>
      </w:r>
      <w:r>
        <w:rPr>
          <w:color w:val="2F5496"/>
          <w:sz w:val="22"/>
          <w:szCs w:val="22"/>
        </w:rPr>
        <w:t xml:space="preserve">Example of the effect in data imaging (Left) and spectroscopy (Middle) and a zoom in on Van Gogh’s </w:t>
      </w:r>
      <w:r>
        <w:rPr>
          <w:i w:val="0"/>
          <w:iCs/>
          <w:color w:val="2F5496"/>
          <w:sz w:val="22"/>
          <w:szCs w:val="22"/>
        </w:rPr>
        <w:t>Starry Night</w:t>
      </w:r>
      <w:r>
        <w:rPr>
          <w:color w:val="2F5496"/>
          <w:sz w:val="22"/>
          <w:szCs w:val="22"/>
        </w:rPr>
        <w:t xml:space="preserve"> (Right) showing why it is referred to as such.</w:t>
      </w:r>
    </w:p>
    <w:p w14:paraId="2DFB3164" w14:textId="578328E1" w:rsidR="002B65D1" w:rsidRDefault="00D25BC4" w:rsidP="00F31F0D">
      <w:pPr>
        <w:pStyle w:val="Heading4"/>
        <w:spacing w:before="0"/>
        <w:ind w:hanging="324"/>
      </w:pPr>
      <w:bookmarkStart w:id="115" w:name="_Ref146619870"/>
      <w:bookmarkStart w:id="116" w:name="_Toc146621792"/>
      <w:r>
        <w:t>Crosstalk and Droop</w:t>
      </w:r>
      <w:bookmarkEnd w:id="115"/>
      <w:bookmarkEnd w:id="116"/>
    </w:p>
    <w:p w14:paraId="18A2A0C6" w14:textId="77777777" w:rsidR="002B65D1" w:rsidRDefault="00D25BC4" w:rsidP="003E5842">
      <w:pPr>
        <w:spacing w:before="160" w:after="0"/>
      </w:pPr>
      <w:r>
        <w:rPr>
          <w:rFonts w:eastAsia="Times New Roman" w:cs="Times New Roman"/>
          <w:bCs/>
          <w:i/>
          <w:iCs/>
          <w:szCs w:val="24"/>
        </w:rPr>
        <w:t>Occurrence:</w:t>
      </w:r>
      <w:r>
        <w:rPr>
          <w:rFonts w:eastAsia="Times New Roman" w:cs="Times New Roman"/>
          <w:b/>
          <w:bCs/>
          <w:spacing w:val="-3"/>
          <w:szCs w:val="24"/>
        </w:rPr>
        <w:t xml:space="preserve"> </w:t>
      </w:r>
      <w:r>
        <w:rPr>
          <w:rFonts w:eastAsia="Times New Roman" w:cs="Times New Roman"/>
          <w:szCs w:val="24"/>
        </w:rPr>
        <w:t>Common.</w:t>
      </w:r>
      <w:r>
        <w:rPr>
          <w:rFonts w:eastAsia="Times New Roman" w:cs="Times New Roman"/>
          <w:spacing w:val="-3"/>
          <w:szCs w:val="24"/>
        </w:rPr>
        <w:t xml:space="preserve"> </w:t>
      </w:r>
      <w:r>
        <w:rPr>
          <w:rFonts w:eastAsia="Times New Roman" w:cs="Times New Roman"/>
          <w:szCs w:val="24"/>
        </w:rPr>
        <w:t>More</w:t>
      </w:r>
      <w:r>
        <w:rPr>
          <w:rFonts w:eastAsia="Times New Roman" w:cs="Times New Roman"/>
          <w:spacing w:val="-3"/>
          <w:szCs w:val="24"/>
        </w:rPr>
        <w:t xml:space="preserve"> </w:t>
      </w:r>
      <w:r>
        <w:rPr>
          <w:rFonts w:eastAsia="Times New Roman" w:cs="Times New Roman"/>
          <w:szCs w:val="24"/>
        </w:rPr>
        <w:t>often</w:t>
      </w:r>
      <w:r>
        <w:rPr>
          <w:rFonts w:eastAsia="Times New Roman" w:cs="Times New Roman"/>
          <w:spacing w:val="-3"/>
          <w:szCs w:val="24"/>
        </w:rPr>
        <w:t xml:space="preserve"> </w:t>
      </w:r>
      <w:r>
        <w:rPr>
          <w:rFonts w:eastAsia="Times New Roman" w:cs="Times New Roman"/>
          <w:szCs w:val="24"/>
        </w:rPr>
        <w:t>on</w:t>
      </w:r>
      <w:r>
        <w:rPr>
          <w:rFonts w:eastAsia="Times New Roman" w:cs="Times New Roman"/>
          <w:spacing w:val="-3"/>
          <w:szCs w:val="24"/>
        </w:rPr>
        <w:t xml:space="preserve"> </w:t>
      </w:r>
      <w:r>
        <w:rPr>
          <w:rFonts w:eastAsia="Times New Roman" w:cs="Times New Roman"/>
          <w:szCs w:val="24"/>
        </w:rPr>
        <w:t>bright</w:t>
      </w:r>
      <w:r>
        <w:rPr>
          <w:rFonts w:eastAsia="Times New Roman" w:cs="Times New Roman"/>
          <w:spacing w:val="-2"/>
          <w:szCs w:val="24"/>
        </w:rPr>
        <w:t xml:space="preserve"> standards. </w:t>
      </w:r>
    </w:p>
    <w:p w14:paraId="31FE7E6F" w14:textId="6ED3BD8C" w:rsidR="002B65D1" w:rsidRDefault="00D25BC4">
      <w:pPr>
        <w:pStyle w:val="BodyText"/>
        <w:widowControl/>
        <w:spacing w:before="180" w:after="160"/>
      </w:pPr>
      <w:r>
        <w:rPr>
          <w:bCs/>
          <w:i/>
          <w:sz w:val="24"/>
          <w:szCs w:val="24"/>
        </w:rPr>
        <w:t>Significance:</w:t>
      </w:r>
      <w:r>
        <w:rPr>
          <w:b/>
          <w:bCs/>
          <w:sz w:val="24"/>
          <w:szCs w:val="24"/>
        </w:rPr>
        <w:t xml:space="preserve"> </w:t>
      </w:r>
      <w:r>
        <w:rPr>
          <w:sz w:val="24"/>
          <w:szCs w:val="24"/>
        </w:rPr>
        <w:t>The multiplexers used by FORCAST exhibited “droop” which caused the output voltages to sag when a signal was present</w:t>
      </w:r>
      <w:r w:rsidR="003E5842">
        <w:rPr>
          <w:sz w:val="24"/>
          <w:szCs w:val="24"/>
        </w:rPr>
        <w:t xml:space="preserve"> (</w:t>
      </w:r>
      <w:r w:rsidR="0081232A" w:rsidRPr="0081232A">
        <w:rPr>
          <w:sz w:val="24"/>
          <w:szCs w:val="24"/>
          <w:u w:val="single"/>
        </w:rPr>
        <w:fldChar w:fldCharType="begin"/>
      </w:r>
      <w:r w:rsidR="0081232A" w:rsidRPr="0081232A">
        <w:rPr>
          <w:sz w:val="24"/>
          <w:szCs w:val="24"/>
          <w:u w:val="single"/>
        </w:rPr>
        <w:instrText xml:space="preserve"> REF _Ref146292336 \h  \* MERGEFORMAT </w:instrText>
      </w:r>
      <w:r w:rsidR="0081232A" w:rsidRPr="0081232A">
        <w:rPr>
          <w:sz w:val="24"/>
          <w:szCs w:val="24"/>
          <w:u w:val="single"/>
        </w:rPr>
      </w:r>
      <w:r w:rsidR="0081232A" w:rsidRPr="0081232A">
        <w:rPr>
          <w:sz w:val="24"/>
          <w:szCs w:val="24"/>
          <w:u w:val="single"/>
        </w:rPr>
        <w:fldChar w:fldCharType="separate"/>
      </w:r>
      <w:r w:rsidR="00386100" w:rsidRPr="00386100">
        <w:rPr>
          <w:sz w:val="24"/>
          <w:szCs w:val="24"/>
          <w:u w:val="single"/>
        </w:rPr>
        <w:t xml:space="preserve">Figure </w:t>
      </w:r>
      <w:r w:rsidR="00386100" w:rsidRPr="00386100">
        <w:rPr>
          <w:noProof/>
          <w:sz w:val="24"/>
          <w:szCs w:val="24"/>
          <w:u w:val="single"/>
        </w:rPr>
        <w:t>25</w:t>
      </w:r>
      <w:r w:rsidR="0081232A" w:rsidRPr="0081232A">
        <w:rPr>
          <w:sz w:val="24"/>
          <w:szCs w:val="24"/>
          <w:u w:val="single"/>
        </w:rPr>
        <w:fldChar w:fldCharType="end"/>
      </w:r>
      <w:r w:rsidR="003E5842">
        <w:rPr>
          <w:sz w:val="24"/>
          <w:szCs w:val="24"/>
        </w:rPr>
        <w:t>)</w:t>
      </w:r>
      <w:r>
        <w:rPr>
          <w:sz w:val="24"/>
          <w:szCs w:val="24"/>
        </w:rPr>
        <w:t>. Also, like most mid-infrared detectors the array had issues with “crosstalk” which caused bright (or dark) pixels to echo through pixels sampled on the same output channel (</w:t>
      </w:r>
      <w:r w:rsidR="00A14FF9" w:rsidRPr="00A14FF9">
        <w:rPr>
          <w:sz w:val="24"/>
          <w:szCs w:val="24"/>
          <w:u w:val="single"/>
        </w:rPr>
        <w:fldChar w:fldCharType="begin"/>
      </w:r>
      <w:r w:rsidR="00A14FF9" w:rsidRPr="00A14FF9">
        <w:rPr>
          <w:sz w:val="24"/>
          <w:szCs w:val="24"/>
          <w:u w:val="single"/>
        </w:rPr>
        <w:instrText xml:space="preserve"> REF _Ref146292519 \h  \* MERGEFORMAT </w:instrText>
      </w:r>
      <w:r w:rsidR="00A14FF9" w:rsidRPr="00A14FF9">
        <w:rPr>
          <w:sz w:val="24"/>
          <w:szCs w:val="24"/>
          <w:u w:val="single"/>
        </w:rPr>
      </w:r>
      <w:r w:rsidR="00A14FF9" w:rsidRPr="00A14FF9">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26</w:t>
      </w:r>
      <w:r w:rsidR="00A14FF9" w:rsidRPr="00A14FF9">
        <w:rPr>
          <w:sz w:val="24"/>
          <w:szCs w:val="24"/>
          <w:u w:val="single"/>
        </w:rPr>
        <w:fldChar w:fldCharType="end"/>
      </w:r>
      <w:r w:rsidR="003E5842">
        <w:rPr>
          <w:sz w:val="24"/>
          <w:szCs w:val="24"/>
        </w:rPr>
        <w:t xml:space="preserve"> and </w:t>
      </w:r>
      <w:r w:rsidR="00A14FF9" w:rsidRPr="00A14FF9">
        <w:rPr>
          <w:sz w:val="24"/>
          <w:szCs w:val="24"/>
          <w:u w:val="single"/>
        </w:rPr>
        <w:fldChar w:fldCharType="begin"/>
      </w:r>
      <w:r w:rsidR="00A14FF9" w:rsidRPr="00A14FF9">
        <w:rPr>
          <w:sz w:val="24"/>
          <w:szCs w:val="24"/>
          <w:u w:val="single"/>
        </w:rPr>
        <w:instrText xml:space="preserve"> REF _Ref146292546 \h  \* MERGEFORMAT </w:instrText>
      </w:r>
      <w:r w:rsidR="00A14FF9" w:rsidRPr="00A14FF9">
        <w:rPr>
          <w:sz w:val="24"/>
          <w:szCs w:val="24"/>
          <w:u w:val="single"/>
        </w:rPr>
      </w:r>
      <w:r w:rsidR="00A14FF9" w:rsidRPr="00A14FF9">
        <w:rPr>
          <w:sz w:val="24"/>
          <w:szCs w:val="24"/>
          <w:u w:val="single"/>
        </w:rPr>
        <w:fldChar w:fldCharType="separate"/>
      </w:r>
      <w:r w:rsidR="00386100" w:rsidRPr="00386100">
        <w:rPr>
          <w:iCs/>
          <w:noProof/>
          <w:sz w:val="24"/>
          <w:szCs w:val="24"/>
          <w:u w:val="single"/>
        </w:rPr>
        <w:t>Figure</w:t>
      </w:r>
      <w:r w:rsidR="00386100" w:rsidRPr="003D0C52">
        <w:rPr>
          <w:sz w:val="24"/>
          <w:szCs w:val="24"/>
          <w:u w:val="single"/>
        </w:rPr>
        <w:t xml:space="preserve"> </w:t>
      </w:r>
      <w:r w:rsidR="00386100" w:rsidRPr="003D0C52">
        <w:rPr>
          <w:noProof/>
          <w:sz w:val="24"/>
          <w:szCs w:val="24"/>
          <w:u w:val="single"/>
        </w:rPr>
        <w:t>27</w:t>
      </w:r>
      <w:r w:rsidR="00A14FF9" w:rsidRPr="00A14FF9">
        <w:rPr>
          <w:sz w:val="24"/>
          <w:szCs w:val="24"/>
          <w:u w:val="single"/>
        </w:rPr>
        <w:fldChar w:fldCharType="end"/>
      </w:r>
      <w:r w:rsidR="003E5842">
        <w:rPr>
          <w:sz w:val="24"/>
          <w:szCs w:val="24"/>
        </w:rPr>
        <w:t xml:space="preserve">). This effect is also </w:t>
      </w:r>
      <w:r>
        <w:rPr>
          <w:sz w:val="24"/>
          <w:szCs w:val="24"/>
        </w:rPr>
        <w:t>sometimes referred to as ringing or “the hammer effect”.</w:t>
      </w:r>
      <w:r>
        <w:rPr>
          <w:b/>
          <w:bCs/>
          <w:sz w:val="24"/>
          <w:szCs w:val="24"/>
        </w:rPr>
        <w:t xml:space="preserve"> </w:t>
      </w:r>
      <w:r>
        <w:rPr>
          <w:sz w:val="24"/>
          <w:szCs w:val="24"/>
        </w:rPr>
        <w:t xml:space="preserve">Typically, this was only a small effect relative to calibration on bright standards or point sources &lt;1-2%. It may be a problem if the effect was very </w:t>
      </w:r>
      <w:proofErr w:type="gramStart"/>
      <w:r>
        <w:rPr>
          <w:sz w:val="24"/>
          <w:szCs w:val="24"/>
        </w:rPr>
        <w:t>bright</w:t>
      </w:r>
      <w:proofErr w:type="gramEnd"/>
      <w:r>
        <w:rPr>
          <w:sz w:val="24"/>
          <w:szCs w:val="24"/>
        </w:rPr>
        <w:t xml:space="preserve"> or a bright source shared the frame with</w:t>
      </w:r>
      <w:r>
        <w:rPr>
          <w:spacing w:val="-2"/>
          <w:sz w:val="24"/>
          <w:szCs w:val="24"/>
        </w:rPr>
        <w:t xml:space="preserve"> </w:t>
      </w:r>
      <w:r>
        <w:rPr>
          <w:sz w:val="24"/>
          <w:szCs w:val="24"/>
        </w:rPr>
        <w:t>a</w:t>
      </w:r>
      <w:r>
        <w:rPr>
          <w:spacing w:val="-2"/>
          <w:sz w:val="24"/>
          <w:szCs w:val="24"/>
        </w:rPr>
        <w:t xml:space="preserve"> </w:t>
      </w:r>
      <w:r>
        <w:rPr>
          <w:sz w:val="24"/>
          <w:szCs w:val="24"/>
        </w:rPr>
        <w:t>faint</w:t>
      </w:r>
      <w:r>
        <w:rPr>
          <w:spacing w:val="-2"/>
          <w:sz w:val="24"/>
          <w:szCs w:val="24"/>
        </w:rPr>
        <w:t xml:space="preserve"> </w:t>
      </w:r>
      <w:r>
        <w:rPr>
          <w:sz w:val="24"/>
          <w:szCs w:val="24"/>
        </w:rPr>
        <w:t>source.</w:t>
      </w:r>
      <w:r>
        <w:rPr>
          <w:spacing w:val="-2"/>
          <w:sz w:val="24"/>
          <w:szCs w:val="24"/>
        </w:rPr>
        <w:t xml:space="preserve"> </w:t>
      </w:r>
      <w:r>
        <w:rPr>
          <w:sz w:val="24"/>
          <w:szCs w:val="24"/>
        </w:rPr>
        <w:t>In</w:t>
      </w:r>
      <w:r>
        <w:rPr>
          <w:spacing w:val="-2"/>
          <w:sz w:val="24"/>
          <w:szCs w:val="24"/>
        </w:rPr>
        <w:t xml:space="preserve"> </w:t>
      </w:r>
      <w:r>
        <w:rPr>
          <w:sz w:val="24"/>
          <w:szCs w:val="24"/>
        </w:rPr>
        <w:t>the</w:t>
      </w:r>
      <w:r>
        <w:rPr>
          <w:spacing w:val="-3"/>
          <w:sz w:val="24"/>
          <w:szCs w:val="24"/>
        </w:rPr>
        <w:t xml:space="preserve"> </w:t>
      </w:r>
      <w:r>
        <w:rPr>
          <w:sz w:val="24"/>
          <w:szCs w:val="24"/>
        </w:rPr>
        <w:t>case</w:t>
      </w:r>
      <w:r>
        <w:rPr>
          <w:spacing w:val="-3"/>
          <w:sz w:val="24"/>
          <w:szCs w:val="24"/>
        </w:rPr>
        <w:t xml:space="preserve"> </w:t>
      </w:r>
      <w:r>
        <w:rPr>
          <w:sz w:val="24"/>
          <w:szCs w:val="24"/>
        </w:rPr>
        <w:t>of</w:t>
      </w:r>
      <w:r>
        <w:rPr>
          <w:spacing w:val="-2"/>
          <w:sz w:val="24"/>
          <w:szCs w:val="24"/>
        </w:rPr>
        <w:t xml:space="preserve"> </w:t>
      </w:r>
      <w:r>
        <w:rPr>
          <w:sz w:val="24"/>
          <w:szCs w:val="24"/>
        </w:rPr>
        <w:t>a</w:t>
      </w:r>
      <w:r>
        <w:rPr>
          <w:spacing w:val="-3"/>
          <w:sz w:val="24"/>
          <w:szCs w:val="24"/>
        </w:rPr>
        <w:t xml:space="preserve"> </w:t>
      </w:r>
      <w:r>
        <w:rPr>
          <w:sz w:val="24"/>
          <w:szCs w:val="24"/>
        </w:rPr>
        <w:t>bright</w:t>
      </w:r>
      <w:r>
        <w:rPr>
          <w:spacing w:val="-2"/>
          <w:sz w:val="24"/>
          <w:szCs w:val="24"/>
        </w:rPr>
        <w:t xml:space="preserve"> </w:t>
      </w:r>
      <w:r>
        <w:rPr>
          <w:sz w:val="24"/>
          <w:szCs w:val="24"/>
        </w:rPr>
        <w:t>source</w:t>
      </w:r>
      <w:r>
        <w:rPr>
          <w:spacing w:val="-3"/>
          <w:sz w:val="24"/>
          <w:szCs w:val="24"/>
        </w:rPr>
        <w:t xml:space="preserve"> </w:t>
      </w:r>
      <w:r>
        <w:rPr>
          <w:sz w:val="24"/>
          <w:szCs w:val="24"/>
        </w:rPr>
        <w:t>near</w:t>
      </w:r>
      <w:r>
        <w:rPr>
          <w:spacing w:val="-2"/>
          <w:sz w:val="24"/>
          <w:szCs w:val="24"/>
        </w:rPr>
        <w:t xml:space="preserve"> </w:t>
      </w:r>
      <w:r>
        <w:rPr>
          <w:sz w:val="24"/>
          <w:szCs w:val="24"/>
        </w:rPr>
        <w:t>a</w:t>
      </w:r>
      <w:r>
        <w:rPr>
          <w:spacing w:val="-3"/>
          <w:sz w:val="24"/>
          <w:szCs w:val="24"/>
        </w:rPr>
        <w:t xml:space="preserve"> </w:t>
      </w:r>
      <w:r>
        <w:rPr>
          <w:sz w:val="24"/>
          <w:szCs w:val="24"/>
        </w:rPr>
        <w:lastRenderedPageBreak/>
        <w:t>faint</w:t>
      </w:r>
      <w:r>
        <w:rPr>
          <w:spacing w:val="-2"/>
          <w:sz w:val="24"/>
          <w:szCs w:val="24"/>
        </w:rPr>
        <w:t xml:space="preserve"> </w:t>
      </w:r>
      <w:r>
        <w:rPr>
          <w:sz w:val="24"/>
          <w:szCs w:val="24"/>
        </w:rPr>
        <w:t>source</w:t>
      </w:r>
      <w:r>
        <w:rPr>
          <w:spacing w:val="-3"/>
          <w:sz w:val="24"/>
          <w:szCs w:val="24"/>
        </w:rPr>
        <w:t xml:space="preserve"> (</w:t>
      </w:r>
      <w:r>
        <w:rPr>
          <w:sz w:val="24"/>
          <w:szCs w:val="24"/>
        </w:rPr>
        <w:t>or</w:t>
      </w:r>
      <w:r>
        <w:rPr>
          <w:spacing w:val="-2"/>
          <w:sz w:val="24"/>
          <w:szCs w:val="24"/>
        </w:rPr>
        <w:t xml:space="preserve"> near </w:t>
      </w:r>
      <w:r>
        <w:rPr>
          <w:sz w:val="24"/>
          <w:szCs w:val="24"/>
        </w:rPr>
        <w:t>extended</w:t>
      </w:r>
      <w:r>
        <w:rPr>
          <w:spacing w:val="-2"/>
          <w:sz w:val="24"/>
          <w:szCs w:val="24"/>
        </w:rPr>
        <w:t xml:space="preserve"> </w:t>
      </w:r>
      <w:r>
        <w:rPr>
          <w:sz w:val="24"/>
          <w:szCs w:val="24"/>
        </w:rPr>
        <w:t>emission) the array readout effects affected structure and flux measurements where they overlapped. In the very rare case of extremely bright targets (e.g.</w:t>
      </w:r>
      <w:r w:rsidR="000E0290">
        <w:rPr>
          <w:sz w:val="24"/>
          <w:szCs w:val="24"/>
        </w:rPr>
        <w:t>,</w:t>
      </w:r>
      <w:r>
        <w:rPr>
          <w:sz w:val="24"/>
          <w:szCs w:val="24"/>
        </w:rPr>
        <w:t xml:space="preserve"> Jupiter, Eta Car, etc..) where the source might dominate over the background, the overall sensitivity of the array could be greatly suppressed by factors up to two or more.</w:t>
      </w:r>
    </w:p>
    <w:p w14:paraId="0B452C23" w14:textId="6BB39DE3" w:rsidR="002B65D1" w:rsidRDefault="00D25BC4">
      <w:pPr>
        <w:pStyle w:val="BodyText"/>
        <w:widowControl/>
        <w:spacing w:before="160" w:after="160"/>
        <w:rPr>
          <w:sz w:val="24"/>
          <w:szCs w:val="24"/>
        </w:rPr>
      </w:pPr>
      <w:r>
        <w:rPr>
          <w:bCs/>
          <w:i/>
          <w:sz w:val="24"/>
          <w:szCs w:val="24"/>
        </w:rPr>
        <w:t>Fix:</w:t>
      </w:r>
      <w:r>
        <w:rPr>
          <w:b/>
          <w:bCs/>
          <w:spacing w:val="-3"/>
          <w:sz w:val="24"/>
          <w:szCs w:val="24"/>
        </w:rPr>
        <w:t xml:space="preserve"> </w:t>
      </w:r>
      <w:r>
        <w:rPr>
          <w:sz w:val="24"/>
          <w:szCs w:val="24"/>
        </w:rPr>
        <w:t>None,</w:t>
      </w:r>
      <w:r>
        <w:rPr>
          <w:spacing w:val="-3"/>
          <w:sz w:val="24"/>
          <w:szCs w:val="24"/>
        </w:rPr>
        <w:t xml:space="preserve"> as </w:t>
      </w:r>
      <w:r>
        <w:rPr>
          <w:sz w:val="24"/>
          <w:szCs w:val="24"/>
        </w:rPr>
        <w:t>this</w:t>
      </w:r>
      <w:r>
        <w:rPr>
          <w:spacing w:val="-3"/>
          <w:sz w:val="24"/>
          <w:szCs w:val="24"/>
        </w:rPr>
        <w:t xml:space="preserve"> </w:t>
      </w:r>
      <w:r>
        <w:rPr>
          <w:sz w:val="24"/>
          <w:szCs w:val="24"/>
        </w:rPr>
        <w:t>is</w:t>
      </w:r>
      <w:r>
        <w:rPr>
          <w:spacing w:val="-3"/>
          <w:sz w:val="24"/>
          <w:szCs w:val="24"/>
        </w:rPr>
        <w:t xml:space="preserve"> </w:t>
      </w:r>
      <w:r>
        <w:rPr>
          <w:sz w:val="24"/>
          <w:szCs w:val="24"/>
        </w:rPr>
        <w:t>inherent</w:t>
      </w:r>
      <w:r>
        <w:rPr>
          <w:spacing w:val="-3"/>
          <w:sz w:val="24"/>
          <w:szCs w:val="24"/>
        </w:rPr>
        <w:t xml:space="preserve"> </w:t>
      </w:r>
      <w:r>
        <w:rPr>
          <w:sz w:val="24"/>
          <w:szCs w:val="24"/>
        </w:rPr>
        <w:t>of</w:t>
      </w:r>
      <w:r>
        <w:rPr>
          <w:spacing w:val="-3"/>
          <w:sz w:val="24"/>
          <w:szCs w:val="24"/>
        </w:rPr>
        <w:t xml:space="preserve"> </w:t>
      </w:r>
      <w:r>
        <w:rPr>
          <w:sz w:val="24"/>
          <w:szCs w:val="24"/>
        </w:rPr>
        <w:t>an</w:t>
      </w:r>
      <w:r>
        <w:rPr>
          <w:spacing w:val="-3"/>
          <w:sz w:val="24"/>
          <w:szCs w:val="24"/>
        </w:rPr>
        <w:t xml:space="preserve"> </w:t>
      </w:r>
      <w:r>
        <w:rPr>
          <w:sz w:val="24"/>
          <w:szCs w:val="24"/>
        </w:rPr>
        <w:t>array</w:t>
      </w:r>
      <w:r>
        <w:rPr>
          <w:spacing w:val="-3"/>
          <w:sz w:val="24"/>
          <w:szCs w:val="24"/>
        </w:rPr>
        <w:t xml:space="preserve"> </w:t>
      </w:r>
      <w:r>
        <w:rPr>
          <w:sz w:val="24"/>
          <w:szCs w:val="24"/>
        </w:rPr>
        <w:t>tuned</w:t>
      </w:r>
      <w:r>
        <w:rPr>
          <w:spacing w:val="-3"/>
          <w:sz w:val="24"/>
          <w:szCs w:val="24"/>
        </w:rPr>
        <w:t xml:space="preserve"> </w:t>
      </w:r>
      <w:r>
        <w:rPr>
          <w:sz w:val="24"/>
          <w:szCs w:val="24"/>
        </w:rPr>
        <w:t>to</w:t>
      </w:r>
      <w:r>
        <w:rPr>
          <w:spacing w:val="-3"/>
          <w:sz w:val="24"/>
          <w:szCs w:val="24"/>
        </w:rPr>
        <w:t xml:space="preserve"> </w:t>
      </w:r>
      <w:r>
        <w:rPr>
          <w:sz w:val="24"/>
          <w:szCs w:val="24"/>
        </w:rPr>
        <w:t>look</w:t>
      </w:r>
      <w:r>
        <w:rPr>
          <w:spacing w:val="-3"/>
          <w:sz w:val="24"/>
          <w:szCs w:val="24"/>
        </w:rPr>
        <w:t xml:space="preserve"> </w:t>
      </w:r>
      <w:r>
        <w:rPr>
          <w:sz w:val="24"/>
          <w:szCs w:val="24"/>
        </w:rPr>
        <w:t>at</w:t>
      </w:r>
      <w:r>
        <w:rPr>
          <w:spacing w:val="-3"/>
          <w:sz w:val="24"/>
          <w:szCs w:val="24"/>
        </w:rPr>
        <w:t xml:space="preserve"> </w:t>
      </w:r>
      <w:r>
        <w:rPr>
          <w:sz w:val="24"/>
          <w:szCs w:val="24"/>
        </w:rPr>
        <w:t>faint</w:t>
      </w:r>
      <w:r>
        <w:rPr>
          <w:spacing w:val="-3"/>
          <w:sz w:val="24"/>
          <w:szCs w:val="24"/>
        </w:rPr>
        <w:t xml:space="preserve"> </w:t>
      </w:r>
      <w:r>
        <w:rPr>
          <w:sz w:val="24"/>
          <w:szCs w:val="24"/>
        </w:rPr>
        <w:t>sources</w:t>
      </w:r>
      <w:r>
        <w:rPr>
          <w:spacing w:val="-3"/>
          <w:sz w:val="24"/>
          <w:szCs w:val="24"/>
        </w:rPr>
        <w:t xml:space="preserve"> </w:t>
      </w:r>
      <w:r>
        <w:rPr>
          <w:sz w:val="24"/>
          <w:szCs w:val="24"/>
        </w:rPr>
        <w:t>in</w:t>
      </w:r>
      <w:r>
        <w:rPr>
          <w:spacing w:val="-3"/>
          <w:sz w:val="24"/>
          <w:szCs w:val="24"/>
        </w:rPr>
        <w:t xml:space="preserve"> </w:t>
      </w:r>
      <w:r>
        <w:rPr>
          <w:sz w:val="24"/>
          <w:szCs w:val="24"/>
        </w:rPr>
        <w:t>general.</w:t>
      </w:r>
      <w:r>
        <w:rPr>
          <w:spacing w:val="-3"/>
          <w:sz w:val="24"/>
          <w:szCs w:val="24"/>
        </w:rPr>
        <w:t xml:space="preserve"> </w:t>
      </w:r>
      <w:r>
        <w:rPr>
          <w:sz w:val="24"/>
          <w:szCs w:val="24"/>
        </w:rPr>
        <w:t>It</w:t>
      </w:r>
      <w:r>
        <w:rPr>
          <w:spacing w:val="-3"/>
          <w:sz w:val="24"/>
          <w:szCs w:val="24"/>
        </w:rPr>
        <w:t xml:space="preserve"> </w:t>
      </w:r>
      <w:r>
        <w:rPr>
          <w:sz w:val="24"/>
          <w:szCs w:val="24"/>
        </w:rPr>
        <w:t>is</w:t>
      </w:r>
      <w:r>
        <w:rPr>
          <w:spacing w:val="-3"/>
          <w:sz w:val="24"/>
          <w:szCs w:val="24"/>
        </w:rPr>
        <w:t xml:space="preserve"> </w:t>
      </w:r>
      <w:r>
        <w:rPr>
          <w:sz w:val="24"/>
          <w:szCs w:val="24"/>
        </w:rPr>
        <w:t>seldom a problem except in rare cases of very bright targets or where faint extended emission was also nearby.</w:t>
      </w:r>
    </w:p>
    <w:p w14:paraId="525C2059" w14:textId="77777777" w:rsidR="003E5842" w:rsidRDefault="003E5842" w:rsidP="00DA7F14">
      <w:pPr>
        <w:pStyle w:val="BodyText"/>
        <w:widowControl/>
        <w:spacing w:before="7" w:after="160"/>
        <w:jc w:val="center"/>
      </w:pPr>
      <w:r>
        <w:rPr>
          <w:noProof/>
        </w:rPr>
        <w:drawing>
          <wp:inline distT="0" distB="0" distL="0" distR="0" wp14:anchorId="6389A6B7" wp14:editId="5C5DBD90">
            <wp:extent cx="2552369" cy="2420017"/>
            <wp:effectExtent l="0" t="0" r="635" b="0"/>
            <wp:docPr id="343577780"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r="50191"/>
                    <a:stretch/>
                  </pic:blipFill>
                  <pic:spPr bwMode="auto">
                    <a:xfrm>
                      <a:off x="0" y="0"/>
                      <a:ext cx="2566681" cy="243358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89107FC" wp14:editId="133E149B">
            <wp:extent cx="2486391" cy="2377946"/>
            <wp:effectExtent l="0" t="0" r="0" b="3810"/>
            <wp:docPr id="29298277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502073" cy="2392944"/>
                    </a:xfrm>
                    <a:prstGeom prst="rect">
                      <a:avLst/>
                    </a:prstGeom>
                    <a:noFill/>
                    <a:ln>
                      <a:noFill/>
                      <a:prstDash/>
                    </a:ln>
                  </pic:spPr>
                </pic:pic>
              </a:graphicData>
            </a:graphic>
          </wp:inline>
        </w:drawing>
      </w:r>
    </w:p>
    <w:p w14:paraId="5D1B95E3" w14:textId="347569CC" w:rsidR="003E5842" w:rsidRDefault="003E5842" w:rsidP="003D0C52">
      <w:pPr>
        <w:pStyle w:val="Caption"/>
      </w:pPr>
      <w:bookmarkStart w:id="117" w:name="_Ref146292336"/>
      <w:r w:rsidRPr="003E5842">
        <w:rPr>
          <w:b/>
          <w:bCs w:val="0"/>
          <w:i w:val="0"/>
          <w:iCs/>
          <w:color w:val="auto"/>
          <w:sz w:val="20"/>
          <w:szCs w:val="20"/>
        </w:rPr>
        <w:t xml:space="preserve">Figure </w:t>
      </w:r>
      <w:r w:rsidRPr="003E5842">
        <w:rPr>
          <w:b/>
          <w:bCs w:val="0"/>
          <w:i w:val="0"/>
          <w:iCs/>
          <w:color w:val="auto"/>
          <w:sz w:val="20"/>
          <w:szCs w:val="20"/>
        </w:rPr>
        <w:fldChar w:fldCharType="begin"/>
      </w:r>
      <w:r w:rsidRPr="003E5842">
        <w:rPr>
          <w:b/>
          <w:bCs w:val="0"/>
          <w:i w:val="0"/>
          <w:iCs/>
          <w:color w:val="auto"/>
          <w:sz w:val="20"/>
          <w:szCs w:val="20"/>
        </w:rPr>
        <w:instrText xml:space="preserve"> SEQ Figure \* ARABIC </w:instrText>
      </w:r>
      <w:r w:rsidRPr="003E5842">
        <w:rPr>
          <w:b/>
          <w:bCs w:val="0"/>
          <w:i w:val="0"/>
          <w:iCs/>
          <w:color w:val="auto"/>
          <w:sz w:val="20"/>
          <w:szCs w:val="20"/>
        </w:rPr>
        <w:fldChar w:fldCharType="separate"/>
      </w:r>
      <w:r w:rsidR="00386100">
        <w:rPr>
          <w:b/>
          <w:bCs w:val="0"/>
          <w:i w:val="0"/>
          <w:iCs/>
          <w:noProof/>
          <w:color w:val="auto"/>
          <w:sz w:val="20"/>
          <w:szCs w:val="20"/>
        </w:rPr>
        <w:t>25</w:t>
      </w:r>
      <w:r w:rsidRPr="003E5842">
        <w:rPr>
          <w:b/>
          <w:bCs w:val="0"/>
          <w:i w:val="0"/>
          <w:iCs/>
          <w:color w:val="auto"/>
          <w:sz w:val="20"/>
          <w:szCs w:val="20"/>
        </w:rPr>
        <w:fldChar w:fldCharType="end"/>
      </w:r>
      <w:bookmarkEnd w:id="117"/>
      <w:r>
        <w:t xml:space="preserve"> </w:t>
      </w:r>
      <w:r>
        <w:rPr>
          <w:color w:val="2F5496"/>
          <w:sz w:val="22"/>
          <w:szCs w:val="22"/>
        </w:rPr>
        <w:t xml:space="preserve">Example of droop (Left) which can look </w:t>
      </w:r>
      <w:proofErr w:type="gramStart"/>
      <w:r>
        <w:rPr>
          <w:color w:val="2F5496"/>
          <w:sz w:val="22"/>
          <w:szCs w:val="22"/>
        </w:rPr>
        <w:t>similar to</w:t>
      </w:r>
      <w:proofErr w:type="gramEnd"/>
      <w:r>
        <w:rPr>
          <w:color w:val="2F5496"/>
          <w:sz w:val="22"/>
          <w:szCs w:val="22"/>
        </w:rPr>
        <w:t xml:space="preserve"> or be on top of crosstalk, but effects much closer to the source. (Right) Shows an overcorrection of the software of droop which can show a slight positive extension of the PSF. This overcorrection can occur slightly more often in the 8.6, 11.3, 11.8, 24.2 and 25.3 </w:t>
      </w:r>
      <w:proofErr w:type="spellStart"/>
      <w:r>
        <w:rPr>
          <w:color w:val="2F5496"/>
          <w:sz w:val="22"/>
          <w:szCs w:val="22"/>
        </w:rPr>
        <w:t>μm</w:t>
      </w:r>
      <w:proofErr w:type="spellEnd"/>
      <w:r>
        <w:rPr>
          <w:color w:val="2F5496"/>
          <w:sz w:val="22"/>
          <w:szCs w:val="22"/>
        </w:rPr>
        <w:t xml:space="preserve"> filters.</w:t>
      </w:r>
    </w:p>
    <w:p w14:paraId="77BAFCF3" w14:textId="77777777" w:rsidR="002B65D1" w:rsidRDefault="00D25BC4">
      <w:pPr>
        <w:pStyle w:val="BodyText"/>
        <w:widowControl/>
        <w:spacing w:before="160" w:after="160"/>
        <w:jc w:val="center"/>
      </w:pPr>
      <w:r>
        <w:rPr>
          <w:noProof/>
        </w:rPr>
        <w:drawing>
          <wp:inline distT="0" distB="0" distL="0" distR="0" wp14:anchorId="4DE8E49D" wp14:editId="4FA9493C">
            <wp:extent cx="3371353" cy="3130336"/>
            <wp:effectExtent l="0" t="0" r="635" b="0"/>
            <wp:docPr id="653523812" name="Imag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rcRect t="15000" r="23722" b="10384"/>
                    <a:stretch>
                      <a:fillRect/>
                    </a:stretch>
                  </pic:blipFill>
                  <pic:spPr>
                    <a:xfrm>
                      <a:off x="0" y="0"/>
                      <a:ext cx="3420307" cy="3175790"/>
                    </a:xfrm>
                    <a:prstGeom prst="rect">
                      <a:avLst/>
                    </a:prstGeom>
                    <a:noFill/>
                    <a:ln>
                      <a:noFill/>
                      <a:prstDash/>
                    </a:ln>
                  </pic:spPr>
                </pic:pic>
              </a:graphicData>
            </a:graphic>
          </wp:inline>
        </w:drawing>
      </w:r>
    </w:p>
    <w:p w14:paraId="5B86E5FE" w14:textId="1FBF779E" w:rsidR="002B65D1" w:rsidRDefault="00030CD8" w:rsidP="005253B6">
      <w:pPr>
        <w:pStyle w:val="Caption"/>
        <w:jc w:val="left"/>
        <w:rPr>
          <w:color w:val="2F5496"/>
          <w:sz w:val="22"/>
          <w:szCs w:val="22"/>
        </w:rPr>
      </w:pPr>
      <w:bookmarkStart w:id="118" w:name="_Ref146292519"/>
      <w:r w:rsidRPr="00FD6E0A">
        <w:rPr>
          <w:b/>
          <w:bCs w:val="0"/>
          <w:i w:val="0"/>
          <w:iCs/>
          <w:color w:val="auto"/>
          <w:sz w:val="20"/>
          <w:szCs w:val="20"/>
        </w:rPr>
        <w:t xml:space="preserve">Figure </w:t>
      </w:r>
      <w:r w:rsidRPr="00FD6E0A">
        <w:rPr>
          <w:b/>
          <w:bCs w:val="0"/>
          <w:i w:val="0"/>
          <w:iCs/>
          <w:color w:val="auto"/>
          <w:sz w:val="20"/>
          <w:szCs w:val="20"/>
        </w:rPr>
        <w:fldChar w:fldCharType="begin"/>
      </w:r>
      <w:r w:rsidRPr="00FD6E0A">
        <w:rPr>
          <w:b/>
          <w:bCs w:val="0"/>
          <w:i w:val="0"/>
          <w:iCs/>
          <w:color w:val="auto"/>
          <w:sz w:val="20"/>
          <w:szCs w:val="20"/>
        </w:rPr>
        <w:instrText xml:space="preserve"> SEQ Figure \* ARABIC </w:instrText>
      </w:r>
      <w:r w:rsidRPr="00FD6E0A">
        <w:rPr>
          <w:b/>
          <w:bCs w:val="0"/>
          <w:i w:val="0"/>
          <w:iCs/>
          <w:color w:val="auto"/>
          <w:sz w:val="20"/>
          <w:szCs w:val="20"/>
        </w:rPr>
        <w:fldChar w:fldCharType="separate"/>
      </w:r>
      <w:r w:rsidR="00386100">
        <w:rPr>
          <w:b/>
          <w:bCs w:val="0"/>
          <w:i w:val="0"/>
          <w:iCs/>
          <w:noProof/>
          <w:color w:val="auto"/>
          <w:sz w:val="20"/>
          <w:szCs w:val="20"/>
        </w:rPr>
        <w:t>26</w:t>
      </w:r>
      <w:r w:rsidRPr="00FD6E0A">
        <w:rPr>
          <w:b/>
          <w:bCs w:val="0"/>
          <w:i w:val="0"/>
          <w:iCs/>
          <w:color w:val="auto"/>
          <w:sz w:val="20"/>
          <w:szCs w:val="20"/>
        </w:rPr>
        <w:fldChar w:fldCharType="end"/>
      </w:r>
      <w:bookmarkEnd w:id="118"/>
      <w:r w:rsidRPr="00030CD8">
        <w:rPr>
          <w:b/>
          <w:bCs w:val="0"/>
          <w:i w:val="0"/>
          <w:iCs/>
          <w:color w:val="auto"/>
          <w:sz w:val="22"/>
          <w:szCs w:val="22"/>
        </w:rPr>
        <w:t xml:space="preserve"> </w:t>
      </w:r>
      <w:r>
        <w:rPr>
          <w:color w:val="2F5496"/>
          <w:sz w:val="22"/>
          <w:szCs w:val="22"/>
        </w:rPr>
        <w:t>Example of crosstalk.</w:t>
      </w:r>
    </w:p>
    <w:p w14:paraId="21753362" w14:textId="2840ECC7" w:rsidR="00FD6E0A" w:rsidRDefault="00FD6E0A" w:rsidP="00FD6E0A"/>
    <w:p w14:paraId="5DC84E48" w14:textId="77777777" w:rsidR="00FD6E0A" w:rsidRPr="00FD6E0A" w:rsidRDefault="00FD6E0A" w:rsidP="00FD6E0A"/>
    <w:p w14:paraId="61323AE1" w14:textId="77777777" w:rsidR="002B65D1" w:rsidRDefault="00D25BC4">
      <w:pPr>
        <w:pStyle w:val="BodyText"/>
        <w:widowControl/>
        <w:spacing w:before="1" w:after="160"/>
        <w:jc w:val="center"/>
      </w:pPr>
      <w:r>
        <w:rPr>
          <w:noProof/>
        </w:rPr>
        <w:drawing>
          <wp:inline distT="0" distB="0" distL="0" distR="0" wp14:anchorId="16FF399A" wp14:editId="2C6B7537">
            <wp:extent cx="5936030" cy="3153520"/>
            <wp:effectExtent l="19050" t="19050" r="26670" b="27940"/>
            <wp:docPr id="1787019109" name="Imag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94104" cy="3184372"/>
                    </a:xfrm>
                    <a:prstGeom prst="rect">
                      <a:avLst/>
                    </a:prstGeom>
                    <a:noFill/>
                    <a:ln w="6345">
                      <a:solidFill>
                        <a:srgbClr val="000000"/>
                      </a:solidFill>
                      <a:prstDash val="solid"/>
                    </a:ln>
                  </pic:spPr>
                </pic:pic>
              </a:graphicData>
            </a:graphic>
          </wp:inline>
        </w:drawing>
      </w:r>
    </w:p>
    <w:p w14:paraId="5F09C25F" w14:textId="483A7490" w:rsidR="002B65D1" w:rsidRDefault="00030CD8">
      <w:pPr>
        <w:pStyle w:val="Caption"/>
        <w:rPr>
          <w:color w:val="2F5496"/>
          <w:sz w:val="22"/>
          <w:szCs w:val="22"/>
        </w:rPr>
      </w:pPr>
      <w:bookmarkStart w:id="119" w:name="_Ref146292546"/>
      <w:r w:rsidRPr="00FD6E0A">
        <w:rPr>
          <w:b/>
          <w:bCs w:val="0"/>
          <w:i w:val="0"/>
          <w:iCs/>
          <w:color w:val="auto"/>
          <w:sz w:val="20"/>
          <w:szCs w:val="20"/>
        </w:rPr>
        <w:t xml:space="preserve">Figure </w:t>
      </w:r>
      <w:r w:rsidRPr="00FD6E0A">
        <w:rPr>
          <w:b/>
          <w:bCs w:val="0"/>
          <w:i w:val="0"/>
          <w:iCs/>
          <w:color w:val="auto"/>
          <w:sz w:val="20"/>
          <w:szCs w:val="20"/>
        </w:rPr>
        <w:fldChar w:fldCharType="begin"/>
      </w:r>
      <w:r w:rsidRPr="00FD6E0A">
        <w:rPr>
          <w:b/>
          <w:bCs w:val="0"/>
          <w:i w:val="0"/>
          <w:iCs/>
          <w:color w:val="auto"/>
          <w:sz w:val="20"/>
          <w:szCs w:val="20"/>
        </w:rPr>
        <w:instrText xml:space="preserve"> SEQ Figure \* ARABIC </w:instrText>
      </w:r>
      <w:r w:rsidRPr="00FD6E0A">
        <w:rPr>
          <w:b/>
          <w:bCs w:val="0"/>
          <w:i w:val="0"/>
          <w:iCs/>
          <w:color w:val="auto"/>
          <w:sz w:val="20"/>
          <w:szCs w:val="20"/>
        </w:rPr>
        <w:fldChar w:fldCharType="separate"/>
      </w:r>
      <w:r w:rsidR="00386100">
        <w:rPr>
          <w:b/>
          <w:bCs w:val="0"/>
          <w:i w:val="0"/>
          <w:iCs/>
          <w:noProof/>
          <w:color w:val="auto"/>
          <w:sz w:val="20"/>
          <w:szCs w:val="20"/>
        </w:rPr>
        <w:t>27</w:t>
      </w:r>
      <w:r w:rsidRPr="00FD6E0A">
        <w:rPr>
          <w:b/>
          <w:bCs w:val="0"/>
          <w:i w:val="0"/>
          <w:iCs/>
          <w:color w:val="auto"/>
          <w:sz w:val="20"/>
          <w:szCs w:val="20"/>
        </w:rPr>
        <w:fldChar w:fldCharType="end"/>
      </w:r>
      <w:bookmarkEnd w:id="119"/>
      <w:r w:rsidRPr="00030CD8">
        <w:rPr>
          <w:b/>
          <w:bCs w:val="0"/>
          <w:i w:val="0"/>
          <w:iCs/>
          <w:color w:val="auto"/>
          <w:sz w:val="22"/>
          <w:szCs w:val="22"/>
        </w:rPr>
        <w:t xml:space="preserve"> </w:t>
      </w:r>
      <w:r>
        <w:rPr>
          <w:color w:val="2F5496"/>
          <w:sz w:val="22"/>
          <w:szCs w:val="22"/>
        </w:rPr>
        <w:t>Another example of crosstalk. This is always across the horizontal readout rows of the array (i.e., in the array coordinate frame), but appear</w:t>
      </w:r>
      <w:r w:rsidR="000E0290">
        <w:rPr>
          <w:color w:val="2F5496"/>
          <w:sz w:val="22"/>
          <w:szCs w:val="22"/>
        </w:rPr>
        <w:t>s</w:t>
      </w:r>
      <w:r>
        <w:rPr>
          <w:color w:val="2F5496"/>
          <w:sz w:val="22"/>
          <w:szCs w:val="22"/>
        </w:rPr>
        <w:t xml:space="preserve"> vertical in this case due to this image being rotated to the proper sky position.</w:t>
      </w:r>
    </w:p>
    <w:p w14:paraId="2B88B54B" w14:textId="77777777" w:rsidR="00FD6E0A" w:rsidRPr="00FD6E0A" w:rsidRDefault="00FD6E0A" w:rsidP="00FD6E0A"/>
    <w:p w14:paraId="58BD2B2F" w14:textId="4B75DB38" w:rsidR="002B65D1" w:rsidRPr="00030CD8" w:rsidRDefault="00D25BC4" w:rsidP="00F31F0D">
      <w:pPr>
        <w:pStyle w:val="Heading4"/>
        <w:ind w:hanging="324"/>
      </w:pPr>
      <w:bookmarkStart w:id="120" w:name="_Toc146621793"/>
      <w:r>
        <w:t>Detector Bias</w:t>
      </w:r>
      <w:bookmarkEnd w:id="120"/>
    </w:p>
    <w:p w14:paraId="6C2E7F91" w14:textId="77777777" w:rsidR="002B65D1" w:rsidRDefault="00D25BC4" w:rsidP="00FD6E0A">
      <w:pPr>
        <w:spacing w:before="160"/>
      </w:pPr>
      <w:r>
        <w:rPr>
          <w:rFonts w:eastAsia="Times New Roman" w:cs="Times New Roman"/>
          <w:bCs/>
          <w:i/>
          <w:szCs w:val="24"/>
        </w:rPr>
        <w:t>Occurrence:</w:t>
      </w:r>
      <w:r>
        <w:rPr>
          <w:rFonts w:eastAsia="Times New Roman" w:cs="Times New Roman"/>
          <w:b/>
          <w:bCs/>
          <w:spacing w:val="-3"/>
          <w:szCs w:val="24"/>
        </w:rPr>
        <w:t xml:space="preserve"> </w:t>
      </w:r>
      <w:r>
        <w:rPr>
          <w:rFonts w:eastAsia="Times New Roman" w:cs="Times New Roman"/>
          <w:szCs w:val="24"/>
        </w:rPr>
        <w:t>Only during parts of series OC2D and OC2F (</w:t>
      </w:r>
      <w:bookmarkStart w:id="121" w:name="_Int_IgUN0TOB"/>
      <w:r>
        <w:rPr>
          <w:rFonts w:eastAsia="Times New Roman" w:cs="Times New Roman"/>
          <w:szCs w:val="24"/>
        </w:rPr>
        <w:t>FT</w:t>
      </w:r>
      <w:bookmarkEnd w:id="121"/>
      <w:r>
        <w:rPr>
          <w:rFonts w:eastAsia="Times New Roman" w:cs="Times New Roman"/>
          <w:szCs w:val="24"/>
        </w:rPr>
        <w:t xml:space="preserve"> 165-179)</w:t>
      </w:r>
    </w:p>
    <w:p w14:paraId="4EE0C12E" w14:textId="7CFF3A73" w:rsidR="002B65D1" w:rsidRDefault="00D25BC4">
      <w:pPr>
        <w:pStyle w:val="BodyText"/>
        <w:widowControl/>
        <w:spacing w:before="180" w:after="160"/>
      </w:pPr>
      <w:r>
        <w:rPr>
          <w:bCs/>
          <w:i/>
          <w:sz w:val="24"/>
          <w:szCs w:val="24"/>
        </w:rPr>
        <w:t>Significance:</w:t>
      </w:r>
      <w:r>
        <w:rPr>
          <w:b/>
          <w:bCs/>
          <w:sz w:val="24"/>
          <w:szCs w:val="24"/>
        </w:rPr>
        <w:t xml:space="preserve"> </w:t>
      </w:r>
      <w:r>
        <w:rPr>
          <w:sz w:val="24"/>
          <w:szCs w:val="24"/>
        </w:rPr>
        <w:t xml:space="preserve">The detector bias was normally set at distinct voltage values for both the SWC and LWC. In early flights these values were tuned to get the maximum response out of the detectors finalizing on values after Cycle 2 (of DETBIAS~1.7 for the SWC and ~1.2 for the LWC). However, during some flights in series OC2D and OC2F biases fluctuated in the LWC with values ~1.3 </w:t>
      </w:r>
      <w:r w:rsidR="00FD6E0A">
        <w:rPr>
          <w:sz w:val="24"/>
          <w:szCs w:val="24"/>
        </w:rPr>
        <w:t xml:space="preserve">to </w:t>
      </w:r>
      <w:r>
        <w:rPr>
          <w:sz w:val="24"/>
          <w:szCs w:val="24"/>
        </w:rPr>
        <w:t>1.4</w:t>
      </w:r>
      <w:r w:rsidR="00FD6E0A">
        <w:rPr>
          <w:sz w:val="24"/>
          <w:szCs w:val="24"/>
        </w:rPr>
        <w:t xml:space="preserve"> (</w:t>
      </w:r>
      <w:r w:rsidR="00A14FF9" w:rsidRPr="00A14FF9">
        <w:rPr>
          <w:sz w:val="24"/>
          <w:szCs w:val="24"/>
          <w:u w:val="single"/>
        </w:rPr>
        <w:fldChar w:fldCharType="begin"/>
      </w:r>
      <w:r w:rsidR="00A14FF9" w:rsidRPr="00A14FF9">
        <w:rPr>
          <w:sz w:val="24"/>
          <w:szCs w:val="24"/>
          <w:u w:val="single"/>
        </w:rPr>
        <w:instrText xml:space="preserve"> REF _Ref146292603 \h  \* MERGEFORMAT </w:instrText>
      </w:r>
      <w:r w:rsidR="00A14FF9" w:rsidRPr="00A14FF9">
        <w:rPr>
          <w:sz w:val="24"/>
          <w:szCs w:val="24"/>
          <w:u w:val="single"/>
        </w:rPr>
      </w:r>
      <w:r w:rsidR="00A14FF9" w:rsidRPr="00A14FF9">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28</w:t>
      </w:r>
      <w:r w:rsidR="00A14FF9" w:rsidRPr="00A14FF9">
        <w:rPr>
          <w:sz w:val="24"/>
          <w:szCs w:val="24"/>
          <w:u w:val="single"/>
        </w:rPr>
        <w:fldChar w:fldCharType="end"/>
      </w:r>
      <w:r w:rsidR="00FD6E0A">
        <w:rPr>
          <w:sz w:val="24"/>
          <w:szCs w:val="24"/>
        </w:rPr>
        <w:t>)</w:t>
      </w:r>
      <w:r>
        <w:rPr>
          <w:sz w:val="24"/>
          <w:szCs w:val="24"/>
        </w:rPr>
        <w:t>. Having the bias change during flights resulted in two conditions: the sensitivity/response of the detector changed, and mismatched bias level between standards and science sources made calibration impossible. Thus, some targets were not calibrated.</w:t>
      </w:r>
    </w:p>
    <w:p w14:paraId="1F5FE3F2" w14:textId="059683C5" w:rsidR="002B65D1" w:rsidRDefault="00D25BC4">
      <w:pPr>
        <w:pStyle w:val="BodyText"/>
        <w:widowControl/>
        <w:spacing w:before="160" w:after="160"/>
      </w:pPr>
      <w:r>
        <w:rPr>
          <w:bCs/>
          <w:i/>
          <w:sz w:val="24"/>
          <w:szCs w:val="24"/>
        </w:rPr>
        <w:t>Fix:</w:t>
      </w:r>
      <w:r>
        <w:rPr>
          <w:b/>
          <w:bCs/>
          <w:spacing w:val="-3"/>
          <w:sz w:val="24"/>
          <w:szCs w:val="24"/>
        </w:rPr>
        <w:t xml:space="preserve"> </w:t>
      </w:r>
      <w:r>
        <w:rPr>
          <w:sz w:val="24"/>
          <w:szCs w:val="24"/>
        </w:rPr>
        <w:t>None.</w:t>
      </w:r>
      <w:r>
        <w:rPr>
          <w:spacing w:val="-3"/>
          <w:sz w:val="24"/>
          <w:szCs w:val="24"/>
        </w:rPr>
        <w:t xml:space="preserve"> This was caught during post-processing, so calibration was done as best as possible. When looking at data from Flights 165 to 179, pay attention to the DETBIAS keywords and any notes in the HISTORY. Very early flights from Cycle 1 may have slightly different bias values but the main issue is consistency between standard calibrators and the science data</w:t>
      </w:r>
      <w:r w:rsidR="000E0290">
        <w:rPr>
          <w:spacing w:val="-3"/>
          <w:sz w:val="24"/>
          <w:szCs w:val="24"/>
        </w:rPr>
        <w:t>,</w:t>
      </w:r>
      <w:r>
        <w:rPr>
          <w:spacing w:val="-3"/>
          <w:sz w:val="24"/>
          <w:szCs w:val="24"/>
        </w:rPr>
        <w:t xml:space="preserve"> which was the problem on these flights.</w:t>
      </w:r>
    </w:p>
    <w:p w14:paraId="3CB87369" w14:textId="77777777" w:rsidR="002B65D1" w:rsidRDefault="00D25BC4">
      <w:pPr>
        <w:pStyle w:val="BodyText"/>
        <w:widowControl/>
        <w:spacing w:before="160" w:after="160"/>
        <w:jc w:val="center"/>
      </w:pPr>
      <w:r>
        <w:rPr>
          <w:noProof/>
        </w:rPr>
        <w:lastRenderedPageBreak/>
        <w:drawing>
          <wp:inline distT="0" distB="0" distL="0" distR="0" wp14:anchorId="70D36998" wp14:editId="317C8078">
            <wp:extent cx="4970260" cy="3776870"/>
            <wp:effectExtent l="0" t="0" r="1905" b="0"/>
            <wp:docPr id="408032609"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rcRect l="4194" t="9631" r="3859" b="5122"/>
                    <a:stretch>
                      <a:fillRect/>
                    </a:stretch>
                  </pic:blipFill>
                  <pic:spPr>
                    <a:xfrm>
                      <a:off x="0" y="0"/>
                      <a:ext cx="4991953" cy="3793354"/>
                    </a:xfrm>
                    <a:prstGeom prst="rect">
                      <a:avLst/>
                    </a:prstGeom>
                    <a:noFill/>
                    <a:ln>
                      <a:noFill/>
                      <a:prstDash/>
                    </a:ln>
                  </pic:spPr>
                </pic:pic>
              </a:graphicData>
            </a:graphic>
          </wp:inline>
        </w:drawing>
      </w:r>
    </w:p>
    <w:p w14:paraId="43DC4B8E" w14:textId="49A7E621" w:rsidR="00FD6E0A" w:rsidRDefault="00030CD8" w:rsidP="00F31F0D">
      <w:pPr>
        <w:pStyle w:val="Caption"/>
        <w:rPr>
          <w:color w:val="2F5496"/>
          <w:sz w:val="22"/>
          <w:szCs w:val="22"/>
        </w:rPr>
      </w:pPr>
      <w:bookmarkStart w:id="122" w:name="_Ref146292603"/>
      <w:r w:rsidRPr="00FD6E0A">
        <w:rPr>
          <w:b/>
          <w:bCs w:val="0"/>
          <w:i w:val="0"/>
          <w:iCs/>
          <w:color w:val="auto"/>
          <w:sz w:val="20"/>
          <w:szCs w:val="20"/>
        </w:rPr>
        <w:t xml:space="preserve">Figure </w:t>
      </w:r>
      <w:r w:rsidRPr="00FD6E0A">
        <w:rPr>
          <w:b/>
          <w:bCs w:val="0"/>
          <w:i w:val="0"/>
          <w:iCs/>
          <w:color w:val="auto"/>
          <w:sz w:val="20"/>
          <w:szCs w:val="20"/>
        </w:rPr>
        <w:fldChar w:fldCharType="begin"/>
      </w:r>
      <w:r w:rsidRPr="00FD6E0A">
        <w:rPr>
          <w:b/>
          <w:bCs w:val="0"/>
          <w:i w:val="0"/>
          <w:iCs/>
          <w:color w:val="auto"/>
          <w:sz w:val="20"/>
          <w:szCs w:val="20"/>
        </w:rPr>
        <w:instrText xml:space="preserve"> SEQ Figure \* ARABIC </w:instrText>
      </w:r>
      <w:r w:rsidRPr="00FD6E0A">
        <w:rPr>
          <w:b/>
          <w:bCs w:val="0"/>
          <w:i w:val="0"/>
          <w:iCs/>
          <w:color w:val="auto"/>
          <w:sz w:val="20"/>
          <w:szCs w:val="20"/>
        </w:rPr>
        <w:fldChar w:fldCharType="separate"/>
      </w:r>
      <w:r w:rsidR="00386100">
        <w:rPr>
          <w:b/>
          <w:bCs w:val="0"/>
          <w:i w:val="0"/>
          <w:iCs/>
          <w:noProof/>
          <w:color w:val="auto"/>
          <w:sz w:val="20"/>
          <w:szCs w:val="20"/>
        </w:rPr>
        <w:t>28</w:t>
      </w:r>
      <w:r w:rsidRPr="00FD6E0A">
        <w:rPr>
          <w:b/>
          <w:bCs w:val="0"/>
          <w:i w:val="0"/>
          <w:iCs/>
          <w:color w:val="auto"/>
          <w:sz w:val="20"/>
          <w:szCs w:val="20"/>
        </w:rPr>
        <w:fldChar w:fldCharType="end"/>
      </w:r>
      <w:bookmarkEnd w:id="122"/>
      <w:r w:rsidRPr="00030CD8">
        <w:rPr>
          <w:b/>
          <w:bCs w:val="0"/>
          <w:i w:val="0"/>
          <w:iCs/>
          <w:color w:val="auto"/>
          <w:sz w:val="22"/>
          <w:szCs w:val="22"/>
        </w:rPr>
        <w:t xml:space="preserve"> </w:t>
      </w:r>
      <w:r>
        <w:rPr>
          <w:color w:val="2F5496"/>
          <w:sz w:val="22"/>
          <w:szCs w:val="22"/>
        </w:rPr>
        <w:t>Average BIAS voltage (DETBIAS) vs. Flight. Notice the large change for Flight 170 and beyond in the LWC.</w:t>
      </w:r>
    </w:p>
    <w:p w14:paraId="7680132D" w14:textId="77777777" w:rsidR="00F31F0D" w:rsidRPr="00F31F0D" w:rsidRDefault="00F31F0D" w:rsidP="00F31F0D"/>
    <w:p w14:paraId="256A8124" w14:textId="4B967E9E" w:rsidR="002B65D1" w:rsidRDefault="00D25BC4" w:rsidP="00F31F0D">
      <w:pPr>
        <w:pStyle w:val="Heading4"/>
        <w:ind w:hanging="324"/>
      </w:pPr>
      <w:bookmarkStart w:id="123" w:name="_Toc146621794"/>
      <w:r>
        <w:t>Saturation</w:t>
      </w:r>
      <w:bookmarkEnd w:id="123"/>
    </w:p>
    <w:p w14:paraId="01E90811" w14:textId="77777777" w:rsidR="002B65D1" w:rsidRDefault="00D25BC4">
      <w:r>
        <w:rPr>
          <w:i/>
          <w:iCs/>
          <w:szCs w:val="24"/>
        </w:rPr>
        <w:t>Occurrence:</w:t>
      </w:r>
      <w:r>
        <w:rPr>
          <w:b/>
          <w:i/>
          <w:iCs/>
          <w:spacing w:val="-8"/>
          <w:szCs w:val="24"/>
        </w:rPr>
        <w:t xml:space="preserve"> </w:t>
      </w:r>
      <w:r>
        <w:rPr>
          <w:i/>
          <w:iCs/>
          <w:szCs w:val="24"/>
        </w:rPr>
        <w:t>Very</w:t>
      </w:r>
      <w:r>
        <w:rPr>
          <w:i/>
          <w:iCs/>
          <w:spacing w:val="-5"/>
          <w:szCs w:val="24"/>
        </w:rPr>
        <w:t xml:space="preserve"> </w:t>
      </w:r>
      <w:r>
        <w:rPr>
          <w:i/>
          <w:iCs/>
          <w:spacing w:val="-4"/>
          <w:szCs w:val="24"/>
        </w:rPr>
        <w:t>Rare</w:t>
      </w:r>
    </w:p>
    <w:p w14:paraId="63E71A50" w14:textId="7A49CCAB" w:rsidR="002B65D1" w:rsidRDefault="00D25BC4">
      <w:pPr>
        <w:spacing w:before="180"/>
      </w:pPr>
      <w:r>
        <w:rPr>
          <w:rFonts w:eastAsia="Times New Roman" w:cs="Times New Roman"/>
          <w:bCs/>
          <w:i/>
          <w:spacing w:val="-2"/>
          <w:szCs w:val="24"/>
        </w:rPr>
        <w:t>Significance:</w:t>
      </w:r>
      <w:r>
        <w:rPr>
          <w:rFonts w:eastAsia="Times New Roman" w:cs="Times New Roman"/>
          <w:spacing w:val="-2"/>
          <w:szCs w:val="24"/>
        </w:rPr>
        <w:t xml:space="preserve"> Saturation is very rare on the FORCAST detector. There are only a few sources observed that have resulted in saturation, these being some of the brightest infrared targets in the sky (e.g.</w:t>
      </w:r>
      <w:r w:rsidR="000E0290">
        <w:rPr>
          <w:rFonts w:eastAsia="Times New Roman" w:cs="Times New Roman"/>
          <w:spacing w:val="-2"/>
          <w:szCs w:val="24"/>
        </w:rPr>
        <w:t>,</w:t>
      </w:r>
      <w:r>
        <w:rPr>
          <w:rFonts w:eastAsia="Times New Roman" w:cs="Times New Roman"/>
          <w:spacing w:val="-2"/>
          <w:szCs w:val="24"/>
        </w:rPr>
        <w:t xml:space="preserve"> Eta Carinae, Jupiter, and the Moon</w:t>
      </w:r>
      <w:r w:rsidR="00FD6E0A">
        <w:rPr>
          <w:rFonts w:eastAsia="Times New Roman" w:cs="Times New Roman"/>
          <w:spacing w:val="-2"/>
          <w:szCs w:val="24"/>
        </w:rPr>
        <w:t xml:space="preserve">; see </w:t>
      </w:r>
      <w:r w:rsidR="00A14FF9" w:rsidRPr="00A14FF9">
        <w:rPr>
          <w:rFonts w:eastAsia="Times New Roman" w:cs="Times New Roman"/>
          <w:spacing w:val="-2"/>
          <w:szCs w:val="24"/>
          <w:u w:val="single"/>
        </w:rPr>
        <w:fldChar w:fldCharType="begin"/>
      </w:r>
      <w:r w:rsidR="00A14FF9" w:rsidRPr="00A14FF9">
        <w:rPr>
          <w:rFonts w:eastAsia="Times New Roman" w:cs="Times New Roman"/>
          <w:spacing w:val="-2"/>
          <w:szCs w:val="24"/>
          <w:u w:val="single"/>
        </w:rPr>
        <w:instrText xml:space="preserve"> REF _Ref146292632 \h  \* MERGEFORMAT </w:instrText>
      </w:r>
      <w:r w:rsidR="00A14FF9" w:rsidRPr="00A14FF9">
        <w:rPr>
          <w:rFonts w:eastAsia="Times New Roman" w:cs="Times New Roman"/>
          <w:spacing w:val="-2"/>
          <w:szCs w:val="24"/>
          <w:u w:val="single"/>
        </w:rPr>
      </w:r>
      <w:r w:rsidR="00A14FF9" w:rsidRPr="00A14FF9">
        <w:rPr>
          <w:rFonts w:eastAsia="Times New Roman" w:cs="Times New Roman"/>
          <w:spacing w:val="-2"/>
          <w:szCs w:val="24"/>
          <w:u w:val="single"/>
        </w:rPr>
        <w:fldChar w:fldCharType="separate"/>
      </w:r>
      <w:r w:rsidR="00386100" w:rsidRPr="00386100">
        <w:rPr>
          <w:iCs/>
          <w:szCs w:val="24"/>
          <w:u w:val="single"/>
        </w:rPr>
        <w:t xml:space="preserve">Figure </w:t>
      </w:r>
      <w:r w:rsidR="00386100" w:rsidRPr="00386100">
        <w:rPr>
          <w:iCs/>
          <w:noProof/>
          <w:szCs w:val="24"/>
          <w:u w:val="single"/>
        </w:rPr>
        <w:t>29</w:t>
      </w:r>
      <w:r w:rsidR="00A14FF9" w:rsidRPr="00A14FF9">
        <w:rPr>
          <w:rFonts w:eastAsia="Times New Roman" w:cs="Times New Roman"/>
          <w:spacing w:val="-2"/>
          <w:szCs w:val="24"/>
          <w:u w:val="single"/>
        </w:rPr>
        <w:fldChar w:fldCharType="end"/>
      </w:r>
      <w:r>
        <w:rPr>
          <w:rFonts w:eastAsia="Times New Roman" w:cs="Times New Roman"/>
          <w:spacing w:val="-2"/>
          <w:szCs w:val="24"/>
        </w:rPr>
        <w:t>). In principle, the response of each of the pixels in the FORCAST detector arrays should be linear with incident flux. In practice, the degree to which the detector is linear depended on the level of charge in the wells relative to the saturation level. Response curves (response in analog-to-digital units, or ADU, as a function of well depth for varying background levels) have been measured that yield linearity correction factors. These multiplicative correction factors linearize the response for a much larger range of well depths (about 15% - 90% of saturation). In practical terms the background ADU of raw FORCAST frames can be examined. The full range runs between 0-16,000 ADU/pixel. Framerates/well depths are typically calculated to achieve about 6000-8000 ADU/pixel when observing. Issues and array effects only begin to arise roughly at values &lt;2000 or &gt;12,000 ADU/pixel. When this occurs, it will be noted in the HISTORY of the FITS files under QA comments and, as mentioned, will only happen on a few obvious bright targets or when mistakes in setup arise.</w:t>
      </w:r>
    </w:p>
    <w:p w14:paraId="33E95A5D" w14:textId="77777777" w:rsidR="002B65D1" w:rsidRDefault="00D25BC4">
      <w:pPr>
        <w:pStyle w:val="BodyText"/>
        <w:widowControl/>
        <w:spacing w:before="175" w:after="160"/>
      </w:pPr>
      <w:r>
        <w:rPr>
          <w:bCs/>
          <w:i/>
          <w:sz w:val="24"/>
          <w:szCs w:val="24"/>
        </w:rPr>
        <w:t>Fix:</w:t>
      </w:r>
      <w:r>
        <w:rPr>
          <w:b/>
          <w:bCs/>
          <w:spacing w:val="-1"/>
          <w:sz w:val="24"/>
          <w:szCs w:val="24"/>
        </w:rPr>
        <w:t xml:space="preserve"> </w:t>
      </w:r>
      <w:r>
        <w:rPr>
          <w:sz w:val="24"/>
          <w:szCs w:val="24"/>
        </w:rPr>
        <w:t>None, data</w:t>
      </w:r>
      <w:r>
        <w:rPr>
          <w:spacing w:val="-1"/>
          <w:sz w:val="24"/>
          <w:szCs w:val="24"/>
        </w:rPr>
        <w:t xml:space="preserve"> </w:t>
      </w:r>
      <w:r>
        <w:rPr>
          <w:sz w:val="24"/>
          <w:szCs w:val="24"/>
        </w:rPr>
        <w:t>will</w:t>
      </w:r>
      <w:r>
        <w:rPr>
          <w:spacing w:val="-1"/>
          <w:sz w:val="24"/>
          <w:szCs w:val="24"/>
        </w:rPr>
        <w:t xml:space="preserve"> </w:t>
      </w:r>
      <w:r>
        <w:rPr>
          <w:sz w:val="24"/>
          <w:szCs w:val="24"/>
        </w:rPr>
        <w:t>not be</w:t>
      </w:r>
      <w:r>
        <w:rPr>
          <w:spacing w:val="-1"/>
          <w:sz w:val="24"/>
          <w:szCs w:val="24"/>
        </w:rPr>
        <w:t xml:space="preserve"> </w:t>
      </w:r>
      <w:r>
        <w:rPr>
          <w:spacing w:val="-2"/>
          <w:sz w:val="24"/>
          <w:szCs w:val="24"/>
        </w:rPr>
        <w:t>calibratable.</w:t>
      </w:r>
    </w:p>
    <w:p w14:paraId="1A3C7076" w14:textId="77777777" w:rsidR="002B65D1" w:rsidRDefault="00D25BC4">
      <w:pPr>
        <w:jc w:val="center"/>
      </w:pPr>
      <w:r>
        <w:rPr>
          <w:noProof/>
          <w:sz w:val="20"/>
        </w:rPr>
        <w:lastRenderedPageBreak/>
        <mc:AlternateContent>
          <mc:Choice Requires="wpg">
            <w:drawing>
              <wp:inline distT="0" distB="0" distL="0" distR="0" wp14:anchorId="4662916A" wp14:editId="10594BFF">
                <wp:extent cx="4039873" cy="1915796"/>
                <wp:effectExtent l="0" t="0" r="0" b="8254"/>
                <wp:docPr id="1848194686" name="Group 6"/>
                <wp:cNvGraphicFramePr/>
                <a:graphic xmlns:a="http://schemas.openxmlformats.org/drawingml/2006/main">
                  <a:graphicData uri="http://schemas.microsoft.com/office/word/2010/wordprocessingGroup">
                    <wpg:wgp>
                      <wpg:cNvGrpSpPr/>
                      <wpg:grpSpPr>
                        <a:xfrm>
                          <a:off x="0" y="0"/>
                          <a:ext cx="4039873" cy="1915796"/>
                          <a:chOff x="0" y="0"/>
                          <a:chExt cx="4039873" cy="1915796"/>
                        </a:xfrm>
                      </wpg:grpSpPr>
                      <pic:pic xmlns:pic="http://schemas.openxmlformats.org/drawingml/2006/picture">
                        <pic:nvPicPr>
                          <pic:cNvPr id="2070239655" name="Picture 1"/>
                          <pic:cNvPicPr>
                            <a:picLocks noChangeAspect="1"/>
                          </pic:cNvPicPr>
                        </pic:nvPicPr>
                        <pic:blipFill>
                          <a:blip r:embed="rId62"/>
                          <a:srcRect l="22860" t="30960" r="22460" b="8752"/>
                          <a:stretch>
                            <a:fillRect/>
                          </a:stretch>
                        </pic:blipFill>
                        <pic:spPr>
                          <a:xfrm>
                            <a:off x="0" y="7754"/>
                            <a:ext cx="1900790" cy="1900278"/>
                          </a:xfrm>
                          <a:prstGeom prst="rect">
                            <a:avLst/>
                          </a:prstGeom>
                          <a:noFill/>
                          <a:ln>
                            <a:noFill/>
                            <a:prstDash/>
                          </a:ln>
                        </pic:spPr>
                      </pic:pic>
                      <pic:pic xmlns:pic="http://schemas.openxmlformats.org/drawingml/2006/picture">
                        <pic:nvPicPr>
                          <pic:cNvPr id="897747892" name="Picture 2"/>
                          <pic:cNvPicPr>
                            <a:picLocks noChangeAspect="1"/>
                          </pic:cNvPicPr>
                        </pic:nvPicPr>
                        <pic:blipFill>
                          <a:blip r:embed="rId63"/>
                          <a:srcRect l="21910" t="29840" r="22320" b="8949"/>
                          <a:stretch>
                            <a:fillRect/>
                          </a:stretch>
                        </pic:blipFill>
                        <pic:spPr>
                          <a:xfrm>
                            <a:off x="2123684" y="0"/>
                            <a:ext cx="1916189" cy="1915796"/>
                          </a:xfrm>
                          <a:prstGeom prst="rect">
                            <a:avLst/>
                          </a:prstGeom>
                          <a:noFill/>
                          <a:ln>
                            <a:noFill/>
                            <a:prstDash/>
                          </a:ln>
                        </pic:spPr>
                      </pic:pic>
                    </wpg:wgp>
                  </a:graphicData>
                </a:graphic>
              </wp:inline>
            </w:drawing>
          </mc:Choice>
          <mc:Fallback>
            <w:pict>
              <v:group w14:anchorId="6E93A5A3" id="Group 6" o:spid="_x0000_s1026" style="width:318.1pt;height:150.85pt;mso-position-horizontal-relative:char;mso-position-vertical-relative:line" coordsize="40398,19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top:77;width:19007;height:19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">
                  <v:imagedata r:id="rId67" o:title="" croptop="20290f" cropbottom="5736f" cropleft="14982f" cropright="14719f"/>
                </v:shape>
                <v:shape id="Picture 2" o:spid="_x0000_s1028" type="#_x0000_t75" style="position:absolute;left:21236;width:19162;height:19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">
                  <v:imagedata r:id="rId68" o:title="" croptop="19556f" cropbottom="5865f" cropleft="14359f" cropright="14628f"/>
                </v:shape>
                <w10:anchorlock/>
              </v:group>
            </w:pict>
          </mc:Fallback>
        </mc:AlternateContent>
      </w:r>
    </w:p>
    <w:p w14:paraId="1BB32E12" w14:textId="18F6F90B" w:rsidR="002B65D1" w:rsidRDefault="00030CD8" w:rsidP="00030CD8">
      <w:pPr>
        <w:pStyle w:val="Caption"/>
        <w:keepNext/>
      </w:pPr>
      <w:bookmarkStart w:id="124" w:name="_Ref146292632"/>
      <w:r w:rsidRPr="00FD6E0A">
        <w:rPr>
          <w:b/>
          <w:bCs w:val="0"/>
          <w:i w:val="0"/>
          <w:iCs/>
          <w:color w:val="auto"/>
          <w:sz w:val="20"/>
          <w:szCs w:val="20"/>
        </w:rPr>
        <w:t xml:space="preserve">Figure </w:t>
      </w:r>
      <w:r w:rsidRPr="00FD6E0A">
        <w:rPr>
          <w:b/>
          <w:bCs w:val="0"/>
          <w:i w:val="0"/>
          <w:iCs/>
          <w:color w:val="auto"/>
          <w:sz w:val="20"/>
          <w:szCs w:val="20"/>
        </w:rPr>
        <w:fldChar w:fldCharType="begin"/>
      </w:r>
      <w:r w:rsidRPr="00FD6E0A">
        <w:rPr>
          <w:b/>
          <w:bCs w:val="0"/>
          <w:i w:val="0"/>
          <w:iCs/>
          <w:color w:val="auto"/>
          <w:sz w:val="20"/>
          <w:szCs w:val="20"/>
        </w:rPr>
        <w:instrText xml:space="preserve"> SEQ Figure \* ARABIC </w:instrText>
      </w:r>
      <w:r w:rsidRPr="00FD6E0A">
        <w:rPr>
          <w:b/>
          <w:bCs w:val="0"/>
          <w:i w:val="0"/>
          <w:iCs/>
          <w:color w:val="auto"/>
          <w:sz w:val="20"/>
          <w:szCs w:val="20"/>
        </w:rPr>
        <w:fldChar w:fldCharType="separate"/>
      </w:r>
      <w:r w:rsidR="00386100">
        <w:rPr>
          <w:b/>
          <w:bCs w:val="0"/>
          <w:i w:val="0"/>
          <w:iCs/>
          <w:noProof/>
          <w:color w:val="auto"/>
          <w:sz w:val="20"/>
          <w:szCs w:val="20"/>
        </w:rPr>
        <w:t>29</w:t>
      </w:r>
      <w:r w:rsidRPr="00FD6E0A">
        <w:rPr>
          <w:b/>
          <w:bCs w:val="0"/>
          <w:i w:val="0"/>
          <w:iCs/>
          <w:color w:val="auto"/>
          <w:sz w:val="20"/>
          <w:szCs w:val="20"/>
        </w:rPr>
        <w:fldChar w:fldCharType="end"/>
      </w:r>
      <w:bookmarkEnd w:id="124"/>
      <w:r w:rsidRPr="00030CD8">
        <w:rPr>
          <w:i w:val="0"/>
          <w:iCs/>
        </w:rPr>
        <w:t xml:space="preserve">  </w:t>
      </w:r>
      <w:r>
        <w:rPr>
          <w:color w:val="2F5496"/>
          <w:sz w:val="22"/>
          <w:szCs w:val="22"/>
        </w:rPr>
        <w:t xml:space="preserve">Examples of fully saturated </w:t>
      </w:r>
      <w:proofErr w:type="spellStart"/>
      <w:r>
        <w:rPr>
          <w:color w:val="2F5496"/>
          <w:sz w:val="22"/>
          <w:szCs w:val="22"/>
        </w:rPr>
        <w:t>grism</w:t>
      </w:r>
      <w:proofErr w:type="spellEnd"/>
      <w:r>
        <w:rPr>
          <w:color w:val="2F5496"/>
          <w:sz w:val="22"/>
          <w:szCs w:val="22"/>
        </w:rPr>
        <w:t xml:space="preserve"> observations of the Moon that were erroneously taken with wrong frame times.  </w:t>
      </w:r>
    </w:p>
    <w:p w14:paraId="43FB1BCA" w14:textId="519BEB3B" w:rsidR="002B65D1" w:rsidRDefault="00D25BC4" w:rsidP="00F31F0D">
      <w:pPr>
        <w:pStyle w:val="Heading4"/>
        <w:ind w:hanging="324"/>
      </w:pPr>
      <w:bookmarkStart w:id="125" w:name="_Toc146621795"/>
      <w:r>
        <w:rPr>
          <w:bCs w:val="0"/>
        </w:rPr>
        <w:t>Chop Smear</w:t>
      </w:r>
      <w:bookmarkEnd w:id="125"/>
    </w:p>
    <w:p w14:paraId="1365F784" w14:textId="77777777" w:rsidR="002B65D1" w:rsidRDefault="00D25BC4" w:rsidP="00FD6E0A">
      <w:pPr>
        <w:spacing w:before="240"/>
      </w:pPr>
      <w:r>
        <w:rPr>
          <w:rFonts w:eastAsia="Times New Roman" w:cs="Times New Roman"/>
          <w:bCs/>
          <w:i/>
          <w:szCs w:val="24"/>
        </w:rPr>
        <w:t>Occurrence:</w:t>
      </w:r>
      <w:r>
        <w:rPr>
          <w:rFonts w:eastAsia="Times New Roman" w:cs="Times New Roman"/>
          <w:b/>
          <w:bCs/>
          <w:spacing w:val="-8"/>
          <w:szCs w:val="24"/>
        </w:rPr>
        <w:t xml:space="preserve"> </w:t>
      </w:r>
      <w:r>
        <w:rPr>
          <w:rFonts w:eastAsia="Times New Roman" w:cs="Times New Roman"/>
          <w:szCs w:val="24"/>
        </w:rPr>
        <w:t>Very</w:t>
      </w:r>
      <w:r>
        <w:rPr>
          <w:rFonts w:eastAsia="Times New Roman" w:cs="Times New Roman"/>
          <w:spacing w:val="-5"/>
          <w:szCs w:val="24"/>
        </w:rPr>
        <w:t xml:space="preserve"> </w:t>
      </w:r>
      <w:r>
        <w:rPr>
          <w:rFonts w:eastAsia="Times New Roman" w:cs="Times New Roman"/>
          <w:spacing w:val="-4"/>
          <w:szCs w:val="24"/>
        </w:rPr>
        <w:t>Rare.</w:t>
      </w:r>
    </w:p>
    <w:p w14:paraId="155EF713" w14:textId="3864B947" w:rsidR="002B65D1" w:rsidRDefault="00D25BC4" w:rsidP="00FD6E0A">
      <w:pPr>
        <w:pStyle w:val="BodyText"/>
        <w:widowControl/>
        <w:spacing w:before="184" w:after="160"/>
      </w:pPr>
      <w:r>
        <w:rPr>
          <w:bCs/>
          <w:i/>
          <w:sz w:val="24"/>
          <w:szCs w:val="24"/>
        </w:rPr>
        <w:t>Significance:</w:t>
      </w:r>
      <w:r>
        <w:rPr>
          <w:b/>
          <w:bCs/>
          <w:sz w:val="24"/>
          <w:szCs w:val="24"/>
        </w:rPr>
        <w:t xml:space="preserve"> </w:t>
      </w:r>
      <w:r>
        <w:rPr>
          <w:sz w:val="24"/>
          <w:szCs w:val="24"/>
        </w:rPr>
        <w:t>This means timing was off while chopping and the instrument was taking data while the secondary mirror was still moving</w:t>
      </w:r>
      <w:r w:rsidR="00FD6E0A">
        <w:rPr>
          <w:sz w:val="24"/>
          <w:szCs w:val="24"/>
        </w:rPr>
        <w:t>, potentially causing source elongations or trails in the chop direction (</w:t>
      </w:r>
      <w:r w:rsidR="00A14FF9" w:rsidRPr="00A14FF9">
        <w:rPr>
          <w:sz w:val="24"/>
          <w:szCs w:val="24"/>
          <w:u w:val="single"/>
        </w:rPr>
        <w:fldChar w:fldCharType="begin"/>
      </w:r>
      <w:r w:rsidR="00A14FF9" w:rsidRPr="00A14FF9">
        <w:rPr>
          <w:sz w:val="24"/>
          <w:szCs w:val="24"/>
          <w:u w:val="single"/>
        </w:rPr>
        <w:instrText xml:space="preserve"> REF _Ref146292662 \h  \* MERGEFORMAT </w:instrText>
      </w:r>
      <w:r w:rsidR="00A14FF9" w:rsidRPr="00A14FF9">
        <w:rPr>
          <w:sz w:val="24"/>
          <w:szCs w:val="24"/>
          <w:u w:val="single"/>
        </w:rPr>
      </w:r>
      <w:r w:rsidR="00A14FF9" w:rsidRPr="00A14FF9">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30</w:t>
      </w:r>
      <w:r w:rsidR="00A14FF9" w:rsidRPr="00A14FF9">
        <w:rPr>
          <w:sz w:val="24"/>
          <w:szCs w:val="24"/>
          <w:u w:val="single"/>
        </w:rPr>
        <w:fldChar w:fldCharType="end"/>
      </w:r>
      <w:r w:rsidR="00FD6E0A">
        <w:rPr>
          <w:sz w:val="24"/>
          <w:szCs w:val="24"/>
        </w:rPr>
        <w:t>)</w:t>
      </w:r>
      <w:r>
        <w:rPr>
          <w:sz w:val="24"/>
          <w:szCs w:val="24"/>
        </w:rPr>
        <w:t>. It happened often very early in FORCAST history (i.e., Cycle 1 in 2013) when the exact chop settle timing was being refined and happened occasionally when there</w:t>
      </w:r>
      <w:r>
        <w:rPr>
          <w:spacing w:val="-4"/>
          <w:sz w:val="24"/>
          <w:szCs w:val="24"/>
        </w:rPr>
        <w:t xml:space="preserve"> we</w:t>
      </w:r>
      <w:r>
        <w:rPr>
          <w:sz w:val="24"/>
          <w:szCs w:val="24"/>
        </w:rPr>
        <w:t>re</w:t>
      </w:r>
      <w:r>
        <w:rPr>
          <w:spacing w:val="-4"/>
          <w:sz w:val="24"/>
          <w:szCs w:val="24"/>
        </w:rPr>
        <w:t xml:space="preserve"> </w:t>
      </w:r>
      <w:r>
        <w:rPr>
          <w:sz w:val="24"/>
          <w:szCs w:val="24"/>
        </w:rPr>
        <w:t>technical</w:t>
      </w:r>
      <w:r>
        <w:rPr>
          <w:spacing w:val="-3"/>
          <w:sz w:val="24"/>
          <w:szCs w:val="24"/>
        </w:rPr>
        <w:t xml:space="preserve"> </w:t>
      </w:r>
      <w:r>
        <w:rPr>
          <w:sz w:val="24"/>
          <w:szCs w:val="24"/>
        </w:rPr>
        <w:t>issues</w:t>
      </w:r>
      <w:r>
        <w:rPr>
          <w:spacing w:val="-3"/>
          <w:sz w:val="24"/>
          <w:szCs w:val="24"/>
        </w:rPr>
        <w:t xml:space="preserve"> </w:t>
      </w:r>
      <w:r>
        <w:rPr>
          <w:sz w:val="24"/>
          <w:szCs w:val="24"/>
        </w:rPr>
        <w:t>or</w:t>
      </w:r>
      <w:r>
        <w:rPr>
          <w:spacing w:val="-3"/>
          <w:sz w:val="24"/>
          <w:szCs w:val="24"/>
        </w:rPr>
        <w:t xml:space="preserve"> </w:t>
      </w:r>
      <w:r>
        <w:rPr>
          <w:sz w:val="24"/>
          <w:szCs w:val="24"/>
        </w:rPr>
        <w:t>very</w:t>
      </w:r>
      <w:r>
        <w:rPr>
          <w:spacing w:val="-3"/>
          <w:sz w:val="24"/>
          <w:szCs w:val="24"/>
        </w:rPr>
        <w:t xml:space="preserve"> </w:t>
      </w:r>
      <w:r>
        <w:rPr>
          <w:sz w:val="24"/>
          <w:szCs w:val="24"/>
        </w:rPr>
        <w:t>strong</w:t>
      </w:r>
      <w:r>
        <w:rPr>
          <w:spacing w:val="-3"/>
          <w:sz w:val="24"/>
          <w:szCs w:val="24"/>
        </w:rPr>
        <w:t xml:space="preserve"> </w:t>
      </w:r>
      <w:r>
        <w:rPr>
          <w:sz w:val="24"/>
          <w:szCs w:val="24"/>
        </w:rPr>
        <w:t>turbulence.</w:t>
      </w:r>
      <w:r>
        <w:rPr>
          <w:spacing w:val="-4"/>
          <w:sz w:val="24"/>
          <w:szCs w:val="24"/>
        </w:rPr>
        <w:t xml:space="preserve"> </w:t>
      </w:r>
      <w:r>
        <w:rPr>
          <w:sz w:val="24"/>
          <w:szCs w:val="24"/>
        </w:rPr>
        <w:t>The</w:t>
      </w:r>
      <w:r>
        <w:rPr>
          <w:spacing w:val="-4"/>
          <w:sz w:val="24"/>
          <w:szCs w:val="24"/>
        </w:rPr>
        <w:t xml:space="preserve"> </w:t>
      </w:r>
      <w:r>
        <w:rPr>
          <w:sz w:val="24"/>
          <w:szCs w:val="24"/>
        </w:rPr>
        <w:t>significance</w:t>
      </w:r>
      <w:r>
        <w:rPr>
          <w:spacing w:val="-4"/>
          <w:sz w:val="24"/>
          <w:szCs w:val="24"/>
        </w:rPr>
        <w:t xml:space="preserve"> </w:t>
      </w:r>
      <w:r>
        <w:rPr>
          <w:sz w:val="24"/>
          <w:szCs w:val="24"/>
        </w:rPr>
        <w:t>varies</w:t>
      </w:r>
      <w:r>
        <w:rPr>
          <w:spacing w:val="-3"/>
          <w:sz w:val="24"/>
          <w:szCs w:val="24"/>
        </w:rPr>
        <w:t xml:space="preserve"> </w:t>
      </w:r>
      <w:r>
        <w:rPr>
          <w:sz w:val="24"/>
          <w:szCs w:val="24"/>
        </w:rPr>
        <w:t>on</w:t>
      </w:r>
      <w:r>
        <w:rPr>
          <w:spacing w:val="-3"/>
          <w:sz w:val="24"/>
          <w:szCs w:val="24"/>
        </w:rPr>
        <w:t xml:space="preserve"> </w:t>
      </w:r>
      <w:r>
        <w:rPr>
          <w:sz w:val="24"/>
          <w:szCs w:val="24"/>
        </w:rPr>
        <w:t>the</w:t>
      </w:r>
      <w:r>
        <w:rPr>
          <w:spacing w:val="-3"/>
          <w:sz w:val="24"/>
          <w:szCs w:val="24"/>
        </w:rPr>
        <w:t xml:space="preserve"> </w:t>
      </w:r>
      <w:r>
        <w:rPr>
          <w:sz w:val="24"/>
          <w:szCs w:val="24"/>
        </w:rPr>
        <w:t>type</w:t>
      </w:r>
      <w:r>
        <w:rPr>
          <w:spacing w:val="-4"/>
          <w:sz w:val="24"/>
          <w:szCs w:val="24"/>
        </w:rPr>
        <w:t xml:space="preserve"> </w:t>
      </w:r>
      <w:r>
        <w:rPr>
          <w:sz w:val="24"/>
          <w:szCs w:val="24"/>
        </w:rPr>
        <w:t xml:space="preserve">of science being done. On a point source requiring only photometry a slightly larger aperture that includes the smear may be needed to recover </w:t>
      </w:r>
      <w:proofErr w:type="gramStart"/>
      <w:r>
        <w:rPr>
          <w:sz w:val="24"/>
          <w:szCs w:val="24"/>
        </w:rPr>
        <w:t>all of</w:t>
      </w:r>
      <w:proofErr w:type="gramEnd"/>
      <w:r>
        <w:rPr>
          <w:sz w:val="24"/>
          <w:szCs w:val="24"/>
        </w:rPr>
        <w:t xml:space="preserve"> the flux, but the science should not be affected.</w:t>
      </w:r>
      <w:r w:rsidR="00FD6E0A">
        <w:rPr>
          <w:sz w:val="24"/>
          <w:szCs w:val="24"/>
        </w:rPr>
        <w:t xml:space="preserve"> </w:t>
      </w:r>
      <w:r>
        <w:rPr>
          <w:sz w:val="24"/>
          <w:szCs w:val="24"/>
        </w:rPr>
        <w:t>Even</w:t>
      </w:r>
      <w:r>
        <w:rPr>
          <w:spacing w:val="-3"/>
          <w:sz w:val="24"/>
          <w:szCs w:val="24"/>
        </w:rPr>
        <w:t xml:space="preserve"> </w:t>
      </w:r>
      <w:r>
        <w:rPr>
          <w:sz w:val="24"/>
          <w:szCs w:val="24"/>
        </w:rPr>
        <w:t>when</w:t>
      </w:r>
      <w:r>
        <w:rPr>
          <w:spacing w:val="-3"/>
          <w:sz w:val="24"/>
          <w:szCs w:val="24"/>
        </w:rPr>
        <w:t xml:space="preserve"> the science goal was to resolve </w:t>
      </w:r>
      <w:r>
        <w:rPr>
          <w:sz w:val="24"/>
          <w:szCs w:val="24"/>
        </w:rPr>
        <w:t>slightly</w:t>
      </w:r>
      <w:r>
        <w:rPr>
          <w:spacing w:val="-3"/>
          <w:sz w:val="24"/>
          <w:szCs w:val="24"/>
        </w:rPr>
        <w:t xml:space="preserve"> </w:t>
      </w:r>
      <w:r>
        <w:rPr>
          <w:sz w:val="24"/>
          <w:szCs w:val="24"/>
        </w:rPr>
        <w:t>extended</w:t>
      </w:r>
      <w:r>
        <w:rPr>
          <w:spacing w:val="-3"/>
          <w:sz w:val="24"/>
          <w:szCs w:val="24"/>
        </w:rPr>
        <w:t xml:space="preserve"> </w:t>
      </w:r>
      <w:r>
        <w:rPr>
          <w:sz w:val="24"/>
          <w:szCs w:val="24"/>
        </w:rPr>
        <w:t>emission</w:t>
      </w:r>
      <w:r>
        <w:rPr>
          <w:spacing w:val="-3"/>
          <w:sz w:val="24"/>
          <w:szCs w:val="24"/>
        </w:rPr>
        <w:t xml:space="preserve"> in a source, </w:t>
      </w:r>
      <w:r>
        <w:rPr>
          <w:sz w:val="24"/>
          <w:szCs w:val="24"/>
        </w:rPr>
        <w:t>the</w:t>
      </w:r>
      <w:r>
        <w:rPr>
          <w:spacing w:val="-4"/>
          <w:sz w:val="24"/>
          <w:szCs w:val="24"/>
        </w:rPr>
        <w:t xml:space="preserve"> </w:t>
      </w:r>
      <w:r>
        <w:rPr>
          <w:sz w:val="24"/>
          <w:szCs w:val="24"/>
        </w:rPr>
        <w:t>significance</w:t>
      </w:r>
      <w:r>
        <w:rPr>
          <w:spacing w:val="-4"/>
          <w:sz w:val="24"/>
          <w:szCs w:val="24"/>
        </w:rPr>
        <w:t xml:space="preserve"> </w:t>
      </w:r>
      <w:r>
        <w:rPr>
          <w:sz w:val="24"/>
          <w:szCs w:val="24"/>
        </w:rPr>
        <w:t>may</w:t>
      </w:r>
      <w:r>
        <w:rPr>
          <w:spacing w:val="-3"/>
          <w:sz w:val="24"/>
          <w:szCs w:val="24"/>
        </w:rPr>
        <w:t xml:space="preserve"> </w:t>
      </w:r>
      <w:r>
        <w:rPr>
          <w:sz w:val="24"/>
          <w:szCs w:val="24"/>
        </w:rPr>
        <w:t>not</w:t>
      </w:r>
      <w:r>
        <w:rPr>
          <w:spacing w:val="-3"/>
          <w:sz w:val="24"/>
          <w:szCs w:val="24"/>
        </w:rPr>
        <w:t xml:space="preserve"> </w:t>
      </w:r>
      <w:r>
        <w:rPr>
          <w:sz w:val="24"/>
          <w:szCs w:val="24"/>
        </w:rPr>
        <w:t>be</w:t>
      </w:r>
      <w:r>
        <w:rPr>
          <w:spacing w:val="-4"/>
          <w:sz w:val="24"/>
          <w:szCs w:val="24"/>
        </w:rPr>
        <w:t xml:space="preserve"> </w:t>
      </w:r>
      <w:r>
        <w:rPr>
          <w:sz w:val="24"/>
          <w:szCs w:val="24"/>
        </w:rPr>
        <w:t>much unless</w:t>
      </w:r>
      <w:r>
        <w:rPr>
          <w:spacing w:val="-3"/>
          <w:sz w:val="24"/>
          <w:szCs w:val="24"/>
        </w:rPr>
        <w:t xml:space="preserve"> </w:t>
      </w:r>
      <w:r>
        <w:rPr>
          <w:sz w:val="24"/>
          <w:szCs w:val="24"/>
        </w:rPr>
        <w:t>the expected angle of the intrinsic emission</w:t>
      </w:r>
      <w:r>
        <w:rPr>
          <w:spacing w:val="-1"/>
          <w:sz w:val="24"/>
          <w:szCs w:val="24"/>
        </w:rPr>
        <w:t xml:space="preserve"> elongation </w:t>
      </w:r>
      <w:r>
        <w:rPr>
          <w:sz w:val="24"/>
          <w:szCs w:val="24"/>
        </w:rPr>
        <w:t>is in</w:t>
      </w:r>
      <w:r>
        <w:rPr>
          <w:spacing w:val="-1"/>
          <w:sz w:val="24"/>
          <w:szCs w:val="24"/>
        </w:rPr>
        <w:t xml:space="preserve"> </w:t>
      </w:r>
      <w:r>
        <w:rPr>
          <w:sz w:val="24"/>
          <w:szCs w:val="24"/>
        </w:rPr>
        <w:t>the</w:t>
      </w:r>
      <w:r>
        <w:rPr>
          <w:spacing w:val="-2"/>
          <w:sz w:val="24"/>
          <w:szCs w:val="24"/>
        </w:rPr>
        <w:t xml:space="preserve"> same </w:t>
      </w:r>
      <w:r>
        <w:rPr>
          <w:sz w:val="24"/>
          <w:szCs w:val="24"/>
        </w:rPr>
        <w:t>direction as</w:t>
      </w:r>
      <w:r>
        <w:rPr>
          <w:spacing w:val="-1"/>
          <w:sz w:val="24"/>
          <w:szCs w:val="24"/>
        </w:rPr>
        <w:t xml:space="preserve"> </w:t>
      </w:r>
      <w:r>
        <w:rPr>
          <w:sz w:val="24"/>
          <w:szCs w:val="24"/>
        </w:rPr>
        <w:t>the</w:t>
      </w:r>
      <w:r>
        <w:rPr>
          <w:spacing w:val="-2"/>
          <w:sz w:val="24"/>
          <w:szCs w:val="24"/>
        </w:rPr>
        <w:t xml:space="preserve"> </w:t>
      </w:r>
      <w:r>
        <w:rPr>
          <w:sz w:val="24"/>
          <w:szCs w:val="24"/>
        </w:rPr>
        <w:t>chop angle</w:t>
      </w:r>
      <w:r>
        <w:rPr>
          <w:spacing w:val="-2"/>
          <w:sz w:val="24"/>
          <w:szCs w:val="24"/>
        </w:rPr>
        <w:t>.</w:t>
      </w:r>
    </w:p>
    <w:p w14:paraId="773943DA" w14:textId="77777777" w:rsidR="002B65D1" w:rsidRDefault="00D25BC4">
      <w:pPr>
        <w:spacing w:before="155"/>
      </w:pPr>
      <w:r>
        <w:rPr>
          <w:rFonts w:eastAsia="Times New Roman" w:cs="Times New Roman"/>
          <w:bCs/>
          <w:i/>
          <w:szCs w:val="24"/>
        </w:rPr>
        <w:t>Fix:</w:t>
      </w:r>
      <w:r>
        <w:rPr>
          <w:rFonts w:eastAsia="Times New Roman" w:cs="Times New Roman"/>
          <w:b/>
          <w:bCs/>
          <w:szCs w:val="24"/>
        </w:rPr>
        <w:t xml:space="preserve"> </w:t>
      </w:r>
      <w:r>
        <w:rPr>
          <w:rFonts w:eastAsia="Times New Roman" w:cs="Times New Roman"/>
          <w:spacing w:val="-2"/>
          <w:szCs w:val="24"/>
        </w:rPr>
        <w:t>None.</w:t>
      </w:r>
    </w:p>
    <w:p w14:paraId="6AED0BFC" w14:textId="77777777" w:rsidR="002B65D1" w:rsidRDefault="00D25BC4">
      <w:pPr>
        <w:pStyle w:val="BodyText"/>
        <w:widowControl/>
        <w:spacing w:before="3" w:after="160"/>
        <w:jc w:val="center"/>
      </w:pPr>
      <w:r>
        <w:rPr>
          <w:noProof/>
        </w:rPr>
        <w:drawing>
          <wp:inline distT="0" distB="0" distL="0" distR="0" wp14:anchorId="70B8036E" wp14:editId="4CC5254A">
            <wp:extent cx="5383033" cy="2113459"/>
            <wp:effectExtent l="0" t="0" r="8255" b="1270"/>
            <wp:docPr id="511245291" name="Imag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rcRect l="32046" t="27535" b="7633"/>
                    <a:stretch>
                      <a:fillRect/>
                    </a:stretch>
                  </pic:blipFill>
                  <pic:spPr>
                    <a:xfrm>
                      <a:off x="0" y="0"/>
                      <a:ext cx="5507980" cy="2162515"/>
                    </a:xfrm>
                    <a:prstGeom prst="rect">
                      <a:avLst/>
                    </a:prstGeom>
                    <a:noFill/>
                    <a:ln>
                      <a:noFill/>
                      <a:prstDash/>
                    </a:ln>
                  </pic:spPr>
                </pic:pic>
              </a:graphicData>
            </a:graphic>
          </wp:inline>
        </w:drawing>
      </w:r>
    </w:p>
    <w:p w14:paraId="22F1C440" w14:textId="16288D97" w:rsidR="002B65D1" w:rsidRDefault="00030CD8">
      <w:pPr>
        <w:pStyle w:val="Caption"/>
        <w:rPr>
          <w:color w:val="2F5496"/>
          <w:sz w:val="22"/>
          <w:szCs w:val="22"/>
        </w:rPr>
      </w:pPr>
      <w:bookmarkStart w:id="126" w:name="_Ref146292662"/>
      <w:r w:rsidRPr="00FD6E0A">
        <w:rPr>
          <w:b/>
          <w:bCs w:val="0"/>
          <w:i w:val="0"/>
          <w:iCs/>
          <w:color w:val="auto"/>
          <w:sz w:val="20"/>
          <w:szCs w:val="20"/>
        </w:rPr>
        <w:t xml:space="preserve">Figure </w:t>
      </w:r>
      <w:r w:rsidRPr="00FD6E0A">
        <w:rPr>
          <w:b/>
          <w:bCs w:val="0"/>
          <w:i w:val="0"/>
          <w:iCs/>
          <w:color w:val="auto"/>
          <w:sz w:val="20"/>
          <w:szCs w:val="20"/>
        </w:rPr>
        <w:fldChar w:fldCharType="begin"/>
      </w:r>
      <w:r w:rsidRPr="00FD6E0A">
        <w:rPr>
          <w:b/>
          <w:bCs w:val="0"/>
          <w:i w:val="0"/>
          <w:iCs/>
          <w:color w:val="auto"/>
          <w:sz w:val="20"/>
          <w:szCs w:val="20"/>
        </w:rPr>
        <w:instrText xml:space="preserve"> SEQ Figure \* ARABIC </w:instrText>
      </w:r>
      <w:r w:rsidRPr="00FD6E0A">
        <w:rPr>
          <w:b/>
          <w:bCs w:val="0"/>
          <w:i w:val="0"/>
          <w:iCs/>
          <w:color w:val="auto"/>
          <w:sz w:val="20"/>
          <w:szCs w:val="20"/>
        </w:rPr>
        <w:fldChar w:fldCharType="separate"/>
      </w:r>
      <w:r w:rsidR="00386100">
        <w:rPr>
          <w:b/>
          <w:bCs w:val="0"/>
          <w:i w:val="0"/>
          <w:iCs/>
          <w:noProof/>
          <w:color w:val="auto"/>
          <w:sz w:val="20"/>
          <w:szCs w:val="20"/>
        </w:rPr>
        <w:t>30</w:t>
      </w:r>
      <w:r w:rsidRPr="00FD6E0A">
        <w:rPr>
          <w:b/>
          <w:bCs w:val="0"/>
          <w:i w:val="0"/>
          <w:iCs/>
          <w:color w:val="auto"/>
          <w:sz w:val="20"/>
          <w:szCs w:val="20"/>
        </w:rPr>
        <w:fldChar w:fldCharType="end"/>
      </w:r>
      <w:bookmarkEnd w:id="126"/>
      <w:r>
        <w:t xml:space="preserve"> </w:t>
      </w:r>
      <w:r>
        <w:rPr>
          <w:color w:val="2F5496"/>
          <w:sz w:val="22"/>
          <w:szCs w:val="22"/>
        </w:rPr>
        <w:t xml:space="preserve">Example of chop smear on a standard star which may not be obvious unless adjusting to see the background in better contrast. The chop smear may not be apparent when looking at the image with the default contrast (like when using </w:t>
      </w:r>
      <w:bookmarkStart w:id="127" w:name="_Int_5wpyFzA0"/>
      <w:r>
        <w:rPr>
          <w:color w:val="2F5496"/>
          <w:sz w:val="22"/>
          <w:szCs w:val="22"/>
        </w:rPr>
        <w:t>SAO</w:t>
      </w:r>
      <w:bookmarkEnd w:id="127"/>
      <w:r>
        <w:rPr>
          <w:color w:val="2F5496"/>
          <w:sz w:val="22"/>
          <w:szCs w:val="22"/>
        </w:rPr>
        <w:t xml:space="preserve"> DS9 FITS viewer), however if the background is scaled properly the chop smear can be seen (Left). (Right) The smear is more obvious for brighter sources. Array crosstalk (a.k.a. ringing or hammer) can also be seen in this image (see </w:t>
      </w:r>
      <w:r w:rsidRPr="00A14FF9">
        <w:rPr>
          <w:color w:val="2F5496"/>
          <w:sz w:val="22"/>
          <w:szCs w:val="22"/>
        </w:rPr>
        <w:t xml:space="preserve">Section </w:t>
      </w:r>
      <w:r w:rsidR="00322E40" w:rsidRPr="00322E40">
        <w:rPr>
          <w:color w:val="2F5496"/>
          <w:sz w:val="22"/>
          <w:szCs w:val="22"/>
          <w:u w:val="single"/>
        </w:rPr>
        <w:fldChar w:fldCharType="begin"/>
      </w:r>
      <w:r w:rsidR="00322E40" w:rsidRPr="00322E40">
        <w:rPr>
          <w:color w:val="2F5496"/>
          <w:sz w:val="22"/>
          <w:szCs w:val="22"/>
          <w:u w:val="single"/>
        </w:rPr>
        <w:instrText xml:space="preserve"> REF _Ref146619870 \r \h  \* MERGEFORMAT </w:instrText>
      </w:r>
      <w:r w:rsidR="00322E40" w:rsidRPr="00322E40">
        <w:rPr>
          <w:color w:val="2F5496"/>
          <w:sz w:val="22"/>
          <w:szCs w:val="22"/>
          <w:u w:val="single"/>
        </w:rPr>
      </w:r>
      <w:r w:rsidR="00322E40" w:rsidRPr="00322E40">
        <w:rPr>
          <w:color w:val="2F5496"/>
          <w:sz w:val="22"/>
          <w:szCs w:val="22"/>
          <w:u w:val="single"/>
        </w:rPr>
        <w:fldChar w:fldCharType="separate"/>
      </w:r>
      <w:r w:rsidR="00386100">
        <w:rPr>
          <w:color w:val="2F5496"/>
          <w:sz w:val="22"/>
          <w:szCs w:val="22"/>
          <w:u w:val="single"/>
        </w:rPr>
        <w:t>4.5.1.2</w:t>
      </w:r>
      <w:r w:rsidR="00322E40" w:rsidRPr="00322E40">
        <w:rPr>
          <w:color w:val="2F5496"/>
          <w:sz w:val="22"/>
          <w:szCs w:val="22"/>
          <w:u w:val="single"/>
        </w:rPr>
        <w:fldChar w:fldCharType="end"/>
      </w:r>
      <w:r>
        <w:rPr>
          <w:color w:val="2F5496"/>
          <w:sz w:val="22"/>
          <w:szCs w:val="22"/>
        </w:rPr>
        <w:t>).</w:t>
      </w:r>
    </w:p>
    <w:p w14:paraId="6D315B4E" w14:textId="48F41CC8" w:rsidR="002B65D1" w:rsidRDefault="00D25BC4" w:rsidP="00F31F0D">
      <w:pPr>
        <w:pStyle w:val="Heading4"/>
        <w:ind w:hanging="324"/>
      </w:pPr>
      <w:bookmarkStart w:id="128" w:name="_Toc146621796"/>
      <w:r>
        <w:rPr>
          <w:bCs w:val="0"/>
        </w:rPr>
        <w:lastRenderedPageBreak/>
        <w:t>Large Chop</w:t>
      </w:r>
      <w:bookmarkEnd w:id="128"/>
    </w:p>
    <w:p w14:paraId="1988B74C" w14:textId="77777777" w:rsidR="002B65D1" w:rsidRDefault="00D25BC4">
      <w:pPr>
        <w:pStyle w:val="BodyText"/>
        <w:widowControl/>
        <w:spacing w:before="279" w:after="160"/>
      </w:pPr>
      <w:r>
        <w:rPr>
          <w:bCs/>
          <w:i/>
          <w:iCs/>
          <w:sz w:val="24"/>
          <w:szCs w:val="24"/>
        </w:rPr>
        <w:t>Occurrence:</w:t>
      </w:r>
      <w:r>
        <w:rPr>
          <w:b/>
          <w:bCs/>
          <w:sz w:val="24"/>
          <w:szCs w:val="24"/>
        </w:rPr>
        <w:t xml:space="preserve"> </w:t>
      </w:r>
      <w:r>
        <w:rPr>
          <w:sz w:val="24"/>
          <w:szCs w:val="24"/>
        </w:rPr>
        <w:t>Occasionally in Cycles 1-4. Very rare in Cycles 6-9.</w:t>
      </w:r>
    </w:p>
    <w:p w14:paraId="2CECB11B" w14:textId="65356781" w:rsidR="002B65D1" w:rsidRDefault="00D25BC4">
      <w:pPr>
        <w:pStyle w:val="BodyText"/>
        <w:widowControl/>
        <w:spacing w:before="156" w:after="160"/>
      </w:pPr>
      <w:r>
        <w:rPr>
          <w:bCs/>
          <w:i/>
          <w:sz w:val="24"/>
          <w:szCs w:val="24"/>
        </w:rPr>
        <w:t>Significance:</w:t>
      </w:r>
      <w:r>
        <w:rPr>
          <w:b/>
          <w:bCs/>
          <w:sz w:val="24"/>
          <w:szCs w:val="24"/>
        </w:rPr>
        <w:t xml:space="preserve"> </w:t>
      </w:r>
      <w:r>
        <w:rPr>
          <w:sz w:val="24"/>
          <w:szCs w:val="24"/>
        </w:rPr>
        <w:t xml:space="preserve">This only occurred in NMC mode (symmetric mode; see </w:t>
      </w:r>
      <w:r w:rsidR="00322E40">
        <w:rPr>
          <w:sz w:val="24"/>
          <w:szCs w:val="24"/>
        </w:rPr>
        <w:t>Appendix</w:t>
      </w:r>
      <w:r w:rsidR="00322E40" w:rsidRPr="0081232A">
        <w:rPr>
          <w:sz w:val="24"/>
          <w:szCs w:val="24"/>
        </w:rPr>
        <w:t xml:space="preserve"> </w:t>
      </w:r>
      <w:r w:rsidR="00322E40" w:rsidRPr="0067384F">
        <w:rPr>
          <w:sz w:val="24"/>
          <w:szCs w:val="24"/>
          <w:u w:val="single"/>
        </w:rPr>
        <w:fldChar w:fldCharType="begin"/>
      </w:r>
      <w:r w:rsidR="00322E40" w:rsidRPr="0067384F">
        <w:rPr>
          <w:sz w:val="24"/>
          <w:szCs w:val="24"/>
          <w:u w:val="single"/>
        </w:rPr>
        <w:instrText xml:space="preserve"> REF _Ref146619756 \r \h  \* MERGEFORMAT </w:instrText>
      </w:r>
      <w:r w:rsidR="00322E40" w:rsidRPr="0067384F">
        <w:rPr>
          <w:sz w:val="24"/>
          <w:szCs w:val="24"/>
          <w:u w:val="single"/>
        </w:rPr>
      </w:r>
      <w:r w:rsidR="00322E40" w:rsidRPr="0067384F">
        <w:rPr>
          <w:sz w:val="24"/>
          <w:szCs w:val="24"/>
          <w:u w:val="single"/>
        </w:rPr>
        <w:fldChar w:fldCharType="separate"/>
      </w:r>
      <w:r w:rsidR="00386100">
        <w:rPr>
          <w:sz w:val="24"/>
          <w:szCs w:val="24"/>
          <w:u w:val="single"/>
        </w:rPr>
        <w:t>A</w:t>
      </w:r>
      <w:r w:rsidR="00322E40" w:rsidRPr="0067384F">
        <w:rPr>
          <w:sz w:val="24"/>
          <w:szCs w:val="24"/>
          <w:u w:val="single"/>
        </w:rPr>
        <w:fldChar w:fldCharType="end"/>
      </w:r>
      <w:r>
        <w:rPr>
          <w:sz w:val="24"/>
          <w:szCs w:val="24"/>
        </w:rPr>
        <w:t xml:space="preserve">). Since the mirror angles when chopping </w:t>
      </w:r>
      <w:proofErr w:type="gramStart"/>
      <w:r>
        <w:rPr>
          <w:sz w:val="24"/>
          <w:szCs w:val="24"/>
        </w:rPr>
        <w:t>were</w:t>
      </w:r>
      <w:proofErr w:type="gramEnd"/>
      <w:r>
        <w:rPr>
          <w:sz w:val="24"/>
          <w:szCs w:val="24"/>
        </w:rPr>
        <w:t xml:space="preserve"> symmetric about the optical axis, the target started to become distorted due to coma at large chop throws (e.g</w:t>
      </w:r>
      <w:r w:rsidR="000E0290">
        <w:rPr>
          <w:sz w:val="24"/>
          <w:szCs w:val="24"/>
        </w:rPr>
        <w:t>.,</w:t>
      </w:r>
      <w:r>
        <w:rPr>
          <w:sz w:val="24"/>
          <w:szCs w:val="24"/>
        </w:rPr>
        <w:t xml:space="preserve"> mirror angles). In C2NC2 mode (asymmetric mode, see </w:t>
      </w:r>
      <w:r w:rsidR="00322E40">
        <w:rPr>
          <w:sz w:val="24"/>
          <w:szCs w:val="24"/>
        </w:rPr>
        <w:t>Appendix</w:t>
      </w:r>
      <w:r w:rsidR="00322E40" w:rsidRPr="0081232A">
        <w:rPr>
          <w:sz w:val="24"/>
          <w:szCs w:val="24"/>
        </w:rPr>
        <w:t xml:space="preserve"> </w:t>
      </w:r>
      <w:r w:rsidR="00322E40" w:rsidRPr="0067384F">
        <w:rPr>
          <w:sz w:val="24"/>
          <w:szCs w:val="24"/>
          <w:u w:val="single"/>
        </w:rPr>
        <w:fldChar w:fldCharType="begin"/>
      </w:r>
      <w:r w:rsidR="00322E40" w:rsidRPr="0067384F">
        <w:rPr>
          <w:sz w:val="24"/>
          <w:szCs w:val="24"/>
          <w:u w:val="single"/>
        </w:rPr>
        <w:instrText xml:space="preserve"> REF _Ref146619756 \r \h  \* MERGEFORMAT </w:instrText>
      </w:r>
      <w:r w:rsidR="00322E40" w:rsidRPr="0067384F">
        <w:rPr>
          <w:sz w:val="24"/>
          <w:szCs w:val="24"/>
          <w:u w:val="single"/>
        </w:rPr>
      </w:r>
      <w:r w:rsidR="00322E40" w:rsidRPr="0067384F">
        <w:rPr>
          <w:sz w:val="24"/>
          <w:szCs w:val="24"/>
          <w:u w:val="single"/>
        </w:rPr>
        <w:fldChar w:fldCharType="separate"/>
      </w:r>
      <w:r w:rsidR="00386100">
        <w:rPr>
          <w:sz w:val="24"/>
          <w:szCs w:val="24"/>
          <w:u w:val="single"/>
        </w:rPr>
        <w:t>A</w:t>
      </w:r>
      <w:r w:rsidR="00322E40" w:rsidRPr="0067384F">
        <w:rPr>
          <w:sz w:val="24"/>
          <w:szCs w:val="24"/>
          <w:u w:val="single"/>
        </w:rPr>
        <w:fldChar w:fldCharType="end"/>
      </w:r>
      <w:r>
        <w:rPr>
          <w:sz w:val="24"/>
          <w:szCs w:val="24"/>
        </w:rPr>
        <w:t xml:space="preserve">), the on-source position of the mirror was always aligned with the optical axis, and the off-source mirror position was at a very large angle, but the data collected there was only used for background subtraction, and therefore any optical aberration had no effect on image quality. A chart showing the effect on image quality as a function of large chop throw is given in Section </w:t>
      </w:r>
      <w:r w:rsidR="00322E40" w:rsidRPr="00322E40">
        <w:rPr>
          <w:sz w:val="24"/>
          <w:szCs w:val="24"/>
          <w:u w:val="single"/>
        </w:rPr>
        <w:fldChar w:fldCharType="begin"/>
      </w:r>
      <w:r w:rsidR="00322E40" w:rsidRPr="00322E40">
        <w:rPr>
          <w:sz w:val="24"/>
          <w:szCs w:val="24"/>
          <w:u w:val="single"/>
        </w:rPr>
        <w:instrText xml:space="preserve"> REF _Ref146619909 \r \h  \* MERGEFORMAT </w:instrText>
      </w:r>
      <w:r w:rsidR="00322E40" w:rsidRPr="00322E40">
        <w:rPr>
          <w:sz w:val="24"/>
          <w:szCs w:val="24"/>
          <w:u w:val="single"/>
        </w:rPr>
      </w:r>
      <w:r w:rsidR="00322E40" w:rsidRPr="00322E40">
        <w:rPr>
          <w:sz w:val="24"/>
          <w:szCs w:val="24"/>
          <w:u w:val="single"/>
        </w:rPr>
        <w:fldChar w:fldCharType="separate"/>
      </w:r>
      <w:r w:rsidR="00386100">
        <w:rPr>
          <w:sz w:val="24"/>
          <w:szCs w:val="24"/>
          <w:u w:val="single"/>
        </w:rPr>
        <w:t>3.1</w:t>
      </w:r>
      <w:r w:rsidR="00322E40" w:rsidRPr="00322E40">
        <w:rPr>
          <w:sz w:val="24"/>
          <w:szCs w:val="24"/>
          <w:u w:val="single"/>
        </w:rPr>
        <w:fldChar w:fldCharType="end"/>
      </w:r>
      <w:r>
        <w:rPr>
          <w:sz w:val="24"/>
          <w:szCs w:val="24"/>
        </w:rPr>
        <w:t xml:space="preserve"> (</w:t>
      </w:r>
      <w:r w:rsidR="00A14FF9" w:rsidRPr="00A14FF9">
        <w:rPr>
          <w:sz w:val="24"/>
          <w:szCs w:val="24"/>
          <w:u w:val="single"/>
        </w:rPr>
        <w:fldChar w:fldCharType="begin"/>
      </w:r>
      <w:r w:rsidR="00A14FF9" w:rsidRPr="00A14FF9">
        <w:rPr>
          <w:sz w:val="24"/>
          <w:szCs w:val="24"/>
          <w:u w:val="single"/>
        </w:rPr>
        <w:instrText xml:space="preserve"> REF _Ref146290219 \h  \* MERGEFORMAT </w:instrText>
      </w:r>
      <w:r w:rsidR="00A14FF9" w:rsidRPr="00A14FF9">
        <w:rPr>
          <w:sz w:val="24"/>
          <w:szCs w:val="24"/>
          <w:u w:val="single"/>
        </w:rPr>
      </w:r>
      <w:r w:rsidR="00A14FF9" w:rsidRPr="00A14FF9">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2</w:t>
      </w:r>
      <w:r w:rsidR="00A14FF9" w:rsidRPr="00A14FF9">
        <w:rPr>
          <w:sz w:val="24"/>
          <w:szCs w:val="24"/>
          <w:u w:val="single"/>
        </w:rPr>
        <w:fldChar w:fldCharType="end"/>
      </w:r>
      <w:r>
        <w:rPr>
          <w:sz w:val="24"/>
          <w:szCs w:val="24"/>
        </w:rPr>
        <w:t xml:space="preserve">). Large chops often are associated with large nods which also can cause Nod Misalignment issues (see Section </w:t>
      </w:r>
      <w:r w:rsidR="00322E40" w:rsidRPr="00322E40">
        <w:rPr>
          <w:sz w:val="24"/>
          <w:szCs w:val="24"/>
          <w:u w:val="single"/>
        </w:rPr>
        <w:fldChar w:fldCharType="begin"/>
      </w:r>
      <w:r w:rsidR="00322E40" w:rsidRPr="00322E40">
        <w:rPr>
          <w:sz w:val="24"/>
          <w:szCs w:val="24"/>
          <w:u w:val="single"/>
        </w:rPr>
        <w:instrText xml:space="preserve"> REF _Ref146619934 \r \h  \* MERGEFORMAT </w:instrText>
      </w:r>
      <w:r w:rsidR="00322E40" w:rsidRPr="00322E40">
        <w:rPr>
          <w:sz w:val="24"/>
          <w:szCs w:val="24"/>
          <w:u w:val="single"/>
        </w:rPr>
      </w:r>
      <w:r w:rsidR="00322E40" w:rsidRPr="00322E40">
        <w:rPr>
          <w:sz w:val="24"/>
          <w:szCs w:val="24"/>
          <w:u w:val="single"/>
        </w:rPr>
        <w:fldChar w:fldCharType="separate"/>
      </w:r>
      <w:r w:rsidR="00386100">
        <w:rPr>
          <w:sz w:val="24"/>
          <w:szCs w:val="24"/>
          <w:u w:val="single"/>
        </w:rPr>
        <w:t>4.5.1.8</w:t>
      </w:r>
      <w:r w:rsidR="00322E40" w:rsidRPr="00322E40">
        <w:rPr>
          <w:sz w:val="24"/>
          <w:szCs w:val="24"/>
          <w:u w:val="single"/>
        </w:rPr>
        <w:fldChar w:fldCharType="end"/>
      </w:r>
      <w:r>
        <w:rPr>
          <w:sz w:val="24"/>
          <w:szCs w:val="24"/>
        </w:rPr>
        <w:t>), as these two phenomena are closely related.</w:t>
      </w:r>
    </w:p>
    <w:p w14:paraId="69BFE56F" w14:textId="1F363DF0" w:rsidR="00FD6E0A" w:rsidRPr="00FD6E0A" w:rsidRDefault="00D25BC4">
      <w:pPr>
        <w:pStyle w:val="BodyText"/>
        <w:widowControl/>
        <w:spacing w:before="161" w:after="160"/>
        <w:rPr>
          <w:spacing w:val="-1"/>
        </w:rPr>
      </w:pPr>
      <w:r>
        <w:rPr>
          <w:bCs/>
          <w:i/>
          <w:sz w:val="24"/>
          <w:szCs w:val="24"/>
        </w:rPr>
        <w:t>Fix:</w:t>
      </w:r>
      <w:r>
        <w:rPr>
          <w:b/>
          <w:bCs/>
          <w:spacing w:val="-1"/>
          <w:sz w:val="24"/>
          <w:szCs w:val="24"/>
        </w:rPr>
        <w:t xml:space="preserve"> </w:t>
      </w:r>
      <w:r>
        <w:rPr>
          <w:sz w:val="24"/>
          <w:szCs w:val="24"/>
        </w:rPr>
        <w:t>None</w:t>
      </w:r>
      <w:r>
        <w:rPr>
          <w:spacing w:val="-1"/>
          <w:sz w:val="24"/>
          <w:szCs w:val="24"/>
        </w:rPr>
        <w:t xml:space="preserve">. For NMC data, look for the header keyword CHPAMP1, where the Chop Throw is 2 x CHPAMP1. Any values &gt; </w:t>
      </w:r>
      <w:r w:rsidR="000E0290" w:rsidRPr="000E0290">
        <w:rPr>
          <w:spacing w:val="-1"/>
          <w:sz w:val="24"/>
          <w:szCs w:val="24"/>
        </w:rPr>
        <w:t>100"-120"</w:t>
      </w:r>
      <w:r w:rsidR="000E0290">
        <w:rPr>
          <w:spacing w:val="-1"/>
          <w:szCs w:val="24"/>
        </w:rPr>
        <w:t xml:space="preserve"> </w:t>
      </w:r>
      <w:r>
        <w:rPr>
          <w:spacing w:val="-1"/>
          <w:sz w:val="24"/>
          <w:szCs w:val="24"/>
        </w:rPr>
        <w:t>begin to show noticeable coma.</w:t>
      </w:r>
      <w:r>
        <w:rPr>
          <w:spacing w:val="-1"/>
        </w:rPr>
        <w:t xml:space="preserve"> </w:t>
      </w:r>
    </w:p>
    <w:p w14:paraId="4E78F9F9" w14:textId="6238ECA8" w:rsidR="002B65D1" w:rsidRPr="00030CD8" w:rsidRDefault="00D25BC4" w:rsidP="00F31F0D">
      <w:pPr>
        <w:pStyle w:val="Heading4"/>
        <w:ind w:hanging="324"/>
      </w:pPr>
      <w:bookmarkStart w:id="129" w:name="_Ref146619675"/>
      <w:bookmarkStart w:id="130" w:name="_Ref146619679"/>
      <w:bookmarkStart w:id="131" w:name="_Toc146621797"/>
      <w:r>
        <w:rPr>
          <w:bCs w:val="0"/>
        </w:rPr>
        <w:t>Background Variability</w:t>
      </w:r>
      <w:bookmarkEnd w:id="129"/>
      <w:bookmarkEnd w:id="130"/>
      <w:bookmarkEnd w:id="131"/>
    </w:p>
    <w:p w14:paraId="121AB76D" w14:textId="77777777" w:rsidR="002B65D1" w:rsidRDefault="00D25BC4" w:rsidP="00FD6E0A">
      <w:pPr>
        <w:pStyle w:val="BodyText"/>
        <w:widowControl/>
        <w:spacing w:before="240" w:after="160"/>
      </w:pPr>
      <w:r>
        <w:rPr>
          <w:bCs/>
          <w:i/>
          <w:sz w:val="24"/>
          <w:szCs w:val="24"/>
        </w:rPr>
        <w:t>Occurrence:</w:t>
      </w:r>
      <w:r>
        <w:rPr>
          <w:b/>
          <w:bCs/>
          <w:spacing w:val="-2"/>
          <w:sz w:val="24"/>
          <w:szCs w:val="24"/>
        </w:rPr>
        <w:t xml:space="preserve"> </w:t>
      </w:r>
      <w:r>
        <w:rPr>
          <w:spacing w:val="-2"/>
          <w:sz w:val="24"/>
          <w:szCs w:val="24"/>
        </w:rPr>
        <w:t>V</w:t>
      </w:r>
      <w:r>
        <w:rPr>
          <w:sz w:val="24"/>
          <w:szCs w:val="24"/>
        </w:rPr>
        <w:t xml:space="preserve">ery often at 19.7 </w:t>
      </w:r>
      <w:proofErr w:type="spellStart"/>
      <w:r>
        <w:rPr>
          <w:sz w:val="24"/>
          <w:szCs w:val="24"/>
        </w:rPr>
        <w:t>μm</w:t>
      </w:r>
      <w:proofErr w:type="spellEnd"/>
      <w:r>
        <w:rPr>
          <w:sz w:val="24"/>
          <w:szCs w:val="24"/>
        </w:rPr>
        <w:t>, common in</w:t>
      </w:r>
      <w:r>
        <w:rPr>
          <w:spacing w:val="-2"/>
          <w:sz w:val="24"/>
          <w:szCs w:val="24"/>
        </w:rPr>
        <w:t xml:space="preserve"> </w:t>
      </w:r>
      <w:r>
        <w:rPr>
          <w:sz w:val="24"/>
          <w:szCs w:val="24"/>
        </w:rPr>
        <w:t>other</w:t>
      </w:r>
      <w:r>
        <w:rPr>
          <w:spacing w:val="-2"/>
          <w:sz w:val="24"/>
          <w:szCs w:val="24"/>
        </w:rPr>
        <w:t xml:space="preserve"> filters. </w:t>
      </w:r>
    </w:p>
    <w:p w14:paraId="25FB8EA4" w14:textId="45326BA6" w:rsidR="002B65D1" w:rsidRDefault="00D25BC4">
      <w:pPr>
        <w:pStyle w:val="BodyText"/>
        <w:widowControl/>
        <w:spacing w:before="180" w:after="160"/>
      </w:pPr>
      <w:r>
        <w:rPr>
          <w:bCs/>
          <w:i/>
          <w:sz w:val="24"/>
          <w:szCs w:val="24"/>
        </w:rPr>
        <w:t>Significance:</w:t>
      </w:r>
      <w:r>
        <w:rPr>
          <w:b/>
          <w:bCs/>
          <w:sz w:val="24"/>
          <w:szCs w:val="24"/>
        </w:rPr>
        <w:t xml:space="preserve"> </w:t>
      </w:r>
      <w:r>
        <w:rPr>
          <w:sz w:val="24"/>
          <w:szCs w:val="24"/>
        </w:rPr>
        <w:t>Even during clear conditions there can be some variability in the background</w:t>
      </w:r>
      <w:r>
        <w:rPr>
          <w:spacing w:val="-3"/>
          <w:sz w:val="24"/>
          <w:szCs w:val="24"/>
        </w:rPr>
        <w:t xml:space="preserve"> </w:t>
      </w:r>
      <w:r>
        <w:rPr>
          <w:sz w:val="24"/>
          <w:szCs w:val="24"/>
        </w:rPr>
        <w:t>which</w:t>
      </w:r>
      <w:r>
        <w:rPr>
          <w:spacing w:val="-3"/>
          <w:sz w:val="24"/>
          <w:szCs w:val="24"/>
        </w:rPr>
        <w:t xml:space="preserve"> </w:t>
      </w:r>
      <w:r>
        <w:rPr>
          <w:sz w:val="24"/>
          <w:szCs w:val="24"/>
        </w:rPr>
        <w:t>can</w:t>
      </w:r>
      <w:r>
        <w:rPr>
          <w:spacing w:val="-3"/>
          <w:sz w:val="24"/>
          <w:szCs w:val="24"/>
        </w:rPr>
        <w:t xml:space="preserve"> </w:t>
      </w:r>
      <w:r>
        <w:rPr>
          <w:sz w:val="24"/>
          <w:szCs w:val="24"/>
        </w:rPr>
        <w:t>be</w:t>
      </w:r>
      <w:r>
        <w:rPr>
          <w:spacing w:val="-4"/>
          <w:sz w:val="24"/>
          <w:szCs w:val="24"/>
        </w:rPr>
        <w:t xml:space="preserve"> </w:t>
      </w:r>
      <w:r>
        <w:rPr>
          <w:sz w:val="24"/>
          <w:szCs w:val="24"/>
        </w:rPr>
        <w:t>seen</w:t>
      </w:r>
      <w:r>
        <w:rPr>
          <w:spacing w:val="-3"/>
          <w:sz w:val="24"/>
          <w:szCs w:val="24"/>
        </w:rPr>
        <w:t xml:space="preserve"> </w:t>
      </w:r>
      <w:r>
        <w:rPr>
          <w:sz w:val="24"/>
          <w:szCs w:val="24"/>
        </w:rPr>
        <w:t>as</w:t>
      </w:r>
      <w:r>
        <w:rPr>
          <w:spacing w:val="-4"/>
          <w:sz w:val="24"/>
          <w:szCs w:val="24"/>
        </w:rPr>
        <w:t xml:space="preserve"> </w:t>
      </w:r>
      <w:r>
        <w:rPr>
          <w:sz w:val="24"/>
          <w:szCs w:val="24"/>
        </w:rPr>
        <w:t>large-scale</w:t>
      </w:r>
      <w:r>
        <w:rPr>
          <w:spacing w:val="-4"/>
          <w:sz w:val="24"/>
          <w:szCs w:val="24"/>
        </w:rPr>
        <w:t xml:space="preserve"> (low spatial frequency) </w:t>
      </w:r>
      <w:r>
        <w:rPr>
          <w:sz w:val="24"/>
          <w:szCs w:val="24"/>
        </w:rPr>
        <w:t>light</w:t>
      </w:r>
      <w:r>
        <w:rPr>
          <w:spacing w:val="-3"/>
          <w:sz w:val="24"/>
          <w:szCs w:val="24"/>
        </w:rPr>
        <w:t xml:space="preserve"> </w:t>
      </w:r>
      <w:r>
        <w:rPr>
          <w:sz w:val="24"/>
          <w:szCs w:val="24"/>
        </w:rPr>
        <w:t>and</w:t>
      </w:r>
      <w:r>
        <w:rPr>
          <w:spacing w:val="-3"/>
          <w:sz w:val="24"/>
          <w:szCs w:val="24"/>
        </w:rPr>
        <w:t xml:space="preserve"> </w:t>
      </w:r>
      <w:r>
        <w:rPr>
          <w:sz w:val="24"/>
          <w:szCs w:val="24"/>
        </w:rPr>
        <w:t>dark</w:t>
      </w:r>
      <w:r>
        <w:rPr>
          <w:spacing w:val="-3"/>
          <w:sz w:val="24"/>
          <w:szCs w:val="24"/>
        </w:rPr>
        <w:t xml:space="preserve"> </w:t>
      </w:r>
      <w:r>
        <w:rPr>
          <w:sz w:val="24"/>
          <w:szCs w:val="24"/>
        </w:rPr>
        <w:t>patches</w:t>
      </w:r>
      <w:r>
        <w:rPr>
          <w:spacing w:val="-3"/>
          <w:sz w:val="24"/>
          <w:szCs w:val="24"/>
        </w:rPr>
        <w:t xml:space="preserve"> </w:t>
      </w:r>
      <w:r>
        <w:rPr>
          <w:sz w:val="24"/>
          <w:szCs w:val="24"/>
        </w:rPr>
        <w:t>that</w:t>
      </w:r>
      <w:r>
        <w:rPr>
          <w:spacing w:val="-3"/>
          <w:sz w:val="24"/>
          <w:szCs w:val="24"/>
        </w:rPr>
        <w:t xml:space="preserve"> </w:t>
      </w:r>
      <w:r>
        <w:rPr>
          <w:sz w:val="24"/>
          <w:szCs w:val="24"/>
        </w:rPr>
        <w:t>vary</w:t>
      </w:r>
      <w:r>
        <w:rPr>
          <w:spacing w:val="-3"/>
          <w:sz w:val="24"/>
          <w:szCs w:val="24"/>
        </w:rPr>
        <w:t xml:space="preserve"> </w:t>
      </w:r>
      <w:r>
        <w:rPr>
          <w:sz w:val="24"/>
          <w:szCs w:val="24"/>
        </w:rPr>
        <w:t>from</w:t>
      </w:r>
      <w:r>
        <w:rPr>
          <w:spacing w:val="-3"/>
          <w:sz w:val="24"/>
          <w:szCs w:val="24"/>
        </w:rPr>
        <w:t xml:space="preserve"> </w:t>
      </w:r>
      <w:r>
        <w:rPr>
          <w:sz w:val="24"/>
          <w:szCs w:val="24"/>
        </w:rPr>
        <w:t>image to image</w:t>
      </w:r>
      <w:r w:rsidR="002D03C5">
        <w:rPr>
          <w:sz w:val="24"/>
          <w:szCs w:val="24"/>
        </w:rPr>
        <w:t xml:space="preserve"> (</w:t>
      </w:r>
      <w:r w:rsidR="00A14FF9" w:rsidRPr="00A14FF9">
        <w:rPr>
          <w:sz w:val="24"/>
          <w:szCs w:val="24"/>
          <w:u w:val="single"/>
        </w:rPr>
        <w:fldChar w:fldCharType="begin"/>
      </w:r>
      <w:r w:rsidR="00A14FF9" w:rsidRPr="00A14FF9">
        <w:rPr>
          <w:sz w:val="24"/>
          <w:szCs w:val="24"/>
          <w:u w:val="single"/>
        </w:rPr>
        <w:instrText xml:space="preserve"> REF _Ref146292819 \h  \* MERGEFORMAT </w:instrText>
      </w:r>
      <w:r w:rsidR="00A14FF9" w:rsidRPr="00A14FF9">
        <w:rPr>
          <w:sz w:val="24"/>
          <w:szCs w:val="24"/>
          <w:u w:val="single"/>
        </w:rPr>
      </w:r>
      <w:r w:rsidR="00A14FF9" w:rsidRPr="00A14FF9">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31</w:t>
      </w:r>
      <w:r w:rsidR="00A14FF9" w:rsidRPr="00A14FF9">
        <w:rPr>
          <w:sz w:val="24"/>
          <w:szCs w:val="24"/>
          <w:u w:val="single"/>
        </w:rPr>
        <w:fldChar w:fldCharType="end"/>
      </w:r>
      <w:r w:rsidR="002D03C5">
        <w:rPr>
          <w:sz w:val="24"/>
          <w:szCs w:val="24"/>
        </w:rPr>
        <w:t>)</w:t>
      </w:r>
      <w:r>
        <w:rPr>
          <w:sz w:val="24"/>
          <w:szCs w:val="24"/>
        </w:rPr>
        <w:t xml:space="preserve">. This is most prevalent in the 19.7 </w:t>
      </w:r>
      <w:proofErr w:type="spellStart"/>
      <w:r>
        <w:rPr>
          <w:sz w:val="24"/>
          <w:szCs w:val="24"/>
        </w:rPr>
        <w:t>μm</w:t>
      </w:r>
      <w:proofErr w:type="spellEnd"/>
      <w:r>
        <w:rPr>
          <w:sz w:val="24"/>
          <w:szCs w:val="24"/>
        </w:rPr>
        <w:t xml:space="preserve"> filter. These variations tend to even out to a flat background over large amounts of time (scales of 10-20 minutes</w:t>
      </w:r>
      <w:proofErr w:type="gramStart"/>
      <w:r>
        <w:rPr>
          <w:sz w:val="24"/>
          <w:szCs w:val="24"/>
        </w:rPr>
        <w:t>), but</w:t>
      </w:r>
      <w:proofErr w:type="gramEnd"/>
      <w:r>
        <w:rPr>
          <w:sz w:val="24"/>
          <w:szCs w:val="24"/>
        </w:rPr>
        <w:t xml:space="preserve"> can be seen as an uneven background in short exposures (&lt;5-10minutes). If there are very strong (high amplitude) background variations,</w:t>
      </w:r>
      <w:r>
        <w:rPr>
          <w:spacing w:val="-2"/>
          <w:sz w:val="24"/>
          <w:szCs w:val="24"/>
        </w:rPr>
        <w:t xml:space="preserve"> </w:t>
      </w:r>
      <w:r>
        <w:rPr>
          <w:sz w:val="24"/>
          <w:szCs w:val="24"/>
        </w:rPr>
        <w:t>this</w:t>
      </w:r>
      <w:r>
        <w:rPr>
          <w:spacing w:val="-2"/>
          <w:sz w:val="24"/>
          <w:szCs w:val="24"/>
        </w:rPr>
        <w:t xml:space="preserve"> </w:t>
      </w:r>
      <w:r>
        <w:rPr>
          <w:sz w:val="24"/>
          <w:szCs w:val="24"/>
        </w:rPr>
        <w:t>may</w:t>
      </w:r>
      <w:r>
        <w:rPr>
          <w:spacing w:val="-2"/>
          <w:sz w:val="24"/>
          <w:szCs w:val="24"/>
        </w:rPr>
        <w:t xml:space="preserve"> </w:t>
      </w:r>
      <w:r>
        <w:rPr>
          <w:sz w:val="24"/>
          <w:szCs w:val="24"/>
        </w:rPr>
        <w:t>be</w:t>
      </w:r>
      <w:r>
        <w:rPr>
          <w:spacing w:val="-3"/>
          <w:sz w:val="24"/>
          <w:szCs w:val="24"/>
        </w:rPr>
        <w:t xml:space="preserve"> </w:t>
      </w:r>
      <w:r>
        <w:rPr>
          <w:sz w:val="24"/>
          <w:szCs w:val="24"/>
        </w:rPr>
        <w:t>due</w:t>
      </w:r>
      <w:r>
        <w:rPr>
          <w:spacing w:val="-3"/>
          <w:sz w:val="24"/>
          <w:szCs w:val="24"/>
        </w:rPr>
        <w:t xml:space="preserve"> </w:t>
      </w:r>
      <w:r>
        <w:rPr>
          <w:sz w:val="24"/>
          <w:szCs w:val="24"/>
        </w:rPr>
        <w:t>to</w:t>
      </w:r>
      <w:r>
        <w:rPr>
          <w:spacing w:val="-2"/>
          <w:sz w:val="24"/>
          <w:szCs w:val="24"/>
        </w:rPr>
        <w:t xml:space="preserve"> </w:t>
      </w:r>
      <w:r>
        <w:rPr>
          <w:sz w:val="24"/>
          <w:szCs w:val="24"/>
        </w:rPr>
        <w:t>clouds,</w:t>
      </w:r>
      <w:r>
        <w:rPr>
          <w:spacing w:val="-2"/>
          <w:sz w:val="24"/>
          <w:szCs w:val="24"/>
        </w:rPr>
        <w:t xml:space="preserve"> </w:t>
      </w:r>
      <w:r>
        <w:rPr>
          <w:sz w:val="24"/>
          <w:szCs w:val="24"/>
        </w:rPr>
        <w:t>but</w:t>
      </w:r>
      <w:r>
        <w:rPr>
          <w:spacing w:val="-2"/>
          <w:sz w:val="24"/>
          <w:szCs w:val="24"/>
        </w:rPr>
        <w:t xml:space="preserve"> </w:t>
      </w:r>
      <w:r>
        <w:rPr>
          <w:sz w:val="24"/>
          <w:szCs w:val="24"/>
        </w:rPr>
        <w:t>since</w:t>
      </w:r>
      <w:r>
        <w:rPr>
          <w:spacing w:val="-3"/>
          <w:sz w:val="24"/>
          <w:szCs w:val="24"/>
        </w:rPr>
        <w:t xml:space="preserve"> </w:t>
      </w:r>
      <w:r>
        <w:rPr>
          <w:sz w:val="24"/>
          <w:szCs w:val="24"/>
        </w:rPr>
        <w:t>it</w:t>
      </w:r>
      <w:r>
        <w:rPr>
          <w:spacing w:val="-2"/>
          <w:sz w:val="24"/>
          <w:szCs w:val="24"/>
        </w:rPr>
        <w:t xml:space="preserve"> </w:t>
      </w:r>
      <w:r>
        <w:rPr>
          <w:sz w:val="24"/>
          <w:szCs w:val="24"/>
        </w:rPr>
        <w:t>is</w:t>
      </w:r>
      <w:r>
        <w:rPr>
          <w:spacing w:val="-2"/>
          <w:sz w:val="24"/>
          <w:szCs w:val="24"/>
        </w:rPr>
        <w:t xml:space="preserve"> </w:t>
      </w:r>
      <w:r>
        <w:rPr>
          <w:sz w:val="24"/>
          <w:szCs w:val="24"/>
        </w:rPr>
        <w:t>often</w:t>
      </w:r>
      <w:r>
        <w:rPr>
          <w:spacing w:val="-2"/>
          <w:sz w:val="24"/>
          <w:szCs w:val="24"/>
        </w:rPr>
        <w:t xml:space="preserve"> </w:t>
      </w:r>
      <w:r>
        <w:rPr>
          <w:sz w:val="24"/>
          <w:szCs w:val="24"/>
        </w:rPr>
        <w:t>seen</w:t>
      </w:r>
      <w:r>
        <w:rPr>
          <w:spacing w:val="-2"/>
          <w:sz w:val="24"/>
          <w:szCs w:val="24"/>
        </w:rPr>
        <w:t xml:space="preserve"> </w:t>
      </w:r>
      <w:r>
        <w:rPr>
          <w:sz w:val="24"/>
          <w:szCs w:val="24"/>
        </w:rPr>
        <w:t>in</w:t>
      </w:r>
      <w:r>
        <w:rPr>
          <w:spacing w:val="-2"/>
          <w:sz w:val="24"/>
          <w:szCs w:val="24"/>
        </w:rPr>
        <w:t xml:space="preserve"> </w:t>
      </w:r>
      <w:r>
        <w:rPr>
          <w:sz w:val="24"/>
          <w:szCs w:val="24"/>
        </w:rPr>
        <w:t>almost</w:t>
      </w:r>
      <w:r>
        <w:rPr>
          <w:spacing w:val="-2"/>
          <w:sz w:val="24"/>
          <w:szCs w:val="24"/>
        </w:rPr>
        <w:t xml:space="preserve"> </w:t>
      </w:r>
      <w:r>
        <w:rPr>
          <w:sz w:val="24"/>
          <w:szCs w:val="24"/>
        </w:rPr>
        <w:t>all</w:t>
      </w:r>
      <w:r>
        <w:rPr>
          <w:spacing w:val="-2"/>
          <w:sz w:val="24"/>
          <w:szCs w:val="24"/>
        </w:rPr>
        <w:t xml:space="preserve"> </w:t>
      </w:r>
      <w:r>
        <w:rPr>
          <w:sz w:val="24"/>
          <w:szCs w:val="24"/>
        </w:rPr>
        <w:t>data</w:t>
      </w:r>
      <w:r>
        <w:rPr>
          <w:spacing w:val="-3"/>
          <w:sz w:val="24"/>
          <w:szCs w:val="24"/>
        </w:rPr>
        <w:t xml:space="preserve"> </w:t>
      </w:r>
      <w:r>
        <w:rPr>
          <w:sz w:val="24"/>
          <w:szCs w:val="24"/>
        </w:rPr>
        <w:t>at</w:t>
      </w:r>
      <w:r>
        <w:rPr>
          <w:spacing w:val="-2"/>
          <w:sz w:val="24"/>
          <w:szCs w:val="24"/>
        </w:rPr>
        <w:t xml:space="preserve"> </w:t>
      </w:r>
      <w:r>
        <w:rPr>
          <w:sz w:val="24"/>
          <w:szCs w:val="24"/>
        </w:rPr>
        <w:t xml:space="preserve">19.7 </w:t>
      </w:r>
      <w:proofErr w:type="spellStart"/>
      <w:r>
        <w:rPr>
          <w:sz w:val="24"/>
          <w:szCs w:val="24"/>
        </w:rPr>
        <w:t>μm</w:t>
      </w:r>
      <w:proofErr w:type="spellEnd"/>
      <w:r>
        <w:rPr>
          <w:sz w:val="24"/>
          <w:szCs w:val="24"/>
        </w:rPr>
        <w:t xml:space="preserve">, the background variability seems to be due to some other unknown phenomena. Increasing nod times or changing chop efficiencies had no effect. It is possible that the 19.7 </w:t>
      </w:r>
      <w:proofErr w:type="spellStart"/>
      <w:r>
        <w:rPr>
          <w:sz w:val="24"/>
          <w:szCs w:val="24"/>
        </w:rPr>
        <w:t>μm</w:t>
      </w:r>
      <w:proofErr w:type="spellEnd"/>
      <w:r>
        <w:rPr>
          <w:sz w:val="24"/>
          <w:szCs w:val="24"/>
        </w:rPr>
        <w:t xml:space="preserve"> filter </w:t>
      </w:r>
      <w:proofErr w:type="gramStart"/>
      <w:r>
        <w:rPr>
          <w:sz w:val="24"/>
          <w:szCs w:val="24"/>
        </w:rPr>
        <w:t>in particular was</w:t>
      </w:r>
      <w:proofErr w:type="gramEnd"/>
      <w:r>
        <w:rPr>
          <w:sz w:val="24"/>
          <w:szCs w:val="24"/>
        </w:rPr>
        <w:t xml:space="preserve"> picking up some extra atmospheric variability that had not been fully characterized (i.e.</w:t>
      </w:r>
      <w:r w:rsidR="000E0290">
        <w:rPr>
          <w:sz w:val="24"/>
          <w:szCs w:val="24"/>
        </w:rPr>
        <w:t>,</w:t>
      </w:r>
      <w:r>
        <w:rPr>
          <w:sz w:val="24"/>
          <w:szCs w:val="24"/>
        </w:rPr>
        <w:t xml:space="preserve"> some highly variable telluric lines). </w:t>
      </w:r>
    </w:p>
    <w:p w14:paraId="3E9BEC57" w14:textId="0B8BC965" w:rsidR="002B65D1" w:rsidRDefault="00D25BC4">
      <w:pPr>
        <w:pStyle w:val="BodyText"/>
        <w:widowControl/>
        <w:spacing w:before="180" w:after="160"/>
        <w:rPr>
          <w:sz w:val="24"/>
          <w:szCs w:val="24"/>
        </w:rPr>
      </w:pPr>
      <w:r>
        <w:rPr>
          <w:sz w:val="24"/>
          <w:szCs w:val="24"/>
        </w:rPr>
        <w:t xml:space="preserve">In addition, poor nod subtraction which showed mostly as diagonal high spatial frequency noise was also common in the 19.7 </w:t>
      </w:r>
      <w:proofErr w:type="spellStart"/>
      <w:r>
        <w:rPr>
          <w:sz w:val="24"/>
          <w:szCs w:val="24"/>
        </w:rPr>
        <w:t>μm</w:t>
      </w:r>
      <w:proofErr w:type="spellEnd"/>
      <w:r>
        <w:rPr>
          <w:sz w:val="24"/>
          <w:szCs w:val="24"/>
        </w:rPr>
        <w:t xml:space="preserve"> filter. This appeared as bands or cross-hatched bands of light and dark structures with peaks/troughs separated by 5-15 FORCAST pixels. </w:t>
      </w:r>
    </w:p>
    <w:p w14:paraId="4F7BE4EA" w14:textId="77777777" w:rsidR="00FD6E0A" w:rsidRDefault="00FD6E0A" w:rsidP="00FD6E0A">
      <w:pPr>
        <w:pStyle w:val="BodyText"/>
        <w:widowControl/>
        <w:spacing w:before="60" w:after="160"/>
      </w:pPr>
      <w:r>
        <w:rPr>
          <w:bCs/>
          <w:i/>
          <w:sz w:val="24"/>
          <w:szCs w:val="24"/>
        </w:rPr>
        <w:t>Fix:</w:t>
      </w:r>
      <w:r>
        <w:rPr>
          <w:b/>
          <w:bCs/>
          <w:spacing w:val="-1"/>
          <w:sz w:val="24"/>
          <w:szCs w:val="24"/>
        </w:rPr>
        <w:t xml:space="preserve"> </w:t>
      </w:r>
      <w:r>
        <w:rPr>
          <w:sz w:val="24"/>
          <w:szCs w:val="24"/>
        </w:rPr>
        <w:t>Possible fixes are described below</w:t>
      </w:r>
      <w:r>
        <w:rPr>
          <w:spacing w:val="-2"/>
          <w:sz w:val="24"/>
          <w:szCs w:val="24"/>
        </w:rPr>
        <w:t>.</w:t>
      </w:r>
    </w:p>
    <w:p w14:paraId="5F09D061" w14:textId="15CAF4AF" w:rsidR="00FD6E0A" w:rsidRDefault="00FD6E0A" w:rsidP="00FD6E0A">
      <w:pPr>
        <w:pStyle w:val="ListParagraph"/>
        <w:tabs>
          <w:tab w:val="left" w:pos="2279"/>
        </w:tabs>
        <w:autoSpaceDE w:val="0"/>
        <w:spacing w:before="182"/>
        <w:ind w:left="0"/>
        <w:rPr>
          <w:rFonts w:eastAsia="Times New Roman" w:cs="Times New Roman"/>
          <w:szCs w:val="24"/>
        </w:rPr>
      </w:pPr>
      <w:r>
        <w:rPr>
          <w:rFonts w:eastAsia="Times New Roman" w:cs="Times New Roman"/>
          <w:szCs w:val="24"/>
        </w:rPr>
        <w:t xml:space="preserve">This background variability occasionally can be modeled with a second or </w:t>
      </w:r>
      <w:r w:rsidR="000E0290">
        <w:rPr>
          <w:rFonts w:eastAsia="Times New Roman" w:cs="Times New Roman"/>
          <w:szCs w:val="24"/>
        </w:rPr>
        <w:t>third</w:t>
      </w:r>
      <w:r>
        <w:rPr>
          <w:rFonts w:eastAsia="Times New Roman" w:cs="Times New Roman"/>
          <w:szCs w:val="24"/>
        </w:rPr>
        <w:t xml:space="preserve"> order</w:t>
      </w:r>
      <w:r>
        <w:rPr>
          <w:rFonts w:eastAsia="Times New Roman" w:cs="Times New Roman"/>
          <w:spacing w:val="-3"/>
          <w:szCs w:val="24"/>
        </w:rPr>
        <w:t xml:space="preserve"> </w:t>
      </w:r>
      <w:r>
        <w:rPr>
          <w:rFonts w:eastAsia="Times New Roman" w:cs="Times New Roman"/>
          <w:szCs w:val="24"/>
        </w:rPr>
        <w:t>polynomial</w:t>
      </w:r>
      <w:r>
        <w:rPr>
          <w:rFonts w:eastAsia="Times New Roman" w:cs="Times New Roman"/>
          <w:spacing w:val="-3"/>
          <w:szCs w:val="24"/>
        </w:rPr>
        <w:t xml:space="preserve"> </w:t>
      </w:r>
      <w:r>
        <w:rPr>
          <w:rFonts w:eastAsia="Times New Roman" w:cs="Times New Roman"/>
          <w:szCs w:val="24"/>
        </w:rPr>
        <w:t>that</w:t>
      </w:r>
      <w:r>
        <w:rPr>
          <w:rFonts w:eastAsia="Times New Roman" w:cs="Times New Roman"/>
          <w:spacing w:val="-3"/>
          <w:szCs w:val="24"/>
        </w:rPr>
        <w:t xml:space="preserve"> </w:t>
      </w:r>
      <w:r>
        <w:rPr>
          <w:rFonts w:eastAsia="Times New Roman" w:cs="Times New Roman"/>
          <w:szCs w:val="24"/>
        </w:rPr>
        <w:t>can</w:t>
      </w:r>
      <w:r>
        <w:rPr>
          <w:rFonts w:eastAsia="Times New Roman" w:cs="Times New Roman"/>
          <w:spacing w:val="-3"/>
          <w:szCs w:val="24"/>
        </w:rPr>
        <w:t xml:space="preserve"> </w:t>
      </w:r>
      <w:r>
        <w:rPr>
          <w:rFonts w:eastAsia="Times New Roman" w:cs="Times New Roman"/>
          <w:szCs w:val="24"/>
        </w:rPr>
        <w:t>be</w:t>
      </w:r>
      <w:r>
        <w:rPr>
          <w:rFonts w:eastAsia="Times New Roman" w:cs="Times New Roman"/>
          <w:spacing w:val="-4"/>
          <w:szCs w:val="24"/>
        </w:rPr>
        <w:t xml:space="preserve"> </w:t>
      </w:r>
      <w:r>
        <w:rPr>
          <w:rFonts w:eastAsia="Times New Roman" w:cs="Times New Roman"/>
          <w:szCs w:val="24"/>
        </w:rPr>
        <w:t>subtracted</w:t>
      </w:r>
      <w:r>
        <w:rPr>
          <w:rFonts w:eastAsia="Times New Roman" w:cs="Times New Roman"/>
          <w:spacing w:val="-3"/>
          <w:szCs w:val="24"/>
        </w:rPr>
        <w:t xml:space="preserve"> </w:t>
      </w:r>
      <w:r>
        <w:rPr>
          <w:rFonts w:eastAsia="Times New Roman" w:cs="Times New Roman"/>
          <w:szCs w:val="24"/>
        </w:rPr>
        <w:t>off</w:t>
      </w:r>
      <w:r>
        <w:rPr>
          <w:rFonts w:eastAsia="Times New Roman" w:cs="Times New Roman"/>
          <w:spacing w:val="-3"/>
          <w:szCs w:val="24"/>
        </w:rPr>
        <w:t xml:space="preserve"> </w:t>
      </w:r>
      <w:r>
        <w:rPr>
          <w:rFonts w:eastAsia="Times New Roman" w:cs="Times New Roman"/>
          <w:szCs w:val="24"/>
        </w:rPr>
        <w:t>to</w:t>
      </w:r>
      <w:r>
        <w:rPr>
          <w:rFonts w:eastAsia="Times New Roman" w:cs="Times New Roman"/>
          <w:spacing w:val="-3"/>
          <w:szCs w:val="24"/>
        </w:rPr>
        <w:t xml:space="preserve"> </w:t>
      </w:r>
      <w:r>
        <w:rPr>
          <w:rFonts w:eastAsia="Times New Roman" w:cs="Times New Roman"/>
          <w:szCs w:val="24"/>
        </w:rPr>
        <w:t>leave</w:t>
      </w:r>
      <w:r>
        <w:rPr>
          <w:rFonts w:eastAsia="Times New Roman" w:cs="Times New Roman"/>
          <w:spacing w:val="-4"/>
          <w:szCs w:val="24"/>
        </w:rPr>
        <w:t xml:space="preserve"> </w:t>
      </w:r>
      <w:r>
        <w:rPr>
          <w:rFonts w:eastAsia="Times New Roman" w:cs="Times New Roman"/>
          <w:szCs w:val="24"/>
        </w:rPr>
        <w:t>a</w:t>
      </w:r>
      <w:r>
        <w:rPr>
          <w:rFonts w:eastAsia="Times New Roman" w:cs="Times New Roman"/>
          <w:spacing w:val="-4"/>
          <w:szCs w:val="24"/>
        </w:rPr>
        <w:t xml:space="preserve"> </w:t>
      </w:r>
      <w:r>
        <w:rPr>
          <w:rFonts w:eastAsia="Times New Roman" w:cs="Times New Roman"/>
          <w:szCs w:val="24"/>
        </w:rPr>
        <w:t>flat</w:t>
      </w:r>
      <w:r>
        <w:rPr>
          <w:rFonts w:eastAsia="Times New Roman" w:cs="Times New Roman"/>
          <w:spacing w:val="-3"/>
          <w:szCs w:val="24"/>
        </w:rPr>
        <w:t xml:space="preserve"> </w:t>
      </w:r>
      <w:r>
        <w:rPr>
          <w:rFonts w:eastAsia="Times New Roman" w:cs="Times New Roman"/>
          <w:szCs w:val="24"/>
        </w:rPr>
        <w:t>background,</w:t>
      </w:r>
      <w:r>
        <w:rPr>
          <w:rFonts w:eastAsia="Times New Roman" w:cs="Times New Roman"/>
          <w:spacing w:val="-4"/>
          <w:szCs w:val="24"/>
        </w:rPr>
        <w:t xml:space="preserve"> </w:t>
      </w:r>
      <w:r>
        <w:rPr>
          <w:rFonts w:eastAsia="Times New Roman" w:cs="Times New Roman"/>
          <w:szCs w:val="24"/>
        </w:rPr>
        <w:t>though this could affect the source emission if faint and extended.</w:t>
      </w:r>
    </w:p>
    <w:p w14:paraId="728B9F94" w14:textId="77777777" w:rsidR="00FD6E0A" w:rsidRDefault="00FD6E0A" w:rsidP="00FD6E0A">
      <w:pPr>
        <w:pStyle w:val="ListParagraph"/>
        <w:tabs>
          <w:tab w:val="left" w:pos="2279"/>
        </w:tabs>
        <w:autoSpaceDE w:val="0"/>
        <w:spacing w:before="182"/>
        <w:ind w:left="0"/>
      </w:pPr>
    </w:p>
    <w:p w14:paraId="4B13CD49" w14:textId="77777777" w:rsidR="00FD6E0A" w:rsidRDefault="00FD6E0A" w:rsidP="00FD6E0A">
      <w:pPr>
        <w:pStyle w:val="ListParagraph"/>
        <w:tabs>
          <w:tab w:val="left" w:pos="2279"/>
        </w:tabs>
        <w:autoSpaceDE w:val="0"/>
        <w:spacing w:before="2"/>
        <w:ind w:left="0"/>
      </w:pPr>
      <w:r>
        <w:rPr>
          <w:rFonts w:eastAsia="Times New Roman" w:cs="Times New Roman"/>
          <w:szCs w:val="24"/>
        </w:rPr>
        <w:t>The background can be improved by removing the individual files with significantly more variability than the other files from the final coadd. This should be done carefully, as removing too many or the wrong files causes an increase in an uneven</w:t>
      </w:r>
      <w:r>
        <w:rPr>
          <w:rFonts w:eastAsia="Times New Roman" w:cs="Times New Roman"/>
          <w:spacing w:val="40"/>
          <w:szCs w:val="24"/>
        </w:rPr>
        <w:t xml:space="preserve"> </w:t>
      </w:r>
      <w:r>
        <w:rPr>
          <w:rFonts w:eastAsia="Times New Roman" w:cs="Times New Roman"/>
          <w:szCs w:val="24"/>
        </w:rPr>
        <w:t>background</w:t>
      </w:r>
      <w:r>
        <w:rPr>
          <w:rFonts w:eastAsia="Times New Roman" w:cs="Times New Roman"/>
          <w:spacing w:val="-2"/>
          <w:szCs w:val="24"/>
        </w:rPr>
        <w:t xml:space="preserve"> </w:t>
      </w:r>
      <w:r>
        <w:rPr>
          <w:rFonts w:eastAsia="Times New Roman" w:cs="Times New Roman"/>
          <w:szCs w:val="24"/>
        </w:rPr>
        <w:t>as</w:t>
      </w:r>
      <w:r>
        <w:rPr>
          <w:rFonts w:eastAsia="Times New Roman" w:cs="Times New Roman"/>
          <w:spacing w:val="-2"/>
          <w:szCs w:val="24"/>
        </w:rPr>
        <w:t xml:space="preserve"> </w:t>
      </w:r>
      <w:r>
        <w:rPr>
          <w:rFonts w:eastAsia="Times New Roman" w:cs="Times New Roman"/>
          <w:szCs w:val="24"/>
        </w:rPr>
        <w:t>there</w:t>
      </w:r>
      <w:r>
        <w:rPr>
          <w:rFonts w:eastAsia="Times New Roman" w:cs="Times New Roman"/>
          <w:spacing w:val="-3"/>
          <w:szCs w:val="24"/>
        </w:rPr>
        <w:t xml:space="preserve"> </w:t>
      </w:r>
      <w:r>
        <w:rPr>
          <w:rFonts w:eastAsia="Times New Roman" w:cs="Times New Roman"/>
          <w:szCs w:val="24"/>
        </w:rPr>
        <w:t>is</w:t>
      </w:r>
      <w:r>
        <w:rPr>
          <w:rFonts w:eastAsia="Times New Roman" w:cs="Times New Roman"/>
          <w:spacing w:val="-2"/>
          <w:szCs w:val="24"/>
        </w:rPr>
        <w:t xml:space="preserve"> </w:t>
      </w:r>
      <w:r>
        <w:rPr>
          <w:rFonts w:eastAsia="Times New Roman" w:cs="Times New Roman"/>
          <w:szCs w:val="24"/>
        </w:rPr>
        <w:t>now</w:t>
      </w:r>
      <w:r>
        <w:rPr>
          <w:rFonts w:eastAsia="Times New Roman" w:cs="Times New Roman"/>
          <w:spacing w:val="-2"/>
          <w:szCs w:val="24"/>
        </w:rPr>
        <w:t xml:space="preserve"> </w:t>
      </w:r>
      <w:r>
        <w:rPr>
          <w:rFonts w:eastAsia="Times New Roman" w:cs="Times New Roman"/>
          <w:szCs w:val="24"/>
        </w:rPr>
        <w:t>less</w:t>
      </w:r>
      <w:r>
        <w:rPr>
          <w:rFonts w:eastAsia="Times New Roman" w:cs="Times New Roman"/>
          <w:spacing w:val="-2"/>
          <w:szCs w:val="24"/>
        </w:rPr>
        <w:t xml:space="preserve"> </w:t>
      </w:r>
      <w:r>
        <w:rPr>
          <w:rFonts w:eastAsia="Times New Roman" w:cs="Times New Roman"/>
          <w:szCs w:val="24"/>
        </w:rPr>
        <w:t>data</w:t>
      </w:r>
      <w:r>
        <w:rPr>
          <w:rFonts w:eastAsia="Times New Roman" w:cs="Times New Roman"/>
          <w:spacing w:val="-3"/>
          <w:szCs w:val="24"/>
        </w:rPr>
        <w:t xml:space="preserve"> </w:t>
      </w:r>
      <w:r>
        <w:rPr>
          <w:rFonts w:eastAsia="Times New Roman" w:cs="Times New Roman"/>
          <w:szCs w:val="24"/>
        </w:rPr>
        <w:t>to</w:t>
      </w:r>
      <w:r>
        <w:rPr>
          <w:rFonts w:eastAsia="Times New Roman" w:cs="Times New Roman"/>
          <w:spacing w:val="-2"/>
          <w:szCs w:val="24"/>
        </w:rPr>
        <w:t xml:space="preserve"> average/median out </w:t>
      </w:r>
      <w:r>
        <w:rPr>
          <w:rFonts w:eastAsia="Times New Roman" w:cs="Times New Roman"/>
          <w:szCs w:val="24"/>
        </w:rPr>
        <w:t>over</w:t>
      </w:r>
      <w:r>
        <w:rPr>
          <w:rFonts w:eastAsia="Times New Roman" w:cs="Times New Roman"/>
          <w:spacing w:val="-2"/>
          <w:szCs w:val="24"/>
        </w:rPr>
        <w:t xml:space="preserve"> </w:t>
      </w:r>
      <w:r>
        <w:rPr>
          <w:rFonts w:eastAsia="Times New Roman" w:cs="Times New Roman"/>
          <w:szCs w:val="24"/>
        </w:rPr>
        <w:t>time.</w:t>
      </w:r>
      <w:r>
        <w:rPr>
          <w:rFonts w:eastAsia="Times New Roman" w:cs="Times New Roman"/>
          <w:spacing w:val="-3"/>
          <w:szCs w:val="24"/>
        </w:rPr>
        <w:t xml:space="preserve"> </w:t>
      </w:r>
      <w:r>
        <w:rPr>
          <w:rFonts w:eastAsia="Times New Roman" w:cs="Times New Roman"/>
          <w:szCs w:val="24"/>
        </w:rPr>
        <w:t>This</w:t>
      </w:r>
      <w:r>
        <w:rPr>
          <w:rFonts w:eastAsia="Times New Roman" w:cs="Times New Roman"/>
          <w:spacing w:val="-2"/>
          <w:szCs w:val="24"/>
        </w:rPr>
        <w:t xml:space="preserve"> </w:t>
      </w:r>
      <w:r>
        <w:rPr>
          <w:rFonts w:eastAsia="Times New Roman" w:cs="Times New Roman"/>
          <w:szCs w:val="24"/>
        </w:rPr>
        <w:t>is</w:t>
      </w:r>
      <w:r>
        <w:rPr>
          <w:rFonts w:eastAsia="Times New Roman" w:cs="Times New Roman"/>
          <w:spacing w:val="-2"/>
          <w:szCs w:val="24"/>
        </w:rPr>
        <w:t xml:space="preserve"> </w:t>
      </w:r>
      <w:r>
        <w:rPr>
          <w:rFonts w:eastAsia="Times New Roman" w:cs="Times New Roman"/>
          <w:szCs w:val="24"/>
        </w:rPr>
        <w:t>the</w:t>
      </w:r>
      <w:r>
        <w:rPr>
          <w:rFonts w:eastAsia="Times New Roman" w:cs="Times New Roman"/>
          <w:spacing w:val="-3"/>
          <w:szCs w:val="24"/>
        </w:rPr>
        <w:t xml:space="preserve"> </w:t>
      </w:r>
      <w:r>
        <w:rPr>
          <w:rFonts w:eastAsia="Times New Roman" w:cs="Times New Roman"/>
          <w:szCs w:val="24"/>
        </w:rPr>
        <w:t>step</w:t>
      </w:r>
      <w:r>
        <w:rPr>
          <w:rFonts w:eastAsia="Times New Roman" w:cs="Times New Roman"/>
          <w:spacing w:val="-2"/>
          <w:szCs w:val="24"/>
        </w:rPr>
        <w:t xml:space="preserve"> </w:t>
      </w:r>
      <w:r>
        <w:rPr>
          <w:rFonts w:eastAsia="Times New Roman" w:cs="Times New Roman"/>
          <w:szCs w:val="24"/>
        </w:rPr>
        <w:t>used</w:t>
      </w:r>
      <w:r>
        <w:rPr>
          <w:rFonts w:eastAsia="Times New Roman" w:cs="Times New Roman"/>
          <w:spacing w:val="-2"/>
          <w:szCs w:val="24"/>
        </w:rPr>
        <w:t xml:space="preserve"> </w:t>
      </w:r>
      <w:r>
        <w:rPr>
          <w:rFonts w:eastAsia="Times New Roman" w:cs="Times New Roman"/>
          <w:szCs w:val="24"/>
        </w:rPr>
        <w:t>in typical</w:t>
      </w:r>
      <w:r>
        <w:rPr>
          <w:rFonts w:eastAsia="Times New Roman" w:cs="Times New Roman"/>
          <w:spacing w:val="-3"/>
          <w:szCs w:val="24"/>
        </w:rPr>
        <w:t xml:space="preserve"> </w:t>
      </w:r>
      <w:r>
        <w:rPr>
          <w:rFonts w:eastAsia="Times New Roman" w:cs="Times New Roman"/>
          <w:szCs w:val="24"/>
        </w:rPr>
        <w:t>QA</w:t>
      </w:r>
      <w:r>
        <w:rPr>
          <w:rFonts w:eastAsia="Times New Roman" w:cs="Times New Roman"/>
          <w:spacing w:val="-3"/>
          <w:szCs w:val="24"/>
        </w:rPr>
        <w:t xml:space="preserve"> </w:t>
      </w:r>
      <w:r>
        <w:rPr>
          <w:rFonts w:eastAsia="Times New Roman" w:cs="Times New Roman"/>
          <w:szCs w:val="24"/>
        </w:rPr>
        <w:t>procedures</w:t>
      </w:r>
      <w:r>
        <w:rPr>
          <w:rFonts w:eastAsia="Times New Roman" w:cs="Times New Roman"/>
          <w:spacing w:val="-3"/>
          <w:szCs w:val="24"/>
        </w:rPr>
        <w:t xml:space="preserve"> </w:t>
      </w:r>
      <w:r>
        <w:rPr>
          <w:rFonts w:eastAsia="Times New Roman" w:cs="Times New Roman"/>
          <w:szCs w:val="24"/>
        </w:rPr>
        <w:t>as</w:t>
      </w:r>
      <w:r>
        <w:rPr>
          <w:rFonts w:eastAsia="Times New Roman" w:cs="Times New Roman"/>
          <w:spacing w:val="-3"/>
          <w:szCs w:val="24"/>
        </w:rPr>
        <w:t xml:space="preserve"> </w:t>
      </w:r>
      <w:r>
        <w:rPr>
          <w:rFonts w:eastAsia="Times New Roman" w:cs="Times New Roman"/>
          <w:szCs w:val="24"/>
        </w:rPr>
        <w:t>it</w:t>
      </w:r>
      <w:r>
        <w:rPr>
          <w:rFonts w:eastAsia="Times New Roman" w:cs="Times New Roman"/>
          <w:spacing w:val="-3"/>
          <w:szCs w:val="24"/>
        </w:rPr>
        <w:t xml:space="preserve"> </w:t>
      </w:r>
      <w:r>
        <w:rPr>
          <w:rFonts w:eastAsia="Times New Roman" w:cs="Times New Roman"/>
          <w:szCs w:val="24"/>
        </w:rPr>
        <w:t>is</w:t>
      </w:r>
      <w:r>
        <w:rPr>
          <w:rFonts w:eastAsia="Times New Roman" w:cs="Times New Roman"/>
          <w:spacing w:val="-3"/>
          <w:szCs w:val="24"/>
        </w:rPr>
        <w:t xml:space="preserve"> </w:t>
      </w:r>
      <w:r>
        <w:rPr>
          <w:rFonts w:eastAsia="Times New Roman" w:cs="Times New Roman"/>
          <w:szCs w:val="24"/>
        </w:rPr>
        <w:t>the</w:t>
      </w:r>
      <w:r>
        <w:rPr>
          <w:rFonts w:eastAsia="Times New Roman" w:cs="Times New Roman"/>
          <w:spacing w:val="-4"/>
          <w:szCs w:val="24"/>
        </w:rPr>
        <w:t xml:space="preserve"> </w:t>
      </w:r>
      <w:r>
        <w:rPr>
          <w:rFonts w:eastAsia="Times New Roman" w:cs="Times New Roman"/>
          <w:szCs w:val="24"/>
        </w:rPr>
        <w:t>easiest</w:t>
      </w:r>
      <w:r>
        <w:rPr>
          <w:rFonts w:eastAsia="Times New Roman" w:cs="Times New Roman"/>
          <w:spacing w:val="-3"/>
          <w:szCs w:val="24"/>
        </w:rPr>
        <w:t xml:space="preserve"> </w:t>
      </w:r>
      <w:r>
        <w:rPr>
          <w:rFonts w:eastAsia="Times New Roman" w:cs="Times New Roman"/>
          <w:szCs w:val="24"/>
        </w:rPr>
        <w:t>and</w:t>
      </w:r>
      <w:r>
        <w:rPr>
          <w:rFonts w:eastAsia="Times New Roman" w:cs="Times New Roman"/>
          <w:spacing w:val="-3"/>
          <w:szCs w:val="24"/>
        </w:rPr>
        <w:t xml:space="preserve"> </w:t>
      </w:r>
      <w:r>
        <w:rPr>
          <w:rFonts w:eastAsia="Times New Roman" w:cs="Times New Roman"/>
          <w:szCs w:val="24"/>
        </w:rPr>
        <w:t>least</w:t>
      </w:r>
      <w:r>
        <w:rPr>
          <w:rFonts w:eastAsia="Times New Roman" w:cs="Times New Roman"/>
          <w:spacing w:val="-3"/>
          <w:szCs w:val="24"/>
        </w:rPr>
        <w:t xml:space="preserve"> </w:t>
      </w:r>
      <w:r>
        <w:rPr>
          <w:rFonts w:eastAsia="Times New Roman" w:cs="Times New Roman"/>
          <w:szCs w:val="24"/>
        </w:rPr>
        <w:t>speculative</w:t>
      </w:r>
      <w:r>
        <w:rPr>
          <w:rFonts w:eastAsia="Times New Roman" w:cs="Times New Roman"/>
          <w:spacing w:val="-4"/>
          <w:szCs w:val="24"/>
        </w:rPr>
        <w:t xml:space="preserve"> </w:t>
      </w:r>
      <w:r>
        <w:rPr>
          <w:rFonts w:eastAsia="Times New Roman" w:cs="Times New Roman"/>
          <w:szCs w:val="24"/>
        </w:rPr>
        <w:t>method</w:t>
      </w:r>
      <w:r>
        <w:rPr>
          <w:rFonts w:eastAsia="Times New Roman" w:cs="Times New Roman"/>
          <w:spacing w:val="-3"/>
          <w:szCs w:val="24"/>
        </w:rPr>
        <w:t xml:space="preserve"> </w:t>
      </w:r>
      <w:r>
        <w:rPr>
          <w:rFonts w:eastAsia="Times New Roman" w:cs="Times New Roman"/>
          <w:szCs w:val="24"/>
        </w:rPr>
        <w:t>to</w:t>
      </w:r>
      <w:r>
        <w:rPr>
          <w:rFonts w:eastAsia="Times New Roman" w:cs="Times New Roman"/>
          <w:spacing w:val="-3"/>
          <w:szCs w:val="24"/>
        </w:rPr>
        <w:t xml:space="preserve"> </w:t>
      </w:r>
      <w:r>
        <w:rPr>
          <w:rFonts w:eastAsia="Times New Roman" w:cs="Times New Roman"/>
          <w:szCs w:val="24"/>
        </w:rPr>
        <w:t>remove</w:t>
      </w:r>
      <w:r>
        <w:rPr>
          <w:rFonts w:eastAsia="Times New Roman" w:cs="Times New Roman"/>
          <w:spacing w:val="-4"/>
          <w:szCs w:val="24"/>
        </w:rPr>
        <w:t xml:space="preserve"> </w:t>
      </w:r>
      <w:r>
        <w:rPr>
          <w:rFonts w:eastAsia="Times New Roman" w:cs="Times New Roman"/>
          <w:szCs w:val="24"/>
        </w:rPr>
        <w:t>a few</w:t>
      </w:r>
      <w:r>
        <w:rPr>
          <w:rFonts w:eastAsia="Times New Roman" w:cs="Times New Roman"/>
          <w:spacing w:val="-2"/>
          <w:szCs w:val="24"/>
        </w:rPr>
        <w:t xml:space="preserve"> </w:t>
      </w:r>
      <w:r>
        <w:rPr>
          <w:rFonts w:eastAsia="Times New Roman" w:cs="Times New Roman"/>
          <w:szCs w:val="24"/>
        </w:rPr>
        <w:t>bad</w:t>
      </w:r>
      <w:r>
        <w:rPr>
          <w:rFonts w:eastAsia="Times New Roman" w:cs="Times New Roman"/>
          <w:spacing w:val="-2"/>
          <w:szCs w:val="24"/>
        </w:rPr>
        <w:t xml:space="preserve"> </w:t>
      </w:r>
      <w:r>
        <w:rPr>
          <w:rFonts w:eastAsia="Times New Roman" w:cs="Times New Roman"/>
          <w:szCs w:val="24"/>
        </w:rPr>
        <w:t>files</w:t>
      </w:r>
      <w:r>
        <w:rPr>
          <w:rFonts w:eastAsia="Times New Roman" w:cs="Times New Roman"/>
          <w:spacing w:val="-3"/>
          <w:szCs w:val="24"/>
        </w:rPr>
        <w:t xml:space="preserve"> </w:t>
      </w:r>
      <w:r>
        <w:rPr>
          <w:rFonts w:eastAsia="Times New Roman" w:cs="Times New Roman"/>
          <w:szCs w:val="24"/>
        </w:rPr>
        <w:t>and</w:t>
      </w:r>
      <w:r>
        <w:rPr>
          <w:rFonts w:eastAsia="Times New Roman" w:cs="Times New Roman"/>
          <w:spacing w:val="-2"/>
          <w:szCs w:val="24"/>
        </w:rPr>
        <w:t xml:space="preserve"> </w:t>
      </w:r>
      <w:r>
        <w:rPr>
          <w:rFonts w:eastAsia="Times New Roman" w:cs="Times New Roman"/>
          <w:szCs w:val="24"/>
        </w:rPr>
        <w:t>improve</w:t>
      </w:r>
      <w:r>
        <w:rPr>
          <w:rFonts w:eastAsia="Times New Roman" w:cs="Times New Roman"/>
          <w:spacing w:val="-3"/>
          <w:szCs w:val="24"/>
        </w:rPr>
        <w:t xml:space="preserve"> </w:t>
      </w:r>
      <w:r>
        <w:rPr>
          <w:rFonts w:eastAsia="Times New Roman" w:cs="Times New Roman"/>
          <w:szCs w:val="24"/>
        </w:rPr>
        <w:t>the</w:t>
      </w:r>
      <w:r>
        <w:rPr>
          <w:rFonts w:eastAsia="Times New Roman" w:cs="Times New Roman"/>
          <w:spacing w:val="-3"/>
          <w:szCs w:val="24"/>
        </w:rPr>
        <w:t xml:space="preserve"> </w:t>
      </w:r>
      <w:r>
        <w:rPr>
          <w:rFonts w:eastAsia="Times New Roman" w:cs="Times New Roman"/>
          <w:szCs w:val="24"/>
        </w:rPr>
        <w:t>data.</w:t>
      </w:r>
      <w:r>
        <w:rPr>
          <w:rFonts w:eastAsia="Times New Roman" w:cs="Times New Roman"/>
          <w:spacing w:val="-2"/>
          <w:szCs w:val="24"/>
        </w:rPr>
        <w:t xml:space="preserve"> </w:t>
      </w:r>
      <w:r>
        <w:rPr>
          <w:rFonts w:eastAsia="Times New Roman" w:cs="Times New Roman"/>
          <w:szCs w:val="24"/>
        </w:rPr>
        <w:t>If</w:t>
      </w:r>
      <w:r>
        <w:rPr>
          <w:rFonts w:eastAsia="Times New Roman" w:cs="Times New Roman"/>
          <w:spacing w:val="-2"/>
          <w:szCs w:val="24"/>
        </w:rPr>
        <w:t xml:space="preserve"> </w:t>
      </w:r>
      <w:r>
        <w:rPr>
          <w:rFonts w:eastAsia="Times New Roman" w:cs="Times New Roman"/>
          <w:szCs w:val="24"/>
        </w:rPr>
        <w:t>this</w:t>
      </w:r>
      <w:r>
        <w:rPr>
          <w:rFonts w:eastAsia="Times New Roman" w:cs="Times New Roman"/>
          <w:spacing w:val="-2"/>
          <w:szCs w:val="24"/>
        </w:rPr>
        <w:t xml:space="preserve"> </w:t>
      </w:r>
      <w:r>
        <w:rPr>
          <w:rFonts w:eastAsia="Times New Roman" w:cs="Times New Roman"/>
          <w:szCs w:val="24"/>
        </w:rPr>
        <w:t>was</w:t>
      </w:r>
      <w:r>
        <w:rPr>
          <w:rFonts w:eastAsia="Times New Roman" w:cs="Times New Roman"/>
          <w:spacing w:val="-2"/>
          <w:szCs w:val="24"/>
        </w:rPr>
        <w:t xml:space="preserve"> </w:t>
      </w:r>
      <w:r>
        <w:rPr>
          <w:rFonts w:eastAsia="Times New Roman" w:cs="Times New Roman"/>
          <w:szCs w:val="24"/>
        </w:rPr>
        <w:t>done</w:t>
      </w:r>
      <w:r>
        <w:rPr>
          <w:rFonts w:eastAsia="Times New Roman" w:cs="Times New Roman"/>
          <w:spacing w:val="-3"/>
          <w:szCs w:val="24"/>
        </w:rPr>
        <w:t xml:space="preserve"> </w:t>
      </w:r>
      <w:r>
        <w:rPr>
          <w:rFonts w:eastAsia="Times New Roman" w:cs="Times New Roman"/>
          <w:szCs w:val="24"/>
        </w:rPr>
        <w:t>for</w:t>
      </w:r>
      <w:r>
        <w:rPr>
          <w:rFonts w:eastAsia="Times New Roman" w:cs="Times New Roman"/>
          <w:spacing w:val="-2"/>
          <w:szCs w:val="24"/>
        </w:rPr>
        <w:t xml:space="preserve"> </w:t>
      </w:r>
      <w:r>
        <w:rPr>
          <w:rFonts w:eastAsia="Times New Roman" w:cs="Times New Roman"/>
          <w:szCs w:val="24"/>
        </w:rPr>
        <w:t>a</w:t>
      </w:r>
      <w:r>
        <w:rPr>
          <w:rFonts w:eastAsia="Times New Roman" w:cs="Times New Roman"/>
          <w:spacing w:val="-3"/>
          <w:szCs w:val="24"/>
        </w:rPr>
        <w:t xml:space="preserve"> </w:t>
      </w:r>
      <w:r>
        <w:rPr>
          <w:rFonts w:eastAsia="Times New Roman" w:cs="Times New Roman"/>
          <w:szCs w:val="24"/>
        </w:rPr>
        <w:t>dataset</w:t>
      </w:r>
      <w:r>
        <w:rPr>
          <w:rFonts w:eastAsia="Times New Roman" w:cs="Times New Roman"/>
          <w:spacing w:val="-2"/>
          <w:szCs w:val="24"/>
        </w:rPr>
        <w:t xml:space="preserve"> </w:t>
      </w:r>
      <w:r>
        <w:rPr>
          <w:rFonts w:eastAsia="Times New Roman" w:cs="Times New Roman"/>
          <w:szCs w:val="24"/>
        </w:rPr>
        <w:t>it</w:t>
      </w:r>
      <w:r>
        <w:rPr>
          <w:rFonts w:eastAsia="Times New Roman" w:cs="Times New Roman"/>
          <w:spacing w:val="-2"/>
          <w:szCs w:val="24"/>
        </w:rPr>
        <w:t xml:space="preserve"> </w:t>
      </w:r>
      <w:r>
        <w:rPr>
          <w:rFonts w:eastAsia="Times New Roman" w:cs="Times New Roman"/>
          <w:szCs w:val="24"/>
        </w:rPr>
        <w:t>will</w:t>
      </w:r>
      <w:r>
        <w:rPr>
          <w:rFonts w:eastAsia="Times New Roman" w:cs="Times New Roman"/>
          <w:spacing w:val="-2"/>
          <w:szCs w:val="24"/>
        </w:rPr>
        <w:t xml:space="preserve"> </w:t>
      </w:r>
      <w:r>
        <w:rPr>
          <w:rFonts w:eastAsia="Times New Roman" w:cs="Times New Roman"/>
          <w:szCs w:val="24"/>
        </w:rPr>
        <w:t>be</w:t>
      </w:r>
      <w:r>
        <w:rPr>
          <w:rFonts w:eastAsia="Times New Roman" w:cs="Times New Roman"/>
          <w:spacing w:val="-3"/>
          <w:szCs w:val="24"/>
        </w:rPr>
        <w:t xml:space="preserve"> </w:t>
      </w:r>
      <w:r>
        <w:rPr>
          <w:rFonts w:eastAsia="Times New Roman" w:cs="Times New Roman"/>
          <w:szCs w:val="24"/>
        </w:rPr>
        <w:t>written in the QA comments in the HISTORY of the FITS file.</w:t>
      </w:r>
    </w:p>
    <w:p w14:paraId="7EC6995F" w14:textId="77777777" w:rsidR="002B65D1" w:rsidRDefault="00D25BC4">
      <w:pPr>
        <w:pStyle w:val="Caption"/>
      </w:pPr>
      <w:r>
        <w:rPr>
          <w:noProof/>
        </w:rPr>
        <w:lastRenderedPageBreak/>
        <w:drawing>
          <wp:inline distT="0" distB="0" distL="0" distR="0" wp14:anchorId="6D1C016A" wp14:editId="423475CE">
            <wp:extent cx="5943600" cy="3262012"/>
            <wp:effectExtent l="0" t="0" r="0" b="0"/>
            <wp:docPr id="497647546"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3262012"/>
                    </a:xfrm>
                    <a:prstGeom prst="rect">
                      <a:avLst/>
                    </a:prstGeom>
                    <a:noFill/>
                    <a:ln>
                      <a:noFill/>
                      <a:prstDash/>
                    </a:ln>
                  </pic:spPr>
                </pic:pic>
              </a:graphicData>
            </a:graphic>
          </wp:inline>
        </w:drawing>
      </w:r>
    </w:p>
    <w:p w14:paraId="23F6D490" w14:textId="1077A6CB" w:rsidR="002B65D1" w:rsidRDefault="00030CD8">
      <w:pPr>
        <w:pStyle w:val="Caption"/>
      </w:pPr>
      <w:bookmarkStart w:id="132" w:name="_Ref146292819"/>
      <w:r w:rsidRPr="002D03C5">
        <w:rPr>
          <w:b/>
          <w:bCs w:val="0"/>
          <w:i w:val="0"/>
          <w:iCs/>
          <w:color w:val="auto"/>
          <w:sz w:val="20"/>
          <w:szCs w:val="20"/>
        </w:rPr>
        <w:t xml:space="preserve">Figure </w:t>
      </w:r>
      <w:r w:rsidRPr="002D03C5">
        <w:rPr>
          <w:b/>
          <w:bCs w:val="0"/>
          <w:i w:val="0"/>
          <w:iCs/>
          <w:color w:val="auto"/>
          <w:sz w:val="20"/>
          <w:szCs w:val="20"/>
        </w:rPr>
        <w:fldChar w:fldCharType="begin"/>
      </w:r>
      <w:r w:rsidRPr="002D03C5">
        <w:rPr>
          <w:b/>
          <w:bCs w:val="0"/>
          <w:i w:val="0"/>
          <w:iCs/>
          <w:color w:val="auto"/>
          <w:sz w:val="20"/>
          <w:szCs w:val="20"/>
        </w:rPr>
        <w:instrText xml:space="preserve"> SEQ Figure \* ARABIC </w:instrText>
      </w:r>
      <w:r w:rsidRPr="002D03C5">
        <w:rPr>
          <w:b/>
          <w:bCs w:val="0"/>
          <w:i w:val="0"/>
          <w:iCs/>
          <w:color w:val="auto"/>
          <w:sz w:val="20"/>
          <w:szCs w:val="20"/>
        </w:rPr>
        <w:fldChar w:fldCharType="separate"/>
      </w:r>
      <w:r w:rsidR="00386100">
        <w:rPr>
          <w:b/>
          <w:bCs w:val="0"/>
          <w:i w:val="0"/>
          <w:iCs/>
          <w:noProof/>
          <w:color w:val="auto"/>
          <w:sz w:val="20"/>
          <w:szCs w:val="20"/>
        </w:rPr>
        <w:t>31</w:t>
      </w:r>
      <w:r w:rsidRPr="002D03C5">
        <w:rPr>
          <w:b/>
          <w:bCs w:val="0"/>
          <w:i w:val="0"/>
          <w:iCs/>
          <w:color w:val="auto"/>
          <w:sz w:val="20"/>
          <w:szCs w:val="20"/>
        </w:rPr>
        <w:fldChar w:fldCharType="end"/>
      </w:r>
      <w:bookmarkEnd w:id="132"/>
      <w:r w:rsidRPr="00030CD8">
        <w:rPr>
          <w:i w:val="0"/>
          <w:iCs/>
        </w:rPr>
        <w:t xml:space="preserve"> </w:t>
      </w:r>
      <w:r>
        <w:rPr>
          <w:color w:val="2F5496"/>
          <w:sz w:val="22"/>
          <w:szCs w:val="22"/>
        </w:rPr>
        <w:t>Example showing several images taken in succession of an extended source. Notice how the background changes with low frequency bright and dark areas moving through the background. The higher frequency diagonal lines and structures seen are from the telescope emission due to poor nod subtraction.</w:t>
      </w:r>
      <w:r>
        <w:rPr>
          <w:color w:val="2F5496"/>
        </w:rPr>
        <w:t xml:space="preserve"> </w:t>
      </w:r>
    </w:p>
    <w:p w14:paraId="550B795E" w14:textId="33BB8714" w:rsidR="002D03C5" w:rsidRDefault="002D03C5" w:rsidP="002D03C5">
      <w:pPr>
        <w:pStyle w:val="ListParagraph"/>
        <w:tabs>
          <w:tab w:val="left" w:pos="2279"/>
        </w:tabs>
        <w:autoSpaceDE w:val="0"/>
        <w:spacing w:before="2"/>
        <w:ind w:left="0"/>
      </w:pPr>
      <w:r>
        <w:rPr>
          <w:rFonts w:eastAsia="Times New Roman" w:cs="Times New Roman"/>
          <w:szCs w:val="24"/>
        </w:rPr>
        <w:t>In the case of poor nod subtraction (high spatial frequency noise) using Fourier transforms to model and subtract may improve the overall background. An example of code produced by SOFIA for this can be found at (</w:t>
      </w:r>
      <w:hyperlink r:id="rId71" w:history="1">
        <w:r>
          <w:rPr>
            <w:rStyle w:val="Hyperlink"/>
          </w:rPr>
          <w:t>FORCAST-Periodic-Noise-Handling</w:t>
        </w:r>
      </w:hyperlink>
      <w:r>
        <w:rPr>
          <w:rFonts w:eastAsia="Times New Roman" w:cs="Times New Roman"/>
          <w:szCs w:val="24"/>
        </w:rPr>
        <w:t xml:space="preserve">). However, one must note that the nod noise is not entirely diagonal and can be seen as curved in some part of the array. Therefore, though an improvement may be seen using the above code, a perfect subtraction is not possible (see </w:t>
      </w:r>
      <w:r w:rsidRPr="00A14FF9">
        <w:rPr>
          <w:rFonts w:eastAsia="Times New Roman" w:cs="Times New Roman"/>
          <w:szCs w:val="24"/>
        </w:rPr>
        <w:t xml:space="preserve">Section </w:t>
      </w:r>
      <w:r w:rsidR="00322E40" w:rsidRPr="00322E40">
        <w:rPr>
          <w:rFonts w:eastAsia="Times New Roman" w:cs="Times New Roman"/>
          <w:szCs w:val="24"/>
          <w:u w:val="single"/>
        </w:rPr>
        <w:fldChar w:fldCharType="begin"/>
      </w:r>
      <w:r w:rsidR="00322E40" w:rsidRPr="00322E40">
        <w:rPr>
          <w:rFonts w:eastAsia="Times New Roman" w:cs="Times New Roman"/>
          <w:szCs w:val="24"/>
          <w:u w:val="single"/>
        </w:rPr>
        <w:instrText xml:space="preserve"> REF _Ref146619967 \r \h  \* MERGEFORMAT </w:instrText>
      </w:r>
      <w:r w:rsidR="00322E40" w:rsidRPr="00322E40">
        <w:rPr>
          <w:rFonts w:eastAsia="Times New Roman" w:cs="Times New Roman"/>
          <w:szCs w:val="24"/>
          <w:u w:val="single"/>
        </w:rPr>
      </w:r>
      <w:r w:rsidR="00322E40" w:rsidRPr="00322E40">
        <w:rPr>
          <w:rFonts w:eastAsia="Times New Roman" w:cs="Times New Roman"/>
          <w:szCs w:val="24"/>
          <w:u w:val="single"/>
        </w:rPr>
        <w:fldChar w:fldCharType="separate"/>
      </w:r>
      <w:r w:rsidR="00386100">
        <w:rPr>
          <w:rFonts w:eastAsia="Times New Roman" w:cs="Times New Roman"/>
          <w:szCs w:val="24"/>
          <w:u w:val="single"/>
        </w:rPr>
        <w:t>4.5.1.8</w:t>
      </w:r>
      <w:r w:rsidR="00322E40" w:rsidRPr="00322E40">
        <w:rPr>
          <w:rFonts w:eastAsia="Times New Roman" w:cs="Times New Roman"/>
          <w:szCs w:val="24"/>
          <w:u w:val="single"/>
        </w:rPr>
        <w:fldChar w:fldCharType="end"/>
      </w:r>
      <w:r>
        <w:rPr>
          <w:rFonts w:eastAsia="Times New Roman" w:cs="Times New Roman"/>
          <w:szCs w:val="24"/>
        </w:rPr>
        <w:t xml:space="preserve"> for other examples of nod noise).</w:t>
      </w:r>
    </w:p>
    <w:p w14:paraId="37459DC5" w14:textId="77777777" w:rsidR="002B65D1" w:rsidRDefault="002B65D1">
      <w:pPr>
        <w:pStyle w:val="ListParagraph"/>
        <w:tabs>
          <w:tab w:val="left" w:pos="2279"/>
        </w:tabs>
        <w:autoSpaceDE w:val="0"/>
        <w:spacing w:before="182"/>
        <w:ind w:left="0"/>
        <w:rPr>
          <w:rFonts w:eastAsia="Times New Roman" w:cs="Times New Roman"/>
          <w:szCs w:val="24"/>
        </w:rPr>
      </w:pPr>
    </w:p>
    <w:p w14:paraId="0EDFFBE5" w14:textId="60F9352D" w:rsidR="002B65D1" w:rsidRDefault="00D25BC4" w:rsidP="00F31F0D">
      <w:pPr>
        <w:pStyle w:val="Heading4"/>
        <w:ind w:hanging="324"/>
      </w:pPr>
      <w:bookmarkStart w:id="133" w:name="_Ref146619934"/>
      <w:bookmarkStart w:id="134" w:name="_Ref146619967"/>
      <w:bookmarkStart w:id="135" w:name="_Toc146621798"/>
      <w:r>
        <w:rPr>
          <w:bCs w:val="0"/>
        </w:rPr>
        <w:t>Nod Misalignment</w:t>
      </w:r>
      <w:bookmarkEnd w:id="133"/>
      <w:bookmarkEnd w:id="134"/>
      <w:bookmarkEnd w:id="135"/>
    </w:p>
    <w:p w14:paraId="41CF45A6" w14:textId="5A77CDAD" w:rsidR="002B65D1" w:rsidRDefault="00D25BC4">
      <w:pPr>
        <w:pStyle w:val="BodyText"/>
        <w:widowControl/>
        <w:spacing w:before="279" w:after="160"/>
      </w:pPr>
      <w:r>
        <w:rPr>
          <w:bCs/>
          <w:i/>
          <w:sz w:val="24"/>
          <w:szCs w:val="24"/>
        </w:rPr>
        <w:t>Occurrence:</w:t>
      </w:r>
      <w:r>
        <w:rPr>
          <w:b/>
          <w:bCs/>
          <w:sz w:val="24"/>
          <w:szCs w:val="24"/>
        </w:rPr>
        <w:t xml:space="preserve"> </w:t>
      </w:r>
      <w:r>
        <w:rPr>
          <w:sz w:val="24"/>
          <w:szCs w:val="24"/>
        </w:rPr>
        <w:t xml:space="preserve">Occasionally in Cycle 3 and Cycle 4. OC5K however had a particular issue with this artifact. Very rare in Cycles 6-9. See </w:t>
      </w:r>
      <w:r w:rsidR="00A14FF9" w:rsidRPr="00A14FF9">
        <w:rPr>
          <w:sz w:val="24"/>
          <w:szCs w:val="24"/>
          <w:u w:val="single"/>
        </w:rPr>
        <w:fldChar w:fldCharType="begin"/>
      </w:r>
      <w:r w:rsidR="00A14FF9" w:rsidRPr="00A14FF9">
        <w:rPr>
          <w:sz w:val="24"/>
          <w:szCs w:val="24"/>
          <w:u w:val="single"/>
        </w:rPr>
        <w:instrText xml:space="preserve"> REF _Ref146292859 \h  \* MERGEFORMAT </w:instrText>
      </w:r>
      <w:r w:rsidR="00A14FF9" w:rsidRPr="00A14FF9">
        <w:rPr>
          <w:sz w:val="24"/>
          <w:szCs w:val="24"/>
          <w:u w:val="single"/>
        </w:rPr>
      </w:r>
      <w:r w:rsidR="00A14FF9" w:rsidRPr="00A14FF9">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32</w:t>
      </w:r>
      <w:r w:rsidR="00A14FF9" w:rsidRPr="00A14FF9">
        <w:rPr>
          <w:sz w:val="24"/>
          <w:szCs w:val="24"/>
          <w:u w:val="single"/>
        </w:rPr>
        <w:fldChar w:fldCharType="end"/>
      </w:r>
      <w:r>
        <w:rPr>
          <w:sz w:val="24"/>
          <w:szCs w:val="24"/>
        </w:rPr>
        <w:t>.</w:t>
      </w:r>
    </w:p>
    <w:p w14:paraId="47AFD9C1" w14:textId="50EB4FB7" w:rsidR="002B65D1" w:rsidRDefault="00D25BC4">
      <w:pPr>
        <w:pStyle w:val="BodyText"/>
        <w:widowControl/>
        <w:spacing w:before="180" w:after="160"/>
      </w:pPr>
      <w:r>
        <w:rPr>
          <w:bCs/>
          <w:i/>
          <w:sz w:val="24"/>
          <w:szCs w:val="24"/>
        </w:rPr>
        <w:t>Significance:</w:t>
      </w:r>
      <w:r>
        <w:rPr>
          <w:b/>
          <w:bCs/>
          <w:sz w:val="24"/>
          <w:szCs w:val="24"/>
        </w:rPr>
        <w:t xml:space="preserve"> </w:t>
      </w:r>
      <w:r>
        <w:rPr>
          <w:sz w:val="24"/>
          <w:szCs w:val="24"/>
        </w:rPr>
        <w:t xml:space="preserve">This typically occurred in cases of large nod throws (&gt;100-120") in NMC mode (see </w:t>
      </w:r>
      <w:r w:rsidR="000E0290">
        <w:rPr>
          <w:sz w:val="24"/>
          <w:szCs w:val="24"/>
        </w:rPr>
        <w:t>Appendix</w:t>
      </w:r>
      <w:r>
        <w:rPr>
          <w:sz w:val="24"/>
          <w:szCs w:val="24"/>
        </w:rPr>
        <w:t xml:space="preserve"> </w:t>
      </w:r>
      <w:r w:rsidR="000645F0" w:rsidRPr="000645F0">
        <w:rPr>
          <w:sz w:val="24"/>
          <w:szCs w:val="24"/>
          <w:u w:val="single"/>
        </w:rPr>
        <w:fldChar w:fldCharType="begin"/>
      </w:r>
      <w:r w:rsidR="000645F0" w:rsidRPr="000645F0">
        <w:rPr>
          <w:sz w:val="24"/>
          <w:szCs w:val="24"/>
          <w:u w:val="single"/>
        </w:rPr>
        <w:instrText xml:space="preserve"> REF _Ref146618808 \r \h </w:instrText>
      </w:r>
      <w:r w:rsidR="000645F0">
        <w:rPr>
          <w:sz w:val="24"/>
          <w:szCs w:val="24"/>
          <w:u w:val="single"/>
        </w:rPr>
        <w:instrText xml:space="preserve"> \* MERGEFORMAT </w:instrText>
      </w:r>
      <w:r w:rsidR="000645F0" w:rsidRPr="000645F0">
        <w:rPr>
          <w:sz w:val="24"/>
          <w:szCs w:val="24"/>
          <w:u w:val="single"/>
        </w:rPr>
      </w:r>
      <w:r w:rsidR="000645F0" w:rsidRPr="000645F0">
        <w:rPr>
          <w:sz w:val="24"/>
          <w:szCs w:val="24"/>
          <w:u w:val="single"/>
        </w:rPr>
        <w:fldChar w:fldCharType="separate"/>
      </w:r>
      <w:r w:rsidR="000645F0" w:rsidRPr="000645F0">
        <w:rPr>
          <w:sz w:val="24"/>
          <w:szCs w:val="24"/>
          <w:u w:val="single"/>
        </w:rPr>
        <w:t>A</w:t>
      </w:r>
      <w:r w:rsidR="000645F0" w:rsidRPr="000645F0">
        <w:rPr>
          <w:sz w:val="24"/>
          <w:szCs w:val="24"/>
          <w:u w:val="single"/>
        </w:rPr>
        <w:fldChar w:fldCharType="end"/>
      </w:r>
      <w:r>
        <w:rPr>
          <w:sz w:val="24"/>
          <w:szCs w:val="24"/>
        </w:rPr>
        <w:t xml:space="preserve">) when the telescope was not properly aligned. When this happened, the source observed in the two chop-beams did not align and when combined, resulting in anything from a slight elongation to double sources in the worst cases. This could also occur even in C2NC2 mode which could handle nod throws up to 1800″ easily, in the case where the nods were not properly aligned beforehand. </w:t>
      </w:r>
    </w:p>
    <w:p w14:paraId="4041A2E5" w14:textId="77777777" w:rsidR="002B65D1" w:rsidRDefault="00D25BC4">
      <w:pPr>
        <w:pStyle w:val="BodyText"/>
        <w:widowControl/>
        <w:spacing w:before="162" w:after="160"/>
      </w:pPr>
      <w:r>
        <w:rPr>
          <w:bCs/>
          <w:i/>
          <w:sz w:val="24"/>
          <w:szCs w:val="24"/>
        </w:rPr>
        <w:t>Fix:</w:t>
      </w:r>
      <w:r>
        <w:rPr>
          <w:b/>
          <w:bCs/>
          <w:sz w:val="24"/>
          <w:szCs w:val="24"/>
        </w:rPr>
        <w:t xml:space="preserve"> </w:t>
      </w:r>
      <w:r>
        <w:rPr>
          <w:sz w:val="24"/>
          <w:szCs w:val="24"/>
        </w:rPr>
        <w:t>Correcting for this must be done on a case-by-case basis and is not done in normal processing. The three main fixes include:</w:t>
      </w:r>
    </w:p>
    <w:p w14:paraId="3113069B" w14:textId="04CA5059" w:rsidR="002B65D1" w:rsidRDefault="00D25BC4">
      <w:pPr>
        <w:pStyle w:val="ListParagraph"/>
        <w:tabs>
          <w:tab w:val="left" w:pos="2279"/>
        </w:tabs>
        <w:spacing w:before="154"/>
        <w:rPr>
          <w:rFonts w:eastAsia="Times New Roman" w:cs="Times New Roman"/>
          <w:szCs w:val="24"/>
        </w:rPr>
      </w:pPr>
      <w:r>
        <w:rPr>
          <w:rFonts w:eastAsia="Times New Roman" w:cs="Times New Roman"/>
          <w:b/>
          <w:bCs/>
          <w:szCs w:val="24"/>
        </w:rPr>
        <w:t xml:space="preserve">1) Do Nothing: </w:t>
      </w:r>
      <w:r>
        <w:rPr>
          <w:rFonts w:eastAsia="Times New Roman" w:cs="Times New Roman"/>
          <w:szCs w:val="24"/>
        </w:rPr>
        <w:t xml:space="preserve">If the only concern is the flux of the target, then simply creating an aperture large enough to include all the flux from the elongated or peanut-shaped source will suffice. </w:t>
      </w:r>
      <w:r>
        <w:rPr>
          <w:rFonts w:eastAsia="Times New Roman" w:cs="Times New Roman"/>
          <w:szCs w:val="24"/>
        </w:rPr>
        <w:lastRenderedPageBreak/>
        <w:t xml:space="preserve">Even in the worst case of a false double source, each will contain half the flux so enveloping both in an aperture will achieve the correct flux measurement </w:t>
      </w:r>
      <w:r w:rsidRPr="008F0C36">
        <w:rPr>
          <w:rFonts w:eastAsia="Times New Roman" w:cs="Times New Roman"/>
          <w:szCs w:val="24"/>
        </w:rPr>
        <w:t xml:space="preserve">(see </w:t>
      </w:r>
      <w:r w:rsidR="00A14FF9" w:rsidRPr="00A14FF9">
        <w:rPr>
          <w:rFonts w:eastAsia="Times New Roman" w:cs="Times New Roman"/>
          <w:szCs w:val="24"/>
          <w:u w:val="single"/>
        </w:rPr>
        <w:fldChar w:fldCharType="begin"/>
      </w:r>
      <w:r w:rsidR="00A14FF9" w:rsidRPr="00A14FF9">
        <w:rPr>
          <w:rFonts w:eastAsia="Times New Roman" w:cs="Times New Roman"/>
          <w:szCs w:val="24"/>
          <w:u w:val="single"/>
        </w:rPr>
        <w:instrText xml:space="preserve"> REF _Ref146292893 \h  \* MERGEFORMAT </w:instrText>
      </w:r>
      <w:r w:rsidR="00A14FF9" w:rsidRPr="00A14FF9">
        <w:rPr>
          <w:rFonts w:eastAsia="Times New Roman" w:cs="Times New Roman"/>
          <w:szCs w:val="24"/>
          <w:u w:val="single"/>
        </w:rPr>
      </w:r>
      <w:r w:rsidR="00A14FF9" w:rsidRPr="00A14FF9">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33</w:t>
      </w:r>
      <w:r w:rsidR="00A14FF9" w:rsidRPr="00A14FF9">
        <w:rPr>
          <w:rFonts w:eastAsia="Times New Roman" w:cs="Times New Roman"/>
          <w:szCs w:val="24"/>
          <w:u w:val="single"/>
        </w:rPr>
        <w:fldChar w:fldCharType="end"/>
      </w:r>
      <w:r w:rsidRPr="008F0C36">
        <w:rPr>
          <w:rFonts w:cs="Times New Roman"/>
          <w:szCs w:val="24"/>
        </w:rPr>
        <w:t>)</w:t>
      </w:r>
      <w:r w:rsidRPr="008F0C36">
        <w:rPr>
          <w:rFonts w:eastAsia="Times New Roman" w:cs="Times New Roman"/>
          <w:szCs w:val="24"/>
        </w:rPr>
        <w:t>.</w:t>
      </w:r>
    </w:p>
    <w:p w14:paraId="7739AAE8" w14:textId="77777777" w:rsidR="002D03C5" w:rsidRDefault="002D03C5">
      <w:pPr>
        <w:pStyle w:val="ListParagraph"/>
        <w:tabs>
          <w:tab w:val="left" w:pos="2279"/>
        </w:tabs>
        <w:spacing w:before="154"/>
      </w:pPr>
    </w:p>
    <w:p w14:paraId="41F132DD" w14:textId="77777777" w:rsidR="002B65D1" w:rsidRDefault="00D25BC4">
      <w:pPr>
        <w:pStyle w:val="BodyText"/>
        <w:widowControl/>
        <w:spacing w:before="7" w:after="160"/>
      </w:pPr>
      <w:r>
        <w:rPr>
          <w:noProof/>
        </w:rPr>
        <w:drawing>
          <wp:inline distT="0" distB="0" distL="0" distR="0" wp14:anchorId="550B9984" wp14:editId="71982538">
            <wp:extent cx="5979381" cy="4158532"/>
            <wp:effectExtent l="0" t="0" r="2540" b="0"/>
            <wp:docPr id="1371698211" name="Picture 1"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rcRect t="6533"/>
                    <a:stretch>
                      <a:fillRect/>
                    </a:stretch>
                  </pic:blipFill>
                  <pic:spPr>
                    <a:xfrm>
                      <a:off x="0" y="0"/>
                      <a:ext cx="5984833" cy="4162324"/>
                    </a:xfrm>
                    <a:prstGeom prst="rect">
                      <a:avLst/>
                    </a:prstGeom>
                    <a:noFill/>
                    <a:ln>
                      <a:noFill/>
                      <a:prstDash/>
                    </a:ln>
                  </pic:spPr>
                </pic:pic>
              </a:graphicData>
            </a:graphic>
          </wp:inline>
        </w:drawing>
      </w:r>
    </w:p>
    <w:p w14:paraId="5D3917DC" w14:textId="237F7A57" w:rsidR="002B65D1" w:rsidRDefault="00030CD8">
      <w:pPr>
        <w:pStyle w:val="Caption"/>
      </w:pPr>
      <w:bookmarkStart w:id="136" w:name="_Ref146292859"/>
      <w:r w:rsidRPr="008F0C36">
        <w:rPr>
          <w:b/>
          <w:bCs w:val="0"/>
          <w:i w:val="0"/>
          <w:iCs/>
          <w:color w:val="auto"/>
          <w:sz w:val="20"/>
          <w:szCs w:val="20"/>
        </w:rPr>
        <w:t xml:space="preserve">Figure </w:t>
      </w:r>
      <w:r w:rsidRPr="008F0C36">
        <w:rPr>
          <w:b/>
          <w:bCs w:val="0"/>
          <w:i w:val="0"/>
          <w:iCs/>
          <w:color w:val="auto"/>
          <w:sz w:val="20"/>
          <w:szCs w:val="20"/>
        </w:rPr>
        <w:fldChar w:fldCharType="begin"/>
      </w:r>
      <w:r w:rsidRPr="008F0C36">
        <w:rPr>
          <w:b/>
          <w:bCs w:val="0"/>
          <w:i w:val="0"/>
          <w:iCs/>
          <w:color w:val="auto"/>
          <w:sz w:val="20"/>
          <w:szCs w:val="20"/>
        </w:rPr>
        <w:instrText xml:space="preserve"> SEQ Figure \* ARABIC </w:instrText>
      </w:r>
      <w:r w:rsidRPr="008F0C36">
        <w:rPr>
          <w:b/>
          <w:bCs w:val="0"/>
          <w:i w:val="0"/>
          <w:iCs/>
          <w:color w:val="auto"/>
          <w:sz w:val="20"/>
          <w:szCs w:val="20"/>
        </w:rPr>
        <w:fldChar w:fldCharType="separate"/>
      </w:r>
      <w:r w:rsidR="00386100">
        <w:rPr>
          <w:b/>
          <w:bCs w:val="0"/>
          <w:i w:val="0"/>
          <w:iCs/>
          <w:noProof/>
          <w:color w:val="auto"/>
          <w:sz w:val="20"/>
          <w:szCs w:val="20"/>
        </w:rPr>
        <w:t>32</w:t>
      </w:r>
      <w:r w:rsidRPr="008F0C36">
        <w:rPr>
          <w:b/>
          <w:bCs w:val="0"/>
          <w:i w:val="0"/>
          <w:iCs/>
          <w:color w:val="auto"/>
          <w:sz w:val="20"/>
          <w:szCs w:val="20"/>
        </w:rPr>
        <w:fldChar w:fldCharType="end"/>
      </w:r>
      <w:bookmarkEnd w:id="136"/>
      <w:r w:rsidRPr="00030CD8">
        <w:rPr>
          <w:b/>
          <w:bCs w:val="0"/>
          <w:i w:val="0"/>
          <w:iCs/>
          <w:color w:val="auto"/>
          <w:sz w:val="22"/>
          <w:szCs w:val="22"/>
        </w:rPr>
        <w:t xml:space="preserve"> </w:t>
      </w:r>
      <w:r>
        <w:rPr>
          <w:rStyle w:val="normaltextrun"/>
          <w:color w:val="2F5496"/>
          <w:sz w:val="22"/>
          <w:szCs w:val="22"/>
          <w:shd w:val="clear" w:color="auto" w:fill="FFFFFF"/>
        </w:rPr>
        <w:t>Nod Misalignment in arcsec between Nod A and Nod B by flight/Series OC1-OC5. One FORCAST pixel is 0.768</w:t>
      </w:r>
      <w:r>
        <w:rPr>
          <w:rStyle w:val="normaltextrun"/>
          <w:rFonts w:cs="Times New Roman"/>
          <w:color w:val="2F5496"/>
          <w:sz w:val="22"/>
          <w:szCs w:val="22"/>
          <w:shd w:val="clear" w:color="auto" w:fill="FFFFFF"/>
        </w:rPr>
        <w:t>″</w:t>
      </w:r>
      <w:r>
        <w:rPr>
          <w:rStyle w:val="normaltextrun"/>
          <w:color w:val="2F5496"/>
          <w:sz w:val="22"/>
          <w:szCs w:val="22"/>
          <w:shd w:val="clear" w:color="auto" w:fill="FFFFFF"/>
        </w:rPr>
        <w:t>. Two FORCAST pixels (about 1.5</w:t>
      </w:r>
      <w:r>
        <w:rPr>
          <w:rStyle w:val="normaltextrun"/>
          <w:rFonts w:cs="Times New Roman"/>
          <w:color w:val="2F5496"/>
          <w:sz w:val="22"/>
          <w:szCs w:val="22"/>
          <w:shd w:val="clear" w:color="auto" w:fill="FFFFFF"/>
        </w:rPr>
        <w:t>″</w:t>
      </w:r>
      <w:r>
        <w:rPr>
          <w:rStyle w:val="normaltextrun"/>
          <w:color w:val="2F5496"/>
          <w:sz w:val="22"/>
          <w:szCs w:val="22"/>
          <w:shd w:val="clear" w:color="auto" w:fill="FFFFFF"/>
        </w:rPr>
        <w:t>) represent the approximate limit where the images become noticeably distorted and elongated in the final coadds (yellow dashed line). Error bars are +- about half a FORCAST pixel (0.4</w:t>
      </w:r>
      <w:r>
        <w:rPr>
          <w:rStyle w:val="normaltextrun"/>
          <w:rFonts w:cs="Times New Roman"/>
          <w:color w:val="2F5496"/>
          <w:sz w:val="22"/>
          <w:szCs w:val="22"/>
          <w:shd w:val="clear" w:color="auto" w:fill="FFFFFF"/>
        </w:rPr>
        <w:t>″</w:t>
      </w:r>
      <w:r>
        <w:rPr>
          <w:rStyle w:val="normaltextrun"/>
          <w:color w:val="2F5496"/>
          <w:sz w:val="22"/>
          <w:szCs w:val="22"/>
          <w:shd w:val="clear" w:color="auto" w:fill="FFFFFF"/>
        </w:rPr>
        <w:t>). Colored circles represent Nod Throw length: Blue (100-150</w:t>
      </w:r>
      <w:r>
        <w:rPr>
          <w:rStyle w:val="normaltextrun"/>
          <w:rFonts w:cs="Times New Roman"/>
          <w:color w:val="2F5496"/>
          <w:sz w:val="22"/>
          <w:szCs w:val="22"/>
          <w:shd w:val="clear" w:color="auto" w:fill="FFFFFF"/>
        </w:rPr>
        <w:t>″</w:t>
      </w:r>
      <w:r>
        <w:rPr>
          <w:rStyle w:val="normaltextrun"/>
          <w:color w:val="2F5496"/>
          <w:sz w:val="22"/>
          <w:szCs w:val="22"/>
          <w:shd w:val="clear" w:color="auto" w:fill="FFFFFF"/>
        </w:rPr>
        <w:t>). Orange (160-210</w:t>
      </w:r>
      <w:r>
        <w:rPr>
          <w:rStyle w:val="normaltextrun"/>
          <w:rFonts w:cs="Times New Roman"/>
          <w:color w:val="2F5496"/>
          <w:sz w:val="22"/>
          <w:szCs w:val="22"/>
          <w:shd w:val="clear" w:color="auto" w:fill="FFFFFF"/>
        </w:rPr>
        <w:t>″</w:t>
      </w:r>
      <w:r>
        <w:rPr>
          <w:rStyle w:val="normaltextrun"/>
          <w:color w:val="2F5496"/>
          <w:sz w:val="22"/>
          <w:szCs w:val="22"/>
          <w:shd w:val="clear" w:color="auto" w:fill="FFFFFF"/>
        </w:rPr>
        <w:t>), Green (240-320</w:t>
      </w:r>
      <w:r>
        <w:rPr>
          <w:rStyle w:val="normaltextrun"/>
          <w:rFonts w:cs="Times New Roman"/>
          <w:color w:val="2F5496"/>
          <w:sz w:val="22"/>
          <w:szCs w:val="22"/>
          <w:shd w:val="clear" w:color="auto" w:fill="FFFFFF"/>
        </w:rPr>
        <w:t>″</w:t>
      </w:r>
      <w:r>
        <w:rPr>
          <w:rStyle w:val="normaltextrun"/>
          <w:color w:val="2F5496"/>
          <w:sz w:val="22"/>
          <w:szCs w:val="22"/>
          <w:shd w:val="clear" w:color="auto" w:fill="FFFFFF"/>
        </w:rPr>
        <w:t>). This is also the same as the Chop Throw as all data was taken in NMC mode. Red Triangles represent observations that were too faint to measure in individual Nods. Black circles represent spectra which were assumed to have no issue as the corresponding acquisition image Nod misalignment was much less than the slit width. Dashed grey lines are the approximate FWHM range of FORCAST. Double sources are seen above this range.</w:t>
      </w:r>
      <w:r>
        <w:rPr>
          <w:rStyle w:val="eop"/>
          <w:color w:val="2F5496"/>
          <w:sz w:val="22"/>
          <w:szCs w:val="22"/>
          <w:shd w:val="clear" w:color="auto" w:fill="FFFFFF"/>
        </w:rPr>
        <w:t> </w:t>
      </w:r>
    </w:p>
    <w:p w14:paraId="72552903" w14:textId="77777777" w:rsidR="002B65D1" w:rsidRDefault="002B65D1">
      <w:pPr>
        <w:pStyle w:val="ListParagraph"/>
        <w:tabs>
          <w:tab w:val="left" w:pos="2279"/>
        </w:tabs>
        <w:ind w:left="0"/>
        <w:rPr>
          <w:rFonts w:eastAsia="Times New Roman" w:cs="Times New Roman"/>
          <w:szCs w:val="24"/>
        </w:rPr>
      </w:pPr>
    </w:p>
    <w:p w14:paraId="48134CFA" w14:textId="40EB701C" w:rsidR="002B65D1" w:rsidRDefault="00D25BC4">
      <w:pPr>
        <w:pStyle w:val="ListParagraph"/>
        <w:tabs>
          <w:tab w:val="left" w:pos="2279"/>
        </w:tabs>
        <w:spacing w:before="154"/>
      </w:pPr>
      <w:r>
        <w:rPr>
          <w:rFonts w:eastAsia="Times New Roman" w:cs="Times New Roman"/>
          <w:b/>
          <w:bCs/>
          <w:szCs w:val="24"/>
        </w:rPr>
        <w:t xml:space="preserve">2) Shift Nods: </w:t>
      </w:r>
      <w:r>
        <w:rPr>
          <w:rFonts w:eastAsia="Times New Roman" w:cs="Times New Roman"/>
          <w:szCs w:val="24"/>
        </w:rPr>
        <w:t xml:space="preserve">If the source is bright enough to see in the individual nod </w:t>
      </w:r>
      <w:proofErr w:type="gramStart"/>
      <w:r>
        <w:rPr>
          <w:rFonts w:eastAsia="Times New Roman" w:cs="Times New Roman"/>
          <w:szCs w:val="24"/>
        </w:rPr>
        <w:t>frames</w:t>
      </w:r>
      <w:proofErr w:type="gramEnd"/>
      <w:r>
        <w:rPr>
          <w:rFonts w:eastAsia="Times New Roman" w:cs="Times New Roman"/>
          <w:szCs w:val="24"/>
        </w:rPr>
        <w:t xml:space="preserve"> then one nod can be shifted to align with the other. This should only be done in the case of very bright targets and will greatly increase the background. The image background will now look far less flat and look like images </w:t>
      </w:r>
      <w:r w:rsidRPr="008F0C36">
        <w:rPr>
          <w:rFonts w:eastAsia="Times New Roman" w:cs="Times New Roman"/>
          <w:szCs w:val="24"/>
        </w:rPr>
        <w:t xml:space="preserve">in </w:t>
      </w:r>
      <w:r w:rsidR="00A14FF9" w:rsidRPr="00A14FF9">
        <w:rPr>
          <w:rFonts w:eastAsia="Times New Roman" w:cs="Times New Roman"/>
          <w:szCs w:val="24"/>
          <w:u w:val="single"/>
        </w:rPr>
        <w:fldChar w:fldCharType="begin"/>
      </w:r>
      <w:r w:rsidR="00A14FF9" w:rsidRPr="00A14FF9">
        <w:rPr>
          <w:rFonts w:eastAsia="Times New Roman" w:cs="Times New Roman"/>
          <w:szCs w:val="24"/>
          <w:u w:val="single"/>
        </w:rPr>
        <w:instrText xml:space="preserve"> REF _Ref146292930 \h  \* MERGEFORMAT </w:instrText>
      </w:r>
      <w:r w:rsidR="00A14FF9" w:rsidRPr="00A14FF9">
        <w:rPr>
          <w:rFonts w:eastAsia="Times New Roman" w:cs="Times New Roman"/>
          <w:szCs w:val="24"/>
          <w:u w:val="single"/>
        </w:rPr>
      </w:r>
      <w:r w:rsidR="00A14FF9" w:rsidRPr="00A14FF9">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34</w:t>
      </w:r>
      <w:r w:rsidR="00A14FF9" w:rsidRPr="00A14FF9">
        <w:rPr>
          <w:rFonts w:eastAsia="Times New Roman" w:cs="Times New Roman"/>
          <w:szCs w:val="24"/>
          <w:u w:val="single"/>
        </w:rPr>
        <w:fldChar w:fldCharType="end"/>
      </w:r>
      <w:r>
        <w:rPr>
          <w:rFonts w:eastAsia="Times New Roman" w:cs="Times New Roman"/>
          <w:szCs w:val="24"/>
        </w:rPr>
        <w:t xml:space="preserve"> or worse. </w:t>
      </w:r>
    </w:p>
    <w:p w14:paraId="277CFA73" w14:textId="77777777" w:rsidR="002B65D1" w:rsidRDefault="002B65D1">
      <w:pPr>
        <w:pStyle w:val="ListParagraph"/>
        <w:tabs>
          <w:tab w:val="left" w:pos="2279"/>
        </w:tabs>
        <w:ind w:left="0"/>
        <w:rPr>
          <w:rFonts w:eastAsia="Times New Roman" w:cs="Times New Roman"/>
          <w:szCs w:val="24"/>
        </w:rPr>
      </w:pPr>
    </w:p>
    <w:p w14:paraId="00A0C946" w14:textId="77777777" w:rsidR="002B65D1" w:rsidRDefault="00D25BC4">
      <w:pPr>
        <w:pStyle w:val="BodyText"/>
        <w:widowControl/>
        <w:spacing w:before="3" w:after="160"/>
        <w:jc w:val="center"/>
      </w:pPr>
      <w:r>
        <w:rPr>
          <w:noProof/>
        </w:rPr>
        <w:lastRenderedPageBreak/>
        <w:drawing>
          <wp:inline distT="0" distB="0" distL="0" distR="0" wp14:anchorId="4BF5F02B" wp14:editId="74D8B6D3">
            <wp:extent cx="5578593" cy="2464904"/>
            <wp:effectExtent l="0" t="0" r="3175" b="0"/>
            <wp:docPr id="164298311" name="Imag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601128" cy="2474861"/>
                    </a:xfrm>
                    <a:prstGeom prst="rect">
                      <a:avLst/>
                    </a:prstGeom>
                    <a:noFill/>
                    <a:ln>
                      <a:noFill/>
                      <a:prstDash/>
                    </a:ln>
                  </pic:spPr>
                </pic:pic>
              </a:graphicData>
            </a:graphic>
          </wp:inline>
        </w:drawing>
      </w:r>
    </w:p>
    <w:p w14:paraId="33563E73" w14:textId="7E2A6DF0" w:rsidR="002B65D1" w:rsidRDefault="00030CD8">
      <w:pPr>
        <w:pStyle w:val="Caption"/>
      </w:pPr>
      <w:bookmarkStart w:id="137" w:name="_Ref146292893"/>
      <w:r w:rsidRPr="008F0C36">
        <w:rPr>
          <w:b/>
          <w:bCs w:val="0"/>
          <w:i w:val="0"/>
          <w:iCs/>
          <w:color w:val="auto"/>
          <w:sz w:val="20"/>
          <w:szCs w:val="20"/>
        </w:rPr>
        <w:t xml:space="preserve">Figure </w:t>
      </w:r>
      <w:r w:rsidRPr="008F0C36">
        <w:rPr>
          <w:b/>
          <w:bCs w:val="0"/>
          <w:i w:val="0"/>
          <w:iCs/>
          <w:color w:val="auto"/>
          <w:sz w:val="20"/>
          <w:szCs w:val="20"/>
        </w:rPr>
        <w:fldChar w:fldCharType="begin"/>
      </w:r>
      <w:r w:rsidRPr="008F0C36">
        <w:rPr>
          <w:b/>
          <w:bCs w:val="0"/>
          <w:i w:val="0"/>
          <w:iCs/>
          <w:color w:val="auto"/>
          <w:sz w:val="20"/>
          <w:szCs w:val="20"/>
        </w:rPr>
        <w:instrText xml:space="preserve"> SEQ Figure \* ARABIC </w:instrText>
      </w:r>
      <w:r w:rsidRPr="008F0C36">
        <w:rPr>
          <w:b/>
          <w:bCs w:val="0"/>
          <w:i w:val="0"/>
          <w:iCs/>
          <w:color w:val="auto"/>
          <w:sz w:val="20"/>
          <w:szCs w:val="20"/>
        </w:rPr>
        <w:fldChar w:fldCharType="separate"/>
      </w:r>
      <w:r w:rsidR="00386100">
        <w:rPr>
          <w:b/>
          <w:bCs w:val="0"/>
          <w:i w:val="0"/>
          <w:iCs/>
          <w:noProof/>
          <w:color w:val="auto"/>
          <w:sz w:val="20"/>
          <w:szCs w:val="20"/>
        </w:rPr>
        <w:t>33</w:t>
      </w:r>
      <w:r w:rsidRPr="008F0C36">
        <w:rPr>
          <w:b/>
          <w:bCs w:val="0"/>
          <w:i w:val="0"/>
          <w:iCs/>
          <w:color w:val="auto"/>
          <w:sz w:val="20"/>
          <w:szCs w:val="20"/>
        </w:rPr>
        <w:fldChar w:fldCharType="end"/>
      </w:r>
      <w:bookmarkEnd w:id="137"/>
      <w:r w:rsidRPr="00030CD8">
        <w:rPr>
          <w:b/>
          <w:bCs w:val="0"/>
          <w:i w:val="0"/>
          <w:iCs/>
          <w:color w:val="auto"/>
          <w:sz w:val="22"/>
          <w:szCs w:val="22"/>
        </w:rPr>
        <w:t xml:space="preserve"> </w:t>
      </w:r>
      <w:r>
        <w:rPr>
          <w:color w:val="2F5496"/>
          <w:spacing w:val="-3"/>
          <w:sz w:val="22"/>
          <w:szCs w:val="22"/>
        </w:rPr>
        <w:t>(</w:t>
      </w:r>
      <w:r>
        <w:rPr>
          <w:color w:val="2F5496"/>
          <w:sz w:val="22"/>
          <w:szCs w:val="22"/>
        </w:rPr>
        <w:t>Left)</w:t>
      </w:r>
      <w:r>
        <w:rPr>
          <w:color w:val="2F5496"/>
          <w:spacing w:val="-3"/>
          <w:sz w:val="22"/>
          <w:szCs w:val="22"/>
        </w:rPr>
        <w:t xml:space="preserve"> </w:t>
      </w:r>
      <w:r>
        <w:rPr>
          <w:color w:val="2F5496"/>
          <w:sz w:val="22"/>
          <w:szCs w:val="22"/>
        </w:rPr>
        <w:t>Final</w:t>
      </w:r>
      <w:r>
        <w:rPr>
          <w:color w:val="2F5496"/>
          <w:spacing w:val="-3"/>
          <w:sz w:val="22"/>
          <w:szCs w:val="22"/>
        </w:rPr>
        <w:t xml:space="preserve"> </w:t>
      </w:r>
      <w:r>
        <w:rPr>
          <w:color w:val="2F5496"/>
          <w:sz w:val="22"/>
          <w:szCs w:val="22"/>
        </w:rPr>
        <w:t>image</w:t>
      </w:r>
      <w:r>
        <w:rPr>
          <w:color w:val="2F5496"/>
          <w:spacing w:val="-3"/>
          <w:sz w:val="22"/>
          <w:szCs w:val="22"/>
        </w:rPr>
        <w:t xml:space="preserve"> </w:t>
      </w:r>
      <w:r>
        <w:rPr>
          <w:color w:val="2F5496"/>
          <w:sz w:val="22"/>
          <w:szCs w:val="22"/>
        </w:rPr>
        <w:t>with</w:t>
      </w:r>
      <w:r>
        <w:rPr>
          <w:color w:val="2F5496"/>
          <w:spacing w:val="-3"/>
          <w:sz w:val="22"/>
          <w:szCs w:val="22"/>
        </w:rPr>
        <w:t xml:space="preserve"> an apparent </w:t>
      </w:r>
      <w:r>
        <w:rPr>
          <w:color w:val="2F5496"/>
          <w:sz w:val="22"/>
          <w:szCs w:val="22"/>
        </w:rPr>
        <w:t>elongated</w:t>
      </w:r>
      <w:r>
        <w:rPr>
          <w:color w:val="2F5496"/>
          <w:spacing w:val="-4"/>
          <w:sz w:val="22"/>
          <w:szCs w:val="22"/>
        </w:rPr>
        <w:t xml:space="preserve"> </w:t>
      </w:r>
      <w:r>
        <w:rPr>
          <w:color w:val="2F5496"/>
          <w:sz w:val="22"/>
          <w:szCs w:val="22"/>
        </w:rPr>
        <w:t>triple</w:t>
      </w:r>
      <w:r>
        <w:rPr>
          <w:color w:val="2F5496"/>
          <w:spacing w:val="-3"/>
          <w:sz w:val="22"/>
          <w:szCs w:val="22"/>
        </w:rPr>
        <w:t xml:space="preserve"> </w:t>
      </w:r>
      <w:r>
        <w:rPr>
          <w:color w:val="2F5496"/>
          <w:sz w:val="22"/>
          <w:szCs w:val="22"/>
        </w:rPr>
        <w:t>source.</w:t>
      </w:r>
      <w:r>
        <w:rPr>
          <w:color w:val="2F5496"/>
          <w:spacing w:val="-3"/>
          <w:sz w:val="22"/>
          <w:szCs w:val="22"/>
        </w:rPr>
        <w:t xml:space="preserve"> (</w:t>
      </w:r>
      <w:r>
        <w:rPr>
          <w:color w:val="2F5496"/>
          <w:sz w:val="22"/>
          <w:szCs w:val="22"/>
        </w:rPr>
        <w:t>Right)</w:t>
      </w:r>
      <w:r>
        <w:rPr>
          <w:color w:val="2F5496"/>
          <w:spacing w:val="-3"/>
          <w:sz w:val="22"/>
          <w:szCs w:val="22"/>
        </w:rPr>
        <w:t xml:space="preserve"> </w:t>
      </w:r>
      <w:r>
        <w:rPr>
          <w:color w:val="2F5496"/>
          <w:sz w:val="22"/>
          <w:szCs w:val="22"/>
        </w:rPr>
        <w:t>These two nod-only images (</w:t>
      </w:r>
      <w:r w:rsidR="000645F0">
        <w:rPr>
          <w:color w:val="2F5496"/>
          <w:sz w:val="22"/>
          <w:szCs w:val="22"/>
        </w:rPr>
        <w:t>N</w:t>
      </w:r>
      <w:r>
        <w:rPr>
          <w:color w:val="2F5496"/>
          <w:sz w:val="22"/>
          <w:szCs w:val="22"/>
        </w:rPr>
        <w:t xml:space="preserve">od A and </w:t>
      </w:r>
      <w:r w:rsidR="000645F0">
        <w:rPr>
          <w:color w:val="2F5496"/>
          <w:sz w:val="22"/>
          <w:szCs w:val="22"/>
        </w:rPr>
        <w:t>N</w:t>
      </w:r>
      <w:r>
        <w:rPr>
          <w:color w:val="2F5496"/>
          <w:sz w:val="22"/>
          <w:szCs w:val="22"/>
        </w:rPr>
        <w:t xml:space="preserve">od B) show that this is </w:t>
      </w:r>
      <w:proofErr w:type="gramStart"/>
      <w:r>
        <w:rPr>
          <w:color w:val="2F5496"/>
          <w:sz w:val="22"/>
          <w:szCs w:val="22"/>
        </w:rPr>
        <w:t>actually a</w:t>
      </w:r>
      <w:proofErr w:type="gramEnd"/>
      <w:r>
        <w:rPr>
          <w:color w:val="2F5496"/>
          <w:sz w:val="22"/>
          <w:szCs w:val="22"/>
        </w:rPr>
        <w:t xml:space="preserve"> double</w:t>
      </w:r>
      <w:r>
        <w:rPr>
          <w:color w:val="2F5496"/>
          <w:spacing w:val="-3"/>
          <w:sz w:val="22"/>
          <w:szCs w:val="22"/>
        </w:rPr>
        <w:t xml:space="preserve"> </w:t>
      </w:r>
      <w:r>
        <w:rPr>
          <w:color w:val="2F5496"/>
          <w:sz w:val="22"/>
          <w:szCs w:val="22"/>
        </w:rPr>
        <w:t xml:space="preserve">source that has misaligned nods (i.e., the green crosshair shows the same position in </w:t>
      </w:r>
      <w:r w:rsidR="000645F0">
        <w:rPr>
          <w:color w:val="2F5496"/>
          <w:sz w:val="22"/>
          <w:szCs w:val="22"/>
        </w:rPr>
        <w:t>N</w:t>
      </w:r>
      <w:r>
        <w:rPr>
          <w:color w:val="2F5496"/>
          <w:sz w:val="22"/>
          <w:szCs w:val="22"/>
        </w:rPr>
        <w:t xml:space="preserve">od A and </w:t>
      </w:r>
      <w:r w:rsidR="000645F0">
        <w:rPr>
          <w:color w:val="2F5496"/>
          <w:sz w:val="22"/>
          <w:szCs w:val="22"/>
        </w:rPr>
        <w:t>N</w:t>
      </w:r>
      <w:r>
        <w:rPr>
          <w:color w:val="2F5496"/>
          <w:sz w:val="22"/>
          <w:szCs w:val="22"/>
        </w:rPr>
        <w:t>od B) resulting in the false triple source seen on the left. This is an extreme case from OC5K showing a misalignment of 4 pixels (or 3.1</w:t>
      </w:r>
      <w:r>
        <w:rPr>
          <w:rFonts w:cs="Times New Roman"/>
          <w:color w:val="2F5496"/>
          <w:sz w:val="22"/>
          <w:szCs w:val="22"/>
        </w:rPr>
        <w:t>″</w:t>
      </w:r>
      <w:r>
        <w:rPr>
          <w:color w:val="2F5496"/>
          <w:sz w:val="22"/>
          <w:szCs w:val="22"/>
        </w:rPr>
        <w:t>). Doing nothing but putting an aperture over the final image on the left will recover all the flux on the source though the actual morphology of the object will be incorrect.</w:t>
      </w:r>
    </w:p>
    <w:p w14:paraId="0EA68837" w14:textId="77777777" w:rsidR="002B65D1" w:rsidRDefault="00D25BC4">
      <w:pPr>
        <w:pStyle w:val="BodyText"/>
        <w:widowControl/>
        <w:spacing w:before="9" w:after="160"/>
        <w:jc w:val="center"/>
      </w:pPr>
      <w:r>
        <w:rPr>
          <w:b/>
          <w:iCs/>
          <w:noProof/>
        </w:rPr>
        <w:drawing>
          <wp:inline distT="0" distB="0" distL="0" distR="0" wp14:anchorId="127E2735" wp14:editId="38EAA2A1">
            <wp:extent cx="5520617" cy="2989690"/>
            <wp:effectExtent l="0" t="0" r="4445" b="1270"/>
            <wp:docPr id="1553781351" name="Imag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rcRect t="2888" b="3249"/>
                    <a:stretch>
                      <a:fillRect/>
                    </a:stretch>
                  </pic:blipFill>
                  <pic:spPr>
                    <a:xfrm>
                      <a:off x="0" y="0"/>
                      <a:ext cx="5542174" cy="3001364"/>
                    </a:xfrm>
                    <a:prstGeom prst="rect">
                      <a:avLst/>
                    </a:prstGeom>
                    <a:noFill/>
                    <a:ln>
                      <a:noFill/>
                      <a:prstDash/>
                    </a:ln>
                  </pic:spPr>
                </pic:pic>
              </a:graphicData>
            </a:graphic>
          </wp:inline>
        </w:drawing>
      </w:r>
    </w:p>
    <w:p w14:paraId="25C45B12" w14:textId="3CC899E8" w:rsidR="002B65D1" w:rsidRDefault="00030CD8">
      <w:pPr>
        <w:pStyle w:val="Caption"/>
      </w:pPr>
      <w:bookmarkStart w:id="138" w:name="_Ref146292930"/>
      <w:r w:rsidRPr="008F0C36">
        <w:rPr>
          <w:b/>
          <w:bCs w:val="0"/>
          <w:i w:val="0"/>
          <w:iCs/>
          <w:color w:val="auto"/>
          <w:sz w:val="20"/>
          <w:szCs w:val="20"/>
        </w:rPr>
        <w:t xml:space="preserve">Figure </w:t>
      </w:r>
      <w:r w:rsidRPr="008F0C36">
        <w:rPr>
          <w:b/>
          <w:bCs w:val="0"/>
          <w:i w:val="0"/>
          <w:iCs/>
          <w:color w:val="auto"/>
          <w:sz w:val="20"/>
          <w:szCs w:val="20"/>
        </w:rPr>
        <w:fldChar w:fldCharType="begin"/>
      </w:r>
      <w:r w:rsidRPr="008F0C36">
        <w:rPr>
          <w:b/>
          <w:bCs w:val="0"/>
          <w:i w:val="0"/>
          <w:iCs/>
          <w:color w:val="auto"/>
          <w:sz w:val="20"/>
          <w:szCs w:val="20"/>
        </w:rPr>
        <w:instrText xml:space="preserve"> SEQ Figure \* ARABIC </w:instrText>
      </w:r>
      <w:r w:rsidRPr="008F0C36">
        <w:rPr>
          <w:b/>
          <w:bCs w:val="0"/>
          <w:i w:val="0"/>
          <w:iCs/>
          <w:color w:val="auto"/>
          <w:sz w:val="20"/>
          <w:szCs w:val="20"/>
        </w:rPr>
        <w:fldChar w:fldCharType="separate"/>
      </w:r>
      <w:r w:rsidR="00386100">
        <w:rPr>
          <w:b/>
          <w:bCs w:val="0"/>
          <w:i w:val="0"/>
          <w:iCs/>
          <w:noProof/>
          <w:color w:val="auto"/>
          <w:sz w:val="20"/>
          <w:szCs w:val="20"/>
        </w:rPr>
        <w:t>34</w:t>
      </w:r>
      <w:r w:rsidRPr="008F0C36">
        <w:rPr>
          <w:b/>
          <w:bCs w:val="0"/>
          <w:i w:val="0"/>
          <w:iCs/>
          <w:color w:val="auto"/>
          <w:sz w:val="20"/>
          <w:szCs w:val="20"/>
        </w:rPr>
        <w:fldChar w:fldCharType="end"/>
      </w:r>
      <w:bookmarkEnd w:id="138"/>
      <w:r>
        <w:t xml:space="preserve"> </w:t>
      </w:r>
      <w:r>
        <w:rPr>
          <w:color w:val="2F5496"/>
          <w:spacing w:val="-3"/>
          <w:sz w:val="22"/>
          <w:szCs w:val="22"/>
        </w:rPr>
        <w:t>(</w:t>
      </w:r>
      <w:r>
        <w:rPr>
          <w:color w:val="2F5496"/>
          <w:sz w:val="22"/>
          <w:szCs w:val="22"/>
        </w:rPr>
        <w:t>Left)</w:t>
      </w:r>
      <w:r>
        <w:rPr>
          <w:color w:val="2F5496"/>
          <w:spacing w:val="-3"/>
          <w:sz w:val="22"/>
          <w:szCs w:val="22"/>
        </w:rPr>
        <w:t xml:space="preserve"> A</w:t>
      </w:r>
      <w:r>
        <w:rPr>
          <w:color w:val="2F5496"/>
          <w:sz w:val="22"/>
          <w:szCs w:val="22"/>
        </w:rPr>
        <w:t xml:space="preserve"> raw</w:t>
      </w:r>
      <w:r>
        <w:rPr>
          <w:color w:val="2F5496"/>
          <w:spacing w:val="-4"/>
          <w:sz w:val="22"/>
          <w:szCs w:val="22"/>
        </w:rPr>
        <w:t xml:space="preserve"> </w:t>
      </w:r>
      <w:r>
        <w:rPr>
          <w:color w:val="2F5496"/>
          <w:sz w:val="22"/>
          <w:szCs w:val="22"/>
        </w:rPr>
        <w:t>image</w:t>
      </w:r>
      <w:r>
        <w:rPr>
          <w:color w:val="2F5496"/>
          <w:spacing w:val="-3"/>
          <w:sz w:val="22"/>
          <w:szCs w:val="22"/>
        </w:rPr>
        <w:t xml:space="preserve"> </w:t>
      </w:r>
      <w:r>
        <w:rPr>
          <w:color w:val="2F5496"/>
          <w:sz w:val="22"/>
          <w:szCs w:val="22"/>
        </w:rPr>
        <w:t>with</w:t>
      </w:r>
      <w:r>
        <w:rPr>
          <w:color w:val="2F5496"/>
          <w:spacing w:val="-3"/>
          <w:sz w:val="22"/>
          <w:szCs w:val="22"/>
        </w:rPr>
        <w:t xml:space="preserve"> n</w:t>
      </w:r>
      <w:r>
        <w:rPr>
          <w:color w:val="2F5496"/>
          <w:sz w:val="22"/>
          <w:szCs w:val="22"/>
        </w:rPr>
        <w:t>od</w:t>
      </w:r>
      <w:r>
        <w:rPr>
          <w:color w:val="2F5496"/>
          <w:spacing w:val="-3"/>
          <w:sz w:val="22"/>
          <w:szCs w:val="22"/>
        </w:rPr>
        <w:t xml:space="preserve"> m</w:t>
      </w:r>
      <w:r>
        <w:rPr>
          <w:color w:val="2F5496"/>
          <w:sz w:val="22"/>
          <w:szCs w:val="22"/>
        </w:rPr>
        <w:t>isalignment</w:t>
      </w:r>
      <w:r>
        <w:rPr>
          <w:color w:val="2F5496"/>
          <w:spacing w:val="-3"/>
          <w:sz w:val="22"/>
          <w:szCs w:val="22"/>
        </w:rPr>
        <w:t xml:space="preserve"> </w:t>
      </w:r>
      <w:r>
        <w:rPr>
          <w:color w:val="2F5496"/>
          <w:sz w:val="22"/>
          <w:szCs w:val="22"/>
        </w:rPr>
        <w:t>resulting</w:t>
      </w:r>
      <w:r>
        <w:rPr>
          <w:color w:val="2F5496"/>
          <w:spacing w:val="-3"/>
          <w:sz w:val="22"/>
          <w:szCs w:val="22"/>
        </w:rPr>
        <w:t xml:space="preserve"> </w:t>
      </w:r>
      <w:r>
        <w:rPr>
          <w:color w:val="2F5496"/>
          <w:sz w:val="22"/>
          <w:szCs w:val="22"/>
        </w:rPr>
        <w:t>in</w:t>
      </w:r>
      <w:r>
        <w:rPr>
          <w:color w:val="2F5496"/>
          <w:spacing w:val="-4"/>
          <w:sz w:val="22"/>
          <w:szCs w:val="22"/>
        </w:rPr>
        <w:t xml:space="preserve"> </w:t>
      </w:r>
      <w:r>
        <w:rPr>
          <w:color w:val="2F5496"/>
          <w:sz w:val="22"/>
          <w:szCs w:val="22"/>
        </w:rPr>
        <w:t>double</w:t>
      </w:r>
      <w:r>
        <w:rPr>
          <w:color w:val="2F5496"/>
          <w:spacing w:val="-3"/>
          <w:sz w:val="22"/>
          <w:szCs w:val="22"/>
        </w:rPr>
        <w:t xml:space="preserve"> </w:t>
      </w:r>
      <w:r>
        <w:rPr>
          <w:color w:val="2F5496"/>
          <w:sz w:val="22"/>
          <w:szCs w:val="22"/>
        </w:rPr>
        <w:t>sources.</w:t>
      </w:r>
      <w:r>
        <w:rPr>
          <w:color w:val="2F5496"/>
          <w:spacing w:val="-3"/>
          <w:sz w:val="22"/>
          <w:szCs w:val="22"/>
        </w:rPr>
        <w:t xml:space="preserve"> (</w:t>
      </w:r>
      <w:r>
        <w:rPr>
          <w:color w:val="2F5496"/>
          <w:sz w:val="22"/>
          <w:szCs w:val="22"/>
        </w:rPr>
        <w:t>Right)</w:t>
      </w:r>
      <w:r>
        <w:rPr>
          <w:b/>
          <w:color w:val="2F5496"/>
          <w:spacing w:val="-3"/>
          <w:sz w:val="22"/>
          <w:szCs w:val="22"/>
        </w:rPr>
        <w:t xml:space="preserve"> </w:t>
      </w:r>
      <w:r>
        <w:rPr>
          <w:color w:val="2F5496"/>
          <w:spacing w:val="-3"/>
          <w:sz w:val="22"/>
          <w:szCs w:val="22"/>
        </w:rPr>
        <w:t>I</w:t>
      </w:r>
      <w:r>
        <w:rPr>
          <w:color w:val="2F5496"/>
          <w:sz w:val="22"/>
          <w:szCs w:val="22"/>
        </w:rPr>
        <w:t>mage after the misalignment is removed by shifting the nod image pairs. The top source is now a single source but the misaligned nod (e.g.</w:t>
      </w:r>
      <w:r w:rsidR="000645F0">
        <w:rPr>
          <w:color w:val="2F5496"/>
          <w:sz w:val="22"/>
          <w:szCs w:val="22"/>
        </w:rPr>
        <w:t>,</w:t>
      </w:r>
      <w:r>
        <w:rPr>
          <w:color w:val="2F5496"/>
          <w:sz w:val="22"/>
          <w:szCs w:val="22"/>
        </w:rPr>
        <w:t xml:space="preserve"> radiative offset) now dominates. The radiative offset (telescope emission) in FORCAST typically is a crosshatch pattern which can change in frequency based on zenith angle. In this case the target was not bright enough for this method to work.</w:t>
      </w:r>
    </w:p>
    <w:p w14:paraId="78E67C64" w14:textId="77777777" w:rsidR="002B65D1" w:rsidRDefault="002B65D1"/>
    <w:p w14:paraId="3D3F0F63" w14:textId="4FA150C8" w:rsidR="002B65D1" w:rsidRDefault="00D25BC4">
      <w:pPr>
        <w:pStyle w:val="ListParagraph"/>
        <w:tabs>
          <w:tab w:val="left" w:pos="2279"/>
        </w:tabs>
        <w:rPr>
          <w:rFonts w:eastAsia="Times New Roman" w:cs="Times New Roman"/>
          <w:szCs w:val="24"/>
        </w:rPr>
      </w:pPr>
      <w:r>
        <w:rPr>
          <w:rFonts w:eastAsia="Times New Roman" w:cs="Times New Roman"/>
          <w:b/>
          <w:bCs/>
          <w:szCs w:val="24"/>
        </w:rPr>
        <w:lastRenderedPageBreak/>
        <w:t xml:space="preserve">3) Deconvolve: </w:t>
      </w:r>
      <w:r>
        <w:rPr>
          <w:rFonts w:eastAsia="Times New Roman" w:cs="Times New Roman"/>
          <w:szCs w:val="24"/>
        </w:rPr>
        <w:t xml:space="preserve">If there is a known point source on the field (or the distorted PSF can be properly modeled), that can be used as a PSF to deconvolve the data and improve the image quality (see </w:t>
      </w:r>
      <w:r w:rsidR="00A14FF9" w:rsidRPr="00A14FF9">
        <w:rPr>
          <w:rFonts w:eastAsia="Times New Roman" w:cs="Times New Roman"/>
          <w:szCs w:val="24"/>
          <w:u w:val="single"/>
        </w:rPr>
        <w:fldChar w:fldCharType="begin"/>
      </w:r>
      <w:r w:rsidR="00A14FF9" w:rsidRPr="00A14FF9">
        <w:rPr>
          <w:rFonts w:eastAsia="Times New Roman" w:cs="Times New Roman"/>
          <w:szCs w:val="24"/>
          <w:u w:val="single"/>
        </w:rPr>
        <w:instrText xml:space="preserve"> REF _Ref146292965 \h  \* MERGEFORMAT </w:instrText>
      </w:r>
      <w:r w:rsidR="00A14FF9" w:rsidRPr="00A14FF9">
        <w:rPr>
          <w:rFonts w:eastAsia="Times New Roman" w:cs="Times New Roman"/>
          <w:szCs w:val="24"/>
          <w:u w:val="single"/>
        </w:rPr>
      </w:r>
      <w:r w:rsidR="00A14FF9" w:rsidRPr="00A14FF9">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35</w:t>
      </w:r>
      <w:r w:rsidR="00A14FF9" w:rsidRPr="00A14FF9">
        <w:rPr>
          <w:rFonts w:eastAsia="Times New Roman" w:cs="Times New Roman"/>
          <w:szCs w:val="24"/>
          <w:u w:val="single"/>
        </w:rPr>
        <w:fldChar w:fldCharType="end"/>
      </w:r>
      <w:r>
        <w:rPr>
          <w:rFonts w:eastAsia="Times New Roman" w:cs="Times New Roman"/>
          <w:szCs w:val="24"/>
        </w:rPr>
        <w:t>).</w:t>
      </w:r>
    </w:p>
    <w:p w14:paraId="7F64EE0C" w14:textId="5E0D390B" w:rsidR="008F0C36" w:rsidRDefault="008F0C36">
      <w:pPr>
        <w:pStyle w:val="ListParagraph"/>
        <w:tabs>
          <w:tab w:val="left" w:pos="2279"/>
        </w:tabs>
      </w:pPr>
    </w:p>
    <w:p w14:paraId="6545D074" w14:textId="77777777" w:rsidR="002B65D1" w:rsidRDefault="00D25BC4">
      <w:pPr>
        <w:pStyle w:val="BodyText"/>
        <w:widowControl/>
        <w:spacing w:after="160"/>
        <w:jc w:val="center"/>
      </w:pPr>
      <w:r>
        <w:rPr>
          <w:noProof/>
        </w:rPr>
        <w:drawing>
          <wp:inline distT="0" distB="0" distL="0" distR="0" wp14:anchorId="468F7FCC" wp14:editId="1C6DDC92">
            <wp:extent cx="5869249" cy="3105812"/>
            <wp:effectExtent l="19050" t="19050" r="17780" b="18415"/>
            <wp:docPr id="151695952" name="Imag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01834" cy="3123055"/>
                    </a:xfrm>
                    <a:prstGeom prst="rect">
                      <a:avLst/>
                    </a:prstGeom>
                    <a:noFill/>
                    <a:ln w="9528">
                      <a:solidFill>
                        <a:srgbClr val="0070C0"/>
                      </a:solidFill>
                      <a:prstDash val="solid"/>
                    </a:ln>
                  </pic:spPr>
                </pic:pic>
              </a:graphicData>
            </a:graphic>
          </wp:inline>
        </w:drawing>
      </w:r>
    </w:p>
    <w:p w14:paraId="425AEFA5" w14:textId="6DD73C18" w:rsidR="002B65D1" w:rsidRDefault="00030CD8">
      <w:pPr>
        <w:pStyle w:val="Caption"/>
        <w:rPr>
          <w:color w:val="2F5496"/>
          <w:sz w:val="22"/>
          <w:szCs w:val="22"/>
        </w:rPr>
      </w:pPr>
      <w:bookmarkStart w:id="139" w:name="_Ref146292965"/>
      <w:r w:rsidRPr="008F0C36">
        <w:rPr>
          <w:b/>
          <w:bCs w:val="0"/>
          <w:i w:val="0"/>
          <w:iCs/>
          <w:color w:val="auto"/>
          <w:sz w:val="20"/>
          <w:szCs w:val="20"/>
        </w:rPr>
        <w:t xml:space="preserve">Figure </w:t>
      </w:r>
      <w:r w:rsidRPr="008F0C36">
        <w:rPr>
          <w:b/>
          <w:bCs w:val="0"/>
          <w:i w:val="0"/>
          <w:iCs/>
          <w:color w:val="auto"/>
          <w:sz w:val="20"/>
          <w:szCs w:val="20"/>
        </w:rPr>
        <w:fldChar w:fldCharType="begin"/>
      </w:r>
      <w:r w:rsidRPr="008F0C36">
        <w:rPr>
          <w:b/>
          <w:bCs w:val="0"/>
          <w:i w:val="0"/>
          <w:iCs/>
          <w:color w:val="auto"/>
          <w:sz w:val="20"/>
          <w:szCs w:val="20"/>
        </w:rPr>
        <w:instrText xml:space="preserve"> SEQ Figure \* ARABIC </w:instrText>
      </w:r>
      <w:r w:rsidRPr="008F0C36">
        <w:rPr>
          <w:b/>
          <w:bCs w:val="0"/>
          <w:i w:val="0"/>
          <w:iCs/>
          <w:color w:val="auto"/>
          <w:sz w:val="20"/>
          <w:szCs w:val="20"/>
        </w:rPr>
        <w:fldChar w:fldCharType="separate"/>
      </w:r>
      <w:r w:rsidR="00386100">
        <w:rPr>
          <w:b/>
          <w:bCs w:val="0"/>
          <w:i w:val="0"/>
          <w:iCs/>
          <w:noProof/>
          <w:color w:val="auto"/>
          <w:sz w:val="20"/>
          <w:szCs w:val="20"/>
        </w:rPr>
        <w:t>35</w:t>
      </w:r>
      <w:r w:rsidRPr="008F0C36">
        <w:rPr>
          <w:b/>
          <w:bCs w:val="0"/>
          <w:i w:val="0"/>
          <w:iCs/>
          <w:color w:val="auto"/>
          <w:sz w:val="20"/>
          <w:szCs w:val="20"/>
        </w:rPr>
        <w:fldChar w:fldCharType="end"/>
      </w:r>
      <w:bookmarkEnd w:id="139"/>
      <w:r w:rsidRPr="00030CD8">
        <w:rPr>
          <w:b/>
          <w:bCs w:val="0"/>
          <w:i w:val="0"/>
          <w:iCs/>
          <w:color w:val="auto"/>
          <w:sz w:val="22"/>
          <w:szCs w:val="22"/>
        </w:rPr>
        <w:t xml:space="preserve"> </w:t>
      </w:r>
      <w:r>
        <w:rPr>
          <w:color w:val="2F5496"/>
          <w:sz w:val="22"/>
          <w:szCs w:val="22"/>
        </w:rPr>
        <w:t xml:space="preserve">(Left) A final CAL image with nod misalignment resulting in double sources (this is a rotated final version of the source in </w:t>
      </w:r>
      <w:r w:rsidR="00A14FF9" w:rsidRPr="00A14FF9">
        <w:rPr>
          <w:color w:val="2F5496" w:themeColor="accent1" w:themeShade="BF"/>
          <w:sz w:val="22"/>
          <w:szCs w:val="22"/>
          <w:u w:val="single"/>
        </w:rPr>
        <w:fldChar w:fldCharType="begin"/>
      </w:r>
      <w:r w:rsidR="00A14FF9" w:rsidRPr="00A14FF9">
        <w:rPr>
          <w:color w:val="2F5496" w:themeColor="accent1" w:themeShade="BF"/>
          <w:sz w:val="22"/>
          <w:szCs w:val="22"/>
          <w:u w:val="single"/>
        </w:rPr>
        <w:instrText xml:space="preserve"> REF _Ref146292893 \h  \* MERGEFORMAT </w:instrText>
      </w:r>
      <w:r w:rsidR="00A14FF9" w:rsidRPr="00A14FF9">
        <w:rPr>
          <w:color w:val="2F5496" w:themeColor="accent1" w:themeShade="BF"/>
          <w:sz w:val="22"/>
          <w:szCs w:val="22"/>
          <w:u w:val="single"/>
        </w:rPr>
      </w:r>
      <w:r w:rsidR="00A14FF9" w:rsidRPr="00A14FF9">
        <w:rPr>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33</w:t>
      </w:r>
      <w:r w:rsidR="00A14FF9" w:rsidRPr="00A14FF9">
        <w:rPr>
          <w:color w:val="2F5496" w:themeColor="accent1" w:themeShade="BF"/>
          <w:sz w:val="22"/>
          <w:szCs w:val="22"/>
          <w:u w:val="single"/>
        </w:rPr>
        <w:fldChar w:fldCharType="end"/>
      </w:r>
      <w:r>
        <w:rPr>
          <w:color w:val="2F5496"/>
          <w:sz w:val="22"/>
          <w:szCs w:val="22"/>
        </w:rPr>
        <w:t>). (Right) Image after deconvolution using the maximum likelihood method with 50 iterations using a model double PSF. This method appears more promising</w:t>
      </w:r>
      <w:r>
        <w:rPr>
          <w:color w:val="2F5496"/>
          <w:spacing w:val="-2"/>
          <w:sz w:val="22"/>
          <w:szCs w:val="22"/>
        </w:rPr>
        <w:t xml:space="preserve"> </w:t>
      </w:r>
      <w:r>
        <w:rPr>
          <w:color w:val="2F5496"/>
          <w:sz w:val="22"/>
          <w:szCs w:val="22"/>
        </w:rPr>
        <w:t>as</w:t>
      </w:r>
      <w:r>
        <w:rPr>
          <w:color w:val="2F5496"/>
          <w:spacing w:val="-2"/>
          <w:sz w:val="22"/>
          <w:szCs w:val="22"/>
        </w:rPr>
        <w:t xml:space="preserve"> </w:t>
      </w:r>
      <w:r>
        <w:rPr>
          <w:color w:val="2F5496"/>
          <w:sz w:val="22"/>
          <w:szCs w:val="22"/>
        </w:rPr>
        <w:t>double</w:t>
      </w:r>
      <w:r>
        <w:rPr>
          <w:color w:val="2F5496"/>
          <w:spacing w:val="-2"/>
          <w:sz w:val="22"/>
          <w:szCs w:val="22"/>
        </w:rPr>
        <w:t xml:space="preserve"> </w:t>
      </w:r>
      <w:r>
        <w:rPr>
          <w:color w:val="2F5496"/>
          <w:sz w:val="22"/>
          <w:szCs w:val="22"/>
        </w:rPr>
        <w:t>sources</w:t>
      </w:r>
      <w:r>
        <w:rPr>
          <w:color w:val="2F5496"/>
          <w:spacing w:val="-2"/>
          <w:sz w:val="22"/>
          <w:szCs w:val="22"/>
        </w:rPr>
        <w:t xml:space="preserve"> </w:t>
      </w:r>
      <w:r>
        <w:rPr>
          <w:color w:val="2F5496"/>
          <w:sz w:val="22"/>
          <w:szCs w:val="22"/>
        </w:rPr>
        <w:t>are</w:t>
      </w:r>
      <w:r>
        <w:rPr>
          <w:color w:val="2F5496"/>
          <w:spacing w:val="-2"/>
          <w:sz w:val="22"/>
          <w:szCs w:val="22"/>
        </w:rPr>
        <w:t xml:space="preserve"> </w:t>
      </w:r>
      <w:r>
        <w:rPr>
          <w:color w:val="2F5496"/>
          <w:sz w:val="22"/>
          <w:szCs w:val="22"/>
        </w:rPr>
        <w:t>now</w:t>
      </w:r>
      <w:r>
        <w:rPr>
          <w:color w:val="2F5496"/>
          <w:spacing w:val="-3"/>
          <w:sz w:val="22"/>
          <w:szCs w:val="22"/>
        </w:rPr>
        <w:t xml:space="preserve"> </w:t>
      </w:r>
      <w:r>
        <w:rPr>
          <w:color w:val="2F5496"/>
          <w:sz w:val="22"/>
          <w:szCs w:val="22"/>
        </w:rPr>
        <w:t>single</w:t>
      </w:r>
      <w:r>
        <w:rPr>
          <w:color w:val="2F5496"/>
          <w:spacing w:val="-2"/>
          <w:sz w:val="22"/>
          <w:szCs w:val="22"/>
        </w:rPr>
        <w:t xml:space="preserve"> </w:t>
      </w:r>
      <w:r>
        <w:rPr>
          <w:color w:val="2F5496"/>
          <w:sz w:val="22"/>
          <w:szCs w:val="22"/>
        </w:rPr>
        <w:t>sources.</w:t>
      </w:r>
      <w:r>
        <w:rPr>
          <w:color w:val="2F5496"/>
          <w:spacing w:val="-2"/>
          <w:sz w:val="22"/>
          <w:szCs w:val="22"/>
        </w:rPr>
        <w:t xml:space="preserve"> </w:t>
      </w:r>
      <w:r>
        <w:rPr>
          <w:color w:val="2F5496"/>
          <w:sz w:val="22"/>
          <w:szCs w:val="22"/>
        </w:rPr>
        <w:t>However,</w:t>
      </w:r>
      <w:r>
        <w:rPr>
          <w:color w:val="2F5496"/>
          <w:spacing w:val="-2"/>
          <w:sz w:val="22"/>
          <w:szCs w:val="22"/>
        </w:rPr>
        <w:t xml:space="preserve"> </w:t>
      </w:r>
      <w:r>
        <w:rPr>
          <w:color w:val="2F5496"/>
          <w:sz w:val="22"/>
          <w:szCs w:val="22"/>
        </w:rPr>
        <w:t>this</w:t>
      </w:r>
      <w:r>
        <w:rPr>
          <w:color w:val="2F5496"/>
          <w:spacing w:val="-2"/>
          <w:sz w:val="22"/>
          <w:szCs w:val="22"/>
        </w:rPr>
        <w:t xml:space="preserve"> </w:t>
      </w:r>
      <w:r>
        <w:rPr>
          <w:color w:val="2F5496"/>
          <w:sz w:val="22"/>
          <w:szCs w:val="22"/>
        </w:rPr>
        <w:t>was</w:t>
      </w:r>
      <w:r>
        <w:rPr>
          <w:color w:val="2F5496"/>
          <w:spacing w:val="-2"/>
          <w:sz w:val="22"/>
          <w:szCs w:val="22"/>
        </w:rPr>
        <w:t xml:space="preserve"> </w:t>
      </w:r>
      <w:r>
        <w:rPr>
          <w:color w:val="2F5496"/>
          <w:sz w:val="22"/>
          <w:szCs w:val="22"/>
        </w:rPr>
        <w:t>a</w:t>
      </w:r>
      <w:r>
        <w:rPr>
          <w:color w:val="2F5496"/>
          <w:spacing w:val="-2"/>
          <w:sz w:val="22"/>
          <w:szCs w:val="22"/>
        </w:rPr>
        <w:t xml:space="preserve"> </w:t>
      </w:r>
      <w:r>
        <w:rPr>
          <w:color w:val="2F5496"/>
          <w:sz w:val="22"/>
          <w:szCs w:val="22"/>
        </w:rPr>
        <w:t>quick</w:t>
      </w:r>
      <w:r>
        <w:rPr>
          <w:color w:val="2F5496"/>
          <w:spacing w:val="-2"/>
          <w:sz w:val="22"/>
          <w:szCs w:val="22"/>
        </w:rPr>
        <w:t xml:space="preserve"> </w:t>
      </w:r>
      <w:r>
        <w:rPr>
          <w:color w:val="2F5496"/>
          <w:sz w:val="22"/>
          <w:szCs w:val="22"/>
        </w:rPr>
        <w:t>reduction</w:t>
      </w:r>
      <w:r>
        <w:rPr>
          <w:color w:val="2F5496"/>
          <w:spacing w:val="-2"/>
          <w:sz w:val="22"/>
          <w:szCs w:val="22"/>
        </w:rPr>
        <w:t xml:space="preserve"> </w:t>
      </w:r>
      <w:r>
        <w:rPr>
          <w:color w:val="2F5496"/>
          <w:sz w:val="22"/>
          <w:szCs w:val="22"/>
        </w:rPr>
        <w:t>that</w:t>
      </w:r>
      <w:r>
        <w:rPr>
          <w:color w:val="2F5496"/>
          <w:spacing w:val="-2"/>
          <w:sz w:val="22"/>
          <w:szCs w:val="22"/>
        </w:rPr>
        <w:t xml:space="preserve"> </w:t>
      </w:r>
      <w:r>
        <w:rPr>
          <w:color w:val="2F5496"/>
          <w:sz w:val="22"/>
          <w:szCs w:val="22"/>
        </w:rPr>
        <w:t>still</w:t>
      </w:r>
      <w:r>
        <w:rPr>
          <w:color w:val="2F5496"/>
          <w:spacing w:val="-2"/>
          <w:sz w:val="22"/>
          <w:szCs w:val="22"/>
        </w:rPr>
        <w:t xml:space="preserve"> </w:t>
      </w:r>
      <w:r>
        <w:rPr>
          <w:color w:val="2F5496"/>
          <w:sz w:val="22"/>
          <w:szCs w:val="22"/>
        </w:rPr>
        <w:t>has</w:t>
      </w:r>
      <w:r>
        <w:rPr>
          <w:color w:val="2F5496"/>
          <w:spacing w:val="-2"/>
          <w:sz w:val="22"/>
          <w:szCs w:val="22"/>
        </w:rPr>
        <w:t xml:space="preserve"> </w:t>
      </w:r>
      <w:r>
        <w:rPr>
          <w:color w:val="2F5496"/>
          <w:sz w:val="22"/>
          <w:szCs w:val="22"/>
        </w:rPr>
        <w:t>some issues</w:t>
      </w:r>
      <w:r>
        <w:rPr>
          <w:color w:val="2F5496"/>
          <w:spacing w:val="-3"/>
          <w:sz w:val="22"/>
          <w:szCs w:val="22"/>
        </w:rPr>
        <w:t xml:space="preserve"> </w:t>
      </w:r>
      <w:r>
        <w:rPr>
          <w:color w:val="2F5496"/>
          <w:sz w:val="22"/>
          <w:szCs w:val="22"/>
        </w:rPr>
        <w:t>with</w:t>
      </w:r>
      <w:r>
        <w:rPr>
          <w:color w:val="2F5496"/>
          <w:spacing w:val="-3"/>
          <w:sz w:val="22"/>
          <w:szCs w:val="22"/>
        </w:rPr>
        <w:t xml:space="preserve"> </w:t>
      </w:r>
      <w:r>
        <w:rPr>
          <w:color w:val="2F5496"/>
          <w:sz w:val="22"/>
          <w:szCs w:val="22"/>
        </w:rPr>
        <w:t>the</w:t>
      </w:r>
      <w:r>
        <w:rPr>
          <w:color w:val="2F5496"/>
          <w:spacing w:val="-3"/>
          <w:sz w:val="22"/>
          <w:szCs w:val="22"/>
        </w:rPr>
        <w:t xml:space="preserve"> </w:t>
      </w:r>
      <w:r>
        <w:rPr>
          <w:color w:val="2F5496"/>
          <w:sz w:val="22"/>
          <w:szCs w:val="22"/>
        </w:rPr>
        <w:t>background</w:t>
      </w:r>
      <w:r>
        <w:rPr>
          <w:color w:val="2F5496"/>
          <w:spacing w:val="-3"/>
          <w:sz w:val="22"/>
          <w:szCs w:val="22"/>
        </w:rPr>
        <w:t xml:space="preserve"> </w:t>
      </w:r>
      <w:r>
        <w:rPr>
          <w:color w:val="2F5496"/>
          <w:sz w:val="22"/>
          <w:szCs w:val="22"/>
        </w:rPr>
        <w:t>and</w:t>
      </w:r>
      <w:r>
        <w:rPr>
          <w:color w:val="2F5496"/>
          <w:spacing w:val="-3"/>
          <w:sz w:val="22"/>
          <w:szCs w:val="22"/>
        </w:rPr>
        <w:t xml:space="preserve"> </w:t>
      </w:r>
      <w:r>
        <w:rPr>
          <w:color w:val="2F5496"/>
          <w:sz w:val="22"/>
          <w:szCs w:val="22"/>
        </w:rPr>
        <w:t>reproducing</w:t>
      </w:r>
      <w:r>
        <w:rPr>
          <w:color w:val="2F5496"/>
          <w:spacing w:val="-3"/>
          <w:sz w:val="22"/>
          <w:szCs w:val="22"/>
        </w:rPr>
        <w:t xml:space="preserve"> </w:t>
      </w:r>
      <w:r>
        <w:rPr>
          <w:color w:val="2F5496"/>
          <w:sz w:val="22"/>
          <w:szCs w:val="22"/>
        </w:rPr>
        <w:t>the</w:t>
      </w:r>
      <w:r>
        <w:rPr>
          <w:color w:val="2F5496"/>
          <w:spacing w:val="-3"/>
          <w:sz w:val="22"/>
          <w:szCs w:val="22"/>
        </w:rPr>
        <w:t xml:space="preserve"> </w:t>
      </w:r>
      <w:r>
        <w:rPr>
          <w:color w:val="2F5496"/>
          <w:sz w:val="22"/>
          <w:szCs w:val="22"/>
        </w:rPr>
        <w:t>proper</w:t>
      </w:r>
      <w:r>
        <w:rPr>
          <w:color w:val="2F5496"/>
          <w:spacing w:val="-3"/>
          <w:sz w:val="22"/>
          <w:szCs w:val="22"/>
        </w:rPr>
        <w:t xml:space="preserve"> </w:t>
      </w:r>
      <w:r>
        <w:rPr>
          <w:color w:val="2F5496"/>
          <w:sz w:val="22"/>
          <w:szCs w:val="22"/>
        </w:rPr>
        <w:t>fluxes.</w:t>
      </w:r>
      <w:r>
        <w:rPr>
          <w:color w:val="2F5496"/>
          <w:spacing w:val="-3"/>
          <w:sz w:val="22"/>
          <w:szCs w:val="22"/>
        </w:rPr>
        <w:t xml:space="preserve"> </w:t>
      </w:r>
      <w:r>
        <w:rPr>
          <w:color w:val="2F5496"/>
          <w:sz w:val="22"/>
          <w:szCs w:val="22"/>
        </w:rPr>
        <w:t>This</w:t>
      </w:r>
      <w:r>
        <w:rPr>
          <w:color w:val="2F5496"/>
          <w:spacing w:val="-3"/>
          <w:sz w:val="22"/>
          <w:szCs w:val="22"/>
        </w:rPr>
        <w:t xml:space="preserve"> </w:t>
      </w:r>
      <w:r>
        <w:rPr>
          <w:color w:val="2F5496"/>
          <w:sz w:val="22"/>
          <w:szCs w:val="22"/>
        </w:rPr>
        <w:t>method</w:t>
      </w:r>
      <w:r>
        <w:rPr>
          <w:color w:val="2F5496"/>
          <w:spacing w:val="-3"/>
          <w:sz w:val="22"/>
          <w:szCs w:val="22"/>
        </w:rPr>
        <w:t xml:space="preserve"> </w:t>
      </w:r>
      <w:r>
        <w:rPr>
          <w:color w:val="2F5496"/>
          <w:sz w:val="22"/>
          <w:szCs w:val="22"/>
        </w:rPr>
        <w:t>still</w:t>
      </w:r>
      <w:r>
        <w:rPr>
          <w:color w:val="2F5496"/>
          <w:spacing w:val="-3"/>
          <w:sz w:val="22"/>
          <w:szCs w:val="22"/>
        </w:rPr>
        <w:t xml:space="preserve"> </w:t>
      </w:r>
      <w:r>
        <w:rPr>
          <w:color w:val="2F5496"/>
          <w:sz w:val="22"/>
          <w:szCs w:val="22"/>
        </w:rPr>
        <w:t>may</w:t>
      </w:r>
      <w:r>
        <w:rPr>
          <w:color w:val="2F5496"/>
          <w:spacing w:val="-3"/>
          <w:sz w:val="22"/>
          <w:szCs w:val="22"/>
        </w:rPr>
        <w:t xml:space="preserve"> </w:t>
      </w:r>
      <w:r>
        <w:rPr>
          <w:color w:val="2F5496"/>
          <w:sz w:val="22"/>
          <w:szCs w:val="22"/>
        </w:rPr>
        <w:t>be</w:t>
      </w:r>
      <w:r>
        <w:rPr>
          <w:color w:val="2F5496"/>
          <w:spacing w:val="-3"/>
          <w:sz w:val="22"/>
          <w:szCs w:val="22"/>
        </w:rPr>
        <w:t xml:space="preserve"> </w:t>
      </w:r>
      <w:r>
        <w:rPr>
          <w:color w:val="2F5496"/>
          <w:sz w:val="22"/>
          <w:szCs w:val="22"/>
        </w:rPr>
        <w:t>the</w:t>
      </w:r>
      <w:r>
        <w:rPr>
          <w:color w:val="2F5496"/>
          <w:spacing w:val="-3"/>
          <w:sz w:val="22"/>
          <w:szCs w:val="22"/>
        </w:rPr>
        <w:t xml:space="preserve"> </w:t>
      </w:r>
      <w:r>
        <w:rPr>
          <w:color w:val="2F5496"/>
          <w:sz w:val="22"/>
          <w:szCs w:val="22"/>
        </w:rPr>
        <w:t>best</w:t>
      </w:r>
      <w:r>
        <w:rPr>
          <w:color w:val="2F5496"/>
          <w:spacing w:val="-3"/>
          <w:sz w:val="22"/>
          <w:szCs w:val="22"/>
        </w:rPr>
        <w:t xml:space="preserve"> </w:t>
      </w:r>
      <w:r>
        <w:rPr>
          <w:color w:val="2F5496"/>
          <w:sz w:val="22"/>
          <w:szCs w:val="22"/>
        </w:rPr>
        <w:t>alternative if done carefully.</w:t>
      </w:r>
    </w:p>
    <w:p w14:paraId="7CC712DB" w14:textId="77777777" w:rsidR="008F0C36" w:rsidRPr="008F0C36" w:rsidRDefault="008F0C36" w:rsidP="008F0C36"/>
    <w:p w14:paraId="19E8E7E8" w14:textId="00C3373E" w:rsidR="002B65D1" w:rsidRPr="00030CD8" w:rsidRDefault="00D25BC4" w:rsidP="00F31F0D">
      <w:pPr>
        <w:pStyle w:val="Heading4"/>
        <w:ind w:hanging="324"/>
      </w:pPr>
      <w:bookmarkStart w:id="140" w:name="_Toc146621799"/>
      <w:r>
        <w:rPr>
          <w:bCs w:val="0"/>
        </w:rPr>
        <w:t xml:space="preserve">Dichroic Ghost at 11.2 </w:t>
      </w:r>
      <w:proofErr w:type="spellStart"/>
      <w:r>
        <w:rPr>
          <w:bCs w:val="0"/>
        </w:rPr>
        <w:t>μm</w:t>
      </w:r>
      <w:bookmarkEnd w:id="140"/>
      <w:proofErr w:type="spellEnd"/>
    </w:p>
    <w:p w14:paraId="17157006" w14:textId="77777777" w:rsidR="002B65D1" w:rsidRDefault="00D25BC4">
      <w:r>
        <w:rPr>
          <w:rFonts w:eastAsia="Times New Roman" w:cs="Times New Roman"/>
          <w:bCs/>
          <w:i/>
          <w:szCs w:val="24"/>
        </w:rPr>
        <w:t>Occurrence:</w:t>
      </w:r>
      <w:r>
        <w:rPr>
          <w:rFonts w:eastAsia="Times New Roman" w:cs="Times New Roman"/>
          <w:b/>
          <w:bCs/>
          <w:spacing w:val="-4"/>
          <w:szCs w:val="24"/>
        </w:rPr>
        <w:t xml:space="preserve"> </w:t>
      </w:r>
      <w:r>
        <w:rPr>
          <w:rFonts w:eastAsia="Times New Roman" w:cs="Times New Roman"/>
          <w:spacing w:val="-4"/>
          <w:szCs w:val="24"/>
        </w:rPr>
        <w:t>Always present</w:t>
      </w:r>
      <w:r>
        <w:rPr>
          <w:rFonts w:eastAsia="Times New Roman" w:cs="Times New Roman"/>
          <w:szCs w:val="24"/>
        </w:rPr>
        <w:t xml:space="preserve"> for</w:t>
      </w:r>
      <w:r>
        <w:rPr>
          <w:rFonts w:eastAsia="Times New Roman" w:cs="Times New Roman"/>
          <w:spacing w:val="-2"/>
          <w:szCs w:val="24"/>
        </w:rPr>
        <w:t xml:space="preserve"> </w:t>
      </w:r>
      <w:r>
        <w:rPr>
          <w:rFonts w:eastAsia="Times New Roman" w:cs="Times New Roman"/>
          <w:szCs w:val="24"/>
        </w:rPr>
        <w:t>the</w:t>
      </w:r>
      <w:r>
        <w:rPr>
          <w:rFonts w:eastAsia="Times New Roman" w:cs="Times New Roman"/>
          <w:spacing w:val="-2"/>
          <w:szCs w:val="24"/>
        </w:rPr>
        <w:t xml:space="preserve"> </w:t>
      </w:r>
      <w:r>
        <w:rPr>
          <w:rFonts w:eastAsia="Times New Roman" w:cs="Times New Roman"/>
          <w:szCs w:val="24"/>
        </w:rPr>
        <w:t xml:space="preserve">11.2 </w:t>
      </w:r>
      <w:proofErr w:type="spellStart"/>
      <w:r>
        <w:rPr>
          <w:rFonts w:eastAsia="Times New Roman" w:cs="Times New Roman"/>
          <w:szCs w:val="24"/>
        </w:rPr>
        <w:t>μm</w:t>
      </w:r>
      <w:proofErr w:type="spellEnd"/>
      <w:r>
        <w:rPr>
          <w:rFonts w:eastAsia="Times New Roman" w:cs="Times New Roman"/>
          <w:spacing w:val="-2"/>
          <w:szCs w:val="24"/>
        </w:rPr>
        <w:t xml:space="preserve"> </w:t>
      </w:r>
      <w:r>
        <w:rPr>
          <w:rFonts w:eastAsia="Times New Roman" w:cs="Times New Roman"/>
          <w:szCs w:val="24"/>
        </w:rPr>
        <w:t>filter</w:t>
      </w:r>
      <w:r>
        <w:rPr>
          <w:rFonts w:eastAsia="Times New Roman" w:cs="Times New Roman"/>
          <w:spacing w:val="-3"/>
          <w:szCs w:val="24"/>
        </w:rPr>
        <w:t xml:space="preserve"> </w:t>
      </w:r>
      <w:r>
        <w:rPr>
          <w:rFonts w:eastAsia="Times New Roman" w:cs="Times New Roman"/>
          <w:szCs w:val="24"/>
        </w:rPr>
        <w:t>in</w:t>
      </w:r>
      <w:r>
        <w:rPr>
          <w:rFonts w:eastAsia="Times New Roman" w:cs="Times New Roman"/>
          <w:spacing w:val="-2"/>
          <w:szCs w:val="24"/>
        </w:rPr>
        <w:t xml:space="preserve"> d</w:t>
      </w:r>
      <w:r>
        <w:rPr>
          <w:rFonts w:eastAsia="Times New Roman" w:cs="Times New Roman"/>
          <w:szCs w:val="24"/>
        </w:rPr>
        <w:t>ichroic</w:t>
      </w:r>
      <w:r>
        <w:rPr>
          <w:rFonts w:eastAsia="Times New Roman" w:cs="Times New Roman"/>
          <w:spacing w:val="-2"/>
          <w:szCs w:val="24"/>
        </w:rPr>
        <w:t xml:space="preserve"> </w:t>
      </w:r>
      <w:r>
        <w:rPr>
          <w:rFonts w:eastAsia="Times New Roman" w:cs="Times New Roman"/>
          <w:spacing w:val="-4"/>
          <w:szCs w:val="24"/>
        </w:rPr>
        <w:t>mode.</w:t>
      </w:r>
    </w:p>
    <w:p w14:paraId="2C774742" w14:textId="2F86C44B" w:rsidR="002B65D1" w:rsidRDefault="00D25BC4">
      <w:pPr>
        <w:pStyle w:val="BodyText"/>
        <w:widowControl/>
        <w:spacing w:before="185" w:after="160"/>
      </w:pPr>
      <w:r>
        <w:rPr>
          <w:bCs/>
          <w:i/>
          <w:sz w:val="24"/>
          <w:szCs w:val="24"/>
        </w:rPr>
        <w:t>Significance:</w:t>
      </w:r>
      <w:r>
        <w:rPr>
          <w:b/>
          <w:bCs/>
          <w:sz w:val="24"/>
          <w:szCs w:val="24"/>
        </w:rPr>
        <w:t xml:space="preserve"> </w:t>
      </w:r>
      <w:r>
        <w:rPr>
          <w:sz w:val="24"/>
          <w:szCs w:val="24"/>
        </w:rPr>
        <w:t xml:space="preserve">When in single channel mode, there is no issue seen in the 11.2 </w:t>
      </w:r>
      <w:proofErr w:type="spellStart"/>
      <w:r>
        <w:rPr>
          <w:sz w:val="24"/>
          <w:szCs w:val="24"/>
        </w:rPr>
        <w:t>μm</w:t>
      </w:r>
      <w:proofErr w:type="spellEnd"/>
      <w:r>
        <w:rPr>
          <w:sz w:val="24"/>
          <w:szCs w:val="24"/>
        </w:rPr>
        <w:t xml:space="preserve"> filter. However, when 11.2 </w:t>
      </w:r>
      <w:proofErr w:type="spellStart"/>
      <w:r>
        <w:rPr>
          <w:sz w:val="24"/>
          <w:szCs w:val="24"/>
        </w:rPr>
        <w:t>μm</w:t>
      </w:r>
      <w:proofErr w:type="spellEnd"/>
      <w:r>
        <w:rPr>
          <w:sz w:val="24"/>
          <w:szCs w:val="24"/>
        </w:rPr>
        <w:t xml:space="preserve"> is used in dichroic mode, a ghost appears</w:t>
      </w:r>
      <w:r w:rsidR="00571171">
        <w:rPr>
          <w:sz w:val="24"/>
          <w:szCs w:val="24"/>
        </w:rPr>
        <w:t xml:space="preserve"> (</w:t>
      </w:r>
      <w:r w:rsidR="00A14FF9" w:rsidRPr="00A14FF9">
        <w:rPr>
          <w:sz w:val="24"/>
          <w:szCs w:val="24"/>
          <w:u w:val="single"/>
        </w:rPr>
        <w:fldChar w:fldCharType="begin"/>
      </w:r>
      <w:r w:rsidR="00A14FF9" w:rsidRPr="00A14FF9">
        <w:rPr>
          <w:sz w:val="24"/>
          <w:szCs w:val="24"/>
          <w:u w:val="single"/>
        </w:rPr>
        <w:instrText xml:space="preserve"> REF _Ref146293033 \h  \* MERGEFORMAT </w:instrText>
      </w:r>
      <w:r w:rsidR="00A14FF9" w:rsidRPr="00A14FF9">
        <w:rPr>
          <w:sz w:val="24"/>
          <w:szCs w:val="24"/>
          <w:u w:val="single"/>
        </w:rPr>
      </w:r>
      <w:r w:rsidR="00A14FF9" w:rsidRPr="00A14FF9">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36</w:t>
      </w:r>
      <w:r w:rsidR="00A14FF9" w:rsidRPr="00A14FF9">
        <w:rPr>
          <w:sz w:val="24"/>
          <w:szCs w:val="24"/>
          <w:u w:val="single"/>
        </w:rPr>
        <w:fldChar w:fldCharType="end"/>
      </w:r>
      <w:r w:rsidR="00571171">
        <w:rPr>
          <w:sz w:val="24"/>
          <w:szCs w:val="24"/>
        </w:rPr>
        <w:t>)</w:t>
      </w:r>
      <w:r>
        <w:rPr>
          <w:sz w:val="24"/>
          <w:szCs w:val="24"/>
        </w:rPr>
        <w:t>. This is primarily seen as a secondary source though for very bright targets even a tertiary ghost can be seen along</w:t>
      </w:r>
      <w:r>
        <w:rPr>
          <w:spacing w:val="-2"/>
          <w:sz w:val="24"/>
          <w:szCs w:val="24"/>
        </w:rPr>
        <w:t xml:space="preserve"> </w:t>
      </w:r>
      <w:r>
        <w:rPr>
          <w:sz w:val="24"/>
          <w:szCs w:val="24"/>
        </w:rPr>
        <w:t>the</w:t>
      </w:r>
      <w:r>
        <w:rPr>
          <w:spacing w:val="-2"/>
          <w:sz w:val="24"/>
          <w:szCs w:val="24"/>
        </w:rPr>
        <w:t xml:space="preserve"> </w:t>
      </w:r>
      <w:r>
        <w:rPr>
          <w:sz w:val="24"/>
          <w:szCs w:val="24"/>
        </w:rPr>
        <w:t>same</w:t>
      </w:r>
      <w:r>
        <w:rPr>
          <w:spacing w:val="-3"/>
          <w:sz w:val="24"/>
          <w:szCs w:val="24"/>
        </w:rPr>
        <w:t xml:space="preserve"> </w:t>
      </w:r>
      <w:r>
        <w:rPr>
          <w:sz w:val="24"/>
          <w:szCs w:val="24"/>
        </w:rPr>
        <w:t>angle.</w:t>
      </w:r>
      <w:r>
        <w:rPr>
          <w:spacing w:val="-3"/>
          <w:sz w:val="24"/>
          <w:szCs w:val="24"/>
        </w:rPr>
        <w:t xml:space="preserve"> </w:t>
      </w:r>
      <w:r>
        <w:rPr>
          <w:sz w:val="24"/>
          <w:szCs w:val="24"/>
        </w:rPr>
        <w:t>This</w:t>
      </w:r>
      <w:r>
        <w:rPr>
          <w:spacing w:val="-2"/>
          <w:sz w:val="24"/>
          <w:szCs w:val="24"/>
        </w:rPr>
        <w:t xml:space="preserve"> </w:t>
      </w:r>
      <w:r>
        <w:rPr>
          <w:sz w:val="24"/>
          <w:szCs w:val="24"/>
        </w:rPr>
        <w:t>ghost</w:t>
      </w:r>
      <w:r>
        <w:rPr>
          <w:spacing w:val="-2"/>
          <w:sz w:val="24"/>
          <w:szCs w:val="24"/>
        </w:rPr>
        <w:t xml:space="preserve"> </w:t>
      </w:r>
      <w:r>
        <w:rPr>
          <w:sz w:val="24"/>
          <w:szCs w:val="24"/>
        </w:rPr>
        <w:t>is</w:t>
      </w:r>
      <w:r>
        <w:rPr>
          <w:spacing w:val="-2"/>
          <w:sz w:val="24"/>
          <w:szCs w:val="24"/>
        </w:rPr>
        <w:t xml:space="preserve"> </w:t>
      </w:r>
      <w:r>
        <w:rPr>
          <w:sz w:val="24"/>
          <w:szCs w:val="24"/>
        </w:rPr>
        <w:t>very</w:t>
      </w:r>
      <w:r>
        <w:rPr>
          <w:spacing w:val="-2"/>
          <w:sz w:val="24"/>
          <w:szCs w:val="24"/>
        </w:rPr>
        <w:t xml:space="preserve"> </w:t>
      </w:r>
      <w:r>
        <w:rPr>
          <w:sz w:val="24"/>
          <w:szCs w:val="24"/>
        </w:rPr>
        <w:t>weak</w:t>
      </w:r>
      <w:r>
        <w:rPr>
          <w:spacing w:val="-2"/>
          <w:sz w:val="24"/>
          <w:szCs w:val="24"/>
        </w:rPr>
        <w:t xml:space="preserve"> </w:t>
      </w:r>
      <w:r>
        <w:rPr>
          <w:sz w:val="24"/>
          <w:szCs w:val="24"/>
        </w:rPr>
        <w:t>with</w:t>
      </w:r>
      <w:r>
        <w:rPr>
          <w:spacing w:val="-2"/>
          <w:sz w:val="24"/>
          <w:szCs w:val="24"/>
        </w:rPr>
        <w:t xml:space="preserve"> </w:t>
      </w:r>
      <w:r>
        <w:rPr>
          <w:sz w:val="24"/>
          <w:szCs w:val="24"/>
        </w:rPr>
        <w:t>a</w:t>
      </w:r>
      <w:r>
        <w:rPr>
          <w:spacing w:val="-3"/>
          <w:sz w:val="24"/>
          <w:szCs w:val="24"/>
        </w:rPr>
        <w:t xml:space="preserve"> </w:t>
      </w:r>
      <w:r>
        <w:rPr>
          <w:sz w:val="24"/>
          <w:szCs w:val="24"/>
        </w:rPr>
        <w:t>peak</w:t>
      </w:r>
      <w:r>
        <w:rPr>
          <w:spacing w:val="-2"/>
          <w:sz w:val="24"/>
          <w:szCs w:val="24"/>
        </w:rPr>
        <w:t xml:space="preserve"> </w:t>
      </w:r>
      <w:r>
        <w:rPr>
          <w:sz w:val="24"/>
          <w:szCs w:val="24"/>
        </w:rPr>
        <w:t>at</w:t>
      </w:r>
      <w:r>
        <w:rPr>
          <w:spacing w:val="-2"/>
          <w:sz w:val="24"/>
          <w:szCs w:val="24"/>
        </w:rPr>
        <w:t xml:space="preserve"> </w:t>
      </w:r>
      <w:r>
        <w:rPr>
          <w:sz w:val="24"/>
          <w:szCs w:val="24"/>
        </w:rPr>
        <w:t>1-2%</w:t>
      </w:r>
      <w:r>
        <w:rPr>
          <w:spacing w:val="-2"/>
          <w:sz w:val="24"/>
          <w:szCs w:val="24"/>
        </w:rPr>
        <w:t xml:space="preserve"> </w:t>
      </w:r>
      <w:r>
        <w:rPr>
          <w:sz w:val="24"/>
          <w:szCs w:val="24"/>
        </w:rPr>
        <w:t>of</w:t>
      </w:r>
      <w:r>
        <w:rPr>
          <w:spacing w:val="-2"/>
          <w:sz w:val="24"/>
          <w:szCs w:val="24"/>
        </w:rPr>
        <w:t xml:space="preserve"> </w:t>
      </w:r>
      <w:r>
        <w:rPr>
          <w:sz w:val="24"/>
          <w:szCs w:val="24"/>
        </w:rPr>
        <w:t>the</w:t>
      </w:r>
      <w:r>
        <w:rPr>
          <w:spacing w:val="-3"/>
          <w:sz w:val="24"/>
          <w:szCs w:val="24"/>
        </w:rPr>
        <w:t xml:space="preserve"> </w:t>
      </w:r>
      <w:r>
        <w:rPr>
          <w:sz w:val="24"/>
          <w:szCs w:val="24"/>
        </w:rPr>
        <w:t>main</w:t>
      </w:r>
      <w:r>
        <w:rPr>
          <w:spacing w:val="-2"/>
          <w:sz w:val="24"/>
          <w:szCs w:val="24"/>
        </w:rPr>
        <w:t xml:space="preserve"> </w:t>
      </w:r>
      <w:r>
        <w:rPr>
          <w:sz w:val="24"/>
          <w:szCs w:val="24"/>
        </w:rPr>
        <w:t>flux</w:t>
      </w:r>
      <w:r>
        <w:rPr>
          <w:spacing w:val="-2"/>
          <w:sz w:val="24"/>
          <w:szCs w:val="24"/>
        </w:rPr>
        <w:t xml:space="preserve"> </w:t>
      </w:r>
      <w:r>
        <w:rPr>
          <w:sz w:val="24"/>
          <w:szCs w:val="24"/>
        </w:rPr>
        <w:t>peak. This filter was excluded for regular use because of this but brought back into service for some</w:t>
      </w:r>
      <w:r>
        <w:rPr>
          <w:spacing w:val="-4"/>
          <w:sz w:val="24"/>
          <w:szCs w:val="24"/>
        </w:rPr>
        <w:t xml:space="preserve"> </w:t>
      </w:r>
      <w:r>
        <w:rPr>
          <w:sz w:val="24"/>
          <w:szCs w:val="24"/>
        </w:rPr>
        <w:t>Cycles</w:t>
      </w:r>
      <w:r>
        <w:rPr>
          <w:spacing w:val="-3"/>
          <w:sz w:val="24"/>
          <w:szCs w:val="24"/>
        </w:rPr>
        <w:t xml:space="preserve"> </w:t>
      </w:r>
      <w:r>
        <w:rPr>
          <w:sz w:val="24"/>
          <w:szCs w:val="24"/>
        </w:rPr>
        <w:t>since</w:t>
      </w:r>
      <w:r>
        <w:rPr>
          <w:spacing w:val="-4"/>
          <w:sz w:val="24"/>
          <w:szCs w:val="24"/>
        </w:rPr>
        <w:t xml:space="preserve"> </w:t>
      </w:r>
      <w:r>
        <w:rPr>
          <w:sz w:val="24"/>
          <w:szCs w:val="24"/>
        </w:rPr>
        <w:t>it</w:t>
      </w:r>
      <w:r>
        <w:rPr>
          <w:spacing w:val="-3"/>
          <w:sz w:val="24"/>
          <w:szCs w:val="24"/>
        </w:rPr>
        <w:t xml:space="preserve"> </w:t>
      </w:r>
      <w:r>
        <w:rPr>
          <w:sz w:val="24"/>
          <w:szCs w:val="24"/>
        </w:rPr>
        <w:t>was the</w:t>
      </w:r>
      <w:r>
        <w:rPr>
          <w:spacing w:val="-3"/>
          <w:sz w:val="24"/>
          <w:szCs w:val="24"/>
        </w:rPr>
        <w:t xml:space="preserve"> </w:t>
      </w:r>
      <w:r>
        <w:rPr>
          <w:sz w:val="24"/>
          <w:szCs w:val="24"/>
        </w:rPr>
        <w:t>widest/most</w:t>
      </w:r>
      <w:r>
        <w:rPr>
          <w:spacing w:val="-3"/>
          <w:sz w:val="24"/>
          <w:szCs w:val="24"/>
        </w:rPr>
        <w:t xml:space="preserve"> </w:t>
      </w:r>
      <w:r>
        <w:rPr>
          <w:sz w:val="24"/>
          <w:szCs w:val="24"/>
        </w:rPr>
        <w:t>sensitive</w:t>
      </w:r>
      <w:r>
        <w:rPr>
          <w:spacing w:val="-3"/>
          <w:sz w:val="24"/>
          <w:szCs w:val="24"/>
        </w:rPr>
        <w:t xml:space="preserve"> filter in the atmospheric window known as the “</w:t>
      </w:r>
      <w:r>
        <w:rPr>
          <w:sz w:val="24"/>
          <w:szCs w:val="24"/>
        </w:rPr>
        <w:t xml:space="preserve">N-band” (8-13 </w:t>
      </w:r>
      <w:proofErr w:type="spellStart"/>
      <w:r>
        <w:rPr>
          <w:sz w:val="24"/>
          <w:szCs w:val="24"/>
        </w:rPr>
        <w:t>μm</w:t>
      </w:r>
      <w:proofErr w:type="spellEnd"/>
      <w:r>
        <w:rPr>
          <w:sz w:val="24"/>
          <w:szCs w:val="24"/>
        </w:rPr>
        <w:t>).</w:t>
      </w:r>
      <w:r>
        <w:rPr>
          <w:spacing w:val="-3"/>
          <w:sz w:val="24"/>
          <w:szCs w:val="24"/>
        </w:rPr>
        <w:t xml:space="preserve"> Thus, it </w:t>
      </w:r>
      <w:r>
        <w:rPr>
          <w:sz w:val="24"/>
          <w:szCs w:val="24"/>
        </w:rPr>
        <w:t>was</w:t>
      </w:r>
      <w:r>
        <w:rPr>
          <w:spacing w:val="-3"/>
          <w:sz w:val="24"/>
          <w:szCs w:val="24"/>
        </w:rPr>
        <w:t xml:space="preserve"> </w:t>
      </w:r>
      <w:r>
        <w:rPr>
          <w:sz w:val="24"/>
          <w:szCs w:val="24"/>
        </w:rPr>
        <w:t>useful</w:t>
      </w:r>
      <w:r>
        <w:rPr>
          <w:spacing w:val="-3"/>
          <w:sz w:val="24"/>
          <w:szCs w:val="24"/>
        </w:rPr>
        <w:t xml:space="preserve"> </w:t>
      </w:r>
      <w:r>
        <w:rPr>
          <w:sz w:val="24"/>
          <w:szCs w:val="24"/>
        </w:rPr>
        <w:t>for</w:t>
      </w:r>
      <w:r>
        <w:rPr>
          <w:spacing w:val="-3"/>
          <w:sz w:val="24"/>
          <w:szCs w:val="24"/>
        </w:rPr>
        <w:t xml:space="preserve"> </w:t>
      </w:r>
      <w:r>
        <w:rPr>
          <w:sz w:val="24"/>
          <w:szCs w:val="24"/>
        </w:rPr>
        <w:t>detecting very faint sources where the ghost would not even be detectable.</w:t>
      </w:r>
    </w:p>
    <w:p w14:paraId="76F587D7" w14:textId="77777777" w:rsidR="002B65D1" w:rsidRDefault="00D25BC4">
      <w:pPr>
        <w:pStyle w:val="BodyText"/>
        <w:widowControl/>
        <w:spacing w:before="60" w:after="160"/>
      </w:pPr>
      <w:r>
        <w:rPr>
          <w:bCs/>
          <w:i/>
          <w:sz w:val="24"/>
          <w:szCs w:val="24"/>
        </w:rPr>
        <w:t>Fix:</w:t>
      </w:r>
      <w:r>
        <w:rPr>
          <w:b/>
          <w:bCs/>
          <w:sz w:val="24"/>
          <w:szCs w:val="24"/>
        </w:rPr>
        <w:t xml:space="preserve"> </w:t>
      </w:r>
      <w:r>
        <w:rPr>
          <w:sz w:val="24"/>
          <w:szCs w:val="24"/>
        </w:rPr>
        <w:t>There is no fix, this is just something to be aware of so there is no confusing this artifact with actual double sources.</w:t>
      </w:r>
      <w:r>
        <w:rPr>
          <w:spacing w:val="-3"/>
          <w:sz w:val="24"/>
          <w:szCs w:val="24"/>
        </w:rPr>
        <w:t xml:space="preserve"> </w:t>
      </w:r>
      <w:r>
        <w:rPr>
          <w:sz w:val="24"/>
          <w:szCs w:val="24"/>
        </w:rPr>
        <w:t>The</w:t>
      </w:r>
      <w:r>
        <w:rPr>
          <w:spacing w:val="-4"/>
          <w:sz w:val="24"/>
          <w:szCs w:val="24"/>
        </w:rPr>
        <w:t xml:space="preserve"> </w:t>
      </w:r>
      <w:r>
        <w:rPr>
          <w:sz w:val="24"/>
          <w:szCs w:val="24"/>
        </w:rPr>
        <w:t>effect</w:t>
      </w:r>
      <w:r>
        <w:rPr>
          <w:spacing w:val="-3"/>
          <w:sz w:val="24"/>
          <w:szCs w:val="24"/>
        </w:rPr>
        <w:t xml:space="preserve"> </w:t>
      </w:r>
      <w:r>
        <w:rPr>
          <w:sz w:val="24"/>
          <w:szCs w:val="24"/>
        </w:rPr>
        <w:t>on</w:t>
      </w:r>
      <w:r>
        <w:rPr>
          <w:spacing w:val="-3"/>
          <w:sz w:val="24"/>
          <w:szCs w:val="24"/>
        </w:rPr>
        <w:t xml:space="preserve"> </w:t>
      </w:r>
      <w:r>
        <w:rPr>
          <w:sz w:val="24"/>
          <w:szCs w:val="24"/>
        </w:rPr>
        <w:t>flux</w:t>
      </w:r>
      <w:r>
        <w:rPr>
          <w:spacing w:val="-4"/>
          <w:sz w:val="24"/>
          <w:szCs w:val="24"/>
        </w:rPr>
        <w:t xml:space="preserve"> </w:t>
      </w:r>
      <w:r>
        <w:rPr>
          <w:sz w:val="24"/>
          <w:szCs w:val="24"/>
        </w:rPr>
        <w:t>measurements</w:t>
      </w:r>
      <w:r>
        <w:rPr>
          <w:spacing w:val="-4"/>
          <w:sz w:val="24"/>
          <w:szCs w:val="24"/>
        </w:rPr>
        <w:t xml:space="preserve"> </w:t>
      </w:r>
      <w:r>
        <w:rPr>
          <w:sz w:val="24"/>
          <w:szCs w:val="24"/>
        </w:rPr>
        <w:t>is</w:t>
      </w:r>
      <w:r>
        <w:rPr>
          <w:spacing w:val="-3"/>
          <w:sz w:val="24"/>
          <w:szCs w:val="24"/>
        </w:rPr>
        <w:t xml:space="preserve"> </w:t>
      </w:r>
      <w:r>
        <w:rPr>
          <w:sz w:val="24"/>
          <w:szCs w:val="24"/>
        </w:rPr>
        <w:t>minor</w:t>
      </w:r>
      <w:r>
        <w:rPr>
          <w:spacing w:val="-3"/>
          <w:sz w:val="24"/>
          <w:szCs w:val="24"/>
        </w:rPr>
        <w:t xml:space="preserve"> </w:t>
      </w:r>
      <w:r>
        <w:rPr>
          <w:sz w:val="24"/>
          <w:szCs w:val="24"/>
        </w:rPr>
        <w:t>given</w:t>
      </w:r>
      <w:r>
        <w:rPr>
          <w:spacing w:val="-3"/>
          <w:sz w:val="24"/>
          <w:szCs w:val="24"/>
        </w:rPr>
        <w:t xml:space="preserve"> </w:t>
      </w:r>
      <w:r>
        <w:rPr>
          <w:sz w:val="24"/>
          <w:szCs w:val="24"/>
        </w:rPr>
        <w:t>that</w:t>
      </w:r>
      <w:r>
        <w:rPr>
          <w:spacing w:val="-3"/>
          <w:sz w:val="24"/>
          <w:szCs w:val="24"/>
        </w:rPr>
        <w:t xml:space="preserve"> </w:t>
      </w:r>
      <w:r>
        <w:rPr>
          <w:sz w:val="24"/>
          <w:szCs w:val="24"/>
        </w:rPr>
        <w:t>calibration</w:t>
      </w:r>
      <w:r>
        <w:rPr>
          <w:spacing w:val="-4"/>
          <w:sz w:val="24"/>
          <w:szCs w:val="24"/>
        </w:rPr>
        <w:t xml:space="preserve"> </w:t>
      </w:r>
      <w:r>
        <w:rPr>
          <w:sz w:val="24"/>
          <w:szCs w:val="24"/>
        </w:rPr>
        <w:t>uncertainty</w:t>
      </w:r>
      <w:r>
        <w:rPr>
          <w:spacing w:val="-3"/>
          <w:sz w:val="24"/>
          <w:szCs w:val="24"/>
        </w:rPr>
        <w:t xml:space="preserve"> </w:t>
      </w:r>
      <w:r>
        <w:rPr>
          <w:sz w:val="24"/>
          <w:szCs w:val="24"/>
        </w:rPr>
        <w:t>can be up to 10%.</w:t>
      </w:r>
    </w:p>
    <w:p w14:paraId="44692D47" w14:textId="77777777" w:rsidR="002B65D1" w:rsidRDefault="00D25BC4">
      <w:pPr>
        <w:pStyle w:val="BodyText"/>
        <w:widowControl/>
        <w:spacing w:before="6" w:after="160"/>
        <w:jc w:val="center"/>
      </w:pPr>
      <w:r>
        <w:rPr>
          <w:noProof/>
        </w:rPr>
        <w:lastRenderedPageBreak/>
        <w:drawing>
          <wp:inline distT="0" distB="0" distL="0" distR="0" wp14:anchorId="37C61B29" wp14:editId="3DB39DF6">
            <wp:extent cx="5034037" cy="3864334"/>
            <wp:effectExtent l="0" t="0" r="0" b="3175"/>
            <wp:docPr id="89874421" name="Imag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BEBA8EAE-BF5A-486C-A8C5-ECC9F3942E4B}">
                          <a14:imgProps xmlns:a14="http://schemas.microsoft.com/office/drawing/2010/main">
                            <a14:imgLayer r:embed="rId77">
                              <a14:imgEffect>
                                <a14:brightnessContrast bright="20000" contrast="40000"/>
                              </a14:imgEffect>
                            </a14:imgLayer>
                          </a14:imgProps>
                        </a:ext>
                      </a:extLst>
                    </a:blip>
                    <a:srcRect t="15560" b="7676"/>
                    <a:stretch>
                      <a:fillRect/>
                    </a:stretch>
                  </pic:blipFill>
                  <pic:spPr>
                    <a:xfrm>
                      <a:off x="0" y="0"/>
                      <a:ext cx="5046772" cy="3874110"/>
                    </a:xfrm>
                    <a:prstGeom prst="rect">
                      <a:avLst/>
                    </a:prstGeom>
                    <a:noFill/>
                    <a:ln>
                      <a:noFill/>
                      <a:prstDash/>
                    </a:ln>
                  </pic:spPr>
                </pic:pic>
              </a:graphicData>
            </a:graphic>
          </wp:inline>
        </w:drawing>
      </w:r>
    </w:p>
    <w:p w14:paraId="11FAE579" w14:textId="23CD16A3" w:rsidR="002B65D1" w:rsidRDefault="00030CD8">
      <w:pPr>
        <w:pStyle w:val="Caption"/>
        <w:rPr>
          <w:color w:val="2F5496"/>
          <w:sz w:val="22"/>
          <w:szCs w:val="22"/>
        </w:rPr>
      </w:pPr>
      <w:bookmarkStart w:id="141" w:name="_Ref146293033"/>
      <w:r w:rsidRPr="00571171">
        <w:rPr>
          <w:b/>
          <w:bCs w:val="0"/>
          <w:i w:val="0"/>
          <w:iCs/>
          <w:color w:val="auto"/>
          <w:sz w:val="20"/>
          <w:szCs w:val="20"/>
        </w:rPr>
        <w:t xml:space="preserve">Figure </w:t>
      </w:r>
      <w:r w:rsidRPr="00571171">
        <w:rPr>
          <w:b/>
          <w:bCs w:val="0"/>
          <w:i w:val="0"/>
          <w:iCs/>
          <w:color w:val="auto"/>
          <w:sz w:val="20"/>
          <w:szCs w:val="20"/>
        </w:rPr>
        <w:fldChar w:fldCharType="begin"/>
      </w:r>
      <w:r w:rsidRPr="00571171">
        <w:rPr>
          <w:b/>
          <w:bCs w:val="0"/>
          <w:i w:val="0"/>
          <w:iCs/>
          <w:color w:val="auto"/>
          <w:sz w:val="20"/>
          <w:szCs w:val="20"/>
        </w:rPr>
        <w:instrText xml:space="preserve"> SEQ Figure \* ARABIC </w:instrText>
      </w:r>
      <w:r w:rsidRPr="00571171">
        <w:rPr>
          <w:b/>
          <w:bCs w:val="0"/>
          <w:i w:val="0"/>
          <w:iCs/>
          <w:color w:val="auto"/>
          <w:sz w:val="20"/>
          <w:szCs w:val="20"/>
        </w:rPr>
        <w:fldChar w:fldCharType="separate"/>
      </w:r>
      <w:r w:rsidR="00386100">
        <w:rPr>
          <w:b/>
          <w:bCs w:val="0"/>
          <w:i w:val="0"/>
          <w:iCs/>
          <w:noProof/>
          <w:color w:val="auto"/>
          <w:sz w:val="20"/>
          <w:szCs w:val="20"/>
        </w:rPr>
        <w:t>36</w:t>
      </w:r>
      <w:r w:rsidRPr="00571171">
        <w:rPr>
          <w:b/>
          <w:bCs w:val="0"/>
          <w:i w:val="0"/>
          <w:iCs/>
          <w:color w:val="auto"/>
          <w:sz w:val="20"/>
          <w:szCs w:val="20"/>
        </w:rPr>
        <w:fldChar w:fldCharType="end"/>
      </w:r>
      <w:bookmarkEnd w:id="141"/>
      <w:r w:rsidRPr="00030CD8">
        <w:rPr>
          <w:b/>
          <w:bCs w:val="0"/>
          <w:i w:val="0"/>
          <w:iCs/>
          <w:color w:val="auto"/>
          <w:sz w:val="22"/>
          <w:szCs w:val="22"/>
        </w:rPr>
        <w:t xml:space="preserve"> </w:t>
      </w:r>
      <w:r>
        <w:rPr>
          <w:color w:val="2F5496"/>
          <w:sz w:val="22"/>
          <w:szCs w:val="22"/>
        </w:rPr>
        <w:t xml:space="preserve">Image of calibration star Beta Umi at 11.2 </w:t>
      </w:r>
      <w:proofErr w:type="spellStart"/>
      <w:r>
        <w:rPr>
          <w:color w:val="2F5496"/>
          <w:sz w:val="22"/>
          <w:szCs w:val="22"/>
        </w:rPr>
        <w:t>μm</w:t>
      </w:r>
      <w:proofErr w:type="spellEnd"/>
      <w:r>
        <w:rPr>
          <w:color w:val="2F5496"/>
          <w:sz w:val="22"/>
          <w:szCs w:val="22"/>
        </w:rPr>
        <w:t xml:space="preserve"> showing the faint ghost to the upper left of the central source.</w:t>
      </w:r>
    </w:p>
    <w:p w14:paraId="3B90926C" w14:textId="194F465A" w:rsidR="002B65D1" w:rsidRPr="00030CD8" w:rsidRDefault="00D25BC4" w:rsidP="00F31F0D">
      <w:pPr>
        <w:pStyle w:val="Heading4"/>
        <w:ind w:hanging="324"/>
      </w:pPr>
      <w:bookmarkStart w:id="142" w:name="_Toc146621800"/>
      <w:r>
        <w:rPr>
          <w:bCs w:val="0"/>
        </w:rPr>
        <w:t>Vignetting</w:t>
      </w:r>
      <w:bookmarkEnd w:id="142"/>
    </w:p>
    <w:p w14:paraId="344E04EA" w14:textId="6097F78E" w:rsidR="002B65D1" w:rsidRDefault="00D25BC4">
      <w:pPr>
        <w:tabs>
          <w:tab w:val="left" w:pos="2999"/>
        </w:tabs>
      </w:pPr>
      <w:r>
        <w:rPr>
          <w:rFonts w:eastAsia="Times New Roman" w:cs="Times New Roman"/>
          <w:bCs/>
          <w:i/>
          <w:szCs w:val="24"/>
        </w:rPr>
        <w:t>Occurrence:</w:t>
      </w:r>
      <w:r>
        <w:rPr>
          <w:rFonts w:eastAsia="Times New Roman" w:cs="Times New Roman"/>
          <w:b/>
          <w:bCs/>
          <w:spacing w:val="-3"/>
          <w:szCs w:val="24"/>
        </w:rPr>
        <w:t xml:space="preserve"> </w:t>
      </w:r>
      <w:r>
        <w:rPr>
          <w:rFonts w:eastAsia="Times New Roman" w:cs="Times New Roman"/>
          <w:szCs w:val="24"/>
        </w:rPr>
        <w:t>Common</w:t>
      </w:r>
      <w:r>
        <w:rPr>
          <w:rFonts w:eastAsia="Times New Roman" w:cs="Times New Roman"/>
          <w:spacing w:val="-4"/>
          <w:szCs w:val="24"/>
        </w:rPr>
        <w:t xml:space="preserve"> </w:t>
      </w:r>
      <w:r>
        <w:rPr>
          <w:rFonts w:eastAsia="Times New Roman" w:cs="Times New Roman"/>
          <w:szCs w:val="24"/>
        </w:rPr>
        <w:t>in</w:t>
      </w:r>
      <w:r>
        <w:rPr>
          <w:rFonts w:eastAsia="Times New Roman" w:cs="Times New Roman"/>
          <w:spacing w:val="-3"/>
          <w:szCs w:val="24"/>
        </w:rPr>
        <w:t xml:space="preserve"> </w:t>
      </w:r>
      <w:r>
        <w:rPr>
          <w:rFonts w:eastAsia="Times New Roman" w:cs="Times New Roman"/>
          <w:szCs w:val="24"/>
        </w:rPr>
        <w:t>Cycle</w:t>
      </w:r>
      <w:r>
        <w:rPr>
          <w:rFonts w:eastAsia="Times New Roman" w:cs="Times New Roman"/>
          <w:spacing w:val="-4"/>
          <w:szCs w:val="24"/>
        </w:rPr>
        <w:t xml:space="preserve"> </w:t>
      </w:r>
      <w:r>
        <w:rPr>
          <w:rFonts w:eastAsia="Times New Roman" w:cs="Times New Roman"/>
          <w:szCs w:val="24"/>
        </w:rPr>
        <w:t>1</w:t>
      </w:r>
      <w:r>
        <w:rPr>
          <w:rFonts w:eastAsia="Times New Roman" w:cs="Times New Roman"/>
          <w:spacing w:val="-3"/>
          <w:szCs w:val="24"/>
        </w:rPr>
        <w:t xml:space="preserve"> </w:t>
      </w:r>
      <w:r>
        <w:rPr>
          <w:rFonts w:eastAsia="Times New Roman" w:cs="Times New Roman"/>
          <w:szCs w:val="24"/>
        </w:rPr>
        <w:t>and</w:t>
      </w:r>
      <w:r>
        <w:rPr>
          <w:rFonts w:eastAsia="Times New Roman" w:cs="Times New Roman"/>
          <w:spacing w:val="-3"/>
          <w:szCs w:val="24"/>
        </w:rPr>
        <w:t xml:space="preserve"> </w:t>
      </w:r>
      <w:r>
        <w:rPr>
          <w:rFonts w:eastAsia="Times New Roman" w:cs="Times New Roman"/>
          <w:szCs w:val="24"/>
        </w:rPr>
        <w:t>2,</w:t>
      </w:r>
      <w:r>
        <w:rPr>
          <w:rFonts w:eastAsia="Times New Roman" w:cs="Times New Roman"/>
          <w:spacing w:val="-3"/>
          <w:szCs w:val="24"/>
        </w:rPr>
        <w:t xml:space="preserve"> </w:t>
      </w:r>
      <w:r>
        <w:rPr>
          <w:rFonts w:eastAsia="Times New Roman" w:cs="Times New Roman"/>
          <w:szCs w:val="24"/>
        </w:rPr>
        <w:t>but</w:t>
      </w:r>
      <w:r>
        <w:rPr>
          <w:rFonts w:eastAsia="Times New Roman" w:cs="Times New Roman"/>
          <w:spacing w:val="-3"/>
          <w:szCs w:val="24"/>
        </w:rPr>
        <w:t xml:space="preserve"> Rare </w:t>
      </w:r>
      <w:r>
        <w:rPr>
          <w:rFonts w:eastAsia="Times New Roman" w:cs="Times New Roman"/>
          <w:szCs w:val="24"/>
        </w:rPr>
        <w:t>in</w:t>
      </w:r>
      <w:r>
        <w:rPr>
          <w:rFonts w:eastAsia="Times New Roman" w:cs="Times New Roman"/>
          <w:spacing w:val="-3"/>
          <w:szCs w:val="24"/>
        </w:rPr>
        <w:t xml:space="preserve"> </w:t>
      </w:r>
      <w:r>
        <w:rPr>
          <w:rFonts w:eastAsia="Times New Roman" w:cs="Times New Roman"/>
          <w:szCs w:val="24"/>
        </w:rPr>
        <w:t>later</w:t>
      </w:r>
      <w:r>
        <w:rPr>
          <w:rFonts w:eastAsia="Times New Roman" w:cs="Times New Roman"/>
          <w:spacing w:val="-3"/>
          <w:szCs w:val="24"/>
        </w:rPr>
        <w:t xml:space="preserve"> </w:t>
      </w:r>
      <w:r>
        <w:rPr>
          <w:rFonts w:eastAsia="Times New Roman" w:cs="Times New Roman"/>
          <w:szCs w:val="24"/>
        </w:rPr>
        <w:t>Cycles</w:t>
      </w:r>
      <w:r>
        <w:rPr>
          <w:rFonts w:eastAsia="Times New Roman" w:cs="Times New Roman"/>
          <w:spacing w:val="-3"/>
          <w:szCs w:val="24"/>
        </w:rPr>
        <w:t xml:space="preserve"> </w:t>
      </w:r>
      <w:r>
        <w:rPr>
          <w:rFonts w:eastAsia="Times New Roman" w:cs="Times New Roman"/>
          <w:szCs w:val="24"/>
        </w:rPr>
        <w:t>as flight/observing procedures were changed. Very Rare in Cycles 4-9</w:t>
      </w:r>
      <w:r w:rsidR="00571171">
        <w:rPr>
          <w:rFonts w:eastAsia="Times New Roman" w:cs="Times New Roman"/>
          <w:szCs w:val="24"/>
        </w:rPr>
        <w:t>.</w:t>
      </w:r>
    </w:p>
    <w:p w14:paraId="301F4A05" w14:textId="173760DB" w:rsidR="002B65D1" w:rsidRDefault="00D25BC4">
      <w:pPr>
        <w:pStyle w:val="BodyText"/>
        <w:widowControl/>
        <w:spacing w:before="163" w:after="160"/>
      </w:pPr>
      <w:r>
        <w:rPr>
          <w:bCs/>
          <w:i/>
          <w:sz w:val="24"/>
          <w:szCs w:val="24"/>
        </w:rPr>
        <w:t>Significance:</w:t>
      </w:r>
      <w:r>
        <w:rPr>
          <w:b/>
          <w:bCs/>
          <w:sz w:val="24"/>
          <w:szCs w:val="24"/>
        </w:rPr>
        <w:t xml:space="preserve"> </w:t>
      </w:r>
      <w:r>
        <w:rPr>
          <w:sz w:val="24"/>
          <w:szCs w:val="24"/>
        </w:rPr>
        <w:t>The background becomes heavily unstable as the telescope begins to be occulted by the relatively warm top or bottom sides of the telescope cavity</w:t>
      </w:r>
      <w:r w:rsidR="00571171">
        <w:rPr>
          <w:sz w:val="24"/>
          <w:szCs w:val="24"/>
        </w:rPr>
        <w:t xml:space="preserve"> (</w:t>
      </w:r>
      <w:r w:rsidR="00A14FF9" w:rsidRPr="00A14FF9">
        <w:rPr>
          <w:sz w:val="24"/>
          <w:szCs w:val="24"/>
          <w:u w:val="single"/>
        </w:rPr>
        <w:fldChar w:fldCharType="begin"/>
      </w:r>
      <w:r w:rsidR="00A14FF9" w:rsidRPr="00A14FF9">
        <w:rPr>
          <w:sz w:val="24"/>
          <w:szCs w:val="24"/>
          <w:u w:val="single"/>
        </w:rPr>
        <w:instrText xml:space="preserve"> REF _Ref146293060 \h  \* MERGEFORMAT </w:instrText>
      </w:r>
      <w:r w:rsidR="00A14FF9" w:rsidRPr="00A14FF9">
        <w:rPr>
          <w:sz w:val="24"/>
          <w:szCs w:val="24"/>
          <w:u w:val="single"/>
        </w:rPr>
      </w:r>
      <w:r w:rsidR="00A14FF9" w:rsidRPr="00A14FF9">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37</w:t>
      </w:r>
      <w:r w:rsidR="00A14FF9" w:rsidRPr="00A14FF9">
        <w:rPr>
          <w:sz w:val="24"/>
          <w:szCs w:val="24"/>
          <w:u w:val="single"/>
        </w:rPr>
        <w:fldChar w:fldCharType="end"/>
      </w:r>
      <w:r w:rsidR="00571171">
        <w:rPr>
          <w:sz w:val="24"/>
          <w:szCs w:val="24"/>
        </w:rPr>
        <w:t>)</w:t>
      </w:r>
      <w:r>
        <w:rPr>
          <w:sz w:val="24"/>
          <w:szCs w:val="24"/>
        </w:rPr>
        <w:t>. This occurred at either high or low telescope zenith angles, where FITS keyword ZA_START or ZA_END &lt;~32</w:t>
      </w:r>
      <w:r w:rsidR="00EE05EA">
        <w:rPr>
          <w:sz w:val="24"/>
          <w:szCs w:val="24"/>
        </w:rPr>
        <w:t>°</w:t>
      </w:r>
      <w:r>
        <w:rPr>
          <w:sz w:val="24"/>
          <w:szCs w:val="24"/>
        </w:rPr>
        <w:t xml:space="preserve"> or &gt;~67</w:t>
      </w:r>
      <w:r w:rsidR="00EE05EA">
        <w:rPr>
          <w:sz w:val="24"/>
          <w:szCs w:val="24"/>
        </w:rPr>
        <w:t>°</w:t>
      </w:r>
      <w:r w:rsidR="00571171">
        <w:rPr>
          <w:sz w:val="24"/>
          <w:szCs w:val="24"/>
        </w:rPr>
        <w:t xml:space="preserve"> (</w:t>
      </w:r>
      <w:r w:rsidR="00A14FF9" w:rsidRPr="00A14FF9">
        <w:rPr>
          <w:sz w:val="24"/>
          <w:szCs w:val="24"/>
          <w:u w:val="single"/>
        </w:rPr>
        <w:fldChar w:fldCharType="begin"/>
      </w:r>
      <w:r w:rsidR="00A14FF9" w:rsidRPr="00A14FF9">
        <w:rPr>
          <w:sz w:val="24"/>
          <w:szCs w:val="24"/>
          <w:u w:val="single"/>
        </w:rPr>
        <w:instrText xml:space="preserve"> REF _Ref146293085 \h  \* MERGEFORMAT </w:instrText>
      </w:r>
      <w:r w:rsidR="00A14FF9" w:rsidRPr="00A14FF9">
        <w:rPr>
          <w:sz w:val="24"/>
          <w:szCs w:val="24"/>
          <w:u w:val="single"/>
        </w:rPr>
      </w:r>
      <w:r w:rsidR="00A14FF9" w:rsidRPr="00A14FF9">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38</w:t>
      </w:r>
      <w:r w:rsidR="00A14FF9" w:rsidRPr="00A14FF9">
        <w:rPr>
          <w:sz w:val="24"/>
          <w:szCs w:val="24"/>
          <w:u w:val="single"/>
        </w:rPr>
        <w:fldChar w:fldCharType="end"/>
      </w:r>
      <w:r w:rsidR="00571171">
        <w:rPr>
          <w:sz w:val="24"/>
          <w:szCs w:val="24"/>
        </w:rPr>
        <w:t>)</w:t>
      </w:r>
      <w:r>
        <w:rPr>
          <w:sz w:val="24"/>
          <w:szCs w:val="24"/>
        </w:rPr>
        <w:t xml:space="preserve">, though most often occurred at high zenith angles where observations at improved airmass conditions were prioritized. The exact zenith angle of the observation was dependent not only on the telescope zenith angle, but also on the direction and throw of the chop/nod setup (see </w:t>
      </w:r>
      <w:r w:rsidR="00322E40">
        <w:rPr>
          <w:sz w:val="24"/>
          <w:szCs w:val="24"/>
        </w:rPr>
        <w:t>Appendix</w:t>
      </w:r>
      <w:r w:rsidR="00322E40" w:rsidRPr="0081232A">
        <w:rPr>
          <w:sz w:val="24"/>
          <w:szCs w:val="24"/>
        </w:rPr>
        <w:t xml:space="preserve"> </w:t>
      </w:r>
      <w:r w:rsidR="00322E40" w:rsidRPr="0067384F">
        <w:rPr>
          <w:sz w:val="24"/>
          <w:szCs w:val="24"/>
          <w:u w:val="single"/>
        </w:rPr>
        <w:fldChar w:fldCharType="begin"/>
      </w:r>
      <w:r w:rsidR="00322E40" w:rsidRPr="0067384F">
        <w:rPr>
          <w:sz w:val="24"/>
          <w:szCs w:val="24"/>
          <w:u w:val="single"/>
        </w:rPr>
        <w:instrText xml:space="preserve"> REF _Ref146619756 \r \h  \* MERGEFORMAT </w:instrText>
      </w:r>
      <w:r w:rsidR="00322E40" w:rsidRPr="0067384F">
        <w:rPr>
          <w:sz w:val="24"/>
          <w:szCs w:val="24"/>
          <w:u w:val="single"/>
        </w:rPr>
      </w:r>
      <w:r w:rsidR="00322E40" w:rsidRPr="0067384F">
        <w:rPr>
          <w:sz w:val="24"/>
          <w:szCs w:val="24"/>
          <w:u w:val="single"/>
        </w:rPr>
        <w:fldChar w:fldCharType="separate"/>
      </w:r>
      <w:r w:rsidR="00386100">
        <w:rPr>
          <w:sz w:val="24"/>
          <w:szCs w:val="24"/>
          <w:u w:val="single"/>
        </w:rPr>
        <w:t>A</w:t>
      </w:r>
      <w:r w:rsidR="00322E40" w:rsidRPr="0067384F">
        <w:rPr>
          <w:sz w:val="24"/>
          <w:szCs w:val="24"/>
          <w:u w:val="single"/>
        </w:rPr>
        <w:fldChar w:fldCharType="end"/>
      </w:r>
      <w:r>
        <w:rPr>
          <w:sz w:val="24"/>
          <w:szCs w:val="24"/>
        </w:rPr>
        <w:t>). This means for very large chop/nod throws that happen to also be predominantly in the telescope altitude direction, some observations could experience vignetting by the telescope cavity door even though the telescope zenith angle was in an acceptable range. With</w:t>
      </w:r>
      <w:r>
        <w:rPr>
          <w:spacing w:val="-3"/>
          <w:sz w:val="24"/>
          <w:szCs w:val="24"/>
        </w:rPr>
        <w:t xml:space="preserve"> </w:t>
      </w:r>
      <w:r>
        <w:rPr>
          <w:sz w:val="24"/>
          <w:szCs w:val="24"/>
        </w:rPr>
        <w:t>the</w:t>
      </w:r>
      <w:r>
        <w:rPr>
          <w:spacing w:val="-4"/>
          <w:sz w:val="24"/>
          <w:szCs w:val="24"/>
        </w:rPr>
        <w:t xml:space="preserve"> </w:t>
      </w:r>
      <w:r>
        <w:rPr>
          <w:sz w:val="24"/>
          <w:szCs w:val="24"/>
        </w:rPr>
        <w:t>telescope</w:t>
      </w:r>
      <w:r>
        <w:rPr>
          <w:spacing w:val="-4"/>
          <w:sz w:val="24"/>
          <w:szCs w:val="24"/>
        </w:rPr>
        <w:t xml:space="preserve"> </w:t>
      </w:r>
      <w:r>
        <w:rPr>
          <w:sz w:val="24"/>
          <w:szCs w:val="24"/>
        </w:rPr>
        <w:t>partially</w:t>
      </w:r>
      <w:r>
        <w:rPr>
          <w:spacing w:val="-3"/>
          <w:sz w:val="24"/>
          <w:szCs w:val="24"/>
        </w:rPr>
        <w:t xml:space="preserve"> </w:t>
      </w:r>
      <w:r>
        <w:rPr>
          <w:sz w:val="24"/>
          <w:szCs w:val="24"/>
        </w:rPr>
        <w:t>blocked</w:t>
      </w:r>
      <w:r>
        <w:rPr>
          <w:spacing w:val="-3"/>
          <w:sz w:val="24"/>
          <w:szCs w:val="24"/>
        </w:rPr>
        <w:t xml:space="preserve"> </w:t>
      </w:r>
      <w:r>
        <w:rPr>
          <w:sz w:val="24"/>
          <w:szCs w:val="24"/>
        </w:rPr>
        <w:t>from</w:t>
      </w:r>
      <w:r>
        <w:rPr>
          <w:spacing w:val="-3"/>
          <w:sz w:val="24"/>
          <w:szCs w:val="24"/>
        </w:rPr>
        <w:t xml:space="preserve"> </w:t>
      </w:r>
      <w:r>
        <w:rPr>
          <w:sz w:val="24"/>
          <w:szCs w:val="24"/>
        </w:rPr>
        <w:t>the</w:t>
      </w:r>
      <w:r>
        <w:rPr>
          <w:spacing w:val="-4"/>
          <w:sz w:val="24"/>
          <w:szCs w:val="24"/>
        </w:rPr>
        <w:t xml:space="preserve"> </w:t>
      </w:r>
      <w:r>
        <w:rPr>
          <w:sz w:val="24"/>
          <w:szCs w:val="24"/>
        </w:rPr>
        <w:t>sky,</w:t>
      </w:r>
      <w:r>
        <w:rPr>
          <w:spacing w:val="-3"/>
          <w:sz w:val="24"/>
          <w:szCs w:val="24"/>
        </w:rPr>
        <w:t xml:space="preserve"> </w:t>
      </w:r>
      <w:r>
        <w:rPr>
          <w:sz w:val="24"/>
          <w:szCs w:val="24"/>
        </w:rPr>
        <w:t>subtraction</w:t>
      </w:r>
      <w:r>
        <w:rPr>
          <w:spacing w:val="-3"/>
          <w:sz w:val="24"/>
          <w:szCs w:val="24"/>
        </w:rPr>
        <w:t xml:space="preserve"> </w:t>
      </w:r>
      <w:r>
        <w:rPr>
          <w:sz w:val="24"/>
          <w:szCs w:val="24"/>
        </w:rPr>
        <w:t>of</w:t>
      </w:r>
      <w:r>
        <w:rPr>
          <w:spacing w:val="-3"/>
          <w:sz w:val="24"/>
          <w:szCs w:val="24"/>
        </w:rPr>
        <w:t xml:space="preserve"> </w:t>
      </w:r>
      <w:r>
        <w:rPr>
          <w:sz w:val="24"/>
          <w:szCs w:val="24"/>
        </w:rPr>
        <w:t>the</w:t>
      </w:r>
      <w:r>
        <w:rPr>
          <w:spacing w:val="-4"/>
          <w:sz w:val="24"/>
          <w:szCs w:val="24"/>
        </w:rPr>
        <w:t xml:space="preserve"> </w:t>
      </w:r>
      <w:r>
        <w:rPr>
          <w:sz w:val="24"/>
          <w:szCs w:val="24"/>
        </w:rPr>
        <w:t>background</w:t>
      </w:r>
      <w:r>
        <w:rPr>
          <w:spacing w:val="-3"/>
          <w:sz w:val="24"/>
          <w:szCs w:val="24"/>
        </w:rPr>
        <w:t xml:space="preserve"> </w:t>
      </w:r>
      <w:r>
        <w:rPr>
          <w:sz w:val="24"/>
          <w:szCs w:val="24"/>
        </w:rPr>
        <w:t xml:space="preserve">became uneven resulting in high noise seen across the entire array in the SWC </w:t>
      </w:r>
      <w:r w:rsidR="00571171">
        <w:rPr>
          <w:sz w:val="24"/>
          <w:szCs w:val="24"/>
        </w:rPr>
        <w:t>(</w:t>
      </w:r>
      <w:r w:rsidR="00733B3E" w:rsidRPr="00733B3E">
        <w:rPr>
          <w:sz w:val="24"/>
          <w:szCs w:val="24"/>
          <w:u w:val="single"/>
        </w:rPr>
        <w:fldChar w:fldCharType="begin"/>
      </w:r>
      <w:r w:rsidR="00733B3E" w:rsidRPr="00733B3E">
        <w:rPr>
          <w:sz w:val="24"/>
          <w:szCs w:val="24"/>
          <w:u w:val="single"/>
        </w:rPr>
        <w:instrText xml:space="preserve"> REF _Ref146293118 \h  \* MERGEFORMAT </w:instrText>
      </w:r>
      <w:r w:rsidR="00733B3E" w:rsidRPr="00733B3E">
        <w:rPr>
          <w:sz w:val="24"/>
          <w:szCs w:val="24"/>
          <w:u w:val="single"/>
        </w:rPr>
      </w:r>
      <w:r w:rsidR="00733B3E" w:rsidRPr="00733B3E">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39</w:t>
      </w:r>
      <w:r w:rsidR="00733B3E" w:rsidRPr="00733B3E">
        <w:rPr>
          <w:sz w:val="24"/>
          <w:szCs w:val="24"/>
          <w:u w:val="single"/>
        </w:rPr>
        <w:fldChar w:fldCharType="end"/>
      </w:r>
      <w:r w:rsidR="00571171">
        <w:rPr>
          <w:sz w:val="24"/>
          <w:szCs w:val="24"/>
        </w:rPr>
        <w:t xml:space="preserve">) </w:t>
      </w:r>
      <w:r>
        <w:rPr>
          <w:sz w:val="24"/>
          <w:szCs w:val="24"/>
        </w:rPr>
        <w:t>and as a dark and/or bright edge region in the LWC</w:t>
      </w:r>
      <w:r w:rsidR="00571171">
        <w:rPr>
          <w:sz w:val="24"/>
          <w:szCs w:val="24"/>
        </w:rPr>
        <w:t xml:space="preserve"> (</w:t>
      </w:r>
      <w:r w:rsidR="00733B3E" w:rsidRPr="00733B3E">
        <w:rPr>
          <w:sz w:val="24"/>
          <w:szCs w:val="24"/>
          <w:u w:val="single"/>
        </w:rPr>
        <w:fldChar w:fldCharType="begin"/>
      </w:r>
      <w:r w:rsidR="00733B3E" w:rsidRPr="00733B3E">
        <w:rPr>
          <w:sz w:val="24"/>
          <w:szCs w:val="24"/>
          <w:u w:val="single"/>
        </w:rPr>
        <w:instrText xml:space="preserve"> REF _Ref146293140 \h  \* MERGEFORMAT </w:instrText>
      </w:r>
      <w:r w:rsidR="00733B3E" w:rsidRPr="00733B3E">
        <w:rPr>
          <w:sz w:val="24"/>
          <w:szCs w:val="24"/>
          <w:u w:val="single"/>
        </w:rPr>
      </w:r>
      <w:r w:rsidR="00733B3E" w:rsidRPr="00733B3E">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40</w:t>
      </w:r>
      <w:r w:rsidR="00733B3E" w:rsidRPr="00733B3E">
        <w:rPr>
          <w:sz w:val="24"/>
          <w:szCs w:val="24"/>
          <w:u w:val="single"/>
        </w:rPr>
        <w:fldChar w:fldCharType="end"/>
      </w:r>
      <w:r w:rsidR="00571171">
        <w:rPr>
          <w:sz w:val="24"/>
          <w:szCs w:val="24"/>
        </w:rPr>
        <w:t>)</w:t>
      </w:r>
      <w:r>
        <w:rPr>
          <w:sz w:val="24"/>
          <w:szCs w:val="24"/>
        </w:rPr>
        <w:t>.</w:t>
      </w:r>
    </w:p>
    <w:p w14:paraId="3B676075" w14:textId="77777777" w:rsidR="002B65D1" w:rsidRDefault="00D25BC4">
      <w:pPr>
        <w:pStyle w:val="BodyText"/>
        <w:widowControl/>
        <w:spacing w:before="159" w:after="160"/>
      </w:pPr>
      <w:r>
        <w:rPr>
          <w:bCs/>
          <w:i/>
          <w:sz w:val="24"/>
          <w:szCs w:val="24"/>
        </w:rPr>
        <w:t>Fix</w:t>
      </w:r>
      <w:r w:rsidRPr="00571171">
        <w:rPr>
          <w:bCs/>
          <w:i/>
          <w:sz w:val="24"/>
          <w:szCs w:val="24"/>
        </w:rPr>
        <w:t>:</w:t>
      </w:r>
      <w:r w:rsidRPr="00571171">
        <w:rPr>
          <w:b/>
          <w:bCs/>
          <w:sz w:val="24"/>
          <w:szCs w:val="24"/>
        </w:rPr>
        <w:t xml:space="preserve"> </w:t>
      </w:r>
      <w:r w:rsidRPr="00571171">
        <w:rPr>
          <w:sz w:val="24"/>
          <w:szCs w:val="24"/>
        </w:rPr>
        <w:t>T</w:t>
      </w:r>
      <w:r>
        <w:rPr>
          <w:sz w:val="24"/>
          <w:szCs w:val="24"/>
        </w:rPr>
        <w:t>here</w:t>
      </w:r>
      <w:r>
        <w:rPr>
          <w:spacing w:val="-3"/>
          <w:sz w:val="24"/>
          <w:szCs w:val="24"/>
        </w:rPr>
        <w:t xml:space="preserve"> </w:t>
      </w:r>
      <w:r>
        <w:rPr>
          <w:sz w:val="24"/>
          <w:szCs w:val="24"/>
        </w:rPr>
        <w:t>is</w:t>
      </w:r>
      <w:r>
        <w:rPr>
          <w:spacing w:val="-2"/>
          <w:sz w:val="24"/>
          <w:szCs w:val="24"/>
        </w:rPr>
        <w:t xml:space="preserve"> </w:t>
      </w:r>
      <w:r>
        <w:rPr>
          <w:sz w:val="24"/>
          <w:szCs w:val="24"/>
        </w:rPr>
        <w:t>no</w:t>
      </w:r>
      <w:r>
        <w:rPr>
          <w:spacing w:val="-2"/>
          <w:sz w:val="24"/>
          <w:szCs w:val="24"/>
        </w:rPr>
        <w:t xml:space="preserve"> </w:t>
      </w:r>
      <w:r>
        <w:rPr>
          <w:sz w:val="24"/>
          <w:szCs w:val="24"/>
        </w:rPr>
        <w:t>fix</w:t>
      </w:r>
      <w:r>
        <w:rPr>
          <w:spacing w:val="-2"/>
          <w:sz w:val="24"/>
          <w:szCs w:val="24"/>
        </w:rPr>
        <w:t xml:space="preserve"> </w:t>
      </w:r>
      <w:r>
        <w:rPr>
          <w:sz w:val="24"/>
          <w:szCs w:val="24"/>
        </w:rPr>
        <w:t>for</w:t>
      </w:r>
      <w:r>
        <w:rPr>
          <w:spacing w:val="-2"/>
          <w:sz w:val="24"/>
          <w:szCs w:val="24"/>
        </w:rPr>
        <w:t xml:space="preserve"> </w:t>
      </w:r>
      <w:r>
        <w:rPr>
          <w:sz w:val="24"/>
          <w:szCs w:val="24"/>
        </w:rPr>
        <w:t>the</w:t>
      </w:r>
      <w:r>
        <w:rPr>
          <w:spacing w:val="-3"/>
          <w:sz w:val="24"/>
          <w:szCs w:val="24"/>
        </w:rPr>
        <w:t xml:space="preserve"> </w:t>
      </w:r>
      <w:r>
        <w:rPr>
          <w:sz w:val="24"/>
          <w:szCs w:val="24"/>
        </w:rPr>
        <w:t>data,</w:t>
      </w:r>
      <w:r>
        <w:rPr>
          <w:spacing w:val="-2"/>
          <w:sz w:val="24"/>
          <w:szCs w:val="24"/>
        </w:rPr>
        <w:t xml:space="preserve"> </w:t>
      </w:r>
      <w:r>
        <w:rPr>
          <w:sz w:val="24"/>
          <w:szCs w:val="24"/>
        </w:rPr>
        <w:t>but</w:t>
      </w:r>
      <w:r>
        <w:rPr>
          <w:spacing w:val="-2"/>
          <w:sz w:val="24"/>
          <w:szCs w:val="24"/>
        </w:rPr>
        <w:t xml:space="preserve"> </w:t>
      </w:r>
      <w:r>
        <w:rPr>
          <w:sz w:val="24"/>
          <w:szCs w:val="24"/>
        </w:rPr>
        <w:t>in</w:t>
      </w:r>
      <w:r>
        <w:rPr>
          <w:spacing w:val="-2"/>
          <w:sz w:val="24"/>
          <w:szCs w:val="24"/>
        </w:rPr>
        <w:t xml:space="preserve"> </w:t>
      </w:r>
      <w:r>
        <w:rPr>
          <w:sz w:val="24"/>
          <w:szCs w:val="24"/>
        </w:rPr>
        <w:t>most</w:t>
      </w:r>
      <w:r>
        <w:rPr>
          <w:spacing w:val="-3"/>
          <w:sz w:val="24"/>
          <w:szCs w:val="24"/>
        </w:rPr>
        <w:t xml:space="preserve"> </w:t>
      </w:r>
      <w:r>
        <w:rPr>
          <w:sz w:val="24"/>
          <w:szCs w:val="24"/>
        </w:rPr>
        <w:t>cases,</w:t>
      </w:r>
      <w:r>
        <w:rPr>
          <w:spacing w:val="-2"/>
          <w:sz w:val="24"/>
          <w:szCs w:val="24"/>
        </w:rPr>
        <w:t xml:space="preserve"> </w:t>
      </w:r>
      <w:r>
        <w:rPr>
          <w:sz w:val="24"/>
          <w:szCs w:val="24"/>
        </w:rPr>
        <w:t>this</w:t>
      </w:r>
      <w:r>
        <w:rPr>
          <w:spacing w:val="-2"/>
          <w:sz w:val="24"/>
          <w:szCs w:val="24"/>
        </w:rPr>
        <w:t xml:space="preserve"> </w:t>
      </w:r>
      <w:r>
        <w:rPr>
          <w:sz w:val="24"/>
          <w:szCs w:val="24"/>
        </w:rPr>
        <w:t>occurred</w:t>
      </w:r>
      <w:r>
        <w:rPr>
          <w:spacing w:val="-2"/>
          <w:sz w:val="24"/>
          <w:szCs w:val="24"/>
        </w:rPr>
        <w:t xml:space="preserve"> </w:t>
      </w:r>
      <w:r>
        <w:rPr>
          <w:sz w:val="24"/>
          <w:szCs w:val="24"/>
        </w:rPr>
        <w:t>at</w:t>
      </w:r>
      <w:r>
        <w:rPr>
          <w:spacing w:val="-2"/>
          <w:sz w:val="24"/>
          <w:szCs w:val="24"/>
        </w:rPr>
        <w:t xml:space="preserve"> </w:t>
      </w:r>
      <w:r>
        <w:rPr>
          <w:sz w:val="24"/>
          <w:szCs w:val="24"/>
        </w:rPr>
        <w:t>the</w:t>
      </w:r>
      <w:r>
        <w:rPr>
          <w:spacing w:val="-3"/>
          <w:sz w:val="24"/>
          <w:szCs w:val="24"/>
        </w:rPr>
        <w:t xml:space="preserve"> </w:t>
      </w:r>
      <w:r>
        <w:rPr>
          <w:sz w:val="24"/>
          <w:szCs w:val="24"/>
        </w:rPr>
        <w:t>beginning</w:t>
      </w:r>
      <w:r>
        <w:rPr>
          <w:spacing w:val="-2"/>
          <w:sz w:val="24"/>
          <w:szCs w:val="24"/>
        </w:rPr>
        <w:t xml:space="preserve"> </w:t>
      </w:r>
      <w:r>
        <w:rPr>
          <w:sz w:val="24"/>
          <w:szCs w:val="24"/>
        </w:rPr>
        <w:t>or</w:t>
      </w:r>
      <w:r>
        <w:rPr>
          <w:spacing w:val="-2"/>
          <w:sz w:val="24"/>
          <w:szCs w:val="24"/>
        </w:rPr>
        <w:t xml:space="preserve"> </w:t>
      </w:r>
      <w:r>
        <w:rPr>
          <w:sz w:val="24"/>
          <w:szCs w:val="24"/>
        </w:rPr>
        <w:t>end</w:t>
      </w:r>
      <w:r>
        <w:rPr>
          <w:spacing w:val="-2"/>
          <w:sz w:val="24"/>
          <w:szCs w:val="24"/>
        </w:rPr>
        <w:t xml:space="preserve"> </w:t>
      </w:r>
      <w:r>
        <w:rPr>
          <w:sz w:val="24"/>
          <w:szCs w:val="24"/>
        </w:rPr>
        <w:t>of a leg. The typical fix performed during normal QA processing is the removal of the affected</w:t>
      </w:r>
      <w:r>
        <w:rPr>
          <w:spacing w:val="-3"/>
          <w:sz w:val="24"/>
          <w:szCs w:val="24"/>
        </w:rPr>
        <w:t xml:space="preserve"> </w:t>
      </w:r>
      <w:r>
        <w:rPr>
          <w:sz w:val="24"/>
          <w:szCs w:val="24"/>
        </w:rPr>
        <w:t>data</w:t>
      </w:r>
      <w:r>
        <w:rPr>
          <w:spacing w:val="-4"/>
          <w:sz w:val="24"/>
          <w:szCs w:val="24"/>
        </w:rPr>
        <w:t xml:space="preserve"> </w:t>
      </w:r>
      <w:r>
        <w:rPr>
          <w:sz w:val="24"/>
          <w:szCs w:val="24"/>
        </w:rPr>
        <w:t>from</w:t>
      </w:r>
      <w:r>
        <w:rPr>
          <w:spacing w:val="-3"/>
          <w:sz w:val="24"/>
          <w:szCs w:val="24"/>
        </w:rPr>
        <w:t xml:space="preserve"> </w:t>
      </w:r>
      <w:r>
        <w:rPr>
          <w:sz w:val="24"/>
          <w:szCs w:val="24"/>
        </w:rPr>
        <w:t>the</w:t>
      </w:r>
      <w:r>
        <w:rPr>
          <w:spacing w:val="-4"/>
          <w:sz w:val="24"/>
          <w:szCs w:val="24"/>
        </w:rPr>
        <w:t xml:space="preserve"> </w:t>
      </w:r>
      <w:r>
        <w:rPr>
          <w:sz w:val="24"/>
          <w:szCs w:val="24"/>
        </w:rPr>
        <w:t>final</w:t>
      </w:r>
      <w:r>
        <w:rPr>
          <w:spacing w:val="-3"/>
          <w:sz w:val="24"/>
          <w:szCs w:val="24"/>
        </w:rPr>
        <w:t xml:space="preserve"> </w:t>
      </w:r>
      <w:r>
        <w:rPr>
          <w:sz w:val="24"/>
          <w:szCs w:val="24"/>
        </w:rPr>
        <w:t>coadded</w:t>
      </w:r>
      <w:r>
        <w:rPr>
          <w:spacing w:val="-3"/>
          <w:sz w:val="24"/>
          <w:szCs w:val="24"/>
        </w:rPr>
        <w:t xml:space="preserve"> </w:t>
      </w:r>
      <w:r>
        <w:rPr>
          <w:sz w:val="24"/>
          <w:szCs w:val="24"/>
        </w:rPr>
        <w:t>image.</w:t>
      </w:r>
      <w:r>
        <w:rPr>
          <w:spacing w:val="-3"/>
          <w:sz w:val="24"/>
          <w:szCs w:val="24"/>
        </w:rPr>
        <w:t xml:space="preserve"> </w:t>
      </w:r>
      <w:r>
        <w:rPr>
          <w:sz w:val="24"/>
          <w:szCs w:val="24"/>
        </w:rPr>
        <w:t>In</w:t>
      </w:r>
      <w:r>
        <w:rPr>
          <w:spacing w:val="-3"/>
          <w:sz w:val="24"/>
          <w:szCs w:val="24"/>
        </w:rPr>
        <w:t xml:space="preserve"> </w:t>
      </w:r>
      <w:r>
        <w:rPr>
          <w:sz w:val="24"/>
          <w:szCs w:val="24"/>
        </w:rPr>
        <w:t>most</w:t>
      </w:r>
      <w:r>
        <w:rPr>
          <w:spacing w:val="-3"/>
          <w:sz w:val="24"/>
          <w:szCs w:val="24"/>
        </w:rPr>
        <w:t xml:space="preserve"> </w:t>
      </w:r>
      <w:r>
        <w:rPr>
          <w:sz w:val="24"/>
          <w:szCs w:val="24"/>
        </w:rPr>
        <w:t>cases</w:t>
      </w:r>
      <w:r>
        <w:rPr>
          <w:spacing w:val="-3"/>
          <w:sz w:val="24"/>
          <w:szCs w:val="24"/>
        </w:rPr>
        <w:t xml:space="preserve"> </w:t>
      </w:r>
      <w:r>
        <w:rPr>
          <w:sz w:val="24"/>
          <w:szCs w:val="24"/>
        </w:rPr>
        <w:t>this</w:t>
      </w:r>
      <w:r>
        <w:rPr>
          <w:spacing w:val="-3"/>
          <w:sz w:val="24"/>
          <w:szCs w:val="24"/>
        </w:rPr>
        <w:t xml:space="preserve"> </w:t>
      </w:r>
      <w:r>
        <w:rPr>
          <w:sz w:val="24"/>
          <w:szCs w:val="24"/>
        </w:rPr>
        <w:t>affects</w:t>
      </w:r>
      <w:r>
        <w:rPr>
          <w:spacing w:val="-3"/>
          <w:sz w:val="24"/>
          <w:szCs w:val="24"/>
        </w:rPr>
        <w:t xml:space="preserve"> </w:t>
      </w:r>
      <w:r>
        <w:rPr>
          <w:sz w:val="24"/>
          <w:szCs w:val="24"/>
        </w:rPr>
        <w:t>a</w:t>
      </w:r>
      <w:r>
        <w:rPr>
          <w:spacing w:val="-4"/>
          <w:sz w:val="24"/>
          <w:szCs w:val="24"/>
        </w:rPr>
        <w:t xml:space="preserve"> </w:t>
      </w:r>
      <w:r>
        <w:rPr>
          <w:sz w:val="24"/>
          <w:szCs w:val="24"/>
        </w:rPr>
        <w:t>small</w:t>
      </w:r>
      <w:r>
        <w:rPr>
          <w:spacing w:val="-3"/>
          <w:sz w:val="24"/>
          <w:szCs w:val="24"/>
        </w:rPr>
        <w:t xml:space="preserve"> </w:t>
      </w:r>
      <w:r>
        <w:rPr>
          <w:sz w:val="24"/>
          <w:szCs w:val="24"/>
        </w:rPr>
        <w:t>amount</w:t>
      </w:r>
      <w:r>
        <w:rPr>
          <w:spacing w:val="-3"/>
          <w:sz w:val="24"/>
          <w:szCs w:val="24"/>
        </w:rPr>
        <w:t xml:space="preserve"> </w:t>
      </w:r>
      <w:r>
        <w:rPr>
          <w:sz w:val="24"/>
          <w:szCs w:val="24"/>
        </w:rPr>
        <w:t>of data and does not significantly reduce the S/N.</w:t>
      </w:r>
    </w:p>
    <w:p w14:paraId="07EC3CA7" w14:textId="77777777" w:rsidR="002B65D1" w:rsidRDefault="00D25BC4">
      <w:pPr>
        <w:pStyle w:val="BodyText"/>
        <w:widowControl/>
        <w:spacing w:before="7" w:after="160"/>
        <w:jc w:val="center"/>
      </w:pPr>
      <w:r>
        <w:rPr>
          <w:noProof/>
        </w:rPr>
        <w:lastRenderedPageBreak/>
        <w:drawing>
          <wp:inline distT="0" distB="0" distL="0" distR="0" wp14:anchorId="707A824A" wp14:editId="2EBFC6CD">
            <wp:extent cx="4582844" cy="2205468"/>
            <wp:effectExtent l="0" t="0" r="8206" b="4332"/>
            <wp:docPr id="2064060102" name="Imag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rcRect t="43382"/>
                    <a:stretch>
                      <a:fillRect/>
                    </a:stretch>
                  </pic:blipFill>
                  <pic:spPr>
                    <a:xfrm>
                      <a:off x="0" y="0"/>
                      <a:ext cx="4582844" cy="2205468"/>
                    </a:xfrm>
                    <a:prstGeom prst="rect">
                      <a:avLst/>
                    </a:prstGeom>
                    <a:noFill/>
                    <a:ln>
                      <a:noFill/>
                      <a:prstDash/>
                    </a:ln>
                  </pic:spPr>
                </pic:pic>
              </a:graphicData>
            </a:graphic>
          </wp:inline>
        </w:drawing>
      </w:r>
    </w:p>
    <w:p w14:paraId="0CDF8579" w14:textId="5D34BCED" w:rsidR="002B65D1" w:rsidRDefault="00030CD8">
      <w:pPr>
        <w:pStyle w:val="Caption"/>
      </w:pPr>
      <w:bookmarkStart w:id="143" w:name="_Ref146293060"/>
      <w:r w:rsidRPr="00571171">
        <w:rPr>
          <w:b/>
          <w:bCs w:val="0"/>
          <w:i w:val="0"/>
          <w:iCs/>
          <w:color w:val="auto"/>
          <w:sz w:val="20"/>
          <w:szCs w:val="20"/>
        </w:rPr>
        <w:t xml:space="preserve">Figure </w:t>
      </w:r>
      <w:r w:rsidRPr="00571171">
        <w:rPr>
          <w:b/>
          <w:bCs w:val="0"/>
          <w:i w:val="0"/>
          <w:iCs/>
          <w:color w:val="auto"/>
          <w:sz w:val="20"/>
          <w:szCs w:val="20"/>
        </w:rPr>
        <w:fldChar w:fldCharType="begin"/>
      </w:r>
      <w:r w:rsidRPr="00571171">
        <w:rPr>
          <w:b/>
          <w:bCs w:val="0"/>
          <w:i w:val="0"/>
          <w:iCs/>
          <w:color w:val="auto"/>
          <w:sz w:val="20"/>
          <w:szCs w:val="20"/>
        </w:rPr>
        <w:instrText xml:space="preserve"> SEQ Figure \* ARABIC </w:instrText>
      </w:r>
      <w:r w:rsidRPr="00571171">
        <w:rPr>
          <w:b/>
          <w:bCs w:val="0"/>
          <w:i w:val="0"/>
          <w:iCs/>
          <w:color w:val="auto"/>
          <w:sz w:val="20"/>
          <w:szCs w:val="20"/>
        </w:rPr>
        <w:fldChar w:fldCharType="separate"/>
      </w:r>
      <w:r w:rsidR="00386100">
        <w:rPr>
          <w:b/>
          <w:bCs w:val="0"/>
          <w:i w:val="0"/>
          <w:iCs/>
          <w:noProof/>
          <w:color w:val="auto"/>
          <w:sz w:val="20"/>
          <w:szCs w:val="20"/>
        </w:rPr>
        <w:t>37</w:t>
      </w:r>
      <w:r w:rsidRPr="00571171">
        <w:rPr>
          <w:b/>
          <w:bCs w:val="0"/>
          <w:i w:val="0"/>
          <w:iCs/>
          <w:color w:val="auto"/>
          <w:sz w:val="20"/>
          <w:szCs w:val="20"/>
        </w:rPr>
        <w:fldChar w:fldCharType="end"/>
      </w:r>
      <w:bookmarkEnd w:id="143"/>
      <w:r>
        <w:rPr>
          <w:color w:val="auto"/>
          <w:spacing w:val="-3"/>
          <w:sz w:val="22"/>
          <w:szCs w:val="22"/>
        </w:rPr>
        <w:t xml:space="preserve"> </w:t>
      </w:r>
      <w:r>
        <w:rPr>
          <w:color w:val="2F5496"/>
          <w:sz w:val="22"/>
          <w:szCs w:val="22"/>
        </w:rPr>
        <w:t>An</w:t>
      </w:r>
      <w:r>
        <w:rPr>
          <w:color w:val="2F5496"/>
          <w:spacing w:val="-3"/>
          <w:sz w:val="22"/>
          <w:szCs w:val="22"/>
        </w:rPr>
        <w:t xml:space="preserve"> </w:t>
      </w:r>
      <w:r>
        <w:rPr>
          <w:color w:val="2F5496"/>
          <w:sz w:val="22"/>
          <w:szCs w:val="22"/>
        </w:rPr>
        <w:t>example</w:t>
      </w:r>
      <w:r>
        <w:rPr>
          <w:color w:val="2F5496"/>
          <w:spacing w:val="-3"/>
          <w:sz w:val="22"/>
          <w:szCs w:val="22"/>
        </w:rPr>
        <w:t xml:space="preserve"> </w:t>
      </w:r>
      <w:r>
        <w:rPr>
          <w:color w:val="2F5496"/>
          <w:sz w:val="22"/>
          <w:szCs w:val="22"/>
        </w:rPr>
        <w:t>of</w:t>
      </w:r>
      <w:r>
        <w:rPr>
          <w:color w:val="2F5496"/>
          <w:spacing w:val="-3"/>
          <w:sz w:val="22"/>
          <w:szCs w:val="22"/>
        </w:rPr>
        <w:t xml:space="preserve"> </w:t>
      </w:r>
      <w:r>
        <w:rPr>
          <w:color w:val="2F5496"/>
          <w:sz w:val="22"/>
          <w:szCs w:val="22"/>
        </w:rPr>
        <w:t>the</w:t>
      </w:r>
      <w:r>
        <w:rPr>
          <w:color w:val="2F5496"/>
          <w:spacing w:val="-3"/>
          <w:sz w:val="22"/>
          <w:szCs w:val="22"/>
        </w:rPr>
        <w:t xml:space="preserve"> v</w:t>
      </w:r>
      <w:r>
        <w:rPr>
          <w:color w:val="2F5496"/>
          <w:sz w:val="22"/>
          <w:szCs w:val="22"/>
        </w:rPr>
        <w:t>ignetting</w:t>
      </w:r>
      <w:r>
        <w:rPr>
          <w:color w:val="2F5496"/>
          <w:spacing w:val="-3"/>
          <w:sz w:val="22"/>
          <w:szCs w:val="22"/>
        </w:rPr>
        <w:t xml:space="preserve"> e</w:t>
      </w:r>
      <w:r>
        <w:rPr>
          <w:color w:val="2F5496"/>
          <w:sz w:val="22"/>
          <w:szCs w:val="22"/>
        </w:rPr>
        <w:t>ffect</w:t>
      </w:r>
      <w:r>
        <w:rPr>
          <w:color w:val="2F5496"/>
          <w:spacing w:val="-4"/>
          <w:sz w:val="22"/>
          <w:szCs w:val="22"/>
        </w:rPr>
        <w:t xml:space="preserve"> </w:t>
      </w:r>
      <w:r>
        <w:rPr>
          <w:color w:val="2F5496"/>
          <w:sz w:val="22"/>
          <w:szCs w:val="22"/>
        </w:rPr>
        <w:t>on</w:t>
      </w:r>
      <w:r>
        <w:rPr>
          <w:color w:val="2F5496"/>
          <w:spacing w:val="-3"/>
          <w:sz w:val="22"/>
          <w:szCs w:val="22"/>
        </w:rPr>
        <w:t xml:space="preserve"> </w:t>
      </w:r>
      <w:r>
        <w:rPr>
          <w:color w:val="2F5496"/>
          <w:sz w:val="22"/>
          <w:szCs w:val="22"/>
        </w:rPr>
        <w:t>the</w:t>
      </w:r>
      <w:r>
        <w:rPr>
          <w:color w:val="2F5496"/>
          <w:spacing w:val="-3"/>
          <w:sz w:val="22"/>
          <w:szCs w:val="22"/>
        </w:rPr>
        <w:t xml:space="preserve"> </w:t>
      </w:r>
      <w:r>
        <w:rPr>
          <w:color w:val="2F5496"/>
          <w:sz w:val="22"/>
          <w:szCs w:val="22"/>
        </w:rPr>
        <w:t>standard</w:t>
      </w:r>
      <w:r>
        <w:rPr>
          <w:color w:val="2F5496"/>
          <w:spacing w:val="-3"/>
          <w:sz w:val="22"/>
          <w:szCs w:val="22"/>
        </w:rPr>
        <w:t xml:space="preserve"> </w:t>
      </w:r>
      <w:r>
        <w:rPr>
          <w:color w:val="2F5496"/>
          <w:sz w:val="22"/>
          <w:szCs w:val="22"/>
        </w:rPr>
        <w:t>star</w:t>
      </w:r>
      <w:r>
        <w:rPr>
          <w:color w:val="2F5496"/>
          <w:spacing w:val="-3"/>
          <w:sz w:val="22"/>
          <w:szCs w:val="22"/>
        </w:rPr>
        <w:t xml:space="preserve"> </w:t>
      </w:r>
      <w:r>
        <w:rPr>
          <w:color w:val="2F5496"/>
          <w:sz w:val="22"/>
          <w:szCs w:val="22"/>
        </w:rPr>
        <w:t>Alpha</w:t>
      </w:r>
      <w:r>
        <w:rPr>
          <w:color w:val="2F5496"/>
          <w:spacing w:val="-3"/>
          <w:sz w:val="22"/>
          <w:szCs w:val="22"/>
        </w:rPr>
        <w:t xml:space="preserve"> </w:t>
      </w:r>
      <w:r>
        <w:rPr>
          <w:color w:val="2F5496"/>
          <w:sz w:val="22"/>
          <w:szCs w:val="22"/>
        </w:rPr>
        <w:t>Boo.</w:t>
      </w:r>
      <w:r>
        <w:rPr>
          <w:color w:val="2F5496"/>
          <w:spacing w:val="-2"/>
          <w:sz w:val="22"/>
          <w:szCs w:val="22"/>
        </w:rPr>
        <w:t xml:space="preserve"> (</w:t>
      </w:r>
      <w:r>
        <w:rPr>
          <w:color w:val="2F5496"/>
          <w:sz w:val="22"/>
          <w:szCs w:val="22"/>
        </w:rPr>
        <w:t>Left)</w:t>
      </w:r>
      <w:r>
        <w:rPr>
          <w:b/>
          <w:color w:val="2F5496"/>
          <w:spacing w:val="-2"/>
          <w:sz w:val="22"/>
          <w:szCs w:val="22"/>
        </w:rPr>
        <w:t xml:space="preserve"> </w:t>
      </w:r>
      <w:r>
        <w:rPr>
          <w:color w:val="2F5496"/>
          <w:sz w:val="22"/>
          <w:szCs w:val="22"/>
        </w:rPr>
        <w:t>The</w:t>
      </w:r>
      <w:r>
        <w:rPr>
          <w:color w:val="2F5496"/>
          <w:spacing w:val="-3"/>
          <w:sz w:val="22"/>
          <w:szCs w:val="22"/>
        </w:rPr>
        <w:t xml:space="preserve"> </w:t>
      </w:r>
      <w:r>
        <w:rPr>
          <w:color w:val="2F5496"/>
          <w:sz w:val="22"/>
          <w:szCs w:val="22"/>
        </w:rPr>
        <w:t xml:space="preserve">SWC shows noise across the entire array </w:t>
      </w:r>
      <w:proofErr w:type="gramStart"/>
      <w:r>
        <w:rPr>
          <w:color w:val="2F5496"/>
          <w:sz w:val="22"/>
          <w:szCs w:val="22"/>
        </w:rPr>
        <w:t>similar to</w:t>
      </w:r>
      <w:proofErr w:type="gramEnd"/>
      <w:r>
        <w:rPr>
          <w:color w:val="2F5496"/>
          <w:sz w:val="22"/>
          <w:szCs w:val="22"/>
        </w:rPr>
        <w:t xml:space="preserve"> what is seen when clouds are present in the data. (Right)</w:t>
      </w:r>
      <w:r>
        <w:rPr>
          <w:b/>
          <w:color w:val="2F5496"/>
          <w:sz w:val="22"/>
          <w:szCs w:val="22"/>
        </w:rPr>
        <w:t xml:space="preserve"> </w:t>
      </w:r>
      <w:r>
        <w:rPr>
          <w:color w:val="2F5496"/>
          <w:sz w:val="22"/>
          <w:szCs w:val="22"/>
        </w:rPr>
        <w:t>The LWC shows vignetting as a variable dark/bright region at the corner of the array that slowly covers the array as the vignetting gets worse.</w:t>
      </w:r>
    </w:p>
    <w:p w14:paraId="76102C46" w14:textId="77777777" w:rsidR="002B65D1" w:rsidRDefault="00D25BC4">
      <w:pPr>
        <w:pStyle w:val="BodyText"/>
        <w:widowControl/>
        <w:spacing w:after="160"/>
        <w:jc w:val="center"/>
      </w:pPr>
      <w:r>
        <w:rPr>
          <w:noProof/>
        </w:rPr>
        <w:drawing>
          <wp:inline distT="0" distB="0" distL="0" distR="0" wp14:anchorId="463F2C7F" wp14:editId="0E3A778C">
            <wp:extent cx="3578087" cy="4137166"/>
            <wp:effectExtent l="0" t="0" r="3810" b="0"/>
            <wp:docPr id="979586206" name="Imag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596430" cy="4158375"/>
                    </a:xfrm>
                    <a:prstGeom prst="rect">
                      <a:avLst/>
                    </a:prstGeom>
                    <a:noFill/>
                    <a:ln>
                      <a:noFill/>
                      <a:prstDash/>
                    </a:ln>
                  </pic:spPr>
                </pic:pic>
              </a:graphicData>
            </a:graphic>
          </wp:inline>
        </w:drawing>
      </w:r>
    </w:p>
    <w:p w14:paraId="657F77E8" w14:textId="0756AB20" w:rsidR="002B65D1" w:rsidRDefault="00030CD8">
      <w:pPr>
        <w:pStyle w:val="Caption"/>
      </w:pPr>
      <w:bookmarkStart w:id="144" w:name="_Ref146293085"/>
      <w:r w:rsidRPr="00571171">
        <w:rPr>
          <w:b/>
          <w:bCs w:val="0"/>
          <w:i w:val="0"/>
          <w:iCs/>
          <w:color w:val="auto"/>
          <w:sz w:val="20"/>
          <w:szCs w:val="20"/>
        </w:rPr>
        <w:t xml:space="preserve">Figure </w:t>
      </w:r>
      <w:r w:rsidRPr="00571171">
        <w:rPr>
          <w:b/>
          <w:bCs w:val="0"/>
          <w:i w:val="0"/>
          <w:iCs/>
          <w:color w:val="auto"/>
          <w:sz w:val="20"/>
          <w:szCs w:val="20"/>
        </w:rPr>
        <w:fldChar w:fldCharType="begin"/>
      </w:r>
      <w:r w:rsidRPr="00571171">
        <w:rPr>
          <w:b/>
          <w:bCs w:val="0"/>
          <w:i w:val="0"/>
          <w:iCs/>
          <w:color w:val="auto"/>
          <w:sz w:val="20"/>
          <w:szCs w:val="20"/>
        </w:rPr>
        <w:instrText xml:space="preserve"> SEQ Figure \* ARABIC </w:instrText>
      </w:r>
      <w:r w:rsidRPr="00571171">
        <w:rPr>
          <w:b/>
          <w:bCs w:val="0"/>
          <w:i w:val="0"/>
          <w:iCs/>
          <w:color w:val="auto"/>
          <w:sz w:val="20"/>
          <w:szCs w:val="20"/>
        </w:rPr>
        <w:fldChar w:fldCharType="separate"/>
      </w:r>
      <w:r w:rsidR="00386100">
        <w:rPr>
          <w:b/>
          <w:bCs w:val="0"/>
          <w:i w:val="0"/>
          <w:iCs/>
          <w:noProof/>
          <w:color w:val="auto"/>
          <w:sz w:val="20"/>
          <w:szCs w:val="20"/>
        </w:rPr>
        <w:t>38</w:t>
      </w:r>
      <w:r w:rsidRPr="00571171">
        <w:rPr>
          <w:b/>
          <w:bCs w:val="0"/>
          <w:i w:val="0"/>
          <w:iCs/>
          <w:color w:val="auto"/>
          <w:sz w:val="20"/>
          <w:szCs w:val="20"/>
        </w:rPr>
        <w:fldChar w:fldCharType="end"/>
      </w:r>
      <w:bookmarkEnd w:id="144"/>
      <w:r w:rsidRPr="00030CD8">
        <w:rPr>
          <w:b/>
          <w:bCs w:val="0"/>
          <w:i w:val="0"/>
          <w:iCs/>
          <w:color w:val="auto"/>
          <w:sz w:val="22"/>
          <w:szCs w:val="22"/>
        </w:rPr>
        <w:t xml:space="preserve"> </w:t>
      </w:r>
      <w:r>
        <w:rPr>
          <w:color w:val="2F5496"/>
          <w:spacing w:val="-4"/>
          <w:sz w:val="22"/>
          <w:szCs w:val="22"/>
        </w:rPr>
        <w:t>P</w:t>
      </w:r>
      <w:r>
        <w:rPr>
          <w:color w:val="2F5496"/>
          <w:sz w:val="22"/>
          <w:szCs w:val="22"/>
        </w:rPr>
        <w:t>lots</w:t>
      </w:r>
      <w:r>
        <w:rPr>
          <w:color w:val="2F5496"/>
          <w:spacing w:val="-4"/>
          <w:sz w:val="22"/>
          <w:szCs w:val="22"/>
        </w:rPr>
        <w:t xml:space="preserve"> </w:t>
      </w:r>
      <w:r>
        <w:rPr>
          <w:color w:val="2F5496"/>
          <w:sz w:val="22"/>
          <w:szCs w:val="22"/>
        </w:rPr>
        <w:t>of</w:t>
      </w:r>
      <w:r>
        <w:rPr>
          <w:color w:val="2F5496"/>
          <w:spacing w:val="-4"/>
          <w:sz w:val="22"/>
          <w:szCs w:val="22"/>
        </w:rPr>
        <w:t xml:space="preserve"> </w:t>
      </w:r>
      <w:r>
        <w:rPr>
          <w:color w:val="2F5496"/>
          <w:sz w:val="22"/>
          <w:szCs w:val="22"/>
        </w:rPr>
        <w:t>the</w:t>
      </w:r>
      <w:r>
        <w:rPr>
          <w:color w:val="2F5496"/>
          <w:spacing w:val="-4"/>
          <w:sz w:val="22"/>
          <w:szCs w:val="22"/>
        </w:rPr>
        <w:t xml:space="preserve"> </w:t>
      </w:r>
      <w:r>
        <w:rPr>
          <w:color w:val="2F5496"/>
          <w:sz w:val="22"/>
          <w:szCs w:val="22"/>
        </w:rPr>
        <w:t>zenith</w:t>
      </w:r>
      <w:r>
        <w:rPr>
          <w:color w:val="2F5496"/>
          <w:spacing w:val="-5"/>
          <w:sz w:val="22"/>
          <w:szCs w:val="22"/>
        </w:rPr>
        <w:t xml:space="preserve"> </w:t>
      </w:r>
      <w:r>
        <w:rPr>
          <w:color w:val="2F5496"/>
          <w:sz w:val="22"/>
          <w:szCs w:val="22"/>
        </w:rPr>
        <w:t>angle</w:t>
      </w:r>
      <w:r>
        <w:rPr>
          <w:color w:val="2F5496"/>
          <w:spacing w:val="-4"/>
          <w:sz w:val="22"/>
          <w:szCs w:val="22"/>
        </w:rPr>
        <w:t xml:space="preserve"> header </w:t>
      </w:r>
      <w:r>
        <w:rPr>
          <w:color w:val="2F5496"/>
          <w:sz w:val="22"/>
          <w:szCs w:val="22"/>
        </w:rPr>
        <w:t>keywords</w:t>
      </w:r>
      <w:r>
        <w:rPr>
          <w:color w:val="2F5496"/>
          <w:spacing w:val="-4"/>
          <w:sz w:val="22"/>
          <w:szCs w:val="22"/>
        </w:rPr>
        <w:t xml:space="preserve"> (</w:t>
      </w:r>
      <w:r>
        <w:rPr>
          <w:color w:val="2F5496"/>
          <w:sz w:val="22"/>
          <w:szCs w:val="22"/>
        </w:rPr>
        <w:t>in</w:t>
      </w:r>
      <w:r>
        <w:rPr>
          <w:color w:val="2F5496"/>
          <w:spacing w:val="-4"/>
          <w:sz w:val="22"/>
          <w:szCs w:val="22"/>
        </w:rPr>
        <w:t xml:space="preserve"> </w:t>
      </w:r>
      <w:r>
        <w:rPr>
          <w:color w:val="2F5496"/>
          <w:sz w:val="22"/>
          <w:szCs w:val="22"/>
        </w:rPr>
        <w:t>the</w:t>
      </w:r>
      <w:r>
        <w:rPr>
          <w:color w:val="2F5496"/>
          <w:spacing w:val="-5"/>
          <w:sz w:val="22"/>
          <w:szCs w:val="22"/>
        </w:rPr>
        <w:t xml:space="preserve"> </w:t>
      </w:r>
      <w:r>
        <w:rPr>
          <w:color w:val="2F5496"/>
          <w:sz w:val="22"/>
          <w:szCs w:val="22"/>
        </w:rPr>
        <w:t>FORCAST</w:t>
      </w:r>
      <w:r>
        <w:rPr>
          <w:color w:val="2F5496"/>
          <w:spacing w:val="-4"/>
          <w:sz w:val="22"/>
          <w:szCs w:val="22"/>
        </w:rPr>
        <w:t xml:space="preserve"> FITS</w:t>
      </w:r>
      <w:r>
        <w:rPr>
          <w:color w:val="2F5496"/>
          <w:sz w:val="22"/>
          <w:szCs w:val="22"/>
        </w:rPr>
        <w:t xml:space="preserve"> data)</w:t>
      </w:r>
      <w:r>
        <w:rPr>
          <w:color w:val="2F5496"/>
          <w:spacing w:val="-4"/>
          <w:sz w:val="22"/>
          <w:szCs w:val="22"/>
        </w:rPr>
        <w:t xml:space="preserve"> </w:t>
      </w:r>
      <w:r>
        <w:rPr>
          <w:color w:val="2F5496"/>
          <w:spacing w:val="-2"/>
          <w:sz w:val="22"/>
          <w:szCs w:val="22"/>
        </w:rPr>
        <w:t xml:space="preserve">ZA_START, </w:t>
      </w:r>
      <w:r>
        <w:rPr>
          <w:color w:val="2F5496"/>
          <w:sz w:val="22"/>
          <w:szCs w:val="22"/>
        </w:rPr>
        <w:t>ZA_END vs file number for a set of observations of an IRAS object during Flight 166. File numbers 295-303 were taken above the vignetting</w:t>
      </w:r>
      <w:r>
        <w:rPr>
          <w:color w:val="2F5496"/>
          <w:spacing w:val="-3"/>
          <w:sz w:val="22"/>
          <w:szCs w:val="22"/>
        </w:rPr>
        <w:t xml:space="preserve"> </w:t>
      </w:r>
      <w:r>
        <w:rPr>
          <w:color w:val="2F5496"/>
          <w:sz w:val="22"/>
          <w:szCs w:val="22"/>
        </w:rPr>
        <w:t>limit</w:t>
      </w:r>
      <w:r>
        <w:rPr>
          <w:color w:val="2F5496"/>
          <w:spacing w:val="-3"/>
          <w:sz w:val="22"/>
          <w:szCs w:val="22"/>
        </w:rPr>
        <w:t xml:space="preserve"> </w:t>
      </w:r>
      <w:r>
        <w:rPr>
          <w:color w:val="2F5496"/>
          <w:sz w:val="22"/>
          <w:szCs w:val="22"/>
        </w:rPr>
        <w:t>of</w:t>
      </w:r>
      <w:r>
        <w:rPr>
          <w:color w:val="2F5496"/>
          <w:spacing w:val="-3"/>
          <w:sz w:val="22"/>
          <w:szCs w:val="22"/>
        </w:rPr>
        <w:t xml:space="preserve"> </w:t>
      </w:r>
      <w:r>
        <w:rPr>
          <w:color w:val="2F5496"/>
          <w:sz w:val="22"/>
          <w:szCs w:val="22"/>
        </w:rPr>
        <w:t>&gt;~32</w:t>
      </w:r>
      <w:r w:rsidR="00EE05EA">
        <w:rPr>
          <w:color w:val="2F5496"/>
          <w:sz w:val="22"/>
          <w:szCs w:val="22"/>
        </w:rPr>
        <w:t>°</w:t>
      </w:r>
      <w:r>
        <w:rPr>
          <w:color w:val="2F5496"/>
          <w:sz w:val="22"/>
          <w:szCs w:val="22"/>
        </w:rPr>
        <w:t>,</w:t>
      </w:r>
      <w:r>
        <w:rPr>
          <w:color w:val="2F5496"/>
          <w:spacing w:val="-3"/>
          <w:sz w:val="22"/>
          <w:szCs w:val="22"/>
        </w:rPr>
        <w:t xml:space="preserve"> </w:t>
      </w:r>
      <w:r>
        <w:rPr>
          <w:color w:val="2F5496"/>
          <w:sz w:val="22"/>
          <w:szCs w:val="22"/>
        </w:rPr>
        <w:t>while</w:t>
      </w:r>
      <w:r>
        <w:rPr>
          <w:color w:val="2F5496"/>
          <w:spacing w:val="-3"/>
          <w:sz w:val="22"/>
          <w:szCs w:val="22"/>
        </w:rPr>
        <w:t xml:space="preserve"> f</w:t>
      </w:r>
      <w:r>
        <w:rPr>
          <w:color w:val="2F5496"/>
          <w:sz w:val="22"/>
          <w:szCs w:val="22"/>
        </w:rPr>
        <w:t>ile numbers 309-317</w:t>
      </w:r>
      <w:r>
        <w:rPr>
          <w:color w:val="2F5496"/>
          <w:spacing w:val="-3"/>
          <w:sz w:val="22"/>
          <w:szCs w:val="22"/>
        </w:rPr>
        <w:t xml:space="preserve"> </w:t>
      </w:r>
      <w:r>
        <w:rPr>
          <w:color w:val="2F5496"/>
          <w:sz w:val="22"/>
          <w:szCs w:val="22"/>
        </w:rPr>
        <w:t>are</w:t>
      </w:r>
      <w:r>
        <w:rPr>
          <w:color w:val="2F5496"/>
          <w:spacing w:val="-3"/>
          <w:sz w:val="22"/>
          <w:szCs w:val="22"/>
        </w:rPr>
        <w:t xml:space="preserve"> </w:t>
      </w:r>
      <w:r>
        <w:rPr>
          <w:color w:val="2F5496"/>
          <w:sz w:val="22"/>
          <w:szCs w:val="22"/>
        </w:rPr>
        <w:t>below.</w:t>
      </w:r>
      <w:r>
        <w:rPr>
          <w:color w:val="2F5496"/>
          <w:spacing w:val="-3"/>
          <w:sz w:val="22"/>
          <w:szCs w:val="22"/>
        </w:rPr>
        <w:t xml:space="preserve"> There was a pause in the observing between these two file ranges. As seen in the next two figures, t</w:t>
      </w:r>
      <w:r>
        <w:rPr>
          <w:color w:val="2F5496"/>
          <w:sz w:val="22"/>
          <w:szCs w:val="22"/>
        </w:rPr>
        <w:t>he</w:t>
      </w:r>
      <w:r>
        <w:rPr>
          <w:color w:val="2F5496"/>
          <w:spacing w:val="-3"/>
          <w:sz w:val="22"/>
          <w:szCs w:val="22"/>
        </w:rPr>
        <w:t xml:space="preserve"> </w:t>
      </w:r>
      <w:r>
        <w:rPr>
          <w:color w:val="2F5496"/>
          <w:sz w:val="22"/>
          <w:szCs w:val="22"/>
        </w:rPr>
        <w:t>vignetting</w:t>
      </w:r>
      <w:r>
        <w:rPr>
          <w:color w:val="2F5496"/>
          <w:spacing w:val="-3"/>
          <w:sz w:val="22"/>
          <w:szCs w:val="22"/>
        </w:rPr>
        <w:t xml:space="preserve"> effects </w:t>
      </w:r>
      <w:r>
        <w:rPr>
          <w:color w:val="2F5496"/>
          <w:sz w:val="22"/>
          <w:szCs w:val="22"/>
        </w:rPr>
        <w:t>appeared</w:t>
      </w:r>
      <w:r>
        <w:rPr>
          <w:color w:val="2F5496"/>
          <w:spacing w:val="-3"/>
          <w:sz w:val="22"/>
          <w:szCs w:val="22"/>
        </w:rPr>
        <w:t xml:space="preserve"> </w:t>
      </w:r>
      <w:r>
        <w:rPr>
          <w:color w:val="2F5496"/>
          <w:sz w:val="22"/>
          <w:szCs w:val="22"/>
        </w:rPr>
        <w:t>on</w:t>
      </w:r>
      <w:r>
        <w:rPr>
          <w:color w:val="2F5496"/>
          <w:spacing w:val="-3"/>
          <w:sz w:val="22"/>
          <w:szCs w:val="22"/>
        </w:rPr>
        <w:t xml:space="preserve"> </w:t>
      </w:r>
      <w:r>
        <w:rPr>
          <w:color w:val="2F5496"/>
          <w:sz w:val="22"/>
          <w:szCs w:val="22"/>
        </w:rPr>
        <w:t>the</w:t>
      </w:r>
      <w:r>
        <w:rPr>
          <w:color w:val="2F5496"/>
          <w:spacing w:val="-3"/>
          <w:sz w:val="22"/>
          <w:szCs w:val="22"/>
        </w:rPr>
        <w:t xml:space="preserve"> </w:t>
      </w:r>
      <w:r>
        <w:rPr>
          <w:color w:val="2F5496"/>
          <w:sz w:val="22"/>
          <w:szCs w:val="22"/>
        </w:rPr>
        <w:t xml:space="preserve">array at both 11.1 </w:t>
      </w:r>
      <w:proofErr w:type="spellStart"/>
      <w:r>
        <w:rPr>
          <w:color w:val="2F5496"/>
          <w:sz w:val="22"/>
          <w:szCs w:val="22"/>
        </w:rPr>
        <w:t>μm</w:t>
      </w:r>
      <w:proofErr w:type="spellEnd"/>
      <w:r>
        <w:rPr>
          <w:color w:val="2F5496"/>
          <w:sz w:val="22"/>
          <w:szCs w:val="22"/>
        </w:rPr>
        <w:t xml:space="preserve"> (SWC) and 37 </w:t>
      </w:r>
      <w:proofErr w:type="spellStart"/>
      <w:r>
        <w:rPr>
          <w:color w:val="2F5496"/>
          <w:sz w:val="22"/>
          <w:szCs w:val="22"/>
        </w:rPr>
        <w:t>μm</w:t>
      </w:r>
      <w:proofErr w:type="spellEnd"/>
      <w:r>
        <w:rPr>
          <w:color w:val="2F5496"/>
          <w:sz w:val="22"/>
          <w:szCs w:val="22"/>
        </w:rPr>
        <w:t xml:space="preserve"> (LWC) since the data were taken simultaneously in dichroic mode.</w:t>
      </w:r>
    </w:p>
    <w:p w14:paraId="6627F07F" w14:textId="77777777" w:rsidR="002B65D1" w:rsidRDefault="00D25BC4">
      <w:pPr>
        <w:spacing w:before="101"/>
        <w:jc w:val="center"/>
      </w:pPr>
      <w:r>
        <w:rPr>
          <w:noProof/>
        </w:rPr>
        <w:lastRenderedPageBreak/>
        <w:drawing>
          <wp:inline distT="0" distB="0" distL="0" distR="0" wp14:anchorId="4ECFC22D" wp14:editId="7408FDDD">
            <wp:extent cx="5263764" cy="3302792"/>
            <wp:effectExtent l="0" t="0" r="0" b="0"/>
            <wp:docPr id="1446084174" name="Imag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rcRect t="21911"/>
                    <a:stretch>
                      <a:fillRect/>
                    </a:stretch>
                  </pic:blipFill>
                  <pic:spPr>
                    <a:xfrm>
                      <a:off x="0" y="0"/>
                      <a:ext cx="5277801" cy="3311599"/>
                    </a:xfrm>
                    <a:prstGeom prst="rect">
                      <a:avLst/>
                    </a:prstGeom>
                    <a:noFill/>
                    <a:ln>
                      <a:noFill/>
                      <a:prstDash/>
                    </a:ln>
                  </pic:spPr>
                </pic:pic>
              </a:graphicData>
            </a:graphic>
          </wp:inline>
        </w:drawing>
      </w:r>
    </w:p>
    <w:p w14:paraId="25422396" w14:textId="0245B37F" w:rsidR="002B65D1" w:rsidRDefault="00030CD8">
      <w:pPr>
        <w:pStyle w:val="Caption"/>
      </w:pPr>
      <w:bookmarkStart w:id="145" w:name="_Ref146293118"/>
      <w:r w:rsidRPr="00571171">
        <w:rPr>
          <w:b/>
          <w:bCs w:val="0"/>
          <w:i w:val="0"/>
          <w:iCs/>
          <w:color w:val="auto"/>
          <w:sz w:val="20"/>
          <w:szCs w:val="20"/>
        </w:rPr>
        <w:t xml:space="preserve">Figure </w:t>
      </w:r>
      <w:r w:rsidRPr="00571171">
        <w:rPr>
          <w:b/>
          <w:bCs w:val="0"/>
          <w:i w:val="0"/>
          <w:iCs/>
          <w:color w:val="auto"/>
          <w:sz w:val="20"/>
          <w:szCs w:val="20"/>
        </w:rPr>
        <w:fldChar w:fldCharType="begin"/>
      </w:r>
      <w:r w:rsidRPr="00571171">
        <w:rPr>
          <w:b/>
          <w:bCs w:val="0"/>
          <w:i w:val="0"/>
          <w:iCs/>
          <w:color w:val="auto"/>
          <w:sz w:val="20"/>
          <w:szCs w:val="20"/>
        </w:rPr>
        <w:instrText xml:space="preserve"> SEQ Figure \* ARABIC </w:instrText>
      </w:r>
      <w:r w:rsidRPr="00571171">
        <w:rPr>
          <w:b/>
          <w:bCs w:val="0"/>
          <w:i w:val="0"/>
          <w:iCs/>
          <w:color w:val="auto"/>
          <w:sz w:val="20"/>
          <w:szCs w:val="20"/>
        </w:rPr>
        <w:fldChar w:fldCharType="separate"/>
      </w:r>
      <w:r w:rsidR="00386100">
        <w:rPr>
          <w:b/>
          <w:bCs w:val="0"/>
          <w:i w:val="0"/>
          <w:iCs/>
          <w:noProof/>
          <w:color w:val="auto"/>
          <w:sz w:val="20"/>
          <w:szCs w:val="20"/>
        </w:rPr>
        <w:t>39</w:t>
      </w:r>
      <w:r w:rsidRPr="00571171">
        <w:rPr>
          <w:b/>
          <w:bCs w:val="0"/>
          <w:i w:val="0"/>
          <w:iCs/>
          <w:color w:val="auto"/>
          <w:sz w:val="20"/>
          <w:szCs w:val="20"/>
        </w:rPr>
        <w:fldChar w:fldCharType="end"/>
      </w:r>
      <w:bookmarkEnd w:id="145"/>
      <w:r>
        <w:rPr>
          <w:color w:val="auto"/>
          <w:sz w:val="22"/>
          <w:szCs w:val="22"/>
        </w:rPr>
        <w:t xml:space="preserve"> </w:t>
      </w:r>
      <w:r>
        <w:rPr>
          <w:color w:val="2F5496"/>
          <w:sz w:val="22"/>
          <w:szCs w:val="22"/>
        </w:rPr>
        <w:t xml:space="preserve">The 11.1 </w:t>
      </w:r>
      <w:proofErr w:type="spellStart"/>
      <w:r>
        <w:rPr>
          <w:color w:val="2F5496"/>
          <w:sz w:val="22"/>
          <w:szCs w:val="22"/>
        </w:rPr>
        <w:t>μm</w:t>
      </w:r>
      <w:proofErr w:type="spellEnd"/>
      <w:r>
        <w:rPr>
          <w:color w:val="2F5496"/>
          <w:sz w:val="22"/>
          <w:szCs w:val="22"/>
        </w:rPr>
        <w:t xml:space="preserve"> images</w:t>
      </w:r>
      <w:r>
        <w:rPr>
          <w:color w:val="2F5496"/>
          <w:spacing w:val="40"/>
          <w:sz w:val="22"/>
          <w:szCs w:val="22"/>
        </w:rPr>
        <w:t xml:space="preserve"> </w:t>
      </w:r>
      <w:r>
        <w:rPr>
          <w:color w:val="2F5496"/>
          <w:sz w:val="22"/>
          <w:szCs w:val="22"/>
        </w:rPr>
        <w:t xml:space="preserve">from Fight 166 (taken in dichroic mode with the 37.1 </w:t>
      </w:r>
      <w:proofErr w:type="spellStart"/>
      <w:r>
        <w:rPr>
          <w:color w:val="2F5496"/>
          <w:sz w:val="22"/>
          <w:szCs w:val="22"/>
        </w:rPr>
        <w:t>μm</w:t>
      </w:r>
      <w:proofErr w:type="spellEnd"/>
      <w:r>
        <w:rPr>
          <w:color w:val="2F5496"/>
          <w:sz w:val="22"/>
          <w:szCs w:val="22"/>
        </w:rPr>
        <w:t xml:space="preserve"> images below) in order from file number 295 to 303 and 309 to 317.</w:t>
      </w:r>
      <w:r>
        <w:rPr>
          <w:color w:val="2F5496"/>
          <w:spacing w:val="40"/>
          <w:sz w:val="22"/>
          <w:szCs w:val="22"/>
        </w:rPr>
        <w:t xml:space="preserve"> </w:t>
      </w:r>
      <w:r>
        <w:rPr>
          <w:color w:val="2F5496"/>
          <w:sz w:val="22"/>
          <w:szCs w:val="22"/>
        </w:rPr>
        <w:t>The effects of vignetting can be seen starting at</w:t>
      </w:r>
      <w:r>
        <w:rPr>
          <w:color w:val="2F5496"/>
          <w:spacing w:val="-2"/>
          <w:sz w:val="22"/>
          <w:szCs w:val="22"/>
        </w:rPr>
        <w:t xml:space="preserve"> </w:t>
      </w:r>
      <w:r>
        <w:rPr>
          <w:color w:val="2F5496"/>
          <w:sz w:val="22"/>
          <w:szCs w:val="22"/>
        </w:rPr>
        <w:t>file</w:t>
      </w:r>
      <w:r>
        <w:rPr>
          <w:color w:val="2F5496"/>
          <w:spacing w:val="-2"/>
          <w:sz w:val="22"/>
          <w:szCs w:val="22"/>
        </w:rPr>
        <w:t xml:space="preserve"> </w:t>
      </w:r>
      <w:r>
        <w:rPr>
          <w:color w:val="2F5496"/>
          <w:sz w:val="22"/>
          <w:szCs w:val="22"/>
        </w:rPr>
        <w:t>309</w:t>
      </w:r>
      <w:r>
        <w:rPr>
          <w:color w:val="2F5496"/>
          <w:spacing w:val="-2"/>
          <w:sz w:val="22"/>
          <w:szCs w:val="22"/>
        </w:rPr>
        <w:t xml:space="preserve"> </w:t>
      </w:r>
      <w:r>
        <w:rPr>
          <w:color w:val="2F5496"/>
          <w:sz w:val="22"/>
          <w:szCs w:val="22"/>
        </w:rPr>
        <w:t>in the lower</w:t>
      </w:r>
      <w:r>
        <w:rPr>
          <w:color w:val="2F5496"/>
          <w:spacing w:val="-2"/>
          <w:sz w:val="22"/>
          <w:szCs w:val="22"/>
        </w:rPr>
        <w:t xml:space="preserve"> </w:t>
      </w:r>
      <w:r>
        <w:rPr>
          <w:color w:val="2F5496"/>
          <w:sz w:val="22"/>
          <w:szCs w:val="22"/>
        </w:rPr>
        <w:t>right</w:t>
      </w:r>
      <w:r>
        <w:rPr>
          <w:color w:val="2F5496"/>
          <w:spacing w:val="-2"/>
          <w:sz w:val="22"/>
          <w:szCs w:val="22"/>
        </w:rPr>
        <w:t xml:space="preserve"> </w:t>
      </w:r>
      <w:r>
        <w:rPr>
          <w:color w:val="2F5496"/>
          <w:sz w:val="22"/>
          <w:szCs w:val="22"/>
        </w:rPr>
        <w:t>corner</w:t>
      </w:r>
      <w:r>
        <w:rPr>
          <w:color w:val="2F5496"/>
          <w:spacing w:val="-2"/>
          <w:sz w:val="22"/>
          <w:szCs w:val="22"/>
        </w:rPr>
        <w:t xml:space="preserve"> of the array </w:t>
      </w:r>
      <w:r>
        <w:rPr>
          <w:color w:val="2F5496"/>
          <w:sz w:val="22"/>
          <w:szCs w:val="22"/>
        </w:rPr>
        <w:t>when</w:t>
      </w:r>
      <w:r>
        <w:rPr>
          <w:color w:val="2F5496"/>
          <w:spacing w:val="-2"/>
          <w:sz w:val="22"/>
          <w:szCs w:val="22"/>
        </w:rPr>
        <w:t xml:space="preserve"> </w:t>
      </w:r>
      <w:r>
        <w:rPr>
          <w:color w:val="2F5496"/>
          <w:sz w:val="22"/>
          <w:szCs w:val="22"/>
        </w:rPr>
        <w:t xml:space="preserve">ZA&lt;32. With increasing file </w:t>
      </w:r>
      <w:proofErr w:type="gramStart"/>
      <w:r>
        <w:rPr>
          <w:color w:val="2F5496"/>
          <w:sz w:val="22"/>
          <w:szCs w:val="22"/>
        </w:rPr>
        <w:t>number</w:t>
      </w:r>
      <w:proofErr w:type="gramEnd"/>
      <w:r>
        <w:rPr>
          <w:color w:val="2F5496"/>
          <w:sz w:val="22"/>
          <w:szCs w:val="22"/>
        </w:rPr>
        <w:t xml:space="preserve"> the vignetting noise</w:t>
      </w:r>
      <w:r>
        <w:rPr>
          <w:color w:val="2F5496"/>
          <w:spacing w:val="-2"/>
          <w:sz w:val="22"/>
          <w:szCs w:val="22"/>
        </w:rPr>
        <w:t xml:space="preserve"> </w:t>
      </w:r>
      <w:r>
        <w:rPr>
          <w:color w:val="2F5496"/>
          <w:sz w:val="22"/>
          <w:szCs w:val="22"/>
        </w:rPr>
        <w:t>covers</w:t>
      </w:r>
      <w:r>
        <w:rPr>
          <w:color w:val="2F5496"/>
          <w:spacing w:val="-2"/>
          <w:sz w:val="22"/>
          <w:szCs w:val="22"/>
        </w:rPr>
        <w:t xml:space="preserve"> </w:t>
      </w:r>
      <w:r>
        <w:rPr>
          <w:color w:val="2F5496"/>
          <w:sz w:val="22"/>
          <w:szCs w:val="22"/>
        </w:rPr>
        <w:t>the</w:t>
      </w:r>
      <w:r>
        <w:rPr>
          <w:color w:val="2F5496"/>
          <w:spacing w:val="-2"/>
          <w:sz w:val="22"/>
          <w:szCs w:val="22"/>
        </w:rPr>
        <w:t xml:space="preserve"> </w:t>
      </w:r>
      <w:r>
        <w:rPr>
          <w:color w:val="2F5496"/>
          <w:sz w:val="22"/>
          <w:szCs w:val="22"/>
        </w:rPr>
        <w:t>entire array. The lines and structures seen are from the telescope emission due to poor nod subtraction.</w:t>
      </w:r>
    </w:p>
    <w:p w14:paraId="755BF719" w14:textId="77777777" w:rsidR="002B65D1" w:rsidRDefault="00D25BC4">
      <w:pPr>
        <w:pStyle w:val="BodyText"/>
        <w:widowControl/>
        <w:spacing w:after="160"/>
        <w:jc w:val="center"/>
      </w:pPr>
      <w:r>
        <w:rPr>
          <w:noProof/>
        </w:rPr>
        <w:drawing>
          <wp:inline distT="0" distB="0" distL="0" distR="0" wp14:anchorId="5A3882CA" wp14:editId="17FFF67B">
            <wp:extent cx="5276372" cy="3172570"/>
            <wp:effectExtent l="0" t="0" r="635" b="8890"/>
            <wp:docPr id="1847182257" name="Imag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rcRect t="22727"/>
                    <a:stretch>
                      <a:fillRect/>
                    </a:stretch>
                  </pic:blipFill>
                  <pic:spPr>
                    <a:xfrm>
                      <a:off x="0" y="0"/>
                      <a:ext cx="5289576" cy="3180509"/>
                    </a:xfrm>
                    <a:prstGeom prst="rect">
                      <a:avLst/>
                    </a:prstGeom>
                    <a:noFill/>
                    <a:ln>
                      <a:noFill/>
                      <a:prstDash/>
                    </a:ln>
                  </pic:spPr>
                </pic:pic>
              </a:graphicData>
            </a:graphic>
          </wp:inline>
        </w:drawing>
      </w:r>
    </w:p>
    <w:p w14:paraId="64237078" w14:textId="101B3471" w:rsidR="002B65D1" w:rsidRDefault="00030CD8">
      <w:pPr>
        <w:pStyle w:val="Caption"/>
      </w:pPr>
      <w:bookmarkStart w:id="146" w:name="_Ref146293140"/>
      <w:r w:rsidRPr="00571171">
        <w:rPr>
          <w:b/>
          <w:bCs w:val="0"/>
          <w:i w:val="0"/>
          <w:iCs/>
          <w:color w:val="auto"/>
          <w:sz w:val="20"/>
          <w:szCs w:val="20"/>
        </w:rPr>
        <w:t xml:space="preserve">Figure </w:t>
      </w:r>
      <w:r w:rsidRPr="00571171">
        <w:rPr>
          <w:b/>
          <w:bCs w:val="0"/>
          <w:i w:val="0"/>
          <w:iCs/>
          <w:color w:val="auto"/>
          <w:sz w:val="20"/>
          <w:szCs w:val="20"/>
        </w:rPr>
        <w:fldChar w:fldCharType="begin"/>
      </w:r>
      <w:r w:rsidRPr="00571171">
        <w:rPr>
          <w:b/>
          <w:bCs w:val="0"/>
          <w:i w:val="0"/>
          <w:iCs/>
          <w:color w:val="auto"/>
          <w:sz w:val="20"/>
          <w:szCs w:val="20"/>
        </w:rPr>
        <w:instrText xml:space="preserve"> SEQ Figure \* ARABIC </w:instrText>
      </w:r>
      <w:r w:rsidRPr="00571171">
        <w:rPr>
          <w:b/>
          <w:bCs w:val="0"/>
          <w:i w:val="0"/>
          <w:iCs/>
          <w:color w:val="auto"/>
          <w:sz w:val="20"/>
          <w:szCs w:val="20"/>
        </w:rPr>
        <w:fldChar w:fldCharType="separate"/>
      </w:r>
      <w:r w:rsidR="00386100">
        <w:rPr>
          <w:b/>
          <w:bCs w:val="0"/>
          <w:i w:val="0"/>
          <w:iCs/>
          <w:noProof/>
          <w:color w:val="auto"/>
          <w:sz w:val="20"/>
          <w:szCs w:val="20"/>
        </w:rPr>
        <w:t>40</w:t>
      </w:r>
      <w:r w:rsidRPr="00571171">
        <w:rPr>
          <w:b/>
          <w:bCs w:val="0"/>
          <w:i w:val="0"/>
          <w:iCs/>
          <w:color w:val="auto"/>
          <w:sz w:val="20"/>
          <w:szCs w:val="20"/>
        </w:rPr>
        <w:fldChar w:fldCharType="end"/>
      </w:r>
      <w:bookmarkEnd w:id="146"/>
      <w:r>
        <w:t xml:space="preserve"> </w:t>
      </w:r>
      <w:r>
        <w:rPr>
          <w:color w:val="2F5496"/>
          <w:sz w:val="22"/>
          <w:szCs w:val="22"/>
        </w:rPr>
        <w:t xml:space="preserve">Same as </w:t>
      </w:r>
      <w:r w:rsidR="00733B3E" w:rsidRPr="00733B3E">
        <w:rPr>
          <w:color w:val="2F5496" w:themeColor="accent1" w:themeShade="BF"/>
          <w:sz w:val="22"/>
          <w:szCs w:val="22"/>
          <w:u w:val="single"/>
        </w:rPr>
        <w:fldChar w:fldCharType="begin"/>
      </w:r>
      <w:r w:rsidR="00733B3E" w:rsidRPr="00733B3E">
        <w:rPr>
          <w:color w:val="2F5496" w:themeColor="accent1" w:themeShade="BF"/>
          <w:sz w:val="22"/>
          <w:szCs w:val="22"/>
          <w:u w:val="single"/>
        </w:rPr>
        <w:instrText xml:space="preserve"> REF _Ref146293118 \h  \* MERGEFORMAT </w:instrText>
      </w:r>
      <w:r w:rsidR="00733B3E" w:rsidRPr="00733B3E">
        <w:rPr>
          <w:color w:val="2F5496" w:themeColor="accent1" w:themeShade="BF"/>
          <w:sz w:val="22"/>
          <w:szCs w:val="22"/>
          <w:u w:val="single"/>
        </w:rPr>
      </w:r>
      <w:r w:rsidR="00733B3E" w:rsidRPr="00733B3E">
        <w:rPr>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39</w:t>
      </w:r>
      <w:r w:rsidR="00733B3E" w:rsidRPr="00733B3E">
        <w:rPr>
          <w:color w:val="2F5496" w:themeColor="accent1" w:themeShade="BF"/>
          <w:sz w:val="22"/>
          <w:szCs w:val="22"/>
          <w:u w:val="single"/>
        </w:rPr>
        <w:fldChar w:fldCharType="end"/>
      </w:r>
      <w:r>
        <w:rPr>
          <w:color w:val="2F5496"/>
          <w:sz w:val="22"/>
          <w:szCs w:val="22"/>
        </w:rPr>
        <w:t xml:space="preserve">, but for the 37.1 </w:t>
      </w:r>
      <w:proofErr w:type="spellStart"/>
      <w:r>
        <w:rPr>
          <w:color w:val="2F5496"/>
          <w:sz w:val="22"/>
          <w:szCs w:val="22"/>
        </w:rPr>
        <w:t>μm</w:t>
      </w:r>
      <w:proofErr w:type="spellEnd"/>
      <w:r>
        <w:rPr>
          <w:color w:val="2F5496"/>
          <w:sz w:val="22"/>
          <w:szCs w:val="22"/>
        </w:rPr>
        <w:t xml:space="preserve"> images. As in the 11.1 </w:t>
      </w:r>
      <w:proofErr w:type="spellStart"/>
      <w:r>
        <w:rPr>
          <w:color w:val="2F5496"/>
          <w:sz w:val="22"/>
          <w:szCs w:val="22"/>
        </w:rPr>
        <w:t>μm</w:t>
      </w:r>
      <w:proofErr w:type="spellEnd"/>
      <w:r>
        <w:rPr>
          <w:color w:val="2F5496"/>
          <w:sz w:val="22"/>
          <w:szCs w:val="22"/>
        </w:rPr>
        <w:t xml:space="preserve"> images above, the vignetting noise at the lower right corner appears at file number 309 when ZA&lt;32 and slowly moves across the array. At this wavelength, however, the upper left of the array is less affected by the background instability caused by the vignetting. </w:t>
      </w:r>
    </w:p>
    <w:p w14:paraId="62664583" w14:textId="7CA9B11F" w:rsidR="002B65D1" w:rsidRDefault="00D25BC4" w:rsidP="00F31F0D">
      <w:pPr>
        <w:pStyle w:val="Heading4"/>
        <w:ind w:hanging="324"/>
      </w:pPr>
      <w:bookmarkStart w:id="147" w:name="_Ref146619270"/>
      <w:bookmarkStart w:id="148" w:name="_Toc146621801"/>
      <w:r>
        <w:rPr>
          <w:bCs w:val="0"/>
        </w:rPr>
        <w:lastRenderedPageBreak/>
        <w:t>Clouds</w:t>
      </w:r>
      <w:bookmarkEnd w:id="147"/>
      <w:bookmarkEnd w:id="148"/>
    </w:p>
    <w:p w14:paraId="08859C78" w14:textId="77777777" w:rsidR="002B65D1" w:rsidRDefault="00D25BC4">
      <w:pPr>
        <w:spacing w:before="278"/>
      </w:pPr>
      <w:r>
        <w:rPr>
          <w:rFonts w:eastAsia="Times New Roman" w:cs="Times New Roman"/>
          <w:bCs/>
          <w:i/>
          <w:szCs w:val="24"/>
        </w:rPr>
        <w:t>Occurrence:</w:t>
      </w:r>
      <w:r>
        <w:rPr>
          <w:rFonts w:eastAsia="Times New Roman" w:cs="Times New Roman"/>
          <w:b/>
          <w:bCs/>
          <w:spacing w:val="-12"/>
          <w:szCs w:val="24"/>
        </w:rPr>
        <w:t xml:space="preserve"> </w:t>
      </w:r>
      <w:r>
        <w:rPr>
          <w:rFonts w:eastAsia="Times New Roman" w:cs="Times New Roman"/>
          <w:spacing w:val="-4"/>
          <w:szCs w:val="24"/>
        </w:rPr>
        <w:t>Rare</w:t>
      </w:r>
    </w:p>
    <w:p w14:paraId="08D04DF6" w14:textId="24338900" w:rsidR="002B65D1" w:rsidRDefault="00D25BC4">
      <w:pPr>
        <w:pStyle w:val="BodyText"/>
        <w:widowControl/>
        <w:spacing w:before="180" w:after="160"/>
      </w:pPr>
      <w:r>
        <w:rPr>
          <w:bCs/>
          <w:i/>
          <w:sz w:val="24"/>
          <w:szCs w:val="24"/>
        </w:rPr>
        <w:t>Significance:</w:t>
      </w:r>
      <w:r>
        <w:rPr>
          <w:b/>
          <w:bCs/>
          <w:sz w:val="24"/>
          <w:szCs w:val="24"/>
        </w:rPr>
        <w:t xml:space="preserve"> </w:t>
      </w:r>
      <w:r>
        <w:rPr>
          <w:sz w:val="24"/>
          <w:szCs w:val="24"/>
        </w:rPr>
        <w:t>Even at stratospheric altitudes clouds can occasionally be an issue. However, since FORCAST repeatedly took data on scales of minutes, if the clouds were transient during the leg</w:t>
      </w:r>
      <w:r w:rsidR="00923E09">
        <w:rPr>
          <w:sz w:val="24"/>
          <w:szCs w:val="24"/>
        </w:rPr>
        <w:t>,</w:t>
      </w:r>
      <w:r>
        <w:rPr>
          <w:sz w:val="24"/>
          <w:szCs w:val="24"/>
        </w:rPr>
        <w:t xml:space="preserve"> then files affected by clouds can be excluded from the final coadded data set. However, if the clouds were persistent there is not much to be done but analyze</w:t>
      </w:r>
      <w:r>
        <w:rPr>
          <w:spacing w:val="-2"/>
          <w:sz w:val="24"/>
          <w:szCs w:val="24"/>
        </w:rPr>
        <w:t xml:space="preserve"> </w:t>
      </w:r>
      <w:r>
        <w:rPr>
          <w:sz w:val="24"/>
          <w:szCs w:val="24"/>
        </w:rPr>
        <w:t>the</w:t>
      </w:r>
      <w:r>
        <w:rPr>
          <w:spacing w:val="-2"/>
          <w:sz w:val="24"/>
          <w:szCs w:val="24"/>
        </w:rPr>
        <w:t xml:space="preserve"> </w:t>
      </w:r>
      <w:r>
        <w:rPr>
          <w:sz w:val="24"/>
          <w:szCs w:val="24"/>
        </w:rPr>
        <w:t>severity</w:t>
      </w:r>
      <w:r>
        <w:rPr>
          <w:spacing w:val="-1"/>
          <w:sz w:val="24"/>
          <w:szCs w:val="24"/>
        </w:rPr>
        <w:t xml:space="preserve"> </w:t>
      </w:r>
      <w:r>
        <w:rPr>
          <w:sz w:val="24"/>
          <w:szCs w:val="24"/>
        </w:rPr>
        <w:t>of</w:t>
      </w:r>
      <w:r>
        <w:rPr>
          <w:spacing w:val="-1"/>
          <w:sz w:val="24"/>
          <w:szCs w:val="24"/>
        </w:rPr>
        <w:t xml:space="preserve"> </w:t>
      </w:r>
      <w:r>
        <w:rPr>
          <w:sz w:val="24"/>
          <w:szCs w:val="24"/>
        </w:rPr>
        <w:t>the</w:t>
      </w:r>
      <w:r>
        <w:rPr>
          <w:spacing w:val="-2"/>
          <w:sz w:val="24"/>
          <w:szCs w:val="24"/>
        </w:rPr>
        <w:t xml:space="preserve"> </w:t>
      </w:r>
      <w:r>
        <w:rPr>
          <w:sz w:val="24"/>
          <w:szCs w:val="24"/>
        </w:rPr>
        <w:t>contamination.</w:t>
      </w:r>
      <w:r>
        <w:rPr>
          <w:spacing w:val="-1"/>
          <w:sz w:val="24"/>
          <w:szCs w:val="24"/>
        </w:rPr>
        <w:t xml:space="preserve"> </w:t>
      </w:r>
      <w:r>
        <w:rPr>
          <w:sz w:val="24"/>
          <w:szCs w:val="24"/>
        </w:rPr>
        <w:t>Clouds</w:t>
      </w:r>
      <w:r>
        <w:rPr>
          <w:spacing w:val="-1"/>
          <w:sz w:val="24"/>
          <w:szCs w:val="24"/>
        </w:rPr>
        <w:t xml:space="preserve"> </w:t>
      </w:r>
      <w:r>
        <w:rPr>
          <w:sz w:val="24"/>
          <w:szCs w:val="24"/>
        </w:rPr>
        <w:t>will</w:t>
      </w:r>
      <w:r>
        <w:rPr>
          <w:spacing w:val="-1"/>
          <w:sz w:val="24"/>
          <w:szCs w:val="24"/>
        </w:rPr>
        <w:t xml:space="preserve"> </w:t>
      </w:r>
      <w:r>
        <w:rPr>
          <w:sz w:val="24"/>
          <w:szCs w:val="24"/>
        </w:rPr>
        <w:t>both</w:t>
      </w:r>
      <w:r>
        <w:rPr>
          <w:spacing w:val="-1"/>
          <w:sz w:val="24"/>
          <w:szCs w:val="24"/>
        </w:rPr>
        <w:t xml:space="preserve"> </w:t>
      </w:r>
      <w:r>
        <w:rPr>
          <w:sz w:val="24"/>
          <w:szCs w:val="24"/>
        </w:rPr>
        <w:t>attenuate</w:t>
      </w:r>
      <w:r>
        <w:rPr>
          <w:spacing w:val="-2"/>
          <w:sz w:val="24"/>
          <w:szCs w:val="24"/>
        </w:rPr>
        <w:t xml:space="preserve"> </w:t>
      </w:r>
      <w:r>
        <w:rPr>
          <w:sz w:val="24"/>
          <w:szCs w:val="24"/>
        </w:rPr>
        <w:t>the</w:t>
      </w:r>
      <w:r>
        <w:rPr>
          <w:spacing w:val="-2"/>
          <w:sz w:val="24"/>
          <w:szCs w:val="24"/>
        </w:rPr>
        <w:t xml:space="preserve"> </w:t>
      </w:r>
      <w:r>
        <w:rPr>
          <w:sz w:val="24"/>
          <w:szCs w:val="24"/>
        </w:rPr>
        <w:t>signal</w:t>
      </w:r>
      <w:r>
        <w:rPr>
          <w:spacing w:val="-1"/>
          <w:sz w:val="24"/>
          <w:szCs w:val="24"/>
        </w:rPr>
        <w:t xml:space="preserve"> </w:t>
      </w:r>
      <w:r>
        <w:rPr>
          <w:sz w:val="24"/>
          <w:szCs w:val="24"/>
        </w:rPr>
        <w:t>from</w:t>
      </w:r>
      <w:r>
        <w:rPr>
          <w:spacing w:val="-1"/>
          <w:sz w:val="24"/>
          <w:szCs w:val="24"/>
        </w:rPr>
        <w:t xml:space="preserve"> </w:t>
      </w:r>
      <w:r>
        <w:rPr>
          <w:sz w:val="24"/>
          <w:szCs w:val="24"/>
        </w:rPr>
        <w:t>the source</w:t>
      </w:r>
      <w:r>
        <w:rPr>
          <w:spacing w:val="-5"/>
          <w:sz w:val="24"/>
          <w:szCs w:val="24"/>
        </w:rPr>
        <w:t xml:space="preserve"> </w:t>
      </w:r>
      <w:r>
        <w:rPr>
          <w:sz w:val="24"/>
          <w:szCs w:val="24"/>
        </w:rPr>
        <w:t>while</w:t>
      </w:r>
      <w:r>
        <w:rPr>
          <w:spacing w:val="-5"/>
          <w:sz w:val="24"/>
          <w:szCs w:val="24"/>
        </w:rPr>
        <w:t xml:space="preserve"> </w:t>
      </w:r>
      <w:r>
        <w:rPr>
          <w:sz w:val="24"/>
          <w:szCs w:val="24"/>
        </w:rPr>
        <w:t>simultaneously</w:t>
      </w:r>
      <w:r>
        <w:rPr>
          <w:spacing w:val="-4"/>
          <w:sz w:val="24"/>
          <w:szCs w:val="24"/>
        </w:rPr>
        <w:t xml:space="preserve"> </w:t>
      </w:r>
      <w:r>
        <w:rPr>
          <w:sz w:val="24"/>
          <w:szCs w:val="24"/>
        </w:rPr>
        <w:t>increasing</w:t>
      </w:r>
      <w:r>
        <w:rPr>
          <w:spacing w:val="-4"/>
          <w:sz w:val="24"/>
          <w:szCs w:val="24"/>
        </w:rPr>
        <w:t xml:space="preserve"> (and potentially saturating) </w:t>
      </w:r>
      <w:r>
        <w:rPr>
          <w:sz w:val="24"/>
          <w:szCs w:val="24"/>
        </w:rPr>
        <w:t>the</w:t>
      </w:r>
      <w:r>
        <w:rPr>
          <w:spacing w:val="-5"/>
          <w:sz w:val="24"/>
          <w:szCs w:val="24"/>
        </w:rPr>
        <w:t xml:space="preserve"> </w:t>
      </w:r>
      <w:r>
        <w:rPr>
          <w:sz w:val="24"/>
          <w:szCs w:val="24"/>
        </w:rPr>
        <w:t>background,</w:t>
      </w:r>
      <w:r>
        <w:rPr>
          <w:spacing w:val="-4"/>
          <w:sz w:val="24"/>
          <w:szCs w:val="24"/>
        </w:rPr>
        <w:t xml:space="preserve"> </w:t>
      </w:r>
      <w:r>
        <w:rPr>
          <w:sz w:val="24"/>
          <w:szCs w:val="24"/>
        </w:rPr>
        <w:t>greatly</w:t>
      </w:r>
      <w:r>
        <w:rPr>
          <w:spacing w:val="-4"/>
          <w:sz w:val="24"/>
          <w:szCs w:val="24"/>
        </w:rPr>
        <w:t xml:space="preserve"> </w:t>
      </w:r>
      <w:r>
        <w:rPr>
          <w:sz w:val="24"/>
          <w:szCs w:val="24"/>
        </w:rPr>
        <w:t>affecting</w:t>
      </w:r>
      <w:r>
        <w:rPr>
          <w:spacing w:val="-4"/>
          <w:sz w:val="24"/>
          <w:szCs w:val="24"/>
        </w:rPr>
        <w:t xml:space="preserve"> </w:t>
      </w:r>
      <w:r>
        <w:rPr>
          <w:sz w:val="24"/>
          <w:szCs w:val="24"/>
        </w:rPr>
        <w:t>both</w:t>
      </w:r>
      <w:r>
        <w:rPr>
          <w:spacing w:val="-4"/>
          <w:sz w:val="24"/>
          <w:szCs w:val="24"/>
        </w:rPr>
        <w:t xml:space="preserve"> source </w:t>
      </w:r>
      <w:r>
        <w:rPr>
          <w:sz w:val="24"/>
          <w:szCs w:val="24"/>
        </w:rPr>
        <w:t>signal-to-noise</w:t>
      </w:r>
      <w:r>
        <w:rPr>
          <w:spacing w:val="-4"/>
          <w:sz w:val="24"/>
          <w:szCs w:val="24"/>
        </w:rPr>
        <w:t xml:space="preserve"> </w:t>
      </w:r>
      <w:r>
        <w:rPr>
          <w:sz w:val="24"/>
          <w:szCs w:val="24"/>
        </w:rPr>
        <w:t xml:space="preserve">and flux </w:t>
      </w:r>
      <w:r>
        <w:rPr>
          <w:spacing w:val="-2"/>
          <w:sz w:val="24"/>
          <w:szCs w:val="24"/>
        </w:rPr>
        <w:t>calibration.</w:t>
      </w:r>
    </w:p>
    <w:p w14:paraId="3A4B89D8" w14:textId="76C52DB9" w:rsidR="002B65D1" w:rsidRDefault="00D25BC4">
      <w:pPr>
        <w:pStyle w:val="BodyText"/>
        <w:widowControl/>
        <w:spacing w:before="161" w:after="160"/>
        <w:rPr>
          <w:spacing w:val="-4"/>
          <w:sz w:val="24"/>
          <w:szCs w:val="24"/>
        </w:rPr>
      </w:pPr>
      <w:r>
        <w:rPr>
          <w:bCs/>
          <w:i/>
          <w:sz w:val="24"/>
          <w:szCs w:val="24"/>
        </w:rPr>
        <w:t>Fix:</w:t>
      </w:r>
      <w:r>
        <w:rPr>
          <w:b/>
          <w:bCs/>
          <w:spacing w:val="-2"/>
          <w:sz w:val="24"/>
          <w:szCs w:val="24"/>
        </w:rPr>
        <w:t xml:space="preserve"> </w:t>
      </w:r>
      <w:r>
        <w:rPr>
          <w:sz w:val="24"/>
          <w:szCs w:val="24"/>
        </w:rPr>
        <w:t>In</w:t>
      </w:r>
      <w:r>
        <w:rPr>
          <w:spacing w:val="-2"/>
          <w:sz w:val="24"/>
          <w:szCs w:val="24"/>
        </w:rPr>
        <w:t xml:space="preserve"> </w:t>
      </w:r>
      <w:r>
        <w:rPr>
          <w:sz w:val="24"/>
          <w:szCs w:val="24"/>
        </w:rPr>
        <w:t>case</w:t>
      </w:r>
      <w:r>
        <w:rPr>
          <w:spacing w:val="-3"/>
          <w:sz w:val="24"/>
          <w:szCs w:val="24"/>
        </w:rPr>
        <w:t xml:space="preserve"> </w:t>
      </w:r>
      <w:r>
        <w:rPr>
          <w:sz w:val="24"/>
          <w:szCs w:val="24"/>
        </w:rPr>
        <w:t>of</w:t>
      </w:r>
      <w:r>
        <w:rPr>
          <w:spacing w:val="-1"/>
          <w:sz w:val="24"/>
          <w:szCs w:val="24"/>
        </w:rPr>
        <w:t xml:space="preserve"> </w:t>
      </w:r>
      <w:r>
        <w:rPr>
          <w:sz w:val="24"/>
          <w:szCs w:val="24"/>
        </w:rPr>
        <w:t>transient</w:t>
      </w:r>
      <w:r>
        <w:rPr>
          <w:spacing w:val="-2"/>
          <w:sz w:val="24"/>
          <w:szCs w:val="24"/>
        </w:rPr>
        <w:t xml:space="preserve"> </w:t>
      </w:r>
      <w:r>
        <w:rPr>
          <w:sz w:val="24"/>
          <w:szCs w:val="24"/>
        </w:rPr>
        <w:t>clouds</w:t>
      </w:r>
      <w:r w:rsidR="000645F0">
        <w:rPr>
          <w:sz w:val="24"/>
          <w:szCs w:val="24"/>
        </w:rPr>
        <w:t>,</w:t>
      </w:r>
      <w:r>
        <w:rPr>
          <w:spacing w:val="-2"/>
          <w:sz w:val="24"/>
          <w:szCs w:val="24"/>
        </w:rPr>
        <w:t xml:space="preserve"> </w:t>
      </w:r>
      <w:r>
        <w:rPr>
          <w:sz w:val="24"/>
          <w:szCs w:val="24"/>
        </w:rPr>
        <w:t>exclude</w:t>
      </w:r>
      <w:r>
        <w:rPr>
          <w:spacing w:val="-2"/>
          <w:sz w:val="24"/>
          <w:szCs w:val="24"/>
        </w:rPr>
        <w:t xml:space="preserve"> </w:t>
      </w:r>
      <w:r>
        <w:rPr>
          <w:sz w:val="24"/>
          <w:szCs w:val="24"/>
        </w:rPr>
        <w:t>affected</w:t>
      </w:r>
      <w:r>
        <w:rPr>
          <w:spacing w:val="-2"/>
          <w:sz w:val="24"/>
          <w:szCs w:val="24"/>
        </w:rPr>
        <w:t xml:space="preserve"> </w:t>
      </w:r>
      <w:r>
        <w:rPr>
          <w:sz w:val="24"/>
          <w:szCs w:val="24"/>
        </w:rPr>
        <w:t>data in final coadds.</w:t>
      </w:r>
      <w:r>
        <w:rPr>
          <w:spacing w:val="-2"/>
          <w:sz w:val="24"/>
          <w:szCs w:val="24"/>
        </w:rPr>
        <w:t xml:space="preserve"> </w:t>
      </w:r>
      <w:r>
        <w:rPr>
          <w:sz w:val="24"/>
          <w:szCs w:val="24"/>
        </w:rPr>
        <w:t>The</w:t>
      </w:r>
      <w:r>
        <w:rPr>
          <w:spacing w:val="-2"/>
          <w:sz w:val="24"/>
          <w:szCs w:val="24"/>
        </w:rPr>
        <w:t xml:space="preserve"> </w:t>
      </w:r>
      <w:r>
        <w:rPr>
          <w:spacing w:val="-4"/>
          <w:sz w:val="24"/>
          <w:szCs w:val="24"/>
        </w:rPr>
        <w:t xml:space="preserve">best method for checking for contamination from clouds is using the FITS header keyword NLINSLEV which records the average background in ADU/pixel in each of the four chop/nod positions (i.e. Level 1 data extensions) of FORCAST data (see </w:t>
      </w:r>
      <w:r w:rsidR="00733B3E" w:rsidRPr="00733B3E">
        <w:rPr>
          <w:spacing w:val="-4"/>
          <w:sz w:val="24"/>
          <w:szCs w:val="24"/>
          <w:u w:val="single"/>
        </w:rPr>
        <w:fldChar w:fldCharType="begin"/>
      </w:r>
      <w:r w:rsidR="00733B3E" w:rsidRPr="00733B3E">
        <w:rPr>
          <w:spacing w:val="-4"/>
          <w:sz w:val="24"/>
          <w:szCs w:val="24"/>
          <w:u w:val="single"/>
        </w:rPr>
        <w:instrText xml:space="preserve"> REF _Ref146293230 \h  \* MERGEFORMAT </w:instrText>
      </w:r>
      <w:r w:rsidR="00733B3E" w:rsidRPr="00733B3E">
        <w:rPr>
          <w:spacing w:val="-4"/>
          <w:sz w:val="24"/>
          <w:szCs w:val="24"/>
          <w:u w:val="single"/>
        </w:rPr>
      </w:r>
      <w:r w:rsidR="00733B3E" w:rsidRPr="00733B3E">
        <w:rPr>
          <w:spacing w:val="-4"/>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41</w:t>
      </w:r>
      <w:r w:rsidR="00733B3E" w:rsidRPr="00733B3E">
        <w:rPr>
          <w:spacing w:val="-4"/>
          <w:sz w:val="24"/>
          <w:szCs w:val="24"/>
          <w:u w:val="single"/>
        </w:rPr>
        <w:fldChar w:fldCharType="end"/>
      </w:r>
      <w:r w:rsidRPr="00923E09">
        <w:rPr>
          <w:spacing w:val="-4"/>
          <w:sz w:val="24"/>
          <w:szCs w:val="24"/>
        </w:rPr>
        <w:t xml:space="preserve"> and </w:t>
      </w:r>
      <w:r w:rsidR="00733B3E" w:rsidRPr="00733B3E">
        <w:rPr>
          <w:sz w:val="24"/>
          <w:szCs w:val="24"/>
          <w:u w:val="single"/>
        </w:rPr>
        <w:fldChar w:fldCharType="begin"/>
      </w:r>
      <w:r w:rsidR="00733B3E" w:rsidRPr="00733B3E">
        <w:rPr>
          <w:spacing w:val="-4"/>
          <w:sz w:val="24"/>
          <w:szCs w:val="24"/>
          <w:u w:val="single"/>
        </w:rPr>
        <w:instrText xml:space="preserve"> REF _Ref146293254 \h </w:instrText>
      </w:r>
      <w:r w:rsidR="00733B3E" w:rsidRPr="00733B3E">
        <w:rPr>
          <w:sz w:val="24"/>
          <w:szCs w:val="24"/>
          <w:u w:val="single"/>
        </w:rPr>
        <w:instrText xml:space="preserve"> \* MERGEFORMAT </w:instrText>
      </w:r>
      <w:r w:rsidR="00733B3E" w:rsidRPr="00733B3E">
        <w:rPr>
          <w:sz w:val="24"/>
          <w:szCs w:val="24"/>
          <w:u w:val="single"/>
        </w:rPr>
      </w:r>
      <w:r w:rsidR="00733B3E" w:rsidRPr="00733B3E">
        <w:rPr>
          <w:sz w:val="24"/>
          <w:szCs w:val="24"/>
          <w:u w:val="single"/>
        </w:rPr>
        <w:fldChar w:fldCharType="separate"/>
      </w:r>
      <w:r w:rsidR="00386100" w:rsidRPr="00386100">
        <w:rPr>
          <w:iCs/>
          <w:noProof/>
          <w:sz w:val="24"/>
          <w:szCs w:val="24"/>
          <w:u w:val="single"/>
        </w:rPr>
        <w:t>Figu</w:t>
      </w:r>
      <w:r w:rsidR="00386100" w:rsidRPr="003D0C52">
        <w:rPr>
          <w:iCs/>
          <w:noProof/>
          <w:sz w:val="24"/>
          <w:szCs w:val="24"/>
          <w:u w:val="single"/>
        </w:rPr>
        <w:t>re</w:t>
      </w:r>
      <w:r w:rsidR="00386100" w:rsidRPr="003D0C52">
        <w:rPr>
          <w:b/>
          <w:iCs/>
          <w:u w:val="single"/>
        </w:rPr>
        <w:t xml:space="preserve"> </w:t>
      </w:r>
      <w:r w:rsidR="00386100" w:rsidRPr="003D0C52">
        <w:rPr>
          <w:noProof/>
          <w:sz w:val="24"/>
          <w:szCs w:val="24"/>
          <w:u w:val="single"/>
        </w:rPr>
        <w:t>42</w:t>
      </w:r>
      <w:r w:rsidR="00733B3E" w:rsidRPr="00733B3E">
        <w:rPr>
          <w:sz w:val="24"/>
          <w:szCs w:val="24"/>
          <w:u w:val="single"/>
        </w:rPr>
        <w:fldChar w:fldCharType="end"/>
      </w:r>
      <w:r>
        <w:rPr>
          <w:spacing w:val="-4"/>
          <w:sz w:val="24"/>
          <w:szCs w:val="24"/>
        </w:rPr>
        <w:t>). Changes between background values in NLINSLEV in a single file &gt;2% are usually indicative of cloud cover. This is more so in the SWC as the LWC can have higher variance. When at levels of 4-15%, however, cloud cover or some other technical issue is almost certainly taking place in the data.</w:t>
      </w:r>
    </w:p>
    <w:p w14:paraId="0F73D054" w14:textId="77777777" w:rsidR="00923E09" w:rsidRDefault="00923E09">
      <w:pPr>
        <w:pStyle w:val="BodyText"/>
        <w:widowControl/>
        <w:spacing w:before="161" w:after="160"/>
      </w:pPr>
    </w:p>
    <w:p w14:paraId="7EF3F523" w14:textId="77777777" w:rsidR="002B65D1" w:rsidRDefault="00D25BC4">
      <w:pPr>
        <w:pStyle w:val="BodyText"/>
        <w:widowControl/>
        <w:spacing w:before="161" w:after="160"/>
        <w:jc w:val="center"/>
      </w:pPr>
      <w:r>
        <w:rPr>
          <w:noProof/>
        </w:rPr>
        <w:drawing>
          <wp:inline distT="0" distB="0" distL="0" distR="0" wp14:anchorId="6E389FCA" wp14:editId="519F9570">
            <wp:extent cx="4934628" cy="3053301"/>
            <wp:effectExtent l="0" t="0" r="0" b="0"/>
            <wp:docPr id="1049114296" name="Picture 19946148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940256" cy="3056783"/>
                    </a:xfrm>
                    <a:prstGeom prst="rect">
                      <a:avLst/>
                    </a:prstGeom>
                    <a:noFill/>
                    <a:ln>
                      <a:noFill/>
                      <a:prstDash/>
                    </a:ln>
                  </pic:spPr>
                </pic:pic>
              </a:graphicData>
            </a:graphic>
          </wp:inline>
        </w:drawing>
      </w:r>
    </w:p>
    <w:p w14:paraId="70103F77" w14:textId="05780740" w:rsidR="002B65D1" w:rsidRDefault="00030CD8">
      <w:pPr>
        <w:pStyle w:val="Caption"/>
        <w:rPr>
          <w:color w:val="2F5496"/>
          <w:sz w:val="22"/>
          <w:szCs w:val="22"/>
        </w:rPr>
      </w:pPr>
      <w:bookmarkStart w:id="149" w:name="_Ref146293230"/>
      <w:r w:rsidRPr="00923E09">
        <w:rPr>
          <w:b/>
          <w:bCs w:val="0"/>
          <w:i w:val="0"/>
          <w:iCs/>
          <w:color w:val="auto"/>
          <w:sz w:val="20"/>
          <w:szCs w:val="20"/>
        </w:rPr>
        <w:t xml:space="preserve">Figure </w:t>
      </w:r>
      <w:r w:rsidRPr="00923E09">
        <w:rPr>
          <w:b/>
          <w:bCs w:val="0"/>
          <w:i w:val="0"/>
          <w:iCs/>
          <w:color w:val="auto"/>
          <w:sz w:val="20"/>
          <w:szCs w:val="20"/>
        </w:rPr>
        <w:fldChar w:fldCharType="begin"/>
      </w:r>
      <w:r w:rsidRPr="00923E09">
        <w:rPr>
          <w:b/>
          <w:bCs w:val="0"/>
          <w:i w:val="0"/>
          <w:iCs/>
          <w:color w:val="auto"/>
          <w:sz w:val="20"/>
          <w:szCs w:val="20"/>
        </w:rPr>
        <w:instrText xml:space="preserve"> SEQ Figure \* ARABIC </w:instrText>
      </w:r>
      <w:r w:rsidRPr="00923E09">
        <w:rPr>
          <w:b/>
          <w:bCs w:val="0"/>
          <w:i w:val="0"/>
          <w:iCs/>
          <w:color w:val="auto"/>
          <w:sz w:val="20"/>
          <w:szCs w:val="20"/>
        </w:rPr>
        <w:fldChar w:fldCharType="separate"/>
      </w:r>
      <w:r w:rsidR="00386100">
        <w:rPr>
          <w:b/>
          <w:bCs w:val="0"/>
          <w:i w:val="0"/>
          <w:iCs/>
          <w:noProof/>
          <w:color w:val="auto"/>
          <w:sz w:val="20"/>
          <w:szCs w:val="20"/>
        </w:rPr>
        <w:t>41</w:t>
      </w:r>
      <w:r w:rsidRPr="00923E09">
        <w:rPr>
          <w:b/>
          <w:bCs w:val="0"/>
          <w:i w:val="0"/>
          <w:iCs/>
          <w:color w:val="auto"/>
          <w:sz w:val="20"/>
          <w:szCs w:val="20"/>
        </w:rPr>
        <w:fldChar w:fldCharType="end"/>
      </w:r>
      <w:bookmarkEnd w:id="149"/>
      <w:r w:rsidRPr="00030CD8">
        <w:rPr>
          <w:b/>
          <w:bCs w:val="0"/>
          <w:i w:val="0"/>
          <w:iCs/>
          <w:color w:val="auto"/>
          <w:sz w:val="22"/>
          <w:szCs w:val="22"/>
        </w:rPr>
        <w:t xml:space="preserve"> </w:t>
      </w:r>
      <w:r>
        <w:rPr>
          <w:color w:val="2F5496"/>
          <w:sz w:val="22"/>
          <w:szCs w:val="22"/>
        </w:rPr>
        <w:t>The FITS header value for the NLINSLEV keyword (in ADU/pixel) vs. file number for a spectral dataset of a comet with intermittent cloud contamination. Notice all four values of NLINSLEV for file number 30 start around 5600 ADU/pixel and are within &lt;2% of each other. The values slowly decrease over time as the airmass of the observation improves. Beginning at file 41 the difference in background values in NLINSLEV changes drastically from ~5500 ADU/pixel to as high as 6200 ADU/pixel and continue</w:t>
      </w:r>
      <w:r w:rsidR="000645F0">
        <w:rPr>
          <w:color w:val="2F5496"/>
          <w:sz w:val="22"/>
          <w:szCs w:val="22"/>
        </w:rPr>
        <w:t>s</w:t>
      </w:r>
      <w:r>
        <w:rPr>
          <w:color w:val="2F5496"/>
          <w:sz w:val="22"/>
          <w:szCs w:val="22"/>
        </w:rPr>
        <w:t xml:space="preserve"> through to file 55, where it settles back again to values with a &lt;2% variance and slowly changes due to increasing airmass. </w:t>
      </w:r>
    </w:p>
    <w:p w14:paraId="15AC5D5E" w14:textId="10869CBE" w:rsidR="00923E09" w:rsidRDefault="00923E09" w:rsidP="00923E09"/>
    <w:p w14:paraId="1737E457" w14:textId="77777777" w:rsidR="00923E09" w:rsidRPr="00923E09" w:rsidRDefault="00923E09" w:rsidP="00923E09"/>
    <w:p w14:paraId="3A5FACE5" w14:textId="77777777" w:rsidR="002B65D1" w:rsidRDefault="00D25BC4">
      <w:pPr>
        <w:pStyle w:val="BodyText"/>
        <w:widowControl/>
        <w:spacing w:after="160"/>
        <w:jc w:val="center"/>
      </w:pPr>
      <w:r>
        <w:rPr>
          <w:noProof/>
        </w:rPr>
        <w:drawing>
          <wp:inline distT="0" distB="0" distL="0" distR="0" wp14:anchorId="5B5F1D5D" wp14:editId="7234D1D6">
            <wp:extent cx="4828032" cy="4916417"/>
            <wp:effectExtent l="0" t="0" r="0" b="0"/>
            <wp:docPr id="2100472117" name="Imag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rcRect t="27608" b="6743"/>
                    <a:stretch>
                      <a:fillRect/>
                    </a:stretch>
                  </pic:blipFill>
                  <pic:spPr>
                    <a:xfrm>
                      <a:off x="0" y="0"/>
                      <a:ext cx="4828032" cy="4916417"/>
                    </a:xfrm>
                    <a:prstGeom prst="rect">
                      <a:avLst/>
                    </a:prstGeom>
                    <a:noFill/>
                    <a:ln>
                      <a:noFill/>
                      <a:prstDash/>
                    </a:ln>
                  </pic:spPr>
                </pic:pic>
              </a:graphicData>
            </a:graphic>
          </wp:inline>
        </w:drawing>
      </w:r>
    </w:p>
    <w:p w14:paraId="4B4D7CF7" w14:textId="68BACB3C" w:rsidR="00923E09" w:rsidRDefault="00030CD8" w:rsidP="00923E09">
      <w:pPr>
        <w:pStyle w:val="Caption"/>
      </w:pPr>
      <w:bookmarkStart w:id="150" w:name="_Ref146293254"/>
      <w:r w:rsidRPr="00923E09">
        <w:rPr>
          <w:b/>
          <w:bCs w:val="0"/>
          <w:i w:val="0"/>
          <w:iCs/>
          <w:color w:val="auto"/>
          <w:sz w:val="20"/>
          <w:szCs w:val="20"/>
        </w:rPr>
        <w:t xml:space="preserve">Figure </w:t>
      </w:r>
      <w:r w:rsidRPr="00923E09">
        <w:rPr>
          <w:b/>
          <w:bCs w:val="0"/>
          <w:i w:val="0"/>
          <w:iCs/>
          <w:color w:val="auto"/>
          <w:sz w:val="20"/>
          <w:szCs w:val="20"/>
        </w:rPr>
        <w:fldChar w:fldCharType="begin"/>
      </w:r>
      <w:r w:rsidRPr="00923E09">
        <w:rPr>
          <w:b/>
          <w:bCs w:val="0"/>
          <w:i w:val="0"/>
          <w:iCs/>
          <w:color w:val="auto"/>
          <w:sz w:val="20"/>
          <w:szCs w:val="20"/>
        </w:rPr>
        <w:instrText xml:space="preserve"> SEQ Figure \* ARABIC </w:instrText>
      </w:r>
      <w:r w:rsidRPr="00923E09">
        <w:rPr>
          <w:b/>
          <w:bCs w:val="0"/>
          <w:i w:val="0"/>
          <w:iCs/>
          <w:color w:val="auto"/>
          <w:sz w:val="20"/>
          <w:szCs w:val="20"/>
        </w:rPr>
        <w:fldChar w:fldCharType="separate"/>
      </w:r>
      <w:r w:rsidR="00386100">
        <w:rPr>
          <w:b/>
          <w:bCs w:val="0"/>
          <w:i w:val="0"/>
          <w:iCs/>
          <w:noProof/>
          <w:color w:val="auto"/>
          <w:sz w:val="20"/>
          <w:szCs w:val="20"/>
        </w:rPr>
        <w:t>42</w:t>
      </w:r>
      <w:r w:rsidRPr="00923E09">
        <w:rPr>
          <w:b/>
          <w:bCs w:val="0"/>
          <w:i w:val="0"/>
          <w:iCs/>
          <w:color w:val="auto"/>
          <w:sz w:val="20"/>
          <w:szCs w:val="20"/>
        </w:rPr>
        <w:fldChar w:fldCharType="end"/>
      </w:r>
      <w:bookmarkEnd w:id="150"/>
      <w:r w:rsidRPr="00030CD8">
        <w:rPr>
          <w:b/>
          <w:bCs w:val="0"/>
          <w:i w:val="0"/>
          <w:iCs/>
          <w:color w:val="auto"/>
          <w:sz w:val="22"/>
          <w:szCs w:val="22"/>
        </w:rPr>
        <w:t xml:space="preserve"> </w:t>
      </w:r>
      <w:r>
        <w:rPr>
          <w:color w:val="2F5496"/>
          <w:sz w:val="22"/>
          <w:szCs w:val="22"/>
        </w:rPr>
        <w:t xml:space="preserve">The corresponding 2D spectral STK files for the comet data shown in </w:t>
      </w:r>
      <w:r w:rsidR="00733B3E" w:rsidRPr="00733B3E">
        <w:rPr>
          <w:color w:val="2F5496" w:themeColor="accent1" w:themeShade="BF"/>
          <w:sz w:val="22"/>
          <w:szCs w:val="22"/>
          <w:u w:val="single"/>
        </w:rPr>
        <w:fldChar w:fldCharType="begin"/>
      </w:r>
      <w:r w:rsidR="00733B3E" w:rsidRPr="00733B3E">
        <w:rPr>
          <w:color w:val="2F5496" w:themeColor="accent1" w:themeShade="BF"/>
          <w:sz w:val="22"/>
          <w:szCs w:val="22"/>
          <w:u w:val="single"/>
        </w:rPr>
        <w:instrText xml:space="preserve"> REF _Ref146293230 \h  \* MERGEFORMAT </w:instrText>
      </w:r>
      <w:r w:rsidR="00733B3E" w:rsidRPr="00733B3E">
        <w:rPr>
          <w:color w:val="2F5496" w:themeColor="accent1" w:themeShade="BF"/>
          <w:sz w:val="22"/>
          <w:szCs w:val="22"/>
          <w:u w:val="single"/>
        </w:rPr>
      </w:r>
      <w:r w:rsidR="00733B3E" w:rsidRPr="00733B3E">
        <w:rPr>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41</w:t>
      </w:r>
      <w:r w:rsidR="00733B3E" w:rsidRPr="00733B3E">
        <w:rPr>
          <w:color w:val="2F5496" w:themeColor="accent1" w:themeShade="BF"/>
          <w:sz w:val="22"/>
          <w:szCs w:val="22"/>
          <w:u w:val="single"/>
        </w:rPr>
        <w:fldChar w:fldCharType="end"/>
      </w:r>
      <w:r>
        <w:rPr>
          <w:color w:val="2F5496"/>
          <w:sz w:val="22"/>
          <w:szCs w:val="22"/>
        </w:rPr>
        <w:t xml:space="preserve"> above. The 2D spectra can be seen as a faint horizontal linear structure towards the middle of the array. The green outlines denote files 41 to 55, i.e.</w:t>
      </w:r>
      <w:r w:rsidR="000645F0">
        <w:rPr>
          <w:color w:val="2F5496"/>
          <w:sz w:val="22"/>
          <w:szCs w:val="22"/>
        </w:rPr>
        <w:t>,</w:t>
      </w:r>
      <w:r>
        <w:rPr>
          <w:color w:val="2F5496"/>
          <w:sz w:val="22"/>
          <w:szCs w:val="22"/>
        </w:rPr>
        <w:t xml:space="preserve"> those known to be affected by clouds based on the varying NLINSLEV plot in Figure 41. Much higher background variability can be seen in these images of files 41 to 55, which is also indicative of the presence of clouds.</w:t>
      </w:r>
    </w:p>
    <w:p w14:paraId="6601F623" w14:textId="77777777" w:rsidR="00923E09" w:rsidRPr="00923E09" w:rsidRDefault="00923E09" w:rsidP="00923E09">
      <w:pPr>
        <w:rPr>
          <w:sz w:val="2"/>
          <w:szCs w:val="2"/>
        </w:rPr>
      </w:pPr>
    </w:p>
    <w:p w14:paraId="76BFE119" w14:textId="791FE901" w:rsidR="00923E09" w:rsidRPr="00030CD8" w:rsidRDefault="00923E09" w:rsidP="00F31F0D">
      <w:pPr>
        <w:pStyle w:val="Heading4"/>
        <w:ind w:hanging="324"/>
      </w:pPr>
      <w:bookmarkStart w:id="151" w:name="_Toc146621802"/>
      <w:r>
        <w:rPr>
          <w:bCs w:val="0"/>
        </w:rPr>
        <w:t>High Frequency Noise</w:t>
      </w:r>
      <w:bookmarkEnd w:id="151"/>
    </w:p>
    <w:p w14:paraId="3A2B8653" w14:textId="77777777" w:rsidR="00923E09" w:rsidRDefault="00923E09" w:rsidP="00923E09">
      <w:r>
        <w:rPr>
          <w:rFonts w:eastAsia="Times New Roman" w:cs="Times New Roman"/>
          <w:bCs/>
          <w:i/>
          <w:szCs w:val="24"/>
        </w:rPr>
        <w:t>Occurrence:</w:t>
      </w:r>
      <w:r>
        <w:rPr>
          <w:rFonts w:eastAsia="Times New Roman" w:cs="Times New Roman"/>
          <w:b/>
          <w:bCs/>
          <w:szCs w:val="24"/>
        </w:rPr>
        <w:t xml:space="preserve"> </w:t>
      </w:r>
      <w:r>
        <w:rPr>
          <w:rFonts w:eastAsia="Times New Roman" w:cs="Times New Roman"/>
          <w:szCs w:val="24"/>
        </w:rPr>
        <w:t>Common</w:t>
      </w:r>
    </w:p>
    <w:p w14:paraId="32CCFCF0" w14:textId="294D95BB" w:rsidR="00923E09" w:rsidRDefault="00923E09" w:rsidP="00923E09">
      <w:pPr>
        <w:pStyle w:val="BodyText"/>
        <w:widowControl/>
        <w:spacing w:after="160"/>
      </w:pPr>
      <w:r>
        <w:rPr>
          <w:bCs/>
          <w:i/>
          <w:sz w:val="24"/>
          <w:szCs w:val="24"/>
        </w:rPr>
        <w:t>Significance:</w:t>
      </w:r>
      <w:r>
        <w:rPr>
          <w:b/>
          <w:bCs/>
          <w:sz w:val="24"/>
          <w:szCs w:val="24"/>
        </w:rPr>
        <w:t xml:space="preserve"> </w:t>
      </w:r>
      <w:r>
        <w:rPr>
          <w:sz w:val="24"/>
          <w:szCs w:val="24"/>
        </w:rPr>
        <w:t>This is intermittent electronic noise at a high spatial frequency seen as linear structures (</w:t>
      </w:r>
      <w:r w:rsidR="00733B3E" w:rsidRPr="00733B3E">
        <w:rPr>
          <w:sz w:val="24"/>
          <w:szCs w:val="24"/>
          <w:u w:val="single"/>
        </w:rPr>
        <w:fldChar w:fldCharType="begin"/>
      </w:r>
      <w:r w:rsidR="00733B3E" w:rsidRPr="00733B3E">
        <w:rPr>
          <w:sz w:val="24"/>
          <w:szCs w:val="24"/>
          <w:u w:val="single"/>
        </w:rPr>
        <w:instrText xml:space="preserve"> REF _Ref146293332 \h  \* MERGEFORMAT </w:instrText>
      </w:r>
      <w:r w:rsidR="00733B3E" w:rsidRPr="00733B3E">
        <w:rPr>
          <w:sz w:val="24"/>
          <w:szCs w:val="24"/>
          <w:u w:val="single"/>
        </w:rPr>
      </w:r>
      <w:r w:rsidR="00733B3E" w:rsidRPr="00733B3E">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43</w:t>
      </w:r>
      <w:r w:rsidR="00733B3E" w:rsidRPr="00733B3E">
        <w:rPr>
          <w:sz w:val="24"/>
          <w:szCs w:val="24"/>
          <w:u w:val="single"/>
        </w:rPr>
        <w:fldChar w:fldCharType="end"/>
      </w:r>
      <w:r w:rsidRPr="00733B3E">
        <w:rPr>
          <w:sz w:val="24"/>
          <w:szCs w:val="24"/>
        </w:rPr>
        <w:t xml:space="preserve"> and </w:t>
      </w:r>
      <w:r w:rsidR="00733B3E" w:rsidRPr="00733B3E">
        <w:rPr>
          <w:sz w:val="24"/>
          <w:szCs w:val="24"/>
          <w:u w:val="single"/>
        </w:rPr>
        <w:fldChar w:fldCharType="begin"/>
      </w:r>
      <w:r w:rsidR="00733B3E" w:rsidRPr="00733B3E">
        <w:rPr>
          <w:sz w:val="24"/>
          <w:szCs w:val="24"/>
          <w:u w:val="single"/>
        </w:rPr>
        <w:instrText xml:space="preserve"> REF _Ref146293355 \h  \* MERGEFORMAT </w:instrText>
      </w:r>
      <w:r w:rsidR="00733B3E" w:rsidRPr="00733B3E">
        <w:rPr>
          <w:sz w:val="24"/>
          <w:szCs w:val="24"/>
          <w:u w:val="single"/>
        </w:rPr>
      </w:r>
      <w:r w:rsidR="00733B3E" w:rsidRPr="00733B3E">
        <w:rPr>
          <w:sz w:val="24"/>
          <w:szCs w:val="24"/>
          <w:u w:val="single"/>
        </w:rPr>
        <w:fldChar w:fldCharType="separate"/>
      </w:r>
      <w:r w:rsidR="00386100" w:rsidRPr="00386100">
        <w:rPr>
          <w:iCs/>
          <w:noProof/>
          <w:sz w:val="24"/>
          <w:szCs w:val="24"/>
          <w:u w:val="single"/>
        </w:rPr>
        <w:t>Figure</w:t>
      </w:r>
      <w:r w:rsidR="00386100" w:rsidRPr="003D0C52">
        <w:rPr>
          <w:sz w:val="24"/>
          <w:szCs w:val="24"/>
          <w:u w:val="single"/>
        </w:rPr>
        <w:t xml:space="preserve"> </w:t>
      </w:r>
      <w:r w:rsidR="00386100" w:rsidRPr="003D0C52">
        <w:rPr>
          <w:noProof/>
          <w:sz w:val="24"/>
          <w:szCs w:val="24"/>
          <w:u w:val="single"/>
        </w:rPr>
        <w:t>44</w:t>
      </w:r>
      <w:r w:rsidR="00733B3E" w:rsidRPr="00733B3E">
        <w:rPr>
          <w:sz w:val="24"/>
          <w:szCs w:val="24"/>
          <w:u w:val="single"/>
        </w:rPr>
        <w:fldChar w:fldCharType="end"/>
      </w:r>
      <w:r>
        <w:rPr>
          <w:sz w:val="24"/>
          <w:szCs w:val="24"/>
        </w:rPr>
        <w:t xml:space="preserve">). It can be seen in all filters and modes but is common in the 11.1 </w:t>
      </w:r>
      <w:proofErr w:type="spellStart"/>
      <w:r>
        <w:rPr>
          <w:sz w:val="24"/>
          <w:szCs w:val="24"/>
        </w:rPr>
        <w:t>μm</w:t>
      </w:r>
      <w:proofErr w:type="spellEnd"/>
      <w:r>
        <w:rPr>
          <w:sz w:val="24"/>
          <w:szCs w:val="24"/>
        </w:rPr>
        <w:t xml:space="preserve"> imaging filter, especially during short acquisitions (i.e., ACQ files) for spectroscopy observations. </w:t>
      </w:r>
    </w:p>
    <w:p w14:paraId="7D105468" w14:textId="77777777" w:rsidR="00923E09" w:rsidRDefault="00923E09" w:rsidP="00923E09">
      <w:pPr>
        <w:pStyle w:val="BodyText"/>
        <w:widowControl/>
        <w:spacing w:after="160"/>
      </w:pPr>
      <w:r>
        <w:rPr>
          <w:bCs/>
          <w:i/>
          <w:sz w:val="24"/>
          <w:szCs w:val="24"/>
        </w:rPr>
        <w:t>Fix:</w:t>
      </w:r>
      <w:r>
        <w:rPr>
          <w:b/>
          <w:bCs/>
          <w:sz w:val="24"/>
          <w:szCs w:val="24"/>
        </w:rPr>
        <w:t xml:space="preserve"> </w:t>
      </w:r>
      <w:r>
        <w:rPr>
          <w:sz w:val="24"/>
          <w:szCs w:val="24"/>
        </w:rPr>
        <w:t>There are a few possible fixes:</w:t>
      </w:r>
    </w:p>
    <w:p w14:paraId="76831616" w14:textId="26F6545F" w:rsidR="00923E09" w:rsidRDefault="00923E09" w:rsidP="00923E09">
      <w:pPr>
        <w:pStyle w:val="BodyText"/>
        <w:widowControl/>
        <w:spacing w:after="160"/>
        <w:rPr>
          <w:sz w:val="24"/>
          <w:szCs w:val="24"/>
        </w:rPr>
      </w:pPr>
      <w:r>
        <w:rPr>
          <w:sz w:val="24"/>
          <w:szCs w:val="24"/>
        </w:rPr>
        <w:t>If it affects only a few images in a large data set that is to be coadded, those noisy images may be excluded with minimal effect to the overall S/N (</w:t>
      </w:r>
      <w:r w:rsidR="00733B3E" w:rsidRPr="00733B3E">
        <w:rPr>
          <w:sz w:val="24"/>
          <w:szCs w:val="24"/>
          <w:u w:val="single"/>
        </w:rPr>
        <w:fldChar w:fldCharType="begin"/>
      </w:r>
      <w:r w:rsidR="00733B3E" w:rsidRPr="00733B3E">
        <w:rPr>
          <w:sz w:val="24"/>
          <w:szCs w:val="24"/>
          <w:u w:val="single"/>
        </w:rPr>
        <w:instrText xml:space="preserve"> REF _Ref146293355 \h  \* MERGEFORMAT </w:instrText>
      </w:r>
      <w:r w:rsidR="00733B3E" w:rsidRPr="00733B3E">
        <w:rPr>
          <w:sz w:val="24"/>
          <w:szCs w:val="24"/>
          <w:u w:val="single"/>
        </w:rPr>
      </w:r>
      <w:r w:rsidR="00733B3E" w:rsidRPr="00733B3E">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44</w:t>
      </w:r>
      <w:r w:rsidR="00733B3E" w:rsidRPr="00733B3E">
        <w:rPr>
          <w:sz w:val="24"/>
          <w:szCs w:val="24"/>
          <w:u w:val="single"/>
        </w:rPr>
        <w:fldChar w:fldCharType="end"/>
      </w:r>
      <w:r>
        <w:rPr>
          <w:sz w:val="24"/>
          <w:szCs w:val="24"/>
        </w:rPr>
        <w:t>).</w:t>
      </w:r>
    </w:p>
    <w:p w14:paraId="36F9CFB2" w14:textId="77777777" w:rsidR="002B65D1" w:rsidRDefault="00D25BC4">
      <w:pPr>
        <w:pStyle w:val="BodyText"/>
        <w:widowControl/>
        <w:spacing w:after="160"/>
        <w:jc w:val="center"/>
      </w:pPr>
      <w:r>
        <w:rPr>
          <w:noProof/>
        </w:rPr>
        <w:lastRenderedPageBreak/>
        <w:drawing>
          <wp:inline distT="0" distB="0" distL="0" distR="0" wp14:anchorId="08B25FF2" wp14:editId="6F62EB03">
            <wp:extent cx="5818010" cy="2600077"/>
            <wp:effectExtent l="0" t="0" r="0" b="0"/>
            <wp:docPr id="650579219" name="Imag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830099" cy="2605480"/>
                    </a:xfrm>
                    <a:prstGeom prst="rect">
                      <a:avLst/>
                    </a:prstGeom>
                    <a:noFill/>
                    <a:ln>
                      <a:noFill/>
                      <a:prstDash/>
                    </a:ln>
                  </pic:spPr>
                </pic:pic>
              </a:graphicData>
            </a:graphic>
          </wp:inline>
        </w:drawing>
      </w:r>
    </w:p>
    <w:p w14:paraId="3548CDAF" w14:textId="2959AEE8" w:rsidR="002B65D1" w:rsidRDefault="00030CD8" w:rsidP="00923E09">
      <w:pPr>
        <w:pStyle w:val="Caption"/>
        <w:rPr>
          <w:sz w:val="24"/>
          <w:szCs w:val="24"/>
        </w:rPr>
      </w:pPr>
      <w:bookmarkStart w:id="152" w:name="_Ref146293332"/>
      <w:r w:rsidRPr="00923E09">
        <w:rPr>
          <w:b/>
          <w:bCs w:val="0"/>
          <w:i w:val="0"/>
          <w:iCs/>
          <w:color w:val="auto"/>
          <w:sz w:val="20"/>
          <w:szCs w:val="20"/>
        </w:rPr>
        <w:t xml:space="preserve">Figure </w:t>
      </w:r>
      <w:r w:rsidRPr="00923E09">
        <w:rPr>
          <w:b/>
          <w:bCs w:val="0"/>
          <w:i w:val="0"/>
          <w:iCs/>
          <w:color w:val="auto"/>
          <w:sz w:val="20"/>
          <w:szCs w:val="20"/>
        </w:rPr>
        <w:fldChar w:fldCharType="begin"/>
      </w:r>
      <w:r w:rsidRPr="00923E09">
        <w:rPr>
          <w:b/>
          <w:bCs w:val="0"/>
          <w:i w:val="0"/>
          <w:iCs/>
          <w:color w:val="auto"/>
          <w:sz w:val="20"/>
          <w:szCs w:val="20"/>
        </w:rPr>
        <w:instrText xml:space="preserve"> SEQ Figure \* ARABIC </w:instrText>
      </w:r>
      <w:r w:rsidRPr="00923E09">
        <w:rPr>
          <w:b/>
          <w:bCs w:val="0"/>
          <w:i w:val="0"/>
          <w:iCs/>
          <w:color w:val="auto"/>
          <w:sz w:val="20"/>
          <w:szCs w:val="20"/>
        </w:rPr>
        <w:fldChar w:fldCharType="separate"/>
      </w:r>
      <w:r w:rsidR="00386100">
        <w:rPr>
          <w:b/>
          <w:bCs w:val="0"/>
          <w:i w:val="0"/>
          <w:iCs/>
          <w:noProof/>
          <w:color w:val="auto"/>
          <w:sz w:val="20"/>
          <w:szCs w:val="20"/>
        </w:rPr>
        <w:t>43</w:t>
      </w:r>
      <w:r w:rsidRPr="00923E09">
        <w:rPr>
          <w:b/>
          <w:bCs w:val="0"/>
          <w:i w:val="0"/>
          <w:iCs/>
          <w:color w:val="auto"/>
          <w:sz w:val="20"/>
          <w:szCs w:val="20"/>
        </w:rPr>
        <w:fldChar w:fldCharType="end"/>
      </w:r>
      <w:bookmarkEnd w:id="152"/>
      <w:r>
        <w:t xml:space="preserve"> </w:t>
      </w:r>
      <w:r>
        <w:rPr>
          <w:color w:val="2F5496"/>
          <w:sz w:val="22"/>
          <w:szCs w:val="22"/>
        </w:rPr>
        <w:t>An example of imaging data affected by cloud cover (Left) vs imaging data of the same source without clouds (Right). Higher background with low spatial frequency variations and linear structure residuals caused by poor subtraction of the biases of the 16 channels of the array are typically seen.</w:t>
      </w:r>
    </w:p>
    <w:p w14:paraId="35C7CA11" w14:textId="77777777" w:rsidR="00923E09" w:rsidRDefault="00923E09" w:rsidP="00923E09">
      <w:pPr>
        <w:pStyle w:val="BodyText"/>
        <w:widowControl/>
        <w:spacing w:before="0"/>
        <w:rPr>
          <w:sz w:val="24"/>
          <w:szCs w:val="24"/>
        </w:rPr>
      </w:pPr>
    </w:p>
    <w:p w14:paraId="450793FB" w14:textId="5507F454" w:rsidR="002B65D1" w:rsidRDefault="00D25BC4" w:rsidP="00923E09">
      <w:pPr>
        <w:pStyle w:val="BodyText"/>
        <w:widowControl/>
        <w:spacing w:before="0"/>
        <w:rPr>
          <w:sz w:val="24"/>
          <w:szCs w:val="24"/>
        </w:rPr>
      </w:pPr>
      <w:r>
        <w:rPr>
          <w:sz w:val="24"/>
          <w:szCs w:val="24"/>
        </w:rPr>
        <w:t>A Fourier transform can be used to isolate the noise in frequency space and remove it (</w:t>
      </w:r>
      <w:hyperlink r:id="rId85" w:history="1">
        <w:r>
          <w:rPr>
            <w:rStyle w:val="Hyperlink"/>
            <w:sz w:val="24"/>
            <w:szCs w:val="24"/>
          </w:rPr>
          <w:t>FORCAST-Periodic-Noise-Handling</w:t>
        </w:r>
      </w:hyperlink>
      <w:r>
        <w:rPr>
          <w:sz w:val="24"/>
          <w:szCs w:val="24"/>
        </w:rPr>
        <w:t xml:space="preserve">) from the images. For spectroscopy, however, the noise is along the rows of the array </w:t>
      </w:r>
      <w:proofErr w:type="gramStart"/>
      <w:r>
        <w:rPr>
          <w:sz w:val="24"/>
          <w:szCs w:val="24"/>
        </w:rPr>
        <w:t>similar to</w:t>
      </w:r>
      <w:proofErr w:type="gramEnd"/>
      <w:r>
        <w:rPr>
          <w:sz w:val="24"/>
          <w:szCs w:val="24"/>
        </w:rPr>
        <w:t xml:space="preserve"> the spectra, so extra caution should be used to avoid the removal of data.</w:t>
      </w:r>
    </w:p>
    <w:p w14:paraId="2D352C2F" w14:textId="6B295511" w:rsidR="00923E09" w:rsidRDefault="00923E09" w:rsidP="00923E09">
      <w:pPr>
        <w:pStyle w:val="BodyText"/>
        <w:widowControl/>
        <w:spacing w:before="0"/>
      </w:pPr>
    </w:p>
    <w:p w14:paraId="2BB14CC9" w14:textId="77777777" w:rsidR="00923E09" w:rsidRDefault="00923E09" w:rsidP="00923E09">
      <w:pPr>
        <w:pStyle w:val="BodyText"/>
        <w:widowControl/>
        <w:spacing w:before="0"/>
      </w:pPr>
    </w:p>
    <w:p w14:paraId="4EC4E31E" w14:textId="77777777" w:rsidR="002B65D1" w:rsidRDefault="00D25BC4">
      <w:pPr>
        <w:pStyle w:val="Caption"/>
      </w:pPr>
      <w:r>
        <w:rPr>
          <w:noProof/>
        </w:rPr>
        <w:drawing>
          <wp:inline distT="0" distB="0" distL="0" distR="0" wp14:anchorId="24CDAADE" wp14:editId="40DEBE10">
            <wp:extent cx="5904244" cy="2605281"/>
            <wp:effectExtent l="0" t="0" r="1256" b="4569"/>
            <wp:docPr id="991837513" name="Image 3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04244" cy="2605281"/>
                    </a:xfrm>
                    <a:prstGeom prst="rect">
                      <a:avLst/>
                    </a:prstGeom>
                    <a:noFill/>
                    <a:ln>
                      <a:noFill/>
                      <a:prstDash/>
                    </a:ln>
                  </pic:spPr>
                </pic:pic>
              </a:graphicData>
            </a:graphic>
          </wp:inline>
        </w:drawing>
      </w:r>
    </w:p>
    <w:p w14:paraId="7249D50E" w14:textId="6113A459" w:rsidR="002B65D1" w:rsidRDefault="00030CD8">
      <w:pPr>
        <w:pStyle w:val="Caption"/>
        <w:rPr>
          <w:color w:val="2F5496"/>
        </w:rPr>
      </w:pPr>
      <w:bookmarkStart w:id="153" w:name="_Ref146293355"/>
      <w:r w:rsidRPr="00923E09">
        <w:rPr>
          <w:b/>
          <w:bCs w:val="0"/>
          <w:i w:val="0"/>
          <w:iCs/>
          <w:color w:val="auto"/>
          <w:sz w:val="20"/>
          <w:szCs w:val="20"/>
        </w:rPr>
        <w:t xml:space="preserve">Figure </w:t>
      </w:r>
      <w:r w:rsidRPr="00923E09">
        <w:rPr>
          <w:b/>
          <w:bCs w:val="0"/>
          <w:i w:val="0"/>
          <w:iCs/>
          <w:color w:val="auto"/>
          <w:sz w:val="20"/>
          <w:szCs w:val="20"/>
        </w:rPr>
        <w:fldChar w:fldCharType="begin"/>
      </w:r>
      <w:r w:rsidRPr="00923E09">
        <w:rPr>
          <w:b/>
          <w:bCs w:val="0"/>
          <w:i w:val="0"/>
          <w:iCs/>
          <w:color w:val="auto"/>
          <w:sz w:val="20"/>
          <w:szCs w:val="20"/>
        </w:rPr>
        <w:instrText xml:space="preserve"> SEQ Figure \* ARABIC </w:instrText>
      </w:r>
      <w:r w:rsidRPr="00923E09">
        <w:rPr>
          <w:b/>
          <w:bCs w:val="0"/>
          <w:i w:val="0"/>
          <w:iCs/>
          <w:color w:val="auto"/>
          <w:sz w:val="20"/>
          <w:szCs w:val="20"/>
        </w:rPr>
        <w:fldChar w:fldCharType="separate"/>
      </w:r>
      <w:r w:rsidR="00386100">
        <w:rPr>
          <w:b/>
          <w:bCs w:val="0"/>
          <w:i w:val="0"/>
          <w:iCs/>
          <w:noProof/>
          <w:color w:val="auto"/>
          <w:sz w:val="20"/>
          <w:szCs w:val="20"/>
        </w:rPr>
        <w:t>44</w:t>
      </w:r>
      <w:r w:rsidRPr="00923E09">
        <w:rPr>
          <w:b/>
          <w:bCs w:val="0"/>
          <w:i w:val="0"/>
          <w:iCs/>
          <w:color w:val="auto"/>
          <w:sz w:val="20"/>
          <w:szCs w:val="20"/>
        </w:rPr>
        <w:fldChar w:fldCharType="end"/>
      </w:r>
      <w:bookmarkEnd w:id="153"/>
      <w:r>
        <w:rPr>
          <w:color w:val="auto"/>
          <w:sz w:val="22"/>
          <w:szCs w:val="22"/>
        </w:rPr>
        <w:t xml:space="preserve"> </w:t>
      </w:r>
      <w:r>
        <w:rPr>
          <w:color w:val="2F5496"/>
          <w:sz w:val="22"/>
          <w:szCs w:val="22"/>
        </w:rPr>
        <w:t xml:space="preserve">Two consecutive images of a calibrator at 11.1 </w:t>
      </w:r>
      <w:proofErr w:type="spellStart"/>
      <w:r>
        <w:rPr>
          <w:color w:val="2F5496"/>
          <w:sz w:val="22"/>
          <w:szCs w:val="22"/>
        </w:rPr>
        <w:t>μm</w:t>
      </w:r>
      <w:proofErr w:type="spellEnd"/>
      <w:r>
        <w:rPr>
          <w:color w:val="2F5496"/>
          <w:sz w:val="22"/>
          <w:szCs w:val="22"/>
        </w:rPr>
        <w:t>. (Left) An image containing high frequency noise. (Right) An image without the high frequency noise taken right after. The noise is horizontal across the rows of the array (i.e.</w:t>
      </w:r>
      <w:r w:rsidR="000645F0">
        <w:rPr>
          <w:color w:val="2F5496"/>
          <w:sz w:val="22"/>
          <w:szCs w:val="22"/>
        </w:rPr>
        <w:t>,</w:t>
      </w:r>
      <w:r>
        <w:rPr>
          <w:color w:val="2F5496"/>
          <w:sz w:val="22"/>
          <w:szCs w:val="22"/>
        </w:rPr>
        <w:t xml:space="preserve"> in the x-direction in array coordinates), but appears almost vertical in this example because the data have been rotated so that north is </w:t>
      </w:r>
      <w:proofErr w:type="gramStart"/>
      <w:r>
        <w:rPr>
          <w:color w:val="2F5496"/>
          <w:sz w:val="22"/>
          <w:szCs w:val="22"/>
        </w:rPr>
        <w:t>up</w:t>
      </w:r>
      <w:proofErr w:type="gramEnd"/>
      <w:r>
        <w:rPr>
          <w:color w:val="2F5496"/>
          <w:sz w:val="22"/>
          <w:szCs w:val="22"/>
        </w:rPr>
        <w:t xml:space="preserve"> and east is left.</w:t>
      </w:r>
      <w:r>
        <w:rPr>
          <w:color w:val="2F5496"/>
        </w:rPr>
        <w:t xml:space="preserve"> </w:t>
      </w:r>
    </w:p>
    <w:p w14:paraId="2C1300DC" w14:textId="7014C6AB" w:rsidR="00923E09" w:rsidRDefault="00923E09" w:rsidP="00923E09"/>
    <w:p w14:paraId="54B18F94" w14:textId="1B595122" w:rsidR="002B65D1" w:rsidRPr="00030CD8" w:rsidRDefault="00D25BC4" w:rsidP="00F31F0D">
      <w:pPr>
        <w:pStyle w:val="Heading4"/>
        <w:ind w:hanging="324"/>
      </w:pPr>
      <w:bookmarkStart w:id="154" w:name="_Toc146621803"/>
      <w:r>
        <w:rPr>
          <w:bCs w:val="0"/>
        </w:rPr>
        <w:lastRenderedPageBreak/>
        <w:t>The 16-pixel Shift Issue</w:t>
      </w:r>
      <w:bookmarkEnd w:id="154"/>
    </w:p>
    <w:p w14:paraId="3ADE108F" w14:textId="77777777" w:rsidR="002B65D1" w:rsidRDefault="00D25BC4" w:rsidP="00923E09">
      <w:pPr>
        <w:spacing w:before="240"/>
      </w:pPr>
      <w:r>
        <w:rPr>
          <w:rFonts w:eastAsia="Times New Roman" w:cs="Times New Roman"/>
          <w:bCs/>
          <w:i/>
          <w:szCs w:val="24"/>
        </w:rPr>
        <w:t>Occurrence:</w:t>
      </w:r>
      <w:r>
        <w:rPr>
          <w:rFonts w:eastAsia="Times New Roman" w:cs="Times New Roman"/>
          <w:b/>
          <w:bCs/>
          <w:szCs w:val="24"/>
        </w:rPr>
        <w:t xml:space="preserve"> </w:t>
      </w:r>
      <w:r>
        <w:rPr>
          <w:rFonts w:eastAsia="Times New Roman" w:cs="Times New Roman"/>
          <w:szCs w:val="24"/>
        </w:rPr>
        <w:t>Occasionally</w:t>
      </w:r>
    </w:p>
    <w:p w14:paraId="742E1816" w14:textId="6B5EDBD8" w:rsidR="002B65D1" w:rsidRDefault="00D25BC4">
      <w:pPr>
        <w:pStyle w:val="BodyText"/>
        <w:widowControl/>
        <w:spacing w:after="160"/>
      </w:pPr>
      <w:r>
        <w:rPr>
          <w:bCs/>
          <w:i/>
          <w:sz w:val="24"/>
          <w:szCs w:val="24"/>
        </w:rPr>
        <w:t>Significance:</w:t>
      </w:r>
      <w:r>
        <w:rPr>
          <w:b/>
          <w:bCs/>
          <w:sz w:val="24"/>
          <w:szCs w:val="24"/>
        </w:rPr>
        <w:t xml:space="preserve"> </w:t>
      </w:r>
      <w:r>
        <w:rPr>
          <w:sz w:val="24"/>
          <w:szCs w:val="24"/>
        </w:rPr>
        <w:t xml:space="preserve">There is an error in the FORCAST software that occasionally had a strange </w:t>
      </w:r>
      <w:r w:rsidR="000645F0">
        <w:rPr>
          <w:sz w:val="24"/>
          <w:szCs w:val="24"/>
        </w:rPr>
        <w:t>e</w:t>
      </w:r>
      <w:r>
        <w:rPr>
          <w:sz w:val="24"/>
          <w:szCs w:val="24"/>
        </w:rPr>
        <w:t>ffect where it took the last (i.e. 16</w:t>
      </w:r>
      <w:r>
        <w:rPr>
          <w:sz w:val="24"/>
          <w:szCs w:val="24"/>
          <w:vertAlign w:val="superscript"/>
        </w:rPr>
        <w:t>th</w:t>
      </w:r>
      <w:r>
        <w:rPr>
          <w:sz w:val="24"/>
          <w:szCs w:val="24"/>
        </w:rPr>
        <w:t>) readout channel of the array and placed it in the first channel position, thereby shifting the array to the right in the saved FITS image</w:t>
      </w:r>
      <w:r w:rsidR="004D1D79">
        <w:rPr>
          <w:sz w:val="24"/>
          <w:szCs w:val="24"/>
        </w:rPr>
        <w:t xml:space="preserve"> (</w:t>
      </w:r>
      <w:r w:rsidR="00733B3E" w:rsidRPr="00733B3E">
        <w:rPr>
          <w:sz w:val="24"/>
          <w:szCs w:val="24"/>
          <w:u w:val="single"/>
        </w:rPr>
        <w:fldChar w:fldCharType="begin"/>
      </w:r>
      <w:r w:rsidR="00733B3E" w:rsidRPr="00733B3E">
        <w:rPr>
          <w:sz w:val="24"/>
          <w:szCs w:val="24"/>
          <w:u w:val="single"/>
        </w:rPr>
        <w:instrText xml:space="preserve"> REF _Ref146293419 \h  \* MERGEFORMAT </w:instrText>
      </w:r>
      <w:r w:rsidR="00733B3E" w:rsidRPr="00733B3E">
        <w:rPr>
          <w:sz w:val="24"/>
          <w:szCs w:val="24"/>
          <w:u w:val="single"/>
        </w:rPr>
      </w:r>
      <w:r w:rsidR="00733B3E" w:rsidRPr="00733B3E">
        <w:rPr>
          <w:sz w:val="24"/>
          <w:szCs w:val="24"/>
          <w:u w:val="single"/>
        </w:rPr>
        <w:fldChar w:fldCharType="separate"/>
      </w:r>
      <w:r w:rsidR="00386100" w:rsidRPr="00386100">
        <w:rPr>
          <w:sz w:val="24"/>
          <w:szCs w:val="24"/>
          <w:u w:val="single"/>
        </w:rPr>
        <w:t xml:space="preserve">Figure </w:t>
      </w:r>
      <w:r w:rsidR="00386100" w:rsidRPr="00386100">
        <w:rPr>
          <w:noProof/>
          <w:sz w:val="24"/>
          <w:szCs w:val="24"/>
          <w:u w:val="single"/>
        </w:rPr>
        <w:t>45</w:t>
      </w:r>
      <w:r w:rsidR="00733B3E" w:rsidRPr="00733B3E">
        <w:rPr>
          <w:sz w:val="24"/>
          <w:szCs w:val="24"/>
          <w:u w:val="single"/>
        </w:rPr>
        <w:fldChar w:fldCharType="end"/>
      </w:r>
      <w:r w:rsidR="004D1D79">
        <w:rPr>
          <w:sz w:val="24"/>
          <w:szCs w:val="24"/>
        </w:rPr>
        <w:t>)</w:t>
      </w:r>
      <w:r>
        <w:rPr>
          <w:sz w:val="24"/>
          <w:szCs w:val="24"/>
        </w:rPr>
        <w:t>. The FORCAST REDUX software package automatically corrects for this so it should not be seen by the user. However, this is something to be aware of if reducing FORCAST data using other software.</w:t>
      </w:r>
    </w:p>
    <w:p w14:paraId="275EF18A" w14:textId="7828AEFE" w:rsidR="002B65D1" w:rsidRDefault="00D25BC4">
      <w:pPr>
        <w:pStyle w:val="BodyText"/>
        <w:widowControl/>
        <w:spacing w:after="160"/>
        <w:rPr>
          <w:sz w:val="24"/>
          <w:szCs w:val="24"/>
        </w:rPr>
      </w:pPr>
      <w:r>
        <w:rPr>
          <w:bCs/>
          <w:i/>
          <w:sz w:val="24"/>
          <w:szCs w:val="24"/>
        </w:rPr>
        <w:t>Fix:</w:t>
      </w:r>
      <w:r>
        <w:rPr>
          <w:b/>
          <w:bCs/>
          <w:sz w:val="24"/>
          <w:szCs w:val="24"/>
        </w:rPr>
        <w:t xml:space="preserve"> </w:t>
      </w:r>
      <w:r>
        <w:rPr>
          <w:sz w:val="24"/>
          <w:szCs w:val="24"/>
        </w:rPr>
        <w:t xml:space="preserve">This is automatically fixed by using FORCAST REDUX, which searches for the position of known bad pixel clumps and detects any shift. However, this issue will have to be corrected by shifting the array manually if using other software. </w:t>
      </w:r>
    </w:p>
    <w:p w14:paraId="4BCE5191" w14:textId="77777777" w:rsidR="00923E09" w:rsidRDefault="00923E09">
      <w:pPr>
        <w:pStyle w:val="BodyText"/>
        <w:widowControl/>
        <w:spacing w:after="160"/>
      </w:pPr>
    </w:p>
    <w:p w14:paraId="00650431" w14:textId="77777777" w:rsidR="002B65D1" w:rsidRDefault="00D25BC4">
      <w:pPr>
        <w:pStyle w:val="BodyText"/>
        <w:widowControl/>
        <w:spacing w:after="160"/>
        <w:jc w:val="center"/>
      </w:pPr>
      <w:r>
        <w:rPr>
          <w:noProof/>
        </w:rPr>
        <w:drawing>
          <wp:inline distT="0" distB="0" distL="0" distR="0" wp14:anchorId="5FA26E85" wp14:editId="3C2E3BE9">
            <wp:extent cx="4654199" cy="4627659"/>
            <wp:effectExtent l="0" t="0" r="0" b="1905"/>
            <wp:docPr id="329428271" name="Image 3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658821" cy="4632254"/>
                    </a:xfrm>
                    <a:prstGeom prst="rect">
                      <a:avLst/>
                    </a:prstGeom>
                    <a:noFill/>
                    <a:ln>
                      <a:noFill/>
                      <a:prstDash/>
                    </a:ln>
                  </pic:spPr>
                </pic:pic>
              </a:graphicData>
            </a:graphic>
          </wp:inline>
        </w:drawing>
      </w:r>
    </w:p>
    <w:p w14:paraId="3E5E8319" w14:textId="3650B2E6" w:rsidR="002B65D1" w:rsidRDefault="00030CD8" w:rsidP="00030CD8">
      <w:pPr>
        <w:pStyle w:val="Caption"/>
        <w:rPr>
          <w:color w:val="2F5496"/>
          <w:sz w:val="22"/>
          <w:szCs w:val="22"/>
        </w:rPr>
      </w:pPr>
      <w:bookmarkStart w:id="155" w:name="_Ref146293419"/>
      <w:r w:rsidRPr="00923E09">
        <w:rPr>
          <w:b/>
          <w:bCs w:val="0"/>
          <w:i w:val="0"/>
          <w:iCs/>
          <w:color w:val="auto"/>
          <w:sz w:val="20"/>
          <w:szCs w:val="20"/>
        </w:rPr>
        <w:t xml:space="preserve">Figure </w:t>
      </w:r>
      <w:r w:rsidRPr="00923E09">
        <w:rPr>
          <w:b/>
          <w:bCs w:val="0"/>
          <w:i w:val="0"/>
          <w:iCs/>
          <w:color w:val="auto"/>
          <w:sz w:val="20"/>
          <w:szCs w:val="20"/>
        </w:rPr>
        <w:fldChar w:fldCharType="begin"/>
      </w:r>
      <w:r w:rsidRPr="00923E09">
        <w:rPr>
          <w:b/>
          <w:bCs w:val="0"/>
          <w:i w:val="0"/>
          <w:iCs/>
          <w:color w:val="auto"/>
          <w:sz w:val="20"/>
          <w:szCs w:val="20"/>
        </w:rPr>
        <w:instrText xml:space="preserve"> SEQ Figure \* ARABIC </w:instrText>
      </w:r>
      <w:r w:rsidRPr="00923E09">
        <w:rPr>
          <w:b/>
          <w:bCs w:val="0"/>
          <w:i w:val="0"/>
          <w:iCs/>
          <w:color w:val="auto"/>
          <w:sz w:val="20"/>
          <w:szCs w:val="20"/>
        </w:rPr>
        <w:fldChar w:fldCharType="separate"/>
      </w:r>
      <w:r w:rsidR="00386100">
        <w:rPr>
          <w:b/>
          <w:bCs w:val="0"/>
          <w:i w:val="0"/>
          <w:iCs/>
          <w:noProof/>
          <w:color w:val="auto"/>
          <w:sz w:val="20"/>
          <w:szCs w:val="20"/>
        </w:rPr>
        <w:t>45</w:t>
      </w:r>
      <w:r w:rsidRPr="00923E09">
        <w:rPr>
          <w:b/>
          <w:bCs w:val="0"/>
          <w:i w:val="0"/>
          <w:iCs/>
          <w:color w:val="auto"/>
          <w:sz w:val="20"/>
          <w:szCs w:val="20"/>
        </w:rPr>
        <w:fldChar w:fldCharType="end"/>
      </w:r>
      <w:bookmarkEnd w:id="155"/>
      <w:r>
        <w:t xml:space="preserve"> </w:t>
      </w:r>
      <w:r w:rsidR="00923E09">
        <w:t xml:space="preserve"> </w:t>
      </w:r>
      <w:r>
        <w:rPr>
          <w:color w:val="2F5496"/>
          <w:sz w:val="22"/>
          <w:szCs w:val="22"/>
        </w:rPr>
        <w:t>Example of 16-pixel shift. Top row shows two images suffering from 16-pixel shift where the first of 16 repeating column structures should be the last column structure. Bottom row shows the same data after the SOFIA REDUX fix. In these corrected images, the bad pixel clump that looks like a backwards “7” is now near the center of the green crosshairs.</w:t>
      </w:r>
    </w:p>
    <w:p w14:paraId="62FE0D6E" w14:textId="251B16A9" w:rsidR="002B65D1" w:rsidRPr="00030CD8" w:rsidRDefault="00D25BC4" w:rsidP="00F31F0D">
      <w:pPr>
        <w:pStyle w:val="Heading4"/>
        <w:ind w:hanging="324"/>
      </w:pPr>
      <w:bookmarkStart w:id="156" w:name="_Ref146618745"/>
      <w:bookmarkStart w:id="157" w:name="_Ref146620024"/>
      <w:bookmarkStart w:id="158" w:name="_Toc146621804"/>
      <w:r>
        <w:rPr>
          <w:bCs w:val="0"/>
        </w:rPr>
        <w:lastRenderedPageBreak/>
        <w:t>Field Distortion</w:t>
      </w:r>
      <w:bookmarkEnd w:id="156"/>
      <w:bookmarkEnd w:id="157"/>
      <w:bookmarkEnd w:id="158"/>
    </w:p>
    <w:p w14:paraId="4BEA1B7D" w14:textId="01FC4577" w:rsidR="002B65D1" w:rsidRPr="00030CD8" w:rsidRDefault="00D25BC4" w:rsidP="00030CD8">
      <w:pPr>
        <w:spacing w:after="0"/>
      </w:pPr>
      <w:r>
        <w:rPr>
          <w:rFonts w:eastAsia="Times New Roman" w:cs="Times New Roman"/>
          <w:i/>
          <w:iCs/>
          <w:szCs w:val="24"/>
        </w:rPr>
        <w:t>Occurrence:</w:t>
      </w:r>
      <w:r>
        <w:rPr>
          <w:rFonts w:eastAsia="Times New Roman" w:cs="Times New Roman"/>
          <w:b/>
          <w:bCs/>
          <w:szCs w:val="24"/>
        </w:rPr>
        <w:t xml:space="preserve"> </w:t>
      </w:r>
      <w:r>
        <w:rPr>
          <w:rFonts w:eastAsia="Times New Roman" w:cs="Times New Roman"/>
          <w:szCs w:val="24"/>
        </w:rPr>
        <w:t>Often</w:t>
      </w:r>
    </w:p>
    <w:p w14:paraId="3C1DF4E7" w14:textId="3124D9E4" w:rsidR="002B65D1" w:rsidRPr="00030CD8" w:rsidRDefault="00D25BC4">
      <w:pPr>
        <w:pStyle w:val="BodyText"/>
        <w:widowControl/>
      </w:pPr>
      <w:r>
        <w:rPr>
          <w:i/>
          <w:iCs/>
          <w:sz w:val="24"/>
          <w:szCs w:val="24"/>
        </w:rPr>
        <w:t>Significance:</w:t>
      </w:r>
      <w:r>
        <w:rPr>
          <w:b/>
          <w:bCs/>
          <w:sz w:val="24"/>
          <w:szCs w:val="24"/>
        </w:rPr>
        <w:t xml:space="preserve"> </w:t>
      </w:r>
      <w:r>
        <w:rPr>
          <w:sz w:val="24"/>
          <w:szCs w:val="24"/>
        </w:rPr>
        <w:t>Distortion is present and was measured throughout the optic system. This was done using a pinhole mask within the FORCAST instrument (</w:t>
      </w:r>
      <w:r w:rsidRPr="004D1D79">
        <w:rPr>
          <w:sz w:val="24"/>
          <w:szCs w:val="24"/>
        </w:rPr>
        <w:t xml:space="preserve">see </w:t>
      </w:r>
      <w:r w:rsidR="00733B3E" w:rsidRPr="00733B3E">
        <w:rPr>
          <w:sz w:val="24"/>
          <w:szCs w:val="24"/>
          <w:u w:val="single"/>
        </w:rPr>
        <w:fldChar w:fldCharType="begin"/>
      </w:r>
      <w:r w:rsidR="00733B3E" w:rsidRPr="00733B3E">
        <w:rPr>
          <w:sz w:val="24"/>
          <w:szCs w:val="24"/>
          <w:u w:val="single"/>
        </w:rPr>
        <w:instrText xml:space="preserve"> REF _Ref146293447 \h  \* MERGEFORMAT </w:instrText>
      </w:r>
      <w:r w:rsidR="00733B3E" w:rsidRPr="00733B3E">
        <w:rPr>
          <w:sz w:val="24"/>
          <w:szCs w:val="24"/>
          <w:u w:val="single"/>
        </w:rPr>
      </w:r>
      <w:r w:rsidR="00733B3E" w:rsidRPr="00733B3E">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46</w:t>
      </w:r>
      <w:r w:rsidR="00733B3E" w:rsidRPr="00733B3E">
        <w:rPr>
          <w:sz w:val="24"/>
          <w:szCs w:val="24"/>
          <w:u w:val="single"/>
        </w:rPr>
        <w:fldChar w:fldCharType="end"/>
      </w:r>
      <w:r w:rsidRPr="004D1D79">
        <w:rPr>
          <w:sz w:val="24"/>
          <w:szCs w:val="24"/>
        </w:rPr>
        <w:t>)</w:t>
      </w:r>
      <w:r>
        <w:rPr>
          <w:sz w:val="24"/>
          <w:szCs w:val="24"/>
        </w:rPr>
        <w:t xml:space="preserve"> that resided in the aperture wheel along with the spectroscopic slits. This grid of pinholes was created at equal spacing, so any distortions within FORCAST could be measured and accounted for. These measured values changed little throughout the lifetime of FORCAST. However, it was found when LEVEL 4 mosaics began to be created that there were slight misalignments of overlapping regions taken at different sky angles. In addition, slight inconsistencies in astrometry were seen when comparing data taken at other telescopes. This was hypothesized to be caused by the </w:t>
      </w:r>
      <w:proofErr w:type="spellStart"/>
      <w:r>
        <w:rPr>
          <w:sz w:val="24"/>
          <w:szCs w:val="24"/>
        </w:rPr>
        <w:t>CsI</w:t>
      </w:r>
      <w:proofErr w:type="spellEnd"/>
      <w:r>
        <w:rPr>
          <w:sz w:val="24"/>
          <w:szCs w:val="24"/>
        </w:rPr>
        <w:t xml:space="preserve"> (cesium iodide) entrance window which is relatively soft and would distort (i.e.</w:t>
      </w:r>
      <w:r w:rsidR="000645F0">
        <w:rPr>
          <w:sz w:val="24"/>
          <w:szCs w:val="24"/>
        </w:rPr>
        <w:t>,</w:t>
      </w:r>
      <w:r>
        <w:rPr>
          <w:sz w:val="24"/>
          <w:szCs w:val="24"/>
        </w:rPr>
        <w:t xml:space="preserve"> sag) over time. The window is also hygroscopic, and thus the window deteriorated non-uniformly due to humidity over time, and these effects may also contribute to the field distortion. Since the window was forward of the pinhole mask in the optical path, the pinhole mask could not be used to measure these distortions. Using FORCAST science data containing multiple infrared sources across the array, and comparing it to Spitzer data at similar wavelengths, the typical magnitude of positional uncertainty across the entire array was found to be up to 1-3 pixels (0.77-2.3″). Thus LEVEL 4 mosaics suffer from some slight distortion at the edges of overlapping regions and were aligned as best as possible to minimize any offsets.</w:t>
      </w:r>
    </w:p>
    <w:p w14:paraId="659D9D6B" w14:textId="53BE0E1C" w:rsidR="002B65D1" w:rsidRDefault="00D25BC4">
      <w:pPr>
        <w:pStyle w:val="BodyText"/>
        <w:widowControl/>
        <w:spacing w:after="160"/>
        <w:rPr>
          <w:sz w:val="24"/>
          <w:szCs w:val="24"/>
        </w:rPr>
      </w:pPr>
      <w:r>
        <w:rPr>
          <w:i/>
          <w:iCs/>
          <w:sz w:val="24"/>
          <w:szCs w:val="24"/>
        </w:rPr>
        <w:t>Fix:</w:t>
      </w:r>
      <w:r>
        <w:rPr>
          <w:sz w:val="24"/>
          <w:szCs w:val="24"/>
        </w:rPr>
        <w:t xml:space="preserve"> Be cautious of astrometry when comparing multiple data sets from other telescopes/wavelengths noting the error of 1-3 pixels (0.77-2.3″) as the distance increases from the center of the array in the case of complex/multiple sources. The effect is essentially zero for compact sources near the center of the array. In theory, if there is a sufficiently dense starfield observed in the same series with accurate astrometry at other wavelengths it may be possible to calculate the distortion. There are a few sources such as RSGC1 and </w:t>
      </w:r>
      <w:proofErr w:type="spellStart"/>
      <w:r>
        <w:rPr>
          <w:sz w:val="24"/>
          <w:szCs w:val="24"/>
        </w:rPr>
        <w:t>Westerlund</w:t>
      </w:r>
      <w:proofErr w:type="spellEnd"/>
      <w:r>
        <w:rPr>
          <w:sz w:val="24"/>
          <w:szCs w:val="24"/>
        </w:rPr>
        <w:t xml:space="preserve"> 1 that have been observed that may be able to be used for this purpose. However, given that the effect is on the scale of 1-3 pixels and changes over time, it may be difficult to correct completely.</w:t>
      </w:r>
    </w:p>
    <w:p w14:paraId="6AAD0FD3" w14:textId="77777777" w:rsidR="002B65D1" w:rsidRDefault="00D25BC4">
      <w:pPr>
        <w:pStyle w:val="BodyText"/>
        <w:widowControl/>
        <w:spacing w:after="160"/>
        <w:jc w:val="center"/>
      </w:pPr>
      <w:r>
        <w:rPr>
          <w:noProof/>
        </w:rPr>
        <w:drawing>
          <wp:inline distT="0" distB="0" distL="0" distR="0" wp14:anchorId="6963CAE7" wp14:editId="54BD3A27">
            <wp:extent cx="2811149" cy="2811149"/>
            <wp:effectExtent l="0" t="0" r="8251" b="8251"/>
            <wp:docPr id="1686811295" name="Picture 2" descr="A picture containing keybo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2811149" cy="2811149"/>
                    </a:xfrm>
                    <a:prstGeom prst="rect">
                      <a:avLst/>
                    </a:prstGeom>
                    <a:noFill/>
                    <a:ln>
                      <a:noFill/>
                      <a:prstDash/>
                    </a:ln>
                  </pic:spPr>
                </pic:pic>
              </a:graphicData>
            </a:graphic>
          </wp:inline>
        </w:drawing>
      </w:r>
    </w:p>
    <w:p w14:paraId="0C44F875" w14:textId="401001DE" w:rsidR="002B65D1" w:rsidRDefault="00030CD8">
      <w:pPr>
        <w:pStyle w:val="Caption"/>
      </w:pPr>
      <w:bookmarkStart w:id="159" w:name="_Ref146293447"/>
      <w:r w:rsidRPr="004D1D79">
        <w:rPr>
          <w:b/>
          <w:bCs w:val="0"/>
          <w:i w:val="0"/>
          <w:iCs/>
          <w:color w:val="auto"/>
          <w:sz w:val="20"/>
          <w:szCs w:val="20"/>
        </w:rPr>
        <w:t xml:space="preserve">Figure </w:t>
      </w:r>
      <w:r w:rsidRPr="004D1D79">
        <w:rPr>
          <w:b/>
          <w:bCs w:val="0"/>
          <w:i w:val="0"/>
          <w:iCs/>
          <w:color w:val="auto"/>
          <w:sz w:val="20"/>
          <w:szCs w:val="20"/>
        </w:rPr>
        <w:fldChar w:fldCharType="begin"/>
      </w:r>
      <w:r w:rsidRPr="004D1D79">
        <w:rPr>
          <w:b/>
          <w:bCs w:val="0"/>
          <w:i w:val="0"/>
          <w:iCs/>
          <w:color w:val="auto"/>
          <w:sz w:val="20"/>
          <w:szCs w:val="20"/>
        </w:rPr>
        <w:instrText xml:space="preserve"> SEQ Figure \* ARABIC </w:instrText>
      </w:r>
      <w:r w:rsidRPr="004D1D79">
        <w:rPr>
          <w:b/>
          <w:bCs w:val="0"/>
          <w:i w:val="0"/>
          <w:iCs/>
          <w:color w:val="auto"/>
          <w:sz w:val="20"/>
          <w:szCs w:val="20"/>
        </w:rPr>
        <w:fldChar w:fldCharType="separate"/>
      </w:r>
      <w:r w:rsidR="00386100">
        <w:rPr>
          <w:b/>
          <w:bCs w:val="0"/>
          <w:i w:val="0"/>
          <w:iCs/>
          <w:noProof/>
          <w:color w:val="auto"/>
          <w:sz w:val="20"/>
          <w:szCs w:val="20"/>
        </w:rPr>
        <w:t>46</w:t>
      </w:r>
      <w:r w:rsidRPr="004D1D79">
        <w:rPr>
          <w:b/>
          <w:bCs w:val="0"/>
          <w:i w:val="0"/>
          <w:iCs/>
          <w:color w:val="auto"/>
          <w:sz w:val="20"/>
          <w:szCs w:val="20"/>
        </w:rPr>
        <w:fldChar w:fldCharType="end"/>
      </w:r>
      <w:bookmarkEnd w:id="159"/>
      <w:r w:rsidRPr="00030CD8">
        <w:rPr>
          <w:b/>
          <w:bCs w:val="0"/>
          <w:i w:val="0"/>
          <w:iCs/>
          <w:color w:val="auto"/>
          <w:sz w:val="22"/>
          <w:szCs w:val="22"/>
        </w:rPr>
        <w:t xml:space="preserve"> </w:t>
      </w:r>
      <w:r>
        <w:rPr>
          <w:color w:val="2F5496"/>
          <w:sz w:val="22"/>
          <w:szCs w:val="22"/>
        </w:rPr>
        <w:t>Image of the pinhole mask in FORCAST.</w:t>
      </w:r>
    </w:p>
    <w:p w14:paraId="086507E4" w14:textId="08031EFC" w:rsidR="002B65D1" w:rsidRPr="00030CD8" w:rsidRDefault="00D25BC4" w:rsidP="00F31F0D">
      <w:pPr>
        <w:pStyle w:val="Heading4"/>
        <w:ind w:hanging="324"/>
      </w:pPr>
      <w:bookmarkStart w:id="160" w:name="_Ref146619571"/>
      <w:bookmarkStart w:id="161" w:name="_Toc146621805"/>
      <w:r>
        <w:rPr>
          <w:bCs w:val="0"/>
        </w:rPr>
        <w:lastRenderedPageBreak/>
        <w:t>Window Degradation/Changes</w:t>
      </w:r>
      <w:bookmarkEnd w:id="160"/>
      <w:bookmarkEnd w:id="161"/>
    </w:p>
    <w:p w14:paraId="26EC7824" w14:textId="396F4748" w:rsidR="002B65D1" w:rsidRDefault="00D25BC4" w:rsidP="004D1D79">
      <w:pPr>
        <w:spacing w:before="240"/>
      </w:pPr>
      <w:r>
        <w:rPr>
          <w:rFonts w:eastAsia="Times New Roman" w:cs="Times New Roman"/>
          <w:bCs/>
          <w:i/>
          <w:szCs w:val="24"/>
        </w:rPr>
        <w:t>Occurrence:</w:t>
      </w:r>
      <w:r>
        <w:rPr>
          <w:rFonts w:eastAsia="Times New Roman" w:cs="Times New Roman"/>
          <w:b/>
          <w:bCs/>
          <w:szCs w:val="24"/>
        </w:rPr>
        <w:t xml:space="preserve"> </w:t>
      </w:r>
      <w:r>
        <w:rPr>
          <w:rFonts w:eastAsia="Times New Roman" w:cs="Times New Roman"/>
          <w:szCs w:val="24"/>
        </w:rPr>
        <w:t>OC6J</w:t>
      </w:r>
      <w:r w:rsidR="003D0C52">
        <w:rPr>
          <w:rFonts w:eastAsia="Times New Roman" w:cs="Times New Roman"/>
          <w:szCs w:val="24"/>
        </w:rPr>
        <w:t xml:space="preserve">, </w:t>
      </w:r>
      <w:r>
        <w:rPr>
          <w:rFonts w:eastAsia="Times New Roman" w:cs="Times New Roman"/>
          <w:szCs w:val="24"/>
        </w:rPr>
        <w:t>OC7D</w:t>
      </w:r>
      <w:r w:rsidR="003D0C52">
        <w:rPr>
          <w:rFonts w:eastAsia="Times New Roman" w:cs="Times New Roman"/>
          <w:szCs w:val="24"/>
        </w:rPr>
        <w:t>, and OC7G</w:t>
      </w:r>
    </w:p>
    <w:p w14:paraId="58C9CD66" w14:textId="49656A2B" w:rsidR="002B65D1" w:rsidRDefault="00D25BC4">
      <w:pPr>
        <w:pStyle w:val="BodyText"/>
        <w:widowControl/>
        <w:spacing w:after="160"/>
      </w:pPr>
      <w:r>
        <w:rPr>
          <w:bCs/>
          <w:i/>
          <w:sz w:val="24"/>
          <w:szCs w:val="24"/>
        </w:rPr>
        <w:t>Significance:</w:t>
      </w:r>
      <w:r>
        <w:rPr>
          <w:b/>
          <w:bCs/>
          <w:sz w:val="24"/>
          <w:szCs w:val="24"/>
        </w:rPr>
        <w:t xml:space="preserve"> </w:t>
      </w:r>
      <w:r>
        <w:rPr>
          <w:sz w:val="24"/>
          <w:szCs w:val="24"/>
        </w:rPr>
        <w:t xml:space="preserve">As discussed in </w:t>
      </w:r>
      <w:r w:rsidRPr="00733B3E">
        <w:rPr>
          <w:sz w:val="24"/>
          <w:szCs w:val="24"/>
        </w:rPr>
        <w:t xml:space="preserve">Section </w:t>
      </w:r>
      <w:r w:rsidR="00322E40" w:rsidRPr="00322E40">
        <w:rPr>
          <w:sz w:val="24"/>
          <w:szCs w:val="24"/>
          <w:u w:val="single"/>
        </w:rPr>
        <w:fldChar w:fldCharType="begin"/>
      </w:r>
      <w:r w:rsidR="00322E40" w:rsidRPr="00322E40">
        <w:rPr>
          <w:sz w:val="24"/>
          <w:szCs w:val="24"/>
          <w:u w:val="single"/>
        </w:rPr>
        <w:instrText xml:space="preserve"> REF _Ref146620024 \r \h  \* MERGEFORMAT </w:instrText>
      </w:r>
      <w:r w:rsidR="00322E40" w:rsidRPr="00322E40">
        <w:rPr>
          <w:sz w:val="24"/>
          <w:szCs w:val="24"/>
          <w:u w:val="single"/>
        </w:rPr>
      </w:r>
      <w:r w:rsidR="00322E40" w:rsidRPr="00322E40">
        <w:rPr>
          <w:sz w:val="24"/>
          <w:szCs w:val="24"/>
          <w:u w:val="single"/>
        </w:rPr>
        <w:fldChar w:fldCharType="separate"/>
      </w:r>
      <w:r w:rsidR="00386100">
        <w:rPr>
          <w:sz w:val="24"/>
          <w:szCs w:val="24"/>
          <w:u w:val="single"/>
        </w:rPr>
        <w:t>4.5.1.14</w:t>
      </w:r>
      <w:r w:rsidR="00322E40" w:rsidRPr="00322E40">
        <w:rPr>
          <w:sz w:val="24"/>
          <w:szCs w:val="24"/>
          <w:u w:val="single"/>
        </w:rPr>
        <w:fldChar w:fldCharType="end"/>
      </w:r>
      <w:r>
        <w:rPr>
          <w:sz w:val="24"/>
          <w:szCs w:val="24"/>
        </w:rPr>
        <w:t xml:space="preserve"> above, the entrance window for FORCAST was constructed of a relatively soft material </w:t>
      </w:r>
      <w:proofErr w:type="spellStart"/>
      <w:r>
        <w:rPr>
          <w:sz w:val="24"/>
          <w:szCs w:val="24"/>
        </w:rPr>
        <w:t>CsI</w:t>
      </w:r>
      <w:proofErr w:type="spellEnd"/>
      <w:r>
        <w:rPr>
          <w:sz w:val="24"/>
          <w:szCs w:val="24"/>
        </w:rPr>
        <w:t xml:space="preserve"> (cesium iodide). Over several vacuum pump cycles this material can become distorted and can also receive damage from high humidity. Supply chain issues made it difficult to regularly replace the window as often as was desired and in the OC6J flight series (Aug 2018) the window showed significant degradation. This resulted in significant distortions at the edges of the field of view and large-scale noise structures across the images obtained</w:t>
      </w:r>
      <w:r w:rsidR="004D1D79">
        <w:rPr>
          <w:sz w:val="24"/>
          <w:szCs w:val="24"/>
        </w:rPr>
        <w:t xml:space="preserve"> (</w:t>
      </w:r>
      <w:r w:rsidR="00733B3E" w:rsidRPr="00733B3E">
        <w:rPr>
          <w:sz w:val="24"/>
          <w:szCs w:val="24"/>
          <w:u w:val="single"/>
        </w:rPr>
        <w:fldChar w:fldCharType="begin"/>
      </w:r>
      <w:r w:rsidR="00733B3E" w:rsidRPr="00733B3E">
        <w:rPr>
          <w:sz w:val="24"/>
          <w:szCs w:val="24"/>
          <w:u w:val="single"/>
        </w:rPr>
        <w:instrText xml:space="preserve"> REF _Ref146293492 \h  \* MERGEFORMAT </w:instrText>
      </w:r>
      <w:r w:rsidR="00733B3E" w:rsidRPr="00733B3E">
        <w:rPr>
          <w:sz w:val="24"/>
          <w:szCs w:val="24"/>
          <w:u w:val="single"/>
        </w:rPr>
      </w:r>
      <w:r w:rsidR="00733B3E" w:rsidRPr="00733B3E">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47</w:t>
      </w:r>
      <w:r w:rsidR="00733B3E" w:rsidRPr="00733B3E">
        <w:rPr>
          <w:sz w:val="24"/>
          <w:szCs w:val="24"/>
          <w:u w:val="single"/>
        </w:rPr>
        <w:fldChar w:fldCharType="end"/>
      </w:r>
      <w:r w:rsidR="004D1D79">
        <w:rPr>
          <w:sz w:val="24"/>
          <w:szCs w:val="24"/>
        </w:rPr>
        <w:t>)</w:t>
      </w:r>
      <w:r>
        <w:rPr>
          <w:sz w:val="24"/>
          <w:szCs w:val="24"/>
        </w:rPr>
        <w:t xml:space="preserve">. </w:t>
      </w:r>
    </w:p>
    <w:p w14:paraId="50D9B777" w14:textId="046BBB61" w:rsidR="002B65D1" w:rsidRDefault="00D25BC4">
      <w:pPr>
        <w:pStyle w:val="BodyText"/>
        <w:widowControl/>
        <w:spacing w:after="160"/>
        <w:rPr>
          <w:sz w:val="24"/>
          <w:szCs w:val="24"/>
        </w:rPr>
      </w:pPr>
      <w:r>
        <w:rPr>
          <w:sz w:val="24"/>
          <w:szCs w:val="24"/>
        </w:rPr>
        <w:t>The degradation of the FORCAST window in OC6J resulted in: </w:t>
      </w:r>
    </w:p>
    <w:p w14:paraId="4B604245" w14:textId="5E0CA01A" w:rsidR="002B65D1" w:rsidRDefault="00D25BC4">
      <w:pPr>
        <w:pStyle w:val="BodyText"/>
        <w:widowControl/>
        <w:numPr>
          <w:ilvl w:val="0"/>
          <w:numId w:val="4"/>
        </w:numPr>
        <w:spacing w:after="160"/>
        <w:rPr>
          <w:sz w:val="24"/>
          <w:szCs w:val="24"/>
        </w:rPr>
      </w:pPr>
      <w:r>
        <w:rPr>
          <w:sz w:val="24"/>
          <w:szCs w:val="24"/>
        </w:rPr>
        <w:t>High variable backgrounds which could not be adequately subtracted </w:t>
      </w:r>
      <w:r w:rsidR="004D1D79">
        <w:rPr>
          <w:sz w:val="24"/>
          <w:szCs w:val="24"/>
        </w:rPr>
        <w:t>(</w:t>
      </w:r>
      <w:r w:rsidR="00733B3E" w:rsidRPr="00733B3E">
        <w:rPr>
          <w:sz w:val="24"/>
          <w:szCs w:val="24"/>
          <w:u w:val="single"/>
        </w:rPr>
        <w:fldChar w:fldCharType="begin"/>
      </w:r>
      <w:r w:rsidR="00733B3E" w:rsidRPr="00733B3E">
        <w:rPr>
          <w:sz w:val="24"/>
          <w:szCs w:val="24"/>
          <w:u w:val="single"/>
        </w:rPr>
        <w:instrText xml:space="preserve"> REF _Ref146293514 \h  \* MERGEFORMAT </w:instrText>
      </w:r>
      <w:r w:rsidR="00733B3E" w:rsidRPr="00733B3E">
        <w:rPr>
          <w:sz w:val="24"/>
          <w:szCs w:val="24"/>
          <w:u w:val="single"/>
        </w:rPr>
      </w:r>
      <w:r w:rsidR="00733B3E" w:rsidRPr="00733B3E">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48</w:t>
      </w:r>
      <w:r w:rsidR="00733B3E" w:rsidRPr="00733B3E">
        <w:rPr>
          <w:sz w:val="24"/>
          <w:szCs w:val="24"/>
          <w:u w:val="single"/>
        </w:rPr>
        <w:fldChar w:fldCharType="end"/>
      </w:r>
      <w:r w:rsidR="004D1D79">
        <w:rPr>
          <w:sz w:val="24"/>
          <w:szCs w:val="24"/>
        </w:rPr>
        <w:t>)</w:t>
      </w:r>
    </w:p>
    <w:p w14:paraId="46DB3C70" w14:textId="77777777" w:rsidR="002B65D1" w:rsidRDefault="00D25BC4">
      <w:pPr>
        <w:pStyle w:val="BodyText"/>
        <w:widowControl/>
        <w:numPr>
          <w:ilvl w:val="0"/>
          <w:numId w:val="4"/>
        </w:numPr>
        <w:spacing w:after="160"/>
        <w:rPr>
          <w:sz w:val="24"/>
          <w:szCs w:val="24"/>
        </w:rPr>
      </w:pPr>
      <w:r>
        <w:rPr>
          <w:sz w:val="24"/>
          <w:szCs w:val="24"/>
        </w:rPr>
        <w:t>Poor flux calibration, with values up to 35% off from previous series </w:t>
      </w:r>
    </w:p>
    <w:p w14:paraId="63AA79B0" w14:textId="15871605" w:rsidR="002B65D1" w:rsidRDefault="00D25BC4">
      <w:pPr>
        <w:pStyle w:val="BodyText"/>
        <w:widowControl/>
        <w:numPr>
          <w:ilvl w:val="0"/>
          <w:numId w:val="4"/>
        </w:numPr>
        <w:spacing w:after="160"/>
        <w:rPr>
          <w:sz w:val="24"/>
          <w:szCs w:val="24"/>
        </w:rPr>
      </w:pPr>
      <w:r>
        <w:rPr>
          <w:sz w:val="24"/>
          <w:szCs w:val="24"/>
        </w:rPr>
        <w:t>Positional distortion of the field at levels &gt;5″ at the edges</w:t>
      </w:r>
      <w:r w:rsidR="004D1D79">
        <w:rPr>
          <w:sz w:val="24"/>
          <w:szCs w:val="24"/>
        </w:rPr>
        <w:t xml:space="preserve"> (</w:t>
      </w:r>
      <w:r w:rsidR="00733B3E" w:rsidRPr="00733B3E">
        <w:rPr>
          <w:sz w:val="24"/>
          <w:szCs w:val="24"/>
          <w:u w:val="single"/>
        </w:rPr>
        <w:fldChar w:fldCharType="begin"/>
      </w:r>
      <w:r w:rsidR="00733B3E" w:rsidRPr="00733B3E">
        <w:rPr>
          <w:sz w:val="24"/>
          <w:szCs w:val="24"/>
          <w:u w:val="single"/>
        </w:rPr>
        <w:instrText xml:space="preserve"> REF _Ref146293541 \h  \* MERGEFORMAT </w:instrText>
      </w:r>
      <w:r w:rsidR="00733B3E" w:rsidRPr="00733B3E">
        <w:rPr>
          <w:sz w:val="24"/>
          <w:szCs w:val="24"/>
          <w:u w:val="single"/>
        </w:rPr>
      </w:r>
      <w:r w:rsidR="00733B3E" w:rsidRPr="00733B3E">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49</w:t>
      </w:r>
      <w:r w:rsidR="00733B3E" w:rsidRPr="00733B3E">
        <w:rPr>
          <w:sz w:val="24"/>
          <w:szCs w:val="24"/>
          <w:u w:val="single"/>
        </w:rPr>
        <w:fldChar w:fldCharType="end"/>
      </w:r>
      <w:r w:rsidR="004D1D79">
        <w:rPr>
          <w:sz w:val="24"/>
          <w:szCs w:val="24"/>
        </w:rPr>
        <w:t>)</w:t>
      </w:r>
    </w:p>
    <w:p w14:paraId="1E0B4F73" w14:textId="79780622" w:rsidR="002B65D1" w:rsidRDefault="00D25BC4">
      <w:pPr>
        <w:pStyle w:val="BodyText"/>
        <w:widowControl/>
        <w:spacing w:after="160"/>
        <w:rPr>
          <w:sz w:val="24"/>
          <w:szCs w:val="24"/>
        </w:rPr>
      </w:pPr>
      <w:r>
        <w:rPr>
          <w:sz w:val="24"/>
          <w:szCs w:val="24"/>
        </w:rPr>
        <w:t xml:space="preserve">A new window was installed for the next flight series (OC7D, July 2019) resulting in improved backgrounds and much improved distortion. However, a change in the sensitivity in the LWC occurred, as was discussed in </w:t>
      </w:r>
      <w:r w:rsidRPr="00733B3E">
        <w:rPr>
          <w:sz w:val="24"/>
          <w:szCs w:val="24"/>
        </w:rPr>
        <w:t xml:space="preserve">Section </w:t>
      </w:r>
      <w:r w:rsidR="00322E40" w:rsidRPr="00322E40">
        <w:rPr>
          <w:sz w:val="24"/>
          <w:szCs w:val="24"/>
          <w:u w:val="single"/>
        </w:rPr>
        <w:fldChar w:fldCharType="begin"/>
      </w:r>
      <w:r w:rsidR="00322E40" w:rsidRPr="00322E40">
        <w:rPr>
          <w:sz w:val="24"/>
          <w:szCs w:val="24"/>
          <w:u w:val="single"/>
        </w:rPr>
        <w:instrText xml:space="preserve"> REF _Ref146620053 \r \h  \* MERGEFORMAT </w:instrText>
      </w:r>
      <w:r w:rsidR="00322E40" w:rsidRPr="00322E40">
        <w:rPr>
          <w:sz w:val="24"/>
          <w:szCs w:val="24"/>
          <w:u w:val="single"/>
        </w:rPr>
      </w:r>
      <w:r w:rsidR="00322E40" w:rsidRPr="00322E40">
        <w:rPr>
          <w:sz w:val="24"/>
          <w:szCs w:val="24"/>
          <w:u w:val="single"/>
        </w:rPr>
        <w:fldChar w:fldCharType="separate"/>
      </w:r>
      <w:r w:rsidR="00386100">
        <w:rPr>
          <w:sz w:val="24"/>
          <w:szCs w:val="24"/>
          <w:u w:val="single"/>
        </w:rPr>
        <w:t>3.4.3</w:t>
      </w:r>
      <w:r w:rsidR="00322E40" w:rsidRPr="00322E40">
        <w:rPr>
          <w:sz w:val="24"/>
          <w:szCs w:val="24"/>
          <w:u w:val="single"/>
        </w:rPr>
        <w:fldChar w:fldCharType="end"/>
      </w:r>
      <w:r>
        <w:rPr>
          <w:sz w:val="24"/>
          <w:szCs w:val="24"/>
        </w:rPr>
        <w:t>, and continued for the remainder of the FORCAST flight series (OC7D to OC9V).</w:t>
      </w:r>
    </w:p>
    <w:p w14:paraId="32F3A194" w14:textId="13225DD3" w:rsidR="002B65D1" w:rsidRDefault="00D25BC4">
      <w:pPr>
        <w:pStyle w:val="BodyText"/>
        <w:widowControl/>
        <w:spacing w:after="160"/>
        <w:rPr>
          <w:sz w:val="24"/>
          <w:szCs w:val="24"/>
        </w:rPr>
      </w:pPr>
      <w:r>
        <w:rPr>
          <w:bCs/>
          <w:i/>
          <w:sz w:val="24"/>
          <w:szCs w:val="24"/>
        </w:rPr>
        <w:t>Fix:</w:t>
      </w:r>
      <w:r>
        <w:rPr>
          <w:b/>
          <w:bCs/>
          <w:sz w:val="24"/>
          <w:szCs w:val="24"/>
        </w:rPr>
        <w:t xml:space="preserve"> </w:t>
      </w:r>
      <w:r>
        <w:rPr>
          <w:sz w:val="24"/>
          <w:szCs w:val="24"/>
        </w:rPr>
        <w:t>None. The data in OC6J is heavily affected. The following data observed using a new window in OC7D-OC9V were greatly improved with the caveat of lower sensitivity in the LWC.</w:t>
      </w:r>
    </w:p>
    <w:p w14:paraId="28762073" w14:textId="77777777" w:rsidR="004D1D79" w:rsidRDefault="004D1D79">
      <w:pPr>
        <w:pStyle w:val="BodyText"/>
        <w:widowControl/>
        <w:spacing w:after="160"/>
      </w:pPr>
    </w:p>
    <w:p w14:paraId="478A8A73" w14:textId="77777777" w:rsidR="002B65D1" w:rsidRDefault="00D25BC4">
      <w:pPr>
        <w:pStyle w:val="BodyText"/>
        <w:widowControl/>
        <w:spacing w:after="160"/>
        <w:jc w:val="center"/>
      </w:pPr>
      <w:r>
        <w:rPr>
          <w:noProof/>
        </w:rPr>
        <w:drawing>
          <wp:inline distT="0" distB="0" distL="0" distR="0" wp14:anchorId="2D957F36" wp14:editId="7A6CC235">
            <wp:extent cx="4657917" cy="2422017"/>
            <wp:effectExtent l="0" t="0" r="9333" b="0"/>
            <wp:docPr id="152592381" name="Image 3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657917" cy="2422017"/>
                    </a:xfrm>
                    <a:prstGeom prst="rect">
                      <a:avLst/>
                    </a:prstGeom>
                    <a:noFill/>
                    <a:ln>
                      <a:noFill/>
                      <a:prstDash/>
                    </a:ln>
                  </pic:spPr>
                </pic:pic>
              </a:graphicData>
            </a:graphic>
          </wp:inline>
        </w:drawing>
      </w:r>
    </w:p>
    <w:p w14:paraId="28EE35E5" w14:textId="61099CB3" w:rsidR="002B65D1" w:rsidRDefault="00030CD8">
      <w:pPr>
        <w:pStyle w:val="Caption"/>
        <w:rPr>
          <w:color w:val="2F5496"/>
          <w:sz w:val="22"/>
          <w:szCs w:val="22"/>
        </w:rPr>
      </w:pPr>
      <w:bookmarkStart w:id="162" w:name="_Ref146293492"/>
      <w:r w:rsidRPr="004D1D79">
        <w:rPr>
          <w:b/>
          <w:bCs w:val="0"/>
          <w:i w:val="0"/>
          <w:iCs/>
          <w:color w:val="auto"/>
          <w:sz w:val="20"/>
          <w:szCs w:val="20"/>
        </w:rPr>
        <w:t xml:space="preserve">Figure </w:t>
      </w:r>
      <w:r w:rsidRPr="004D1D79">
        <w:rPr>
          <w:b/>
          <w:bCs w:val="0"/>
          <w:i w:val="0"/>
          <w:iCs/>
          <w:color w:val="auto"/>
          <w:sz w:val="20"/>
          <w:szCs w:val="20"/>
        </w:rPr>
        <w:fldChar w:fldCharType="begin"/>
      </w:r>
      <w:r w:rsidRPr="004D1D79">
        <w:rPr>
          <w:b/>
          <w:bCs w:val="0"/>
          <w:i w:val="0"/>
          <w:iCs/>
          <w:color w:val="auto"/>
          <w:sz w:val="20"/>
          <w:szCs w:val="20"/>
        </w:rPr>
        <w:instrText xml:space="preserve"> SEQ Figure \* ARABIC </w:instrText>
      </w:r>
      <w:r w:rsidRPr="004D1D79">
        <w:rPr>
          <w:b/>
          <w:bCs w:val="0"/>
          <w:i w:val="0"/>
          <w:iCs/>
          <w:color w:val="auto"/>
          <w:sz w:val="20"/>
          <w:szCs w:val="20"/>
        </w:rPr>
        <w:fldChar w:fldCharType="separate"/>
      </w:r>
      <w:r w:rsidR="00386100">
        <w:rPr>
          <w:b/>
          <w:bCs w:val="0"/>
          <w:i w:val="0"/>
          <w:iCs/>
          <w:noProof/>
          <w:color w:val="auto"/>
          <w:sz w:val="20"/>
          <w:szCs w:val="20"/>
        </w:rPr>
        <w:t>47</w:t>
      </w:r>
      <w:r w:rsidRPr="004D1D79">
        <w:rPr>
          <w:b/>
          <w:bCs w:val="0"/>
          <w:i w:val="0"/>
          <w:iCs/>
          <w:color w:val="auto"/>
          <w:sz w:val="20"/>
          <w:szCs w:val="20"/>
        </w:rPr>
        <w:fldChar w:fldCharType="end"/>
      </w:r>
      <w:bookmarkEnd w:id="162"/>
      <w:r w:rsidRPr="00030CD8">
        <w:rPr>
          <w:b/>
          <w:bCs w:val="0"/>
          <w:i w:val="0"/>
          <w:iCs/>
          <w:color w:val="auto"/>
          <w:sz w:val="22"/>
          <w:szCs w:val="22"/>
        </w:rPr>
        <w:t xml:space="preserve"> </w:t>
      </w:r>
      <w:r>
        <w:rPr>
          <w:color w:val="2F5496"/>
          <w:sz w:val="22"/>
          <w:szCs w:val="22"/>
        </w:rPr>
        <w:t xml:space="preserve">(Left) A single 11 </w:t>
      </w:r>
      <w:proofErr w:type="spellStart"/>
      <w:r>
        <w:rPr>
          <w:color w:val="2F5496"/>
          <w:sz w:val="22"/>
          <w:szCs w:val="22"/>
        </w:rPr>
        <w:t>μm</w:t>
      </w:r>
      <w:proofErr w:type="spellEnd"/>
      <w:r>
        <w:rPr>
          <w:color w:val="2F5496"/>
          <w:sz w:val="22"/>
          <w:szCs w:val="22"/>
        </w:rPr>
        <w:t xml:space="preserve"> FITS extension from Level 1 data from the last flight in OC5K (Flight 435, Sept 2017) before the severe window degradation. (Right) A single 11 </w:t>
      </w:r>
      <w:proofErr w:type="spellStart"/>
      <w:r>
        <w:rPr>
          <w:color w:val="2F5496"/>
          <w:sz w:val="22"/>
          <w:szCs w:val="22"/>
        </w:rPr>
        <w:t>μm</w:t>
      </w:r>
      <w:proofErr w:type="spellEnd"/>
      <w:r>
        <w:rPr>
          <w:color w:val="2F5496"/>
          <w:sz w:val="22"/>
          <w:szCs w:val="22"/>
        </w:rPr>
        <w:t xml:space="preserve"> FITS extension from Level 1 data from the first flight of OC6J (Flight 492, Aug 2018) showing the oval-shaped noise area termed the “Cat’s Eye” effect. The “Squiggle” (debris) in the upper right corner also moved and continued to shift between flights. It also had a variable effect likely due to the extra noise and could not be adequately removed even with a custom bad pixel mask, though dithering helped.</w:t>
      </w:r>
    </w:p>
    <w:p w14:paraId="59CF38D5" w14:textId="77777777" w:rsidR="00030CD8" w:rsidRDefault="00030CD8" w:rsidP="00030CD8"/>
    <w:p w14:paraId="55965D0B" w14:textId="77777777" w:rsidR="002B65D1" w:rsidRDefault="00D25BC4">
      <w:pPr>
        <w:pStyle w:val="BodyText"/>
        <w:widowControl/>
        <w:spacing w:after="160"/>
        <w:jc w:val="center"/>
      </w:pPr>
      <w:r>
        <w:rPr>
          <w:noProof/>
        </w:rPr>
        <w:drawing>
          <wp:inline distT="0" distB="0" distL="0" distR="0" wp14:anchorId="76DA673A" wp14:editId="39635581">
            <wp:extent cx="5183184" cy="2433099"/>
            <wp:effectExtent l="0" t="0" r="0" b="5715"/>
            <wp:docPr id="1526885630" name="Image 3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192574" cy="2437507"/>
                    </a:xfrm>
                    <a:prstGeom prst="rect">
                      <a:avLst/>
                    </a:prstGeom>
                    <a:noFill/>
                    <a:ln>
                      <a:noFill/>
                      <a:prstDash/>
                    </a:ln>
                  </pic:spPr>
                </pic:pic>
              </a:graphicData>
            </a:graphic>
          </wp:inline>
        </w:drawing>
      </w:r>
    </w:p>
    <w:p w14:paraId="047C5A72" w14:textId="7B3603FD" w:rsidR="002B65D1" w:rsidRDefault="00030CD8">
      <w:pPr>
        <w:pStyle w:val="Caption"/>
        <w:rPr>
          <w:color w:val="2F5496"/>
          <w:sz w:val="22"/>
          <w:szCs w:val="22"/>
        </w:rPr>
      </w:pPr>
      <w:bookmarkStart w:id="163" w:name="_Ref146293514"/>
      <w:r w:rsidRPr="004D1D79">
        <w:rPr>
          <w:b/>
          <w:bCs w:val="0"/>
          <w:i w:val="0"/>
          <w:iCs/>
          <w:color w:val="auto"/>
          <w:sz w:val="20"/>
          <w:szCs w:val="20"/>
        </w:rPr>
        <w:t xml:space="preserve">Figure </w:t>
      </w:r>
      <w:r w:rsidRPr="004D1D79">
        <w:rPr>
          <w:b/>
          <w:bCs w:val="0"/>
          <w:i w:val="0"/>
          <w:iCs/>
          <w:color w:val="auto"/>
          <w:sz w:val="20"/>
          <w:szCs w:val="20"/>
        </w:rPr>
        <w:fldChar w:fldCharType="begin"/>
      </w:r>
      <w:r w:rsidRPr="004D1D79">
        <w:rPr>
          <w:b/>
          <w:bCs w:val="0"/>
          <w:i w:val="0"/>
          <w:iCs/>
          <w:color w:val="auto"/>
          <w:sz w:val="20"/>
          <w:szCs w:val="20"/>
        </w:rPr>
        <w:instrText xml:space="preserve"> SEQ Figure \* ARABIC </w:instrText>
      </w:r>
      <w:r w:rsidRPr="004D1D79">
        <w:rPr>
          <w:b/>
          <w:bCs w:val="0"/>
          <w:i w:val="0"/>
          <w:iCs/>
          <w:color w:val="auto"/>
          <w:sz w:val="20"/>
          <w:szCs w:val="20"/>
        </w:rPr>
        <w:fldChar w:fldCharType="separate"/>
      </w:r>
      <w:r w:rsidR="00386100">
        <w:rPr>
          <w:b/>
          <w:bCs w:val="0"/>
          <w:i w:val="0"/>
          <w:iCs/>
          <w:noProof/>
          <w:color w:val="auto"/>
          <w:sz w:val="20"/>
          <w:szCs w:val="20"/>
        </w:rPr>
        <w:t>48</w:t>
      </w:r>
      <w:r w:rsidRPr="004D1D79">
        <w:rPr>
          <w:b/>
          <w:bCs w:val="0"/>
          <w:i w:val="0"/>
          <w:iCs/>
          <w:color w:val="auto"/>
          <w:sz w:val="20"/>
          <w:szCs w:val="20"/>
        </w:rPr>
        <w:fldChar w:fldCharType="end"/>
      </w:r>
      <w:bookmarkEnd w:id="163"/>
      <w:r>
        <w:rPr>
          <w:color w:val="auto"/>
          <w:sz w:val="22"/>
          <w:szCs w:val="22"/>
        </w:rPr>
        <w:t xml:space="preserve"> </w:t>
      </w:r>
      <w:r>
        <w:rPr>
          <w:color w:val="2F5496"/>
          <w:sz w:val="22"/>
          <w:szCs w:val="22"/>
        </w:rPr>
        <w:t xml:space="preserve">Two processed and undistorted 11 </w:t>
      </w:r>
      <w:proofErr w:type="spellStart"/>
      <w:r>
        <w:rPr>
          <w:color w:val="2F5496"/>
          <w:sz w:val="22"/>
          <w:szCs w:val="22"/>
        </w:rPr>
        <w:t>μm</w:t>
      </w:r>
      <w:proofErr w:type="spellEnd"/>
      <w:r>
        <w:rPr>
          <w:color w:val="2F5496"/>
          <w:sz w:val="22"/>
          <w:szCs w:val="22"/>
        </w:rPr>
        <w:t xml:space="preserve"> images (Level 2 data) from OC6J taken sequentially showing the variability of the noise. The background issues were worse in shorter wavelength data and improved toward longer wavelengths with much less noticeable problems at the longest wavelength 37 </w:t>
      </w:r>
      <w:proofErr w:type="spellStart"/>
      <w:r>
        <w:rPr>
          <w:color w:val="2F5496"/>
          <w:sz w:val="22"/>
          <w:szCs w:val="22"/>
        </w:rPr>
        <w:t>μm</w:t>
      </w:r>
      <w:proofErr w:type="spellEnd"/>
      <w:r>
        <w:rPr>
          <w:color w:val="2F5496"/>
          <w:sz w:val="22"/>
          <w:szCs w:val="22"/>
        </w:rPr>
        <w:t>.</w:t>
      </w:r>
    </w:p>
    <w:p w14:paraId="1C839C52" w14:textId="77777777" w:rsidR="004D1D79" w:rsidRPr="004D1D79" w:rsidRDefault="004D1D79" w:rsidP="004D1D79"/>
    <w:p w14:paraId="31A68D06" w14:textId="77777777" w:rsidR="002B65D1" w:rsidRDefault="00D25BC4">
      <w:pPr>
        <w:pStyle w:val="BodyText"/>
        <w:widowControl/>
        <w:spacing w:after="160"/>
        <w:jc w:val="center"/>
      </w:pPr>
      <w:r>
        <w:rPr>
          <w:noProof/>
        </w:rPr>
        <w:drawing>
          <wp:inline distT="0" distB="0" distL="0" distR="0" wp14:anchorId="0FF01BC5" wp14:editId="32D3FF38">
            <wp:extent cx="5838694" cy="3045350"/>
            <wp:effectExtent l="0" t="0" r="0" b="3175"/>
            <wp:docPr id="944854164" name="Image 3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869024" cy="3061170"/>
                    </a:xfrm>
                    <a:prstGeom prst="rect">
                      <a:avLst/>
                    </a:prstGeom>
                    <a:noFill/>
                    <a:ln>
                      <a:noFill/>
                      <a:prstDash/>
                    </a:ln>
                  </pic:spPr>
                </pic:pic>
              </a:graphicData>
            </a:graphic>
          </wp:inline>
        </w:drawing>
      </w:r>
    </w:p>
    <w:p w14:paraId="5D7CEF34" w14:textId="231F228E" w:rsidR="002B65D1" w:rsidRDefault="00030CD8">
      <w:pPr>
        <w:pStyle w:val="Caption"/>
        <w:rPr>
          <w:color w:val="2F5496"/>
          <w:sz w:val="22"/>
          <w:szCs w:val="22"/>
        </w:rPr>
      </w:pPr>
      <w:bookmarkStart w:id="164" w:name="_Ref146293541"/>
      <w:r w:rsidRPr="004D1D79">
        <w:rPr>
          <w:b/>
          <w:bCs w:val="0"/>
          <w:i w:val="0"/>
          <w:iCs/>
          <w:color w:val="auto"/>
          <w:sz w:val="20"/>
          <w:szCs w:val="20"/>
        </w:rPr>
        <w:t xml:space="preserve">Figure </w:t>
      </w:r>
      <w:r w:rsidRPr="004D1D79">
        <w:rPr>
          <w:b/>
          <w:bCs w:val="0"/>
          <w:i w:val="0"/>
          <w:iCs/>
          <w:color w:val="auto"/>
          <w:sz w:val="20"/>
          <w:szCs w:val="20"/>
        </w:rPr>
        <w:fldChar w:fldCharType="begin"/>
      </w:r>
      <w:r w:rsidRPr="004D1D79">
        <w:rPr>
          <w:b/>
          <w:bCs w:val="0"/>
          <w:i w:val="0"/>
          <w:iCs/>
          <w:color w:val="auto"/>
          <w:sz w:val="20"/>
          <w:szCs w:val="20"/>
        </w:rPr>
        <w:instrText xml:space="preserve"> SEQ Figure \* ARABIC </w:instrText>
      </w:r>
      <w:r w:rsidRPr="004D1D79">
        <w:rPr>
          <w:b/>
          <w:bCs w:val="0"/>
          <w:i w:val="0"/>
          <w:iCs/>
          <w:color w:val="auto"/>
          <w:sz w:val="20"/>
          <w:szCs w:val="20"/>
        </w:rPr>
        <w:fldChar w:fldCharType="separate"/>
      </w:r>
      <w:r w:rsidR="00386100">
        <w:rPr>
          <w:b/>
          <w:bCs w:val="0"/>
          <w:i w:val="0"/>
          <w:iCs/>
          <w:noProof/>
          <w:color w:val="auto"/>
          <w:sz w:val="20"/>
          <w:szCs w:val="20"/>
        </w:rPr>
        <w:t>49</w:t>
      </w:r>
      <w:r w:rsidRPr="004D1D79">
        <w:rPr>
          <w:b/>
          <w:bCs w:val="0"/>
          <w:i w:val="0"/>
          <w:iCs/>
          <w:color w:val="auto"/>
          <w:sz w:val="20"/>
          <w:szCs w:val="20"/>
        </w:rPr>
        <w:fldChar w:fldCharType="end"/>
      </w:r>
      <w:bookmarkEnd w:id="164"/>
      <w:r w:rsidRPr="00030CD8">
        <w:rPr>
          <w:b/>
          <w:bCs w:val="0"/>
          <w:i w:val="0"/>
          <w:iCs/>
          <w:color w:val="auto"/>
          <w:sz w:val="22"/>
          <w:szCs w:val="22"/>
        </w:rPr>
        <w:t xml:space="preserve"> </w:t>
      </w:r>
      <w:r>
        <w:rPr>
          <w:color w:val="2F5496"/>
          <w:sz w:val="22"/>
          <w:szCs w:val="22"/>
        </w:rPr>
        <w:t xml:space="preserve">(Left) Image from OC5J (Flight 425, Aug 2017) of cluster RSGC1 at 7.7 </w:t>
      </w:r>
      <w:proofErr w:type="spellStart"/>
      <w:r>
        <w:rPr>
          <w:color w:val="2F5496"/>
          <w:sz w:val="22"/>
          <w:szCs w:val="22"/>
        </w:rPr>
        <w:t>μm</w:t>
      </w:r>
      <w:proofErr w:type="spellEnd"/>
      <w:r>
        <w:rPr>
          <w:color w:val="2F5496"/>
          <w:sz w:val="22"/>
          <w:szCs w:val="22"/>
        </w:rPr>
        <w:t xml:space="preserve"> with green circles representing 2MASS star positions with</w:t>
      </w:r>
      <w:r>
        <w:rPr>
          <w:b/>
          <w:color w:val="2F5496"/>
          <w:sz w:val="22"/>
          <w:szCs w:val="22"/>
        </w:rPr>
        <w:t xml:space="preserve"> </w:t>
      </w:r>
      <w:proofErr w:type="spellStart"/>
      <w:r>
        <w:rPr>
          <w:color w:val="2F5496"/>
          <w:sz w:val="22"/>
          <w:szCs w:val="22"/>
        </w:rPr>
        <w:t>Jmag</w:t>
      </w:r>
      <w:proofErr w:type="spellEnd"/>
      <w:r>
        <w:rPr>
          <w:color w:val="2F5496"/>
          <w:sz w:val="22"/>
          <w:szCs w:val="22"/>
        </w:rPr>
        <w:t xml:space="preserve">&lt;11. (Right) Cluster RSGC2A at 7.7 </w:t>
      </w:r>
      <w:proofErr w:type="spellStart"/>
      <w:r>
        <w:rPr>
          <w:color w:val="2F5496"/>
          <w:sz w:val="22"/>
          <w:szCs w:val="22"/>
        </w:rPr>
        <w:t>μm</w:t>
      </w:r>
      <w:proofErr w:type="spellEnd"/>
      <w:r>
        <w:rPr>
          <w:color w:val="2F5496"/>
          <w:sz w:val="22"/>
          <w:szCs w:val="22"/>
        </w:rPr>
        <w:t xml:space="preserve"> from OC6J (Flight 499; Aug 2018) with green circles representing 2MASS star positions with </w:t>
      </w:r>
      <w:proofErr w:type="spellStart"/>
      <w:r>
        <w:rPr>
          <w:color w:val="2F5496"/>
          <w:sz w:val="22"/>
          <w:szCs w:val="22"/>
        </w:rPr>
        <w:t>Jmag</w:t>
      </w:r>
      <w:proofErr w:type="spellEnd"/>
      <w:r>
        <w:rPr>
          <w:color w:val="2F5496"/>
          <w:sz w:val="22"/>
          <w:szCs w:val="22"/>
        </w:rPr>
        <w:t>&lt;10. Arrows roughly represent the position and direction that the stars seem to be off from the 2MASS source astrometry, showing the distortion across the field due to the window degradation.</w:t>
      </w:r>
    </w:p>
    <w:p w14:paraId="1D3704FA" w14:textId="62C6AE2E" w:rsidR="004D1D79" w:rsidRDefault="004D1D79" w:rsidP="004D1D79"/>
    <w:p w14:paraId="7B150D7F" w14:textId="77777777" w:rsidR="004D1D79" w:rsidRPr="004D1D79" w:rsidRDefault="004D1D79" w:rsidP="004D1D79"/>
    <w:p w14:paraId="767F931F" w14:textId="7874E145" w:rsidR="002B65D1" w:rsidRPr="00030CD8" w:rsidRDefault="00D25BC4" w:rsidP="00F31F0D">
      <w:pPr>
        <w:pStyle w:val="Heading4"/>
        <w:ind w:hanging="324"/>
      </w:pPr>
      <w:bookmarkStart w:id="165" w:name="_Ref146618646"/>
      <w:bookmarkStart w:id="166" w:name="_Toc146621806"/>
      <w:r>
        <w:rPr>
          <w:rStyle w:val="Heading4Char"/>
          <w:b/>
          <w:i/>
        </w:rPr>
        <w:lastRenderedPageBreak/>
        <w:t>Boresight Misaligned</w:t>
      </w:r>
      <w:bookmarkEnd w:id="165"/>
      <w:bookmarkEnd w:id="166"/>
    </w:p>
    <w:p w14:paraId="173BF623" w14:textId="77777777" w:rsidR="002B65D1" w:rsidRDefault="00D25BC4">
      <w:r>
        <w:rPr>
          <w:rFonts w:eastAsia="Times New Roman" w:cs="Times New Roman"/>
          <w:bCs/>
          <w:i/>
          <w:szCs w:val="24"/>
        </w:rPr>
        <w:t>Occurrence:</w:t>
      </w:r>
      <w:r>
        <w:rPr>
          <w:rFonts w:eastAsia="Times New Roman" w:cs="Times New Roman"/>
          <w:b/>
          <w:bCs/>
          <w:szCs w:val="24"/>
        </w:rPr>
        <w:t xml:space="preserve"> </w:t>
      </w:r>
      <w:r>
        <w:rPr>
          <w:rFonts w:eastAsia="Times New Roman" w:cs="Times New Roman"/>
          <w:szCs w:val="24"/>
        </w:rPr>
        <w:t>Often in Cycle 1 to early Cycle 4 and in-flight series OC5J; rarer in later series/cycles.</w:t>
      </w:r>
    </w:p>
    <w:p w14:paraId="725E6983" w14:textId="46342460" w:rsidR="002B65D1" w:rsidRDefault="00D25BC4">
      <w:pPr>
        <w:pStyle w:val="BodyText"/>
        <w:widowControl/>
        <w:spacing w:after="160"/>
      </w:pPr>
      <w:r>
        <w:rPr>
          <w:bCs/>
          <w:i/>
          <w:sz w:val="24"/>
          <w:szCs w:val="24"/>
        </w:rPr>
        <w:t>Significance:</w:t>
      </w:r>
      <w:r>
        <w:rPr>
          <w:b/>
          <w:bCs/>
          <w:sz w:val="24"/>
          <w:szCs w:val="24"/>
        </w:rPr>
        <w:t xml:space="preserve"> </w:t>
      </w:r>
      <w:r>
        <w:rPr>
          <w:sz w:val="24"/>
          <w:szCs w:val="24"/>
        </w:rPr>
        <w:t>The boresight was the position on the FORCAST array matched to the center of where the telescope was pointing (i.e.</w:t>
      </w:r>
      <w:r w:rsidR="000645F0">
        <w:rPr>
          <w:sz w:val="24"/>
          <w:szCs w:val="24"/>
        </w:rPr>
        <w:t>,</w:t>
      </w:r>
      <w:r>
        <w:rPr>
          <w:sz w:val="24"/>
          <w:szCs w:val="24"/>
        </w:rPr>
        <w:t xml:space="preserve"> the optical axis). The setup of the boresight for both imaging and spectroscopy was important for several reasons</w:t>
      </w:r>
      <w:r w:rsidR="000645F0">
        <w:rPr>
          <w:sz w:val="24"/>
          <w:szCs w:val="24"/>
        </w:rPr>
        <w:t>, most importantly</w:t>
      </w:r>
      <w:r>
        <w:rPr>
          <w:sz w:val="24"/>
          <w:szCs w:val="24"/>
        </w:rPr>
        <w:t>:</w:t>
      </w:r>
    </w:p>
    <w:p w14:paraId="2B02CDC3" w14:textId="77777777" w:rsidR="002B65D1" w:rsidRDefault="00D25BC4" w:rsidP="000645F0">
      <w:pPr>
        <w:pStyle w:val="BodyText"/>
        <w:widowControl/>
        <w:numPr>
          <w:ilvl w:val="0"/>
          <w:numId w:val="21"/>
        </w:numPr>
        <w:spacing w:after="160"/>
        <w:rPr>
          <w:sz w:val="24"/>
          <w:szCs w:val="24"/>
        </w:rPr>
      </w:pPr>
      <w:r>
        <w:rPr>
          <w:sz w:val="24"/>
          <w:szCs w:val="24"/>
        </w:rPr>
        <w:t xml:space="preserve">This position needed to be aligned so the astrometry was accurate and both FORCAST and telescope put the target on a known expected position on the array. </w:t>
      </w:r>
    </w:p>
    <w:p w14:paraId="259C7F64" w14:textId="77777777" w:rsidR="002B65D1" w:rsidRDefault="00D25BC4" w:rsidP="000645F0">
      <w:pPr>
        <w:pStyle w:val="BodyText"/>
        <w:widowControl/>
        <w:numPr>
          <w:ilvl w:val="0"/>
          <w:numId w:val="21"/>
        </w:numPr>
        <w:spacing w:after="160"/>
        <w:rPr>
          <w:sz w:val="24"/>
          <w:szCs w:val="24"/>
        </w:rPr>
      </w:pPr>
      <w:r>
        <w:rPr>
          <w:sz w:val="24"/>
          <w:szCs w:val="24"/>
        </w:rPr>
        <w:t>The sky rotated on FORCAST as objects were observed overtime at different rates based on location in the sky. If the boresight was off on FORCAST the center of rotation would be off and objects would appear to slightly smear in the reduced and coadded images. This effect was larger for objects rotating relatively fast on the sky and worsened toward the array's edges. For spectroscopy, the source might partially rotate out of the slit during long observations reducing S/N or losing the target completely.</w:t>
      </w:r>
    </w:p>
    <w:p w14:paraId="7FCFF917" w14:textId="2F3EB1B6" w:rsidR="002B65D1" w:rsidRPr="000645F0" w:rsidRDefault="000645F0" w:rsidP="000645F0">
      <w:pPr>
        <w:pStyle w:val="BodyText"/>
        <w:widowControl/>
        <w:spacing w:after="160"/>
        <w:rPr>
          <w:sz w:val="24"/>
          <w:szCs w:val="24"/>
        </w:rPr>
      </w:pPr>
      <w:r w:rsidRPr="000645F0">
        <w:rPr>
          <w:sz w:val="24"/>
          <w:szCs w:val="24"/>
        </w:rPr>
        <w:t xml:space="preserve">In the beginning of a flight the FORCAST boresight was aligned to the telescope's pointing using the 11.1 </w:t>
      </w:r>
      <w:proofErr w:type="spellStart"/>
      <w:r w:rsidRPr="000645F0">
        <w:rPr>
          <w:sz w:val="24"/>
          <w:szCs w:val="24"/>
        </w:rPr>
        <w:t>μm</w:t>
      </w:r>
      <w:proofErr w:type="spellEnd"/>
      <w:r w:rsidRPr="000645F0">
        <w:rPr>
          <w:sz w:val="24"/>
          <w:szCs w:val="24"/>
        </w:rPr>
        <w:t xml:space="preserve"> imaging filter as described in Section </w:t>
      </w:r>
      <w:r w:rsidRPr="000645F0">
        <w:rPr>
          <w:sz w:val="24"/>
          <w:szCs w:val="24"/>
          <w:u w:val="single"/>
        </w:rPr>
        <w:fldChar w:fldCharType="begin"/>
      </w:r>
      <w:r w:rsidRPr="000645F0">
        <w:rPr>
          <w:sz w:val="24"/>
          <w:szCs w:val="24"/>
          <w:u w:val="single"/>
        </w:rPr>
        <w:instrText xml:space="preserve"> REF _Ref146620078 \r \h  \* MERGEFORMAT </w:instrText>
      </w:r>
      <w:r w:rsidRPr="000645F0">
        <w:rPr>
          <w:sz w:val="24"/>
          <w:szCs w:val="24"/>
          <w:u w:val="single"/>
        </w:rPr>
      </w:r>
      <w:r w:rsidRPr="000645F0">
        <w:rPr>
          <w:sz w:val="24"/>
          <w:szCs w:val="24"/>
          <w:u w:val="single"/>
        </w:rPr>
        <w:fldChar w:fldCharType="separate"/>
      </w:r>
      <w:r w:rsidRPr="000645F0">
        <w:rPr>
          <w:sz w:val="24"/>
          <w:szCs w:val="24"/>
          <w:u w:val="single"/>
        </w:rPr>
        <w:t>3.2.1</w:t>
      </w:r>
      <w:r w:rsidRPr="000645F0">
        <w:rPr>
          <w:sz w:val="24"/>
          <w:szCs w:val="24"/>
          <w:u w:val="single"/>
        </w:rPr>
        <w:fldChar w:fldCharType="end"/>
      </w:r>
      <w:r w:rsidRPr="000645F0">
        <w:rPr>
          <w:sz w:val="24"/>
          <w:szCs w:val="24"/>
        </w:rPr>
        <w:t xml:space="preserve">. There are additional offsets due to which filter/dichroic was being used for a particular observation (see tables in Section </w:t>
      </w:r>
      <w:r w:rsidRPr="000645F0">
        <w:rPr>
          <w:sz w:val="24"/>
          <w:szCs w:val="24"/>
          <w:u w:val="single"/>
        </w:rPr>
        <w:fldChar w:fldCharType="begin"/>
      </w:r>
      <w:r w:rsidRPr="000645F0">
        <w:rPr>
          <w:sz w:val="24"/>
          <w:szCs w:val="24"/>
          <w:u w:val="single"/>
        </w:rPr>
        <w:instrText xml:space="preserve"> REF _Ref146620078 \r \h  \* MERGEFORMAT </w:instrText>
      </w:r>
      <w:r w:rsidRPr="000645F0">
        <w:rPr>
          <w:sz w:val="24"/>
          <w:szCs w:val="24"/>
          <w:u w:val="single"/>
        </w:rPr>
      </w:r>
      <w:r w:rsidRPr="000645F0">
        <w:rPr>
          <w:sz w:val="24"/>
          <w:szCs w:val="24"/>
          <w:u w:val="single"/>
        </w:rPr>
        <w:fldChar w:fldCharType="separate"/>
      </w:r>
      <w:r w:rsidRPr="000645F0">
        <w:rPr>
          <w:sz w:val="24"/>
          <w:szCs w:val="24"/>
          <w:u w:val="single"/>
        </w:rPr>
        <w:t>3.2.1</w:t>
      </w:r>
      <w:r w:rsidRPr="000645F0">
        <w:rPr>
          <w:sz w:val="24"/>
          <w:szCs w:val="24"/>
          <w:u w:val="single"/>
        </w:rPr>
        <w:fldChar w:fldCharType="end"/>
      </w:r>
      <w:r w:rsidRPr="000645F0">
        <w:rPr>
          <w:sz w:val="24"/>
          <w:szCs w:val="24"/>
        </w:rPr>
        <w:t>), though the SOFIA REDUX pipeline software corrected these in the Level 3 and 4 data in all but the earliest SOFIA cycles</w:t>
      </w:r>
      <w:r w:rsidR="00D25BC4" w:rsidRPr="000645F0">
        <w:rPr>
          <w:sz w:val="24"/>
          <w:szCs w:val="24"/>
        </w:rPr>
        <w:t xml:space="preserve">. </w:t>
      </w:r>
    </w:p>
    <w:p w14:paraId="6893D86C" w14:textId="77777777" w:rsidR="002B65D1" w:rsidRDefault="00D25BC4">
      <w:pPr>
        <w:pStyle w:val="BodyText"/>
        <w:widowControl/>
        <w:spacing w:after="160"/>
        <w:rPr>
          <w:sz w:val="24"/>
          <w:szCs w:val="24"/>
        </w:rPr>
      </w:pPr>
      <w:r>
        <w:rPr>
          <w:sz w:val="24"/>
          <w:szCs w:val="24"/>
        </w:rPr>
        <w:t>In general, boresights were less accurate in Cycles 1-4 than Cycles 5-9. Some series such as OC5J as well as others had known technical issues and the boresight/astrometry were corrected by hand. Quality assessment (QA) comments throughout the lifetime of FORCAST highlight specific issues with boresights due to technical issues by observation. The boresight values have an intrinsic accuracy of ~1 pixel from all filters which includes the error in measurement as well as the repeatability/accuracy of the filter/slit wheel positioning. In addition, observationally it has been noticed that the boresight position on FORCAST may change over a flight by 1-2″, possibly due to the telescope cooling at stratospheric temperature.</w:t>
      </w:r>
    </w:p>
    <w:p w14:paraId="0AE284D3" w14:textId="30D45AE9" w:rsidR="002B65D1" w:rsidRDefault="00D25BC4">
      <w:pPr>
        <w:pStyle w:val="BodyText"/>
        <w:widowControl/>
        <w:spacing w:after="160"/>
      </w:pPr>
      <w:r>
        <w:rPr>
          <w:bCs/>
          <w:i/>
          <w:sz w:val="24"/>
          <w:szCs w:val="24"/>
        </w:rPr>
        <w:t>Fix:</w:t>
      </w:r>
      <w:r>
        <w:rPr>
          <w:b/>
          <w:bCs/>
          <w:sz w:val="24"/>
          <w:szCs w:val="24"/>
        </w:rPr>
        <w:t xml:space="preserve"> </w:t>
      </w:r>
      <w:proofErr w:type="gramStart"/>
      <w:r>
        <w:rPr>
          <w:sz w:val="24"/>
          <w:szCs w:val="24"/>
        </w:rPr>
        <w:t>Typically</w:t>
      </w:r>
      <w:proofErr w:type="gramEnd"/>
      <w:r>
        <w:rPr>
          <w:sz w:val="24"/>
          <w:szCs w:val="24"/>
        </w:rPr>
        <w:t xml:space="preserve"> none. Most boresight issues have already been fixed or at least documented in QA comments in the HISTORY of the data FITS files. This does not include other positional errors due to inaccurate WCS astrometry issues, as discussed above in </w:t>
      </w:r>
      <w:r w:rsidRPr="00733B3E">
        <w:rPr>
          <w:sz w:val="24"/>
          <w:szCs w:val="24"/>
        </w:rPr>
        <w:t xml:space="preserve">Section </w:t>
      </w:r>
      <w:r w:rsidR="00322E40" w:rsidRPr="00322E40">
        <w:rPr>
          <w:sz w:val="24"/>
          <w:szCs w:val="24"/>
          <w:u w:val="single"/>
        </w:rPr>
        <w:fldChar w:fldCharType="begin"/>
      </w:r>
      <w:r w:rsidR="00322E40" w:rsidRPr="00322E40">
        <w:rPr>
          <w:sz w:val="24"/>
          <w:szCs w:val="24"/>
          <w:u w:val="single"/>
        </w:rPr>
        <w:instrText xml:space="preserve"> REF _Ref146620107 \r \h  \* MERGEFORMAT </w:instrText>
      </w:r>
      <w:r w:rsidR="00322E40" w:rsidRPr="00322E40">
        <w:rPr>
          <w:sz w:val="24"/>
          <w:szCs w:val="24"/>
          <w:u w:val="single"/>
        </w:rPr>
      </w:r>
      <w:r w:rsidR="00322E40" w:rsidRPr="00322E40">
        <w:rPr>
          <w:sz w:val="24"/>
          <w:szCs w:val="24"/>
          <w:u w:val="single"/>
        </w:rPr>
        <w:fldChar w:fldCharType="separate"/>
      </w:r>
      <w:r w:rsidR="00386100">
        <w:rPr>
          <w:sz w:val="24"/>
          <w:szCs w:val="24"/>
          <w:u w:val="single"/>
        </w:rPr>
        <w:t>3.2</w:t>
      </w:r>
      <w:r w:rsidR="00322E40" w:rsidRPr="00322E40">
        <w:rPr>
          <w:sz w:val="24"/>
          <w:szCs w:val="24"/>
          <w:u w:val="single"/>
        </w:rPr>
        <w:fldChar w:fldCharType="end"/>
      </w:r>
      <w:r>
        <w:rPr>
          <w:sz w:val="24"/>
          <w:szCs w:val="24"/>
        </w:rPr>
        <w:t xml:space="preserve">. Cycles 1-4 as mentioned have the most issues and likely suffer from some slight offsets and/or smearing at the edges of array. Any fixes require careful analysis and technical knowledge of FORCAST. </w:t>
      </w:r>
    </w:p>
    <w:p w14:paraId="50E49A53" w14:textId="4F73D105" w:rsidR="002B65D1" w:rsidRPr="00030CD8" w:rsidRDefault="00D25BC4" w:rsidP="00F31F0D">
      <w:pPr>
        <w:pStyle w:val="Heading4"/>
        <w:ind w:hanging="504"/>
      </w:pPr>
      <w:bookmarkStart w:id="167" w:name="_Toc146621807"/>
      <w:r>
        <w:rPr>
          <w:bCs w:val="0"/>
        </w:rPr>
        <w:t>Bad Pixels</w:t>
      </w:r>
      <w:bookmarkEnd w:id="167"/>
    </w:p>
    <w:p w14:paraId="6D01431B" w14:textId="77777777" w:rsidR="002B65D1" w:rsidRDefault="00D25BC4">
      <w:pPr>
        <w:pStyle w:val="BodyText"/>
        <w:widowControl/>
        <w:spacing w:after="160"/>
      </w:pPr>
      <w:r>
        <w:rPr>
          <w:bCs/>
          <w:i/>
          <w:sz w:val="24"/>
          <w:szCs w:val="24"/>
        </w:rPr>
        <w:t>Occurrence:</w:t>
      </w:r>
      <w:r>
        <w:rPr>
          <w:b/>
          <w:bCs/>
          <w:sz w:val="24"/>
          <w:szCs w:val="24"/>
        </w:rPr>
        <w:t xml:space="preserve"> </w:t>
      </w:r>
      <w:r>
        <w:rPr>
          <w:sz w:val="24"/>
          <w:szCs w:val="24"/>
        </w:rPr>
        <w:t>Often</w:t>
      </w:r>
    </w:p>
    <w:p w14:paraId="35905690" w14:textId="55021447" w:rsidR="00A95171" w:rsidRDefault="00D25BC4" w:rsidP="00A95171">
      <w:pPr>
        <w:pStyle w:val="BodyText"/>
        <w:widowControl/>
        <w:spacing w:after="160"/>
        <w:rPr>
          <w:sz w:val="24"/>
          <w:szCs w:val="24"/>
        </w:rPr>
      </w:pPr>
      <w:r>
        <w:rPr>
          <w:bCs/>
          <w:i/>
          <w:sz w:val="24"/>
          <w:szCs w:val="24"/>
        </w:rPr>
        <w:t>Significance:</w:t>
      </w:r>
      <w:r>
        <w:rPr>
          <w:b/>
          <w:bCs/>
          <w:sz w:val="24"/>
          <w:szCs w:val="24"/>
        </w:rPr>
        <w:t xml:space="preserve"> </w:t>
      </w:r>
      <w:r>
        <w:rPr>
          <w:sz w:val="24"/>
          <w:szCs w:val="24"/>
        </w:rPr>
        <w:t>Bad pixels are elements of the detector</w:t>
      </w:r>
      <w:r>
        <w:rPr>
          <w:b/>
          <w:bCs/>
          <w:sz w:val="24"/>
          <w:szCs w:val="24"/>
        </w:rPr>
        <w:t xml:space="preserve"> </w:t>
      </w:r>
      <w:r>
        <w:rPr>
          <w:sz w:val="24"/>
          <w:szCs w:val="24"/>
        </w:rPr>
        <w:t xml:space="preserve">array that are either dead (no signal) or have a much higher or lower response than average. A mask is used to select each bad pixel and replace its value with a median value derived from the values of the surrounding good pixels, or (with the more recent versions of the FORCAST Redux package) replace them with </w:t>
      </w:r>
      <w:proofErr w:type="spellStart"/>
      <w:r>
        <w:rPr>
          <w:sz w:val="24"/>
          <w:szCs w:val="24"/>
        </w:rPr>
        <w:t>NaN</w:t>
      </w:r>
      <w:proofErr w:type="spellEnd"/>
      <w:r>
        <w:rPr>
          <w:sz w:val="24"/>
          <w:szCs w:val="24"/>
        </w:rPr>
        <w:t xml:space="preserve"> values. In earlier SOFIA Cycles the REDUX software had issues calculating bad pixels at the edges of the array, causing some very bad edge effects that are now fixed in the most recent versions of REDUX. This fix greatly improved image mosaicking (a Level 4 data product). Bad pixel masks were updated for each flight series as needed and as additional pixels showed poor/no response. </w:t>
      </w:r>
      <w:r w:rsidR="00A95171">
        <w:rPr>
          <w:sz w:val="24"/>
          <w:szCs w:val="24"/>
        </w:rPr>
        <w:t>T</w:t>
      </w:r>
      <w:r>
        <w:rPr>
          <w:sz w:val="24"/>
          <w:szCs w:val="24"/>
        </w:rPr>
        <w:t xml:space="preserve">he </w:t>
      </w:r>
      <w:r>
        <w:rPr>
          <w:sz w:val="24"/>
          <w:szCs w:val="24"/>
        </w:rPr>
        <w:lastRenderedPageBreak/>
        <w:t>SWC array occasionally showed drastic changes from Cycle to Cycle and even sometimes from flight to flight</w:t>
      </w:r>
      <w:r w:rsidR="00A95171">
        <w:rPr>
          <w:sz w:val="24"/>
          <w:szCs w:val="24"/>
        </w:rPr>
        <w:t xml:space="preserve"> (</w:t>
      </w:r>
      <w:r w:rsidR="00733B3E" w:rsidRPr="00733B3E">
        <w:rPr>
          <w:sz w:val="24"/>
          <w:szCs w:val="24"/>
          <w:u w:val="single"/>
        </w:rPr>
        <w:fldChar w:fldCharType="begin"/>
      </w:r>
      <w:r w:rsidR="00733B3E" w:rsidRPr="00733B3E">
        <w:rPr>
          <w:sz w:val="24"/>
          <w:szCs w:val="24"/>
          <w:u w:val="single"/>
        </w:rPr>
        <w:instrText xml:space="preserve"> REF _Ref146293607 \h  \* MERGEFORMAT </w:instrText>
      </w:r>
      <w:r w:rsidR="00733B3E" w:rsidRPr="00733B3E">
        <w:rPr>
          <w:sz w:val="24"/>
          <w:szCs w:val="24"/>
          <w:u w:val="single"/>
        </w:rPr>
      </w:r>
      <w:r w:rsidR="00733B3E" w:rsidRPr="00733B3E">
        <w:rPr>
          <w:sz w:val="24"/>
          <w:szCs w:val="24"/>
          <w:u w:val="single"/>
        </w:rPr>
        <w:fldChar w:fldCharType="separate"/>
      </w:r>
      <w:r w:rsidR="00386100" w:rsidRPr="00386100">
        <w:rPr>
          <w:iCs/>
          <w:sz w:val="24"/>
          <w:szCs w:val="24"/>
          <w:u w:val="single"/>
        </w:rPr>
        <w:t xml:space="preserve">Figure </w:t>
      </w:r>
      <w:r w:rsidR="00386100" w:rsidRPr="00386100">
        <w:rPr>
          <w:iCs/>
          <w:noProof/>
          <w:sz w:val="24"/>
          <w:szCs w:val="24"/>
          <w:u w:val="single"/>
        </w:rPr>
        <w:t>50</w:t>
      </w:r>
      <w:r w:rsidR="00733B3E" w:rsidRPr="00733B3E">
        <w:rPr>
          <w:sz w:val="24"/>
          <w:szCs w:val="24"/>
          <w:u w:val="single"/>
        </w:rPr>
        <w:fldChar w:fldCharType="end"/>
      </w:r>
      <w:r w:rsidR="00A95171">
        <w:rPr>
          <w:sz w:val="24"/>
          <w:szCs w:val="24"/>
        </w:rPr>
        <w:t>)</w:t>
      </w:r>
      <w:r>
        <w:rPr>
          <w:sz w:val="24"/>
          <w:szCs w:val="24"/>
        </w:rPr>
        <w:t xml:space="preserve">. This is hypothesized to be due to the position of the SWC in the bottom of the cryostat </w:t>
      </w:r>
      <w:r w:rsidR="00A95171">
        <w:rPr>
          <w:sz w:val="24"/>
          <w:szCs w:val="24"/>
        </w:rPr>
        <w:t xml:space="preserve">while </w:t>
      </w:r>
      <w:r>
        <w:rPr>
          <w:sz w:val="24"/>
          <w:szCs w:val="24"/>
        </w:rPr>
        <w:t xml:space="preserve">the LWC array was situated at the top. </w:t>
      </w:r>
      <w:r w:rsidR="00A95171">
        <w:rPr>
          <w:sz w:val="24"/>
          <w:szCs w:val="24"/>
        </w:rPr>
        <w:t>Consequently, in comparison, the LWC array changed very little during the entire SOFIA lifetime (</w:t>
      </w:r>
      <w:r w:rsidR="00733B3E" w:rsidRPr="00733B3E">
        <w:rPr>
          <w:sz w:val="24"/>
          <w:szCs w:val="24"/>
          <w:u w:val="single"/>
        </w:rPr>
        <w:fldChar w:fldCharType="begin"/>
      </w:r>
      <w:r w:rsidR="00733B3E" w:rsidRPr="00733B3E">
        <w:rPr>
          <w:sz w:val="24"/>
          <w:szCs w:val="24"/>
          <w:u w:val="single"/>
        </w:rPr>
        <w:instrText xml:space="preserve"> REF _Ref146293633 \h  \* MERGEFORMAT </w:instrText>
      </w:r>
      <w:r w:rsidR="00733B3E" w:rsidRPr="00733B3E">
        <w:rPr>
          <w:sz w:val="24"/>
          <w:szCs w:val="24"/>
          <w:u w:val="single"/>
        </w:rPr>
      </w:r>
      <w:r w:rsidR="00733B3E" w:rsidRPr="00733B3E">
        <w:rPr>
          <w:sz w:val="24"/>
          <w:szCs w:val="24"/>
          <w:u w:val="single"/>
        </w:rPr>
        <w:fldChar w:fldCharType="separate"/>
      </w:r>
      <w:r w:rsidR="00386100" w:rsidRPr="00386100">
        <w:rPr>
          <w:sz w:val="24"/>
          <w:szCs w:val="24"/>
          <w:u w:val="single"/>
        </w:rPr>
        <w:t xml:space="preserve">Figure </w:t>
      </w:r>
      <w:r w:rsidR="00386100" w:rsidRPr="00386100">
        <w:rPr>
          <w:noProof/>
          <w:sz w:val="24"/>
          <w:szCs w:val="24"/>
          <w:u w:val="single"/>
        </w:rPr>
        <w:t>51</w:t>
      </w:r>
      <w:r w:rsidR="00733B3E" w:rsidRPr="00733B3E">
        <w:rPr>
          <w:sz w:val="24"/>
          <w:szCs w:val="24"/>
          <w:u w:val="single"/>
        </w:rPr>
        <w:fldChar w:fldCharType="end"/>
      </w:r>
      <w:r w:rsidR="00A95171">
        <w:rPr>
          <w:sz w:val="24"/>
          <w:szCs w:val="24"/>
        </w:rPr>
        <w:t xml:space="preserve">), so the bad pixel masks evolved with only minor updates. </w:t>
      </w:r>
    </w:p>
    <w:p w14:paraId="65EB801F" w14:textId="27338333" w:rsidR="00465492" w:rsidRDefault="00D25BC4">
      <w:pPr>
        <w:pStyle w:val="BodyText"/>
        <w:widowControl/>
        <w:spacing w:after="160"/>
        <w:rPr>
          <w:sz w:val="24"/>
          <w:szCs w:val="24"/>
        </w:rPr>
      </w:pPr>
      <w:r>
        <w:rPr>
          <w:sz w:val="24"/>
          <w:szCs w:val="24"/>
        </w:rPr>
        <w:t xml:space="preserve">Debris internal to the instrument (e.g., metal shavings from gear wear, paint flecks from deteriorating anti-reflection coatings) increased over FORCAST’s lifetime and it was more likely that this debris would land on the SWC array. Though the arrays and internal surfaces of FORCAST were </w:t>
      </w:r>
      <w:proofErr w:type="gramStart"/>
      <w:r>
        <w:rPr>
          <w:sz w:val="24"/>
          <w:szCs w:val="24"/>
        </w:rPr>
        <w:t>cleaned</w:t>
      </w:r>
      <w:proofErr w:type="gramEnd"/>
      <w:r>
        <w:rPr>
          <w:sz w:val="24"/>
          <w:szCs w:val="24"/>
        </w:rPr>
        <w:t xml:space="preserve"> when possible, this problem could not be avoided. Thus, the bad pixel masks were updated often for the SWC. </w:t>
      </w:r>
    </w:p>
    <w:p w14:paraId="7E3D04E1" w14:textId="20AE3368" w:rsidR="00A95171" w:rsidRDefault="00A95171" w:rsidP="00A95171">
      <w:pPr>
        <w:pStyle w:val="BodyText"/>
        <w:widowControl/>
        <w:spacing w:after="160"/>
        <w:jc w:val="center"/>
        <w:rPr>
          <w:sz w:val="24"/>
          <w:szCs w:val="24"/>
        </w:rPr>
      </w:pPr>
      <w:r>
        <w:rPr>
          <w:noProof/>
        </w:rPr>
        <w:drawing>
          <wp:inline distT="0" distB="0" distL="0" distR="0" wp14:anchorId="55F6E922" wp14:editId="09F2DA85">
            <wp:extent cx="4908791" cy="5208104"/>
            <wp:effectExtent l="0" t="0" r="6350" b="0"/>
            <wp:docPr id="1201883617"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92">
                      <a:extLst>
                        <a:ext uri="{28A0092B-C50C-407E-A947-70E740481C1C}">
                          <a14:useLocalDpi xmlns:a14="http://schemas.microsoft.com/office/drawing/2010/main" val="0"/>
                        </a:ext>
                      </a:extLst>
                    </a:blip>
                    <a:stretch>
                      <a:fillRect/>
                    </a:stretch>
                  </pic:blipFill>
                  <pic:spPr>
                    <a:xfrm>
                      <a:off x="0" y="0"/>
                      <a:ext cx="4920025" cy="5220023"/>
                    </a:xfrm>
                    <a:prstGeom prst="rect">
                      <a:avLst/>
                    </a:prstGeom>
                  </pic:spPr>
                </pic:pic>
              </a:graphicData>
            </a:graphic>
          </wp:inline>
        </w:drawing>
      </w:r>
    </w:p>
    <w:p w14:paraId="5AE96EEB" w14:textId="1951EE67" w:rsidR="00465492" w:rsidRDefault="00465492" w:rsidP="00465492">
      <w:pPr>
        <w:pStyle w:val="Caption"/>
      </w:pPr>
      <w:bookmarkStart w:id="168" w:name="_Ref146293607"/>
      <w:r w:rsidRPr="00465492">
        <w:rPr>
          <w:b/>
          <w:bCs w:val="0"/>
          <w:i w:val="0"/>
          <w:iCs/>
          <w:color w:val="auto"/>
          <w:sz w:val="20"/>
          <w:szCs w:val="20"/>
        </w:rPr>
        <w:t xml:space="preserve">Figure </w:t>
      </w:r>
      <w:r w:rsidRPr="00465492">
        <w:rPr>
          <w:b/>
          <w:bCs w:val="0"/>
          <w:i w:val="0"/>
          <w:iCs/>
          <w:color w:val="auto"/>
          <w:sz w:val="20"/>
          <w:szCs w:val="20"/>
        </w:rPr>
        <w:fldChar w:fldCharType="begin"/>
      </w:r>
      <w:r w:rsidRPr="00465492">
        <w:rPr>
          <w:b/>
          <w:bCs w:val="0"/>
          <w:i w:val="0"/>
          <w:iCs/>
          <w:color w:val="auto"/>
          <w:sz w:val="20"/>
          <w:szCs w:val="20"/>
        </w:rPr>
        <w:instrText xml:space="preserve"> SEQ Figure \* ARABIC </w:instrText>
      </w:r>
      <w:r w:rsidRPr="00465492">
        <w:rPr>
          <w:b/>
          <w:bCs w:val="0"/>
          <w:i w:val="0"/>
          <w:iCs/>
          <w:color w:val="auto"/>
          <w:sz w:val="20"/>
          <w:szCs w:val="20"/>
        </w:rPr>
        <w:fldChar w:fldCharType="separate"/>
      </w:r>
      <w:r w:rsidR="00386100">
        <w:rPr>
          <w:b/>
          <w:bCs w:val="0"/>
          <w:i w:val="0"/>
          <w:iCs/>
          <w:noProof/>
          <w:color w:val="auto"/>
          <w:sz w:val="20"/>
          <w:szCs w:val="20"/>
        </w:rPr>
        <w:t>50</w:t>
      </w:r>
      <w:r w:rsidRPr="00465492">
        <w:rPr>
          <w:b/>
          <w:bCs w:val="0"/>
          <w:i w:val="0"/>
          <w:iCs/>
          <w:color w:val="auto"/>
          <w:sz w:val="20"/>
          <w:szCs w:val="20"/>
        </w:rPr>
        <w:fldChar w:fldCharType="end"/>
      </w:r>
      <w:bookmarkEnd w:id="168"/>
      <w:r w:rsidRPr="00030CD8">
        <w:rPr>
          <w:b/>
          <w:bCs w:val="0"/>
          <w:i w:val="0"/>
          <w:iCs/>
          <w:color w:val="auto"/>
          <w:sz w:val="22"/>
          <w:szCs w:val="22"/>
        </w:rPr>
        <w:t xml:space="preserve"> </w:t>
      </w:r>
      <w:r>
        <w:rPr>
          <w:color w:val="2F5496"/>
          <w:sz w:val="22"/>
          <w:szCs w:val="22"/>
        </w:rPr>
        <w:t>Some examples of the varying bad pixel masks for the SWC from flight series OC4G (upper left), OC5J (upper right), OC8I (lower left), and OC9P (lower right). The lint-like structure can be seen to move from the upper edge of the array in OC4G to the upper right quadrant of the array in OC5J. The large paint fleck can be seen in the OC8I data, and it also moved with time, as demonstrated by the OC9P data.</w:t>
      </w:r>
    </w:p>
    <w:p w14:paraId="647864A8" w14:textId="63DF2442" w:rsidR="002B65D1" w:rsidRDefault="00D25BC4">
      <w:pPr>
        <w:pStyle w:val="BodyText"/>
        <w:widowControl/>
        <w:spacing w:after="160"/>
      </w:pPr>
      <w:r>
        <w:rPr>
          <w:sz w:val="24"/>
          <w:szCs w:val="24"/>
        </w:rPr>
        <w:lastRenderedPageBreak/>
        <w:t xml:space="preserve">For several Cycles there was a linear hair-like structure on the array (likely lint), while the largest effect came from a large piece of debris that fell on the detector in OC8I (likely a paint chip). Though these debris stayed in one place throughout a flight series, they would often move after a </w:t>
      </w:r>
      <w:proofErr w:type="spellStart"/>
      <w:r>
        <w:rPr>
          <w:sz w:val="24"/>
          <w:szCs w:val="24"/>
        </w:rPr>
        <w:t>cryocycle</w:t>
      </w:r>
      <w:proofErr w:type="spellEnd"/>
      <w:r>
        <w:rPr>
          <w:sz w:val="24"/>
          <w:szCs w:val="24"/>
        </w:rPr>
        <w:t xml:space="preserve">, likely due to the vacuum-pumping performed when cooling/warming the instrument between uses. The specific bad pixel maps per flight/cycle can be found in the FORCAST Pipeline software available at the </w:t>
      </w:r>
      <w:hyperlink r:id="rId93" w:history="1">
        <w:r>
          <w:rPr>
            <w:rStyle w:val="Hyperlink"/>
            <w:sz w:val="24"/>
            <w:szCs w:val="24"/>
          </w:rPr>
          <w:t xml:space="preserve">SOFIA REDUX </w:t>
        </w:r>
        <w:proofErr w:type="spellStart"/>
        <w:r>
          <w:rPr>
            <w:rStyle w:val="Hyperlink"/>
            <w:sz w:val="24"/>
            <w:szCs w:val="24"/>
          </w:rPr>
          <w:t>Github</w:t>
        </w:r>
        <w:proofErr w:type="spellEnd"/>
        <w:r>
          <w:rPr>
            <w:rStyle w:val="Hyperlink"/>
            <w:sz w:val="24"/>
            <w:szCs w:val="24"/>
          </w:rPr>
          <w:t xml:space="preserve"> repository</w:t>
        </w:r>
      </w:hyperlink>
      <w:r>
        <w:rPr>
          <w:sz w:val="24"/>
          <w:szCs w:val="24"/>
        </w:rPr>
        <w:t>.</w:t>
      </w:r>
    </w:p>
    <w:p w14:paraId="55722B78" w14:textId="2D89F7EB" w:rsidR="002B65D1" w:rsidRDefault="00D25BC4">
      <w:pPr>
        <w:rPr>
          <w:noProof/>
        </w:rPr>
      </w:pPr>
      <w:r>
        <w:rPr>
          <w:rFonts w:eastAsia="Times New Roman" w:cs="Times New Roman"/>
          <w:bCs/>
          <w:i/>
          <w:szCs w:val="24"/>
        </w:rPr>
        <w:t>Fix:</w:t>
      </w:r>
      <w:r>
        <w:rPr>
          <w:rFonts w:eastAsia="Times New Roman" w:cs="Times New Roman"/>
          <w:b/>
          <w:bCs/>
          <w:szCs w:val="24"/>
        </w:rPr>
        <w:t xml:space="preserve"> </w:t>
      </w:r>
      <w:r w:rsidR="003D0C52">
        <w:rPr>
          <w:rFonts w:eastAsia="Times New Roman" w:cs="Times New Roman"/>
          <w:szCs w:val="24"/>
        </w:rPr>
        <w:t>Use the correct bad pixel mask for the flight series</w:t>
      </w:r>
      <w:r>
        <w:rPr>
          <w:rFonts w:eastAsia="Times New Roman" w:cs="Times New Roman"/>
          <w:szCs w:val="24"/>
        </w:rPr>
        <w:t>.</w:t>
      </w:r>
      <w:r w:rsidR="00465492" w:rsidRPr="00465492">
        <w:rPr>
          <w:noProof/>
        </w:rPr>
        <w:t xml:space="preserve"> </w:t>
      </w:r>
    </w:p>
    <w:p w14:paraId="20F8BA74" w14:textId="77777777" w:rsidR="003D0C52" w:rsidRPr="00465492" w:rsidRDefault="003D0C52"/>
    <w:p w14:paraId="17FA8119" w14:textId="77777777" w:rsidR="002B65D1" w:rsidRDefault="00D25BC4">
      <w:pPr>
        <w:jc w:val="center"/>
      </w:pPr>
      <w:r>
        <w:rPr>
          <w:noProof/>
        </w:rPr>
        <w:drawing>
          <wp:inline distT="0" distB="0" distL="0" distR="0" wp14:anchorId="762F84C1" wp14:editId="44B5C542">
            <wp:extent cx="2405329" cy="2366430"/>
            <wp:effectExtent l="0" t="0" r="0" b="0"/>
            <wp:docPr id="859766391" name="Picture 3" descr="A picture containing background pattern&#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2405329" cy="2366430"/>
                    </a:xfrm>
                    <a:prstGeom prst="rect">
                      <a:avLst/>
                    </a:prstGeom>
                    <a:noFill/>
                    <a:ln>
                      <a:noFill/>
                      <a:prstDash/>
                    </a:ln>
                  </pic:spPr>
                </pic:pic>
              </a:graphicData>
            </a:graphic>
          </wp:inline>
        </w:drawing>
      </w:r>
    </w:p>
    <w:p w14:paraId="5D1D3B04" w14:textId="3B0AB930" w:rsidR="00465492" w:rsidRDefault="00030CD8" w:rsidP="003D0C52">
      <w:pPr>
        <w:pStyle w:val="Caption"/>
        <w:rPr>
          <w:color w:val="2F5496"/>
          <w:sz w:val="22"/>
          <w:szCs w:val="22"/>
        </w:rPr>
      </w:pPr>
      <w:bookmarkStart w:id="169" w:name="_Ref146293633"/>
      <w:r w:rsidRPr="00465492">
        <w:rPr>
          <w:b/>
          <w:bCs w:val="0"/>
          <w:color w:val="auto"/>
          <w:sz w:val="20"/>
          <w:szCs w:val="20"/>
        </w:rPr>
        <w:t xml:space="preserve">Figure </w:t>
      </w:r>
      <w:r w:rsidRPr="00465492">
        <w:rPr>
          <w:b/>
          <w:bCs w:val="0"/>
          <w:color w:val="auto"/>
          <w:sz w:val="20"/>
          <w:szCs w:val="20"/>
        </w:rPr>
        <w:fldChar w:fldCharType="begin"/>
      </w:r>
      <w:r w:rsidRPr="00465492">
        <w:rPr>
          <w:b/>
          <w:bCs w:val="0"/>
          <w:color w:val="auto"/>
          <w:sz w:val="20"/>
          <w:szCs w:val="20"/>
        </w:rPr>
        <w:instrText xml:space="preserve"> SEQ Figure \* ARABIC </w:instrText>
      </w:r>
      <w:r w:rsidRPr="00465492">
        <w:rPr>
          <w:b/>
          <w:bCs w:val="0"/>
          <w:color w:val="auto"/>
          <w:sz w:val="20"/>
          <w:szCs w:val="20"/>
        </w:rPr>
        <w:fldChar w:fldCharType="separate"/>
      </w:r>
      <w:r w:rsidR="00386100">
        <w:rPr>
          <w:b/>
          <w:bCs w:val="0"/>
          <w:noProof/>
          <w:color w:val="auto"/>
          <w:sz w:val="20"/>
          <w:szCs w:val="20"/>
        </w:rPr>
        <w:t>51</w:t>
      </w:r>
      <w:r w:rsidRPr="00465492">
        <w:rPr>
          <w:b/>
          <w:bCs w:val="0"/>
          <w:color w:val="auto"/>
          <w:sz w:val="20"/>
          <w:szCs w:val="20"/>
        </w:rPr>
        <w:fldChar w:fldCharType="end"/>
      </w:r>
      <w:bookmarkEnd w:id="169"/>
      <w:r>
        <w:rPr>
          <w:color w:val="auto"/>
          <w:sz w:val="22"/>
          <w:szCs w:val="22"/>
        </w:rPr>
        <w:t xml:space="preserve"> </w:t>
      </w:r>
      <w:r>
        <w:rPr>
          <w:color w:val="2F5496"/>
          <w:sz w:val="22"/>
          <w:szCs w:val="22"/>
        </w:rPr>
        <w:t>The relatively clean LWC bad pixel mask from OC9P that changed little over time.</w:t>
      </w:r>
    </w:p>
    <w:p w14:paraId="256F289A" w14:textId="77777777" w:rsidR="003D0C52" w:rsidRPr="003D0C52" w:rsidRDefault="003D0C52" w:rsidP="003D0C52"/>
    <w:p w14:paraId="51E62C09" w14:textId="26953A90" w:rsidR="002B65D1" w:rsidRPr="00030CD8" w:rsidRDefault="00D25BC4" w:rsidP="00F31F0D">
      <w:pPr>
        <w:pStyle w:val="Heading4"/>
        <w:ind w:hanging="324"/>
      </w:pPr>
      <w:bookmarkStart w:id="170" w:name="_Toc146621808"/>
      <w:r>
        <w:rPr>
          <w:bCs w:val="0"/>
        </w:rPr>
        <w:t xml:space="preserve">The 25 </w:t>
      </w:r>
      <w:proofErr w:type="spellStart"/>
      <w:r>
        <w:rPr>
          <w:bCs w:val="0"/>
        </w:rPr>
        <w:t>μm</w:t>
      </w:r>
      <w:proofErr w:type="spellEnd"/>
      <w:r>
        <w:rPr>
          <w:bCs w:val="0"/>
        </w:rPr>
        <w:t xml:space="preserve"> Issue</w:t>
      </w:r>
      <w:bookmarkEnd w:id="170"/>
    </w:p>
    <w:p w14:paraId="06344212" w14:textId="77777777" w:rsidR="002B65D1" w:rsidRDefault="00D25BC4">
      <w:pPr>
        <w:pStyle w:val="BodyText"/>
        <w:widowControl/>
        <w:spacing w:after="160"/>
      </w:pPr>
      <w:r>
        <w:rPr>
          <w:bCs/>
          <w:i/>
          <w:sz w:val="24"/>
          <w:szCs w:val="24"/>
        </w:rPr>
        <w:t>Occurrence:</w:t>
      </w:r>
      <w:r>
        <w:rPr>
          <w:b/>
          <w:bCs/>
          <w:sz w:val="24"/>
          <w:szCs w:val="24"/>
        </w:rPr>
        <w:t xml:space="preserve"> </w:t>
      </w:r>
      <w:r>
        <w:rPr>
          <w:sz w:val="24"/>
          <w:szCs w:val="24"/>
        </w:rPr>
        <w:t>Often</w:t>
      </w:r>
    </w:p>
    <w:p w14:paraId="1DD75620" w14:textId="77777777" w:rsidR="002B65D1" w:rsidRDefault="00D25BC4">
      <w:pPr>
        <w:pStyle w:val="BodyText"/>
        <w:widowControl/>
        <w:spacing w:after="160"/>
      </w:pPr>
      <w:r>
        <w:rPr>
          <w:bCs/>
          <w:i/>
          <w:sz w:val="24"/>
          <w:szCs w:val="24"/>
        </w:rPr>
        <w:t>Significance:</w:t>
      </w:r>
      <w:r>
        <w:rPr>
          <w:b/>
          <w:bCs/>
          <w:sz w:val="24"/>
          <w:szCs w:val="24"/>
        </w:rPr>
        <w:t xml:space="preserve"> </w:t>
      </w:r>
      <w:r>
        <w:rPr>
          <w:sz w:val="24"/>
          <w:szCs w:val="24"/>
        </w:rPr>
        <w:t>Many standard stars observed using the FOR_F253 and FOR_F242 filters show a streak-like structure that was worse on one side of the chop pattern. The overall flux of the streak varied from a few percent to as much as ~10% of the peak of the star and affected spatial structure more than the source flux. This structure was NOT observed in asteroid calibrators indicating that it may have been associated with a short wavelength light leak in the filter, however it could be inconsistent across multiple observations which implies a possible configuration error in chop/nod timing. Corresponding standards should be looked at to evaluate the effect on the data on a case-by-case basis. Data obtained with these filters are set to USABLE.</w:t>
      </w:r>
    </w:p>
    <w:p w14:paraId="690FDC32" w14:textId="56F9BB94" w:rsidR="002B65D1" w:rsidRDefault="00D25BC4">
      <w:r>
        <w:rPr>
          <w:rFonts w:eastAsia="Times New Roman" w:cs="Times New Roman"/>
          <w:bCs/>
          <w:i/>
          <w:szCs w:val="24"/>
        </w:rPr>
        <w:t>Fix:</w:t>
      </w:r>
      <w:r>
        <w:rPr>
          <w:rFonts w:eastAsia="Times New Roman" w:cs="Times New Roman"/>
          <w:b/>
          <w:bCs/>
          <w:szCs w:val="24"/>
        </w:rPr>
        <w:t xml:space="preserve"> </w:t>
      </w:r>
      <w:r>
        <w:rPr>
          <w:rFonts w:eastAsia="Times New Roman" w:cs="Times New Roman"/>
          <w:szCs w:val="24"/>
        </w:rPr>
        <w:t xml:space="preserve">The effect is relatively small with regards to flux calibration, so simply employing a larger photometry aperture to be sure to capture </w:t>
      </w:r>
      <w:proofErr w:type="gramStart"/>
      <w:r>
        <w:rPr>
          <w:rFonts w:eastAsia="Times New Roman" w:cs="Times New Roman"/>
          <w:szCs w:val="24"/>
        </w:rPr>
        <w:t>all of</w:t>
      </w:r>
      <w:proofErr w:type="gramEnd"/>
      <w:r>
        <w:rPr>
          <w:rFonts w:eastAsia="Times New Roman" w:cs="Times New Roman"/>
          <w:szCs w:val="24"/>
        </w:rPr>
        <w:t xml:space="preserve"> the source flux should be sufficient. For morphology, since it appears most predominantly in one chop beam, the off-source negative beam can be used where the effect is not obvious to confirm structure (though at a lower S/N). For instance, see the very round right-most instance of the </w:t>
      </w:r>
      <w:r w:rsidRPr="00A95171">
        <w:rPr>
          <w:rFonts w:eastAsia="Times New Roman" w:cs="Times New Roman"/>
          <w:szCs w:val="24"/>
        </w:rPr>
        <w:t xml:space="preserve">source in </w:t>
      </w:r>
      <w:r w:rsidR="00733B3E" w:rsidRPr="00733B3E">
        <w:rPr>
          <w:rFonts w:eastAsia="Times New Roman" w:cs="Times New Roman"/>
          <w:szCs w:val="24"/>
          <w:u w:val="single"/>
        </w:rPr>
        <w:fldChar w:fldCharType="begin"/>
      </w:r>
      <w:r w:rsidR="00733B3E" w:rsidRPr="00733B3E">
        <w:rPr>
          <w:rFonts w:eastAsia="Times New Roman" w:cs="Times New Roman"/>
          <w:szCs w:val="24"/>
          <w:u w:val="single"/>
        </w:rPr>
        <w:instrText xml:space="preserve"> REF _Ref146293674 \h  \* MERGEFORMAT </w:instrText>
      </w:r>
      <w:r w:rsidR="00733B3E" w:rsidRPr="00733B3E">
        <w:rPr>
          <w:rFonts w:eastAsia="Times New Roman" w:cs="Times New Roman"/>
          <w:szCs w:val="24"/>
          <w:u w:val="single"/>
        </w:rPr>
      </w:r>
      <w:r w:rsidR="00733B3E" w:rsidRPr="00733B3E">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52</w:t>
      </w:r>
      <w:r w:rsidR="00733B3E" w:rsidRPr="00733B3E">
        <w:rPr>
          <w:rFonts w:eastAsia="Times New Roman" w:cs="Times New Roman"/>
          <w:szCs w:val="24"/>
          <w:u w:val="single"/>
        </w:rPr>
        <w:fldChar w:fldCharType="end"/>
      </w:r>
      <w:r w:rsidRPr="00A95171">
        <w:rPr>
          <w:rFonts w:eastAsia="Times New Roman" w:cs="Times New Roman"/>
          <w:szCs w:val="24"/>
        </w:rPr>
        <w:t xml:space="preserve"> compared</w:t>
      </w:r>
      <w:r>
        <w:rPr>
          <w:rFonts w:eastAsia="Times New Roman" w:cs="Times New Roman"/>
          <w:szCs w:val="24"/>
        </w:rPr>
        <w:t xml:space="preserve"> to the other instances on the frame.</w:t>
      </w:r>
    </w:p>
    <w:p w14:paraId="207F4A73" w14:textId="77777777" w:rsidR="002B65D1" w:rsidRDefault="00D25BC4">
      <w:pPr>
        <w:pStyle w:val="Caption"/>
        <w:jc w:val="center"/>
      </w:pPr>
      <w:r>
        <w:rPr>
          <w:noProof/>
        </w:rPr>
        <w:lastRenderedPageBreak/>
        <w:drawing>
          <wp:inline distT="0" distB="0" distL="0" distR="0" wp14:anchorId="0A55A0D5" wp14:editId="0C5D3D83">
            <wp:extent cx="4566460" cy="3792772"/>
            <wp:effectExtent l="0" t="0" r="5715" b="0"/>
            <wp:docPr id="881177671" name="Image 3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BEBA8EAE-BF5A-486C-A8C5-ECC9F3942E4B}">
                          <a14:imgProps xmlns:a14="http://schemas.microsoft.com/office/drawing/2010/main">
                            <a14:imgLayer r:embed="rId96">
                              <a14:imgEffect>
                                <a14:brightnessContrast bright="20000" contrast="-40000"/>
                              </a14:imgEffect>
                            </a14:imgLayer>
                          </a14:imgProps>
                        </a:ext>
                      </a:extLst>
                    </a:blip>
                    <a:srcRect t="11850" b="7484"/>
                    <a:stretch>
                      <a:fillRect/>
                    </a:stretch>
                  </pic:blipFill>
                  <pic:spPr>
                    <a:xfrm>
                      <a:off x="0" y="0"/>
                      <a:ext cx="4569110" cy="3794973"/>
                    </a:xfrm>
                    <a:prstGeom prst="rect">
                      <a:avLst/>
                    </a:prstGeom>
                    <a:noFill/>
                    <a:ln>
                      <a:noFill/>
                      <a:prstDash/>
                    </a:ln>
                  </pic:spPr>
                </pic:pic>
              </a:graphicData>
            </a:graphic>
          </wp:inline>
        </w:drawing>
      </w:r>
    </w:p>
    <w:p w14:paraId="4E57E0EA" w14:textId="6A40F904" w:rsidR="002B65D1" w:rsidRDefault="00030CD8">
      <w:pPr>
        <w:pStyle w:val="Caption"/>
        <w:rPr>
          <w:color w:val="2F5496"/>
          <w:sz w:val="22"/>
          <w:szCs w:val="22"/>
        </w:rPr>
      </w:pPr>
      <w:bookmarkStart w:id="171" w:name="_Ref146293674"/>
      <w:r w:rsidRPr="00A95171">
        <w:rPr>
          <w:b/>
          <w:bCs w:val="0"/>
          <w:i w:val="0"/>
          <w:iCs/>
          <w:color w:val="auto"/>
          <w:sz w:val="20"/>
          <w:szCs w:val="20"/>
        </w:rPr>
        <w:t xml:space="preserve">Figure </w:t>
      </w:r>
      <w:r w:rsidRPr="00A95171">
        <w:rPr>
          <w:b/>
          <w:bCs w:val="0"/>
          <w:i w:val="0"/>
          <w:iCs/>
          <w:color w:val="auto"/>
          <w:sz w:val="20"/>
          <w:szCs w:val="20"/>
        </w:rPr>
        <w:fldChar w:fldCharType="begin"/>
      </w:r>
      <w:r w:rsidRPr="00A95171">
        <w:rPr>
          <w:b/>
          <w:bCs w:val="0"/>
          <w:i w:val="0"/>
          <w:iCs/>
          <w:color w:val="auto"/>
          <w:sz w:val="20"/>
          <w:szCs w:val="20"/>
        </w:rPr>
        <w:instrText xml:space="preserve"> SEQ Figure \* ARABIC </w:instrText>
      </w:r>
      <w:r w:rsidRPr="00A95171">
        <w:rPr>
          <w:b/>
          <w:bCs w:val="0"/>
          <w:i w:val="0"/>
          <w:iCs/>
          <w:color w:val="auto"/>
          <w:sz w:val="20"/>
          <w:szCs w:val="20"/>
        </w:rPr>
        <w:fldChar w:fldCharType="separate"/>
      </w:r>
      <w:r w:rsidR="00386100">
        <w:rPr>
          <w:b/>
          <w:bCs w:val="0"/>
          <w:i w:val="0"/>
          <w:iCs/>
          <w:noProof/>
          <w:color w:val="auto"/>
          <w:sz w:val="20"/>
          <w:szCs w:val="20"/>
        </w:rPr>
        <w:t>52</w:t>
      </w:r>
      <w:r w:rsidRPr="00A95171">
        <w:rPr>
          <w:b/>
          <w:bCs w:val="0"/>
          <w:i w:val="0"/>
          <w:iCs/>
          <w:color w:val="auto"/>
          <w:sz w:val="20"/>
          <w:szCs w:val="20"/>
        </w:rPr>
        <w:fldChar w:fldCharType="end"/>
      </w:r>
      <w:bookmarkEnd w:id="171"/>
      <w:r>
        <w:t xml:space="preserve"> </w:t>
      </w:r>
      <w:r>
        <w:rPr>
          <w:color w:val="auto"/>
          <w:sz w:val="22"/>
          <w:szCs w:val="22"/>
        </w:rPr>
        <w:t xml:space="preserve"> </w:t>
      </w:r>
      <w:r>
        <w:rPr>
          <w:color w:val="2F5496"/>
          <w:sz w:val="22"/>
          <w:szCs w:val="22"/>
        </w:rPr>
        <w:t xml:space="preserve">An image of the calibration star Alpha Boo in the 25.3 </w:t>
      </w:r>
      <w:proofErr w:type="spellStart"/>
      <w:r>
        <w:rPr>
          <w:color w:val="2F5496"/>
          <w:sz w:val="22"/>
          <w:szCs w:val="22"/>
        </w:rPr>
        <w:t>μm</w:t>
      </w:r>
      <w:proofErr w:type="spellEnd"/>
      <w:r>
        <w:rPr>
          <w:color w:val="2F5496"/>
          <w:sz w:val="22"/>
          <w:szCs w:val="22"/>
        </w:rPr>
        <w:t xml:space="preserve"> filter in which the negative sources were shifted and added to the positive after multiplying by -1.0 to slightly increase S/N. In this case the rightmost chop image of the source appears fine, but the </w:t>
      </w:r>
      <w:r w:rsidR="00A95171">
        <w:rPr>
          <w:color w:val="2F5496"/>
          <w:sz w:val="22"/>
          <w:szCs w:val="22"/>
        </w:rPr>
        <w:t xml:space="preserve">middle and </w:t>
      </w:r>
      <w:r>
        <w:rPr>
          <w:color w:val="2F5496"/>
          <w:sz w:val="22"/>
          <w:szCs w:val="22"/>
        </w:rPr>
        <w:t>leftmost chop image</w:t>
      </w:r>
      <w:r w:rsidR="00A95171">
        <w:rPr>
          <w:color w:val="2F5496"/>
          <w:sz w:val="22"/>
          <w:szCs w:val="22"/>
        </w:rPr>
        <w:t>s</w:t>
      </w:r>
      <w:r>
        <w:rPr>
          <w:color w:val="2F5496"/>
          <w:sz w:val="22"/>
          <w:szCs w:val="22"/>
        </w:rPr>
        <w:t xml:space="preserve"> ha</w:t>
      </w:r>
      <w:r w:rsidR="00A95171">
        <w:rPr>
          <w:color w:val="2F5496"/>
          <w:sz w:val="22"/>
          <w:szCs w:val="22"/>
        </w:rPr>
        <w:t>ve</w:t>
      </w:r>
      <w:r>
        <w:rPr>
          <w:color w:val="2F5496"/>
          <w:sz w:val="22"/>
          <w:szCs w:val="22"/>
        </w:rPr>
        <w:t xml:space="preserve"> a significant streak. This can also be seen in non-calibrators without any shift and add and appears to be associated with one of the chops.</w:t>
      </w:r>
    </w:p>
    <w:p w14:paraId="7402726A" w14:textId="77777777" w:rsidR="00A95171" w:rsidRPr="00A95171" w:rsidRDefault="00A95171" w:rsidP="00A95171"/>
    <w:p w14:paraId="1A40490F" w14:textId="17574A6E" w:rsidR="002B65D1" w:rsidRPr="008C62F6" w:rsidRDefault="00D25BC4" w:rsidP="008C62F6">
      <w:pPr>
        <w:pStyle w:val="Heading3"/>
        <w:spacing w:before="160"/>
        <w:ind w:left="1620"/>
      </w:pPr>
      <w:bookmarkStart w:id="172" w:name="_Ref146618272"/>
      <w:bookmarkStart w:id="173" w:name="_Toc146621809"/>
      <w:r w:rsidRPr="008C62F6">
        <w:t>Spectroscopy Artifacts</w:t>
      </w:r>
      <w:bookmarkEnd w:id="172"/>
      <w:bookmarkEnd w:id="173"/>
    </w:p>
    <w:p w14:paraId="35271FE3" w14:textId="0D77CDAA" w:rsidR="002B65D1" w:rsidRPr="00030CD8" w:rsidRDefault="00D25BC4" w:rsidP="008C62F6">
      <w:pPr>
        <w:pStyle w:val="Heading4"/>
        <w:spacing w:before="160"/>
        <w:ind w:hanging="324"/>
      </w:pPr>
      <w:bookmarkStart w:id="174" w:name="_Toc146621810"/>
      <w:r>
        <w:rPr>
          <w:bCs w:val="0"/>
        </w:rPr>
        <w:t>Ghosting in FOR_G329</w:t>
      </w:r>
      <w:bookmarkEnd w:id="174"/>
    </w:p>
    <w:p w14:paraId="38FF09A1" w14:textId="77777777" w:rsidR="002B65D1" w:rsidRDefault="00D25BC4" w:rsidP="008C62F6">
      <w:pPr>
        <w:tabs>
          <w:tab w:val="left" w:pos="2780"/>
        </w:tabs>
        <w:spacing w:before="160"/>
      </w:pPr>
      <w:r>
        <w:rPr>
          <w:rFonts w:eastAsia="Times New Roman" w:cs="Times New Roman"/>
          <w:bCs/>
          <w:i/>
          <w:szCs w:val="24"/>
        </w:rPr>
        <w:t>Occurrence:</w:t>
      </w:r>
      <w:r>
        <w:rPr>
          <w:rFonts w:eastAsia="Times New Roman" w:cs="Times New Roman"/>
          <w:szCs w:val="24"/>
        </w:rPr>
        <w:t xml:space="preserve"> Always</w:t>
      </w:r>
    </w:p>
    <w:p w14:paraId="2B2127E0" w14:textId="0C9F5CDF" w:rsidR="002B65D1" w:rsidRDefault="00D25BC4">
      <w:pPr>
        <w:tabs>
          <w:tab w:val="left" w:pos="2780"/>
        </w:tabs>
      </w:pPr>
      <w:r>
        <w:rPr>
          <w:rFonts w:eastAsia="Times New Roman" w:cs="Times New Roman"/>
          <w:bCs/>
          <w:i/>
          <w:szCs w:val="24"/>
        </w:rPr>
        <w:t>Significance:</w:t>
      </w:r>
      <w:r>
        <w:rPr>
          <w:rFonts w:eastAsia="Times New Roman" w:cs="Times New Roman"/>
          <w:szCs w:val="24"/>
        </w:rPr>
        <w:t xml:space="preserve"> The G329 </w:t>
      </w:r>
      <w:proofErr w:type="spellStart"/>
      <w:r>
        <w:rPr>
          <w:rFonts w:eastAsia="Times New Roman" w:cs="Times New Roman"/>
          <w:szCs w:val="24"/>
        </w:rPr>
        <w:t>grism</w:t>
      </w:r>
      <w:proofErr w:type="spellEnd"/>
      <w:r>
        <w:rPr>
          <w:rFonts w:eastAsia="Times New Roman" w:cs="Times New Roman"/>
          <w:szCs w:val="24"/>
        </w:rPr>
        <w:t xml:space="preserve"> suffered from significant ghosting fr</w:t>
      </w:r>
      <w:r w:rsidR="00A95171">
        <w:rPr>
          <w:rFonts w:eastAsia="Times New Roman" w:cs="Times New Roman"/>
          <w:szCs w:val="24"/>
        </w:rPr>
        <w:t>om</w:t>
      </w:r>
      <w:r>
        <w:rPr>
          <w:rFonts w:eastAsia="Times New Roman" w:cs="Times New Roman"/>
          <w:szCs w:val="24"/>
        </w:rPr>
        <w:t xml:space="preserve"> bright sources, which showed up as a faint spectrum just above the main source in the 2D </w:t>
      </w:r>
      <w:r w:rsidRPr="00A95171">
        <w:rPr>
          <w:rFonts w:eastAsia="Times New Roman" w:cs="Times New Roman"/>
          <w:szCs w:val="24"/>
        </w:rPr>
        <w:t>image (</w:t>
      </w:r>
      <w:r w:rsidR="00733B3E" w:rsidRPr="00733B3E">
        <w:rPr>
          <w:rFonts w:eastAsia="Times New Roman" w:cs="Times New Roman"/>
          <w:szCs w:val="24"/>
          <w:u w:val="single"/>
        </w:rPr>
        <w:fldChar w:fldCharType="begin"/>
      </w:r>
      <w:r w:rsidR="00733B3E" w:rsidRPr="00733B3E">
        <w:rPr>
          <w:rFonts w:eastAsia="Times New Roman" w:cs="Times New Roman"/>
          <w:szCs w:val="24"/>
          <w:u w:val="single"/>
        </w:rPr>
        <w:instrText xml:space="preserve"> REF _Ref146293706 \h  \* MERGEFORMAT </w:instrText>
      </w:r>
      <w:r w:rsidR="00733B3E" w:rsidRPr="00733B3E">
        <w:rPr>
          <w:rFonts w:eastAsia="Times New Roman" w:cs="Times New Roman"/>
          <w:szCs w:val="24"/>
          <w:u w:val="single"/>
        </w:rPr>
      </w:r>
      <w:r w:rsidR="00733B3E" w:rsidRPr="00733B3E">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53</w:t>
      </w:r>
      <w:r w:rsidR="00733B3E" w:rsidRPr="00733B3E">
        <w:rPr>
          <w:rFonts w:eastAsia="Times New Roman" w:cs="Times New Roman"/>
          <w:szCs w:val="24"/>
          <w:u w:val="single"/>
        </w:rPr>
        <w:fldChar w:fldCharType="end"/>
      </w:r>
      <w:r w:rsidRPr="00A95171">
        <w:rPr>
          <w:rFonts w:eastAsia="Times New Roman" w:cs="Times New Roman"/>
          <w:szCs w:val="24"/>
        </w:rPr>
        <w:t>).</w:t>
      </w:r>
      <w:r>
        <w:rPr>
          <w:rFonts w:eastAsia="Times New Roman" w:cs="Times New Roman"/>
          <w:szCs w:val="24"/>
        </w:rPr>
        <w:t xml:space="preserve"> Furthermore, analysis of both stellar and asteroid response curves (i.e., those used for SWC and LWC, respectively) indicates that, if there is an effect on the flux calibration, it is less than 5%.</w:t>
      </w:r>
    </w:p>
    <w:p w14:paraId="320393AB" w14:textId="77777777" w:rsidR="002B65D1" w:rsidRDefault="00D25BC4">
      <w:pPr>
        <w:tabs>
          <w:tab w:val="left" w:pos="2780"/>
        </w:tabs>
      </w:pPr>
      <w:r>
        <w:rPr>
          <w:rFonts w:eastAsia="Times New Roman" w:cs="Times New Roman"/>
          <w:bCs/>
          <w:i/>
          <w:szCs w:val="24"/>
        </w:rPr>
        <w:t>Fix:</w:t>
      </w:r>
      <w:r>
        <w:rPr>
          <w:rFonts w:eastAsia="Times New Roman" w:cs="Times New Roman"/>
          <w:szCs w:val="24"/>
        </w:rPr>
        <w:t xml:space="preserve"> A fix for this issue is implemented in the pipeline, where the extraction parameters are set in such a way that the ghosted region is excluded to minimize its effect on the final spectra.</w:t>
      </w:r>
    </w:p>
    <w:p w14:paraId="4E44D20D" w14:textId="77777777" w:rsidR="002B65D1" w:rsidRDefault="00D25BC4">
      <w:pPr>
        <w:tabs>
          <w:tab w:val="left" w:pos="2780"/>
        </w:tabs>
        <w:jc w:val="center"/>
      </w:pPr>
      <w:r>
        <w:rPr>
          <w:noProof/>
        </w:rPr>
        <w:lastRenderedPageBreak/>
        <w:drawing>
          <wp:inline distT="0" distB="0" distL="0" distR="0" wp14:anchorId="515F24A1" wp14:editId="700D7778">
            <wp:extent cx="2130950" cy="2166557"/>
            <wp:effectExtent l="0" t="0" r="3175" b="5715"/>
            <wp:docPr id="1009062620" name="Picture 16189181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BEBA8EAE-BF5A-486C-A8C5-ECC9F3942E4B}">
                          <a14:imgProps xmlns:a14="http://schemas.microsoft.com/office/drawing/2010/main">
                            <a14:imgLayer r:embed="rId98">
                              <a14:imgEffect>
                                <a14:brightnessContrast bright="20000" contrast="40000"/>
                              </a14:imgEffect>
                            </a14:imgLayer>
                          </a14:imgProps>
                        </a:ext>
                      </a:extLst>
                    </a:blip>
                    <a:srcRect l="24946" t="30114" r="25373" b="15402"/>
                    <a:stretch>
                      <a:fillRect/>
                    </a:stretch>
                  </pic:blipFill>
                  <pic:spPr>
                    <a:xfrm>
                      <a:off x="0" y="0"/>
                      <a:ext cx="2140814" cy="2176586"/>
                    </a:xfrm>
                    <a:prstGeom prst="rect">
                      <a:avLst/>
                    </a:prstGeom>
                    <a:noFill/>
                    <a:ln>
                      <a:noFill/>
                      <a:prstDash/>
                    </a:ln>
                  </pic:spPr>
                </pic:pic>
              </a:graphicData>
            </a:graphic>
          </wp:inline>
        </w:drawing>
      </w:r>
    </w:p>
    <w:p w14:paraId="413B08C6" w14:textId="508EF687" w:rsidR="002B65D1" w:rsidRDefault="00030CD8">
      <w:pPr>
        <w:pStyle w:val="Caption"/>
      </w:pPr>
      <w:bookmarkStart w:id="175" w:name="_Ref146293706"/>
      <w:r w:rsidRPr="00081ECE">
        <w:rPr>
          <w:b/>
          <w:bCs w:val="0"/>
          <w:i w:val="0"/>
          <w:iCs/>
          <w:color w:val="auto"/>
          <w:sz w:val="20"/>
          <w:szCs w:val="20"/>
        </w:rPr>
        <w:t xml:space="preserve">Figure </w:t>
      </w:r>
      <w:r w:rsidRPr="00081ECE">
        <w:rPr>
          <w:b/>
          <w:bCs w:val="0"/>
          <w:i w:val="0"/>
          <w:iCs/>
          <w:color w:val="auto"/>
          <w:sz w:val="20"/>
          <w:szCs w:val="20"/>
        </w:rPr>
        <w:fldChar w:fldCharType="begin"/>
      </w:r>
      <w:r w:rsidRPr="00081ECE">
        <w:rPr>
          <w:b/>
          <w:bCs w:val="0"/>
          <w:i w:val="0"/>
          <w:iCs/>
          <w:color w:val="auto"/>
          <w:sz w:val="20"/>
          <w:szCs w:val="20"/>
        </w:rPr>
        <w:instrText xml:space="preserve"> SEQ Figure \* ARABIC </w:instrText>
      </w:r>
      <w:r w:rsidRPr="00081ECE">
        <w:rPr>
          <w:b/>
          <w:bCs w:val="0"/>
          <w:i w:val="0"/>
          <w:iCs/>
          <w:color w:val="auto"/>
          <w:sz w:val="20"/>
          <w:szCs w:val="20"/>
        </w:rPr>
        <w:fldChar w:fldCharType="separate"/>
      </w:r>
      <w:r w:rsidR="00386100">
        <w:rPr>
          <w:b/>
          <w:bCs w:val="0"/>
          <w:i w:val="0"/>
          <w:iCs/>
          <w:noProof/>
          <w:color w:val="auto"/>
          <w:sz w:val="20"/>
          <w:szCs w:val="20"/>
        </w:rPr>
        <w:t>53</w:t>
      </w:r>
      <w:r w:rsidRPr="00081ECE">
        <w:rPr>
          <w:b/>
          <w:bCs w:val="0"/>
          <w:i w:val="0"/>
          <w:iCs/>
          <w:color w:val="auto"/>
          <w:sz w:val="20"/>
          <w:szCs w:val="20"/>
        </w:rPr>
        <w:fldChar w:fldCharType="end"/>
      </w:r>
      <w:bookmarkEnd w:id="175"/>
      <w:r>
        <w:t xml:space="preserve"> </w:t>
      </w:r>
      <w:r>
        <w:rPr>
          <w:color w:val="2F5496"/>
          <w:sz w:val="22"/>
          <w:szCs w:val="22"/>
        </w:rPr>
        <w:t xml:space="preserve">A 2D spectral image with the G329 </w:t>
      </w:r>
      <w:proofErr w:type="spellStart"/>
      <w:r>
        <w:rPr>
          <w:color w:val="2F5496"/>
          <w:sz w:val="22"/>
          <w:szCs w:val="22"/>
        </w:rPr>
        <w:t>grism</w:t>
      </w:r>
      <w:proofErr w:type="spellEnd"/>
      <w:r>
        <w:rPr>
          <w:color w:val="2F5496"/>
          <w:sz w:val="22"/>
          <w:szCs w:val="22"/>
        </w:rPr>
        <w:t>. The dark horizontal line is the main spectrum of the source being observed and the green arrow points to the ghost image.</w:t>
      </w:r>
    </w:p>
    <w:p w14:paraId="0FB5780F" w14:textId="3A2EF2F8" w:rsidR="002B65D1" w:rsidRPr="00030CD8" w:rsidRDefault="00D25BC4" w:rsidP="008C62F6">
      <w:pPr>
        <w:pStyle w:val="Heading4"/>
        <w:ind w:hanging="324"/>
      </w:pPr>
      <w:bookmarkStart w:id="176" w:name="_Toc146621811"/>
      <w:r>
        <w:rPr>
          <w:bCs w:val="0"/>
        </w:rPr>
        <w:t>First Frame Artifact</w:t>
      </w:r>
      <w:bookmarkEnd w:id="176"/>
    </w:p>
    <w:p w14:paraId="3FCB871B" w14:textId="77777777" w:rsidR="002B65D1" w:rsidRDefault="00D25BC4">
      <w:r>
        <w:rPr>
          <w:rFonts w:eastAsia="Times New Roman" w:cs="Times New Roman"/>
          <w:bCs/>
          <w:i/>
          <w:szCs w:val="24"/>
        </w:rPr>
        <w:t>Occurrence:</w:t>
      </w:r>
      <w:r>
        <w:rPr>
          <w:rFonts w:eastAsia="Times New Roman" w:cs="Times New Roman"/>
          <w:szCs w:val="24"/>
        </w:rPr>
        <w:t xml:space="preserve"> Occasional</w:t>
      </w:r>
    </w:p>
    <w:p w14:paraId="7E0ADE5D" w14:textId="5B2E05F1" w:rsidR="002B65D1" w:rsidRDefault="00D25BC4">
      <w:pPr>
        <w:tabs>
          <w:tab w:val="left" w:pos="2780"/>
        </w:tabs>
      </w:pPr>
      <w:r>
        <w:rPr>
          <w:rFonts w:eastAsia="Times New Roman" w:cs="Times New Roman"/>
          <w:bCs/>
          <w:i/>
          <w:szCs w:val="24"/>
        </w:rPr>
        <w:t>Significance</w:t>
      </w:r>
      <w:r w:rsidRPr="00081ECE">
        <w:rPr>
          <w:rFonts w:eastAsia="Times New Roman" w:cs="Times New Roman"/>
          <w:bCs/>
          <w:i/>
          <w:szCs w:val="24"/>
        </w:rPr>
        <w:t>:</w:t>
      </w:r>
      <w:r w:rsidRPr="00081ECE">
        <w:rPr>
          <w:rFonts w:eastAsia="Times New Roman" w:cs="Times New Roman"/>
          <w:b/>
          <w:bCs/>
          <w:szCs w:val="24"/>
        </w:rPr>
        <w:t xml:space="preserve"> </w:t>
      </w:r>
      <w:r w:rsidRPr="00081ECE">
        <w:rPr>
          <w:rFonts w:eastAsia="Times New Roman" w:cs="Times New Roman"/>
          <w:szCs w:val="24"/>
        </w:rPr>
        <w:t>B</w:t>
      </w:r>
      <w:r>
        <w:rPr>
          <w:rFonts w:eastAsia="Times New Roman" w:cs="Times New Roman"/>
          <w:szCs w:val="24"/>
        </w:rPr>
        <w:t xml:space="preserve">elow is an example of a noise that is also seen occasionally in imaging (see </w:t>
      </w:r>
      <w:r w:rsidRPr="008E371A">
        <w:rPr>
          <w:rFonts w:eastAsia="Times New Roman" w:cs="Times New Roman"/>
          <w:szCs w:val="24"/>
        </w:rPr>
        <w:t>Section</w:t>
      </w:r>
      <w:r w:rsidRPr="00081ECE">
        <w:rPr>
          <w:rFonts w:eastAsia="Times New Roman" w:cs="Times New Roman"/>
          <w:szCs w:val="24"/>
          <w:u w:val="single"/>
        </w:rPr>
        <w:t xml:space="preserve"> </w:t>
      </w:r>
      <w:r w:rsidR="00322E40">
        <w:rPr>
          <w:rFonts w:eastAsia="Times New Roman" w:cs="Times New Roman"/>
          <w:szCs w:val="24"/>
          <w:u w:val="single"/>
        </w:rPr>
        <w:fldChar w:fldCharType="begin"/>
      </w:r>
      <w:r w:rsidR="00322E40">
        <w:rPr>
          <w:rFonts w:eastAsia="Times New Roman" w:cs="Times New Roman"/>
          <w:szCs w:val="24"/>
          <w:u w:val="single"/>
        </w:rPr>
        <w:instrText xml:space="preserve"> REF _Ref146620141 \r \h </w:instrText>
      </w:r>
      <w:r w:rsidR="00322E40">
        <w:rPr>
          <w:rFonts w:eastAsia="Times New Roman" w:cs="Times New Roman"/>
          <w:szCs w:val="24"/>
          <w:u w:val="single"/>
        </w:rPr>
      </w:r>
      <w:r w:rsidR="00322E40">
        <w:rPr>
          <w:rFonts w:eastAsia="Times New Roman" w:cs="Times New Roman"/>
          <w:szCs w:val="24"/>
          <w:u w:val="single"/>
        </w:rPr>
        <w:fldChar w:fldCharType="separate"/>
      </w:r>
      <w:r w:rsidR="00386100">
        <w:rPr>
          <w:rFonts w:eastAsia="Times New Roman" w:cs="Times New Roman"/>
          <w:szCs w:val="24"/>
          <w:u w:val="single"/>
        </w:rPr>
        <w:t>4.5.1.1</w:t>
      </w:r>
      <w:r w:rsidR="00322E40">
        <w:rPr>
          <w:rFonts w:eastAsia="Times New Roman" w:cs="Times New Roman"/>
          <w:szCs w:val="24"/>
          <w:u w:val="single"/>
        </w:rPr>
        <w:fldChar w:fldCharType="end"/>
      </w:r>
      <w:r>
        <w:rPr>
          <w:rFonts w:eastAsia="Times New Roman" w:cs="Times New Roman"/>
          <w:szCs w:val="24"/>
        </w:rPr>
        <w:t>). A dark two-pronged structure is seen on the right side of the array. This only occurs in the first image file of a set and disappears in the second image. This may be due to a settling of the array temperature when changing frame times, though the exact cause is still be explored. The effect is small and mostly inconsequential in both imaging and spectroscopy for bright objects; however</w:t>
      </w:r>
      <w:r w:rsidR="000645F0">
        <w:rPr>
          <w:rFonts w:eastAsia="Times New Roman" w:cs="Times New Roman"/>
          <w:szCs w:val="24"/>
        </w:rPr>
        <w:t>,</w:t>
      </w:r>
      <w:r>
        <w:rPr>
          <w:rFonts w:eastAsia="Times New Roman" w:cs="Times New Roman"/>
          <w:szCs w:val="24"/>
        </w:rPr>
        <w:t xml:space="preserve"> it may cause significant issues with the faint spectra (such as shown below). Such data are usually marked as USABLE since background subtraction during extraction should mitigate this issue, but close attention should be paid to the 2D profile to decide if this file should be excluded from processing. The file should be excluded if the background in the 2D profile varies wildly along the spatial (horizontal) direction.</w:t>
      </w:r>
    </w:p>
    <w:p w14:paraId="02018189" w14:textId="77777777" w:rsidR="002B65D1" w:rsidRDefault="00D25BC4">
      <w:pPr>
        <w:rPr>
          <w:rFonts w:eastAsia="Times New Roman" w:cs="Times New Roman"/>
          <w:szCs w:val="24"/>
        </w:rPr>
      </w:pPr>
      <w:r>
        <w:rPr>
          <w:rFonts w:eastAsia="Times New Roman" w:cs="Times New Roman"/>
          <w:bCs/>
          <w:i/>
          <w:szCs w:val="24"/>
        </w:rPr>
        <w:t>Fix:</w:t>
      </w:r>
      <w:r>
        <w:rPr>
          <w:rFonts w:eastAsia="Times New Roman" w:cs="Times New Roman"/>
          <w:szCs w:val="24"/>
        </w:rPr>
        <w:t xml:space="preserve"> Exclude from processing if source is faint or the 2D profile shows strange (extremely variable along the spatial direction) background.</w:t>
      </w:r>
    </w:p>
    <w:p w14:paraId="0ED3200B" w14:textId="77777777" w:rsidR="002B65D1" w:rsidRDefault="002B65D1">
      <w:pPr>
        <w:rPr>
          <w:rFonts w:eastAsia="Times New Roman" w:cs="Times New Roman"/>
          <w:szCs w:val="24"/>
        </w:rPr>
      </w:pPr>
    </w:p>
    <w:p w14:paraId="5480ED1C" w14:textId="77777777" w:rsidR="002B65D1" w:rsidRDefault="00D25BC4">
      <w:pPr>
        <w:tabs>
          <w:tab w:val="left" w:pos="2780"/>
        </w:tabs>
        <w:jc w:val="center"/>
      </w:pPr>
      <w:r>
        <w:rPr>
          <w:noProof/>
        </w:rPr>
        <w:drawing>
          <wp:inline distT="0" distB="0" distL="0" distR="0" wp14:anchorId="754CB742" wp14:editId="4FAD2F3A">
            <wp:extent cx="4038630" cy="2028852"/>
            <wp:effectExtent l="0" t="0" r="0" b="9498"/>
            <wp:docPr id="20953588" name="Picture 11315350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rcRect l="5208" t="32265" r="6458" b="18993"/>
                    <a:stretch>
                      <a:fillRect/>
                    </a:stretch>
                  </pic:blipFill>
                  <pic:spPr>
                    <a:xfrm>
                      <a:off x="0" y="0"/>
                      <a:ext cx="4038630" cy="2028852"/>
                    </a:xfrm>
                    <a:prstGeom prst="rect">
                      <a:avLst/>
                    </a:prstGeom>
                    <a:noFill/>
                    <a:ln>
                      <a:noFill/>
                      <a:prstDash/>
                    </a:ln>
                  </pic:spPr>
                </pic:pic>
              </a:graphicData>
            </a:graphic>
          </wp:inline>
        </w:drawing>
      </w:r>
    </w:p>
    <w:p w14:paraId="711534F8" w14:textId="22E1AFA4" w:rsidR="002B65D1" w:rsidRDefault="00030CD8">
      <w:pPr>
        <w:pStyle w:val="Caption"/>
        <w:rPr>
          <w:color w:val="2F5496"/>
          <w:sz w:val="22"/>
          <w:szCs w:val="22"/>
        </w:rPr>
      </w:pPr>
      <w:r w:rsidRPr="00081ECE">
        <w:rPr>
          <w:b/>
          <w:bCs w:val="0"/>
          <w:i w:val="0"/>
          <w:iCs/>
          <w:color w:val="auto"/>
          <w:sz w:val="20"/>
          <w:szCs w:val="20"/>
        </w:rPr>
        <w:t xml:space="preserve">Figure </w:t>
      </w:r>
      <w:r w:rsidRPr="00081ECE">
        <w:rPr>
          <w:b/>
          <w:bCs w:val="0"/>
          <w:i w:val="0"/>
          <w:iCs/>
          <w:color w:val="auto"/>
          <w:sz w:val="20"/>
          <w:szCs w:val="20"/>
        </w:rPr>
        <w:fldChar w:fldCharType="begin"/>
      </w:r>
      <w:r w:rsidRPr="00081ECE">
        <w:rPr>
          <w:b/>
          <w:bCs w:val="0"/>
          <w:i w:val="0"/>
          <w:iCs/>
          <w:color w:val="auto"/>
          <w:sz w:val="20"/>
          <w:szCs w:val="20"/>
        </w:rPr>
        <w:instrText xml:space="preserve"> SEQ Figure \* ARABIC </w:instrText>
      </w:r>
      <w:r w:rsidRPr="00081ECE">
        <w:rPr>
          <w:b/>
          <w:bCs w:val="0"/>
          <w:i w:val="0"/>
          <w:iCs/>
          <w:color w:val="auto"/>
          <w:sz w:val="20"/>
          <w:szCs w:val="20"/>
        </w:rPr>
        <w:fldChar w:fldCharType="separate"/>
      </w:r>
      <w:r w:rsidR="00386100">
        <w:rPr>
          <w:b/>
          <w:bCs w:val="0"/>
          <w:i w:val="0"/>
          <w:iCs/>
          <w:noProof/>
          <w:color w:val="auto"/>
          <w:sz w:val="20"/>
          <w:szCs w:val="20"/>
        </w:rPr>
        <w:t>54</w:t>
      </w:r>
      <w:r w:rsidRPr="00081ECE">
        <w:rPr>
          <w:b/>
          <w:bCs w:val="0"/>
          <w:i w:val="0"/>
          <w:iCs/>
          <w:color w:val="auto"/>
          <w:sz w:val="20"/>
          <w:szCs w:val="20"/>
        </w:rPr>
        <w:fldChar w:fldCharType="end"/>
      </w:r>
      <w:r w:rsidRPr="00030CD8">
        <w:rPr>
          <w:b/>
          <w:bCs w:val="0"/>
          <w:i w:val="0"/>
          <w:iCs/>
          <w:color w:val="auto"/>
          <w:sz w:val="22"/>
          <w:szCs w:val="22"/>
        </w:rPr>
        <w:t xml:space="preserve"> </w:t>
      </w:r>
      <w:r>
        <w:rPr>
          <w:color w:val="2F5496"/>
          <w:sz w:val="22"/>
          <w:szCs w:val="22"/>
        </w:rPr>
        <w:t xml:space="preserve">Two 2D spectral images showing the First Frame </w:t>
      </w:r>
      <w:r w:rsidR="000645F0">
        <w:rPr>
          <w:color w:val="2F5496"/>
          <w:sz w:val="22"/>
          <w:szCs w:val="22"/>
        </w:rPr>
        <w:t>Artifact</w:t>
      </w:r>
      <w:r>
        <w:rPr>
          <w:color w:val="2F5496"/>
          <w:sz w:val="22"/>
          <w:szCs w:val="22"/>
        </w:rPr>
        <w:t xml:space="preserve">. See also </w:t>
      </w:r>
      <w:r w:rsidR="008E371A" w:rsidRPr="008E371A">
        <w:rPr>
          <w:color w:val="2F5496" w:themeColor="accent1" w:themeShade="BF"/>
          <w:sz w:val="22"/>
          <w:szCs w:val="22"/>
          <w:u w:val="single"/>
        </w:rPr>
        <w:fldChar w:fldCharType="begin"/>
      </w:r>
      <w:r w:rsidR="008E371A" w:rsidRPr="008E371A">
        <w:rPr>
          <w:color w:val="2F5496" w:themeColor="accent1" w:themeShade="BF"/>
          <w:sz w:val="22"/>
          <w:szCs w:val="22"/>
          <w:u w:val="single"/>
        </w:rPr>
        <w:instrText xml:space="preserve"> REF _Ref146292308 \h  \* MERGEFORMAT </w:instrText>
      </w:r>
      <w:r w:rsidR="008E371A" w:rsidRPr="008E371A">
        <w:rPr>
          <w:color w:val="2F5496" w:themeColor="accent1" w:themeShade="BF"/>
          <w:sz w:val="22"/>
          <w:szCs w:val="22"/>
          <w:u w:val="single"/>
        </w:rPr>
      </w:r>
      <w:r w:rsidR="008E371A" w:rsidRPr="008E371A">
        <w:rPr>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24</w:t>
      </w:r>
      <w:r w:rsidR="008E371A" w:rsidRPr="008E371A">
        <w:rPr>
          <w:color w:val="2F5496" w:themeColor="accent1" w:themeShade="BF"/>
          <w:sz w:val="22"/>
          <w:szCs w:val="22"/>
          <w:u w:val="single"/>
        </w:rPr>
        <w:fldChar w:fldCharType="end"/>
      </w:r>
      <w:r>
        <w:rPr>
          <w:color w:val="2F5496"/>
          <w:sz w:val="22"/>
          <w:szCs w:val="22"/>
        </w:rPr>
        <w:t>.</w:t>
      </w:r>
    </w:p>
    <w:p w14:paraId="2894EE04" w14:textId="2F9F5C1C" w:rsidR="002B65D1" w:rsidRPr="00030CD8" w:rsidRDefault="00D25BC4" w:rsidP="008C62F6">
      <w:pPr>
        <w:pStyle w:val="Heading4"/>
        <w:ind w:hanging="324"/>
      </w:pPr>
      <w:bookmarkStart w:id="177" w:name="_Toc146621812"/>
      <w:r>
        <w:rPr>
          <w:bCs w:val="0"/>
        </w:rPr>
        <w:lastRenderedPageBreak/>
        <w:t>Dark Vertical Bands</w:t>
      </w:r>
      <w:bookmarkEnd w:id="177"/>
    </w:p>
    <w:p w14:paraId="747BE7B7" w14:textId="77777777" w:rsidR="002B65D1" w:rsidRDefault="00D25BC4">
      <w:r>
        <w:rPr>
          <w:rFonts w:eastAsia="Times New Roman" w:cs="Times New Roman"/>
          <w:bCs/>
          <w:i/>
          <w:szCs w:val="24"/>
        </w:rPr>
        <w:t>Occurrence:</w:t>
      </w:r>
      <w:r>
        <w:rPr>
          <w:rFonts w:eastAsia="Times New Roman" w:cs="Times New Roman"/>
          <w:szCs w:val="24"/>
        </w:rPr>
        <w:t xml:space="preserve"> Occasional</w:t>
      </w:r>
    </w:p>
    <w:p w14:paraId="507556A2" w14:textId="60B38CDF" w:rsidR="002B65D1" w:rsidRDefault="00D25BC4">
      <w:pPr>
        <w:tabs>
          <w:tab w:val="left" w:pos="2780"/>
        </w:tabs>
      </w:pPr>
      <w:r>
        <w:rPr>
          <w:rFonts w:eastAsia="Times New Roman" w:cs="Times New Roman"/>
          <w:bCs/>
          <w:i/>
          <w:szCs w:val="24"/>
        </w:rPr>
        <w:t>Significance</w:t>
      </w:r>
      <w:r w:rsidRPr="00081ECE">
        <w:rPr>
          <w:rFonts w:eastAsia="Times New Roman" w:cs="Times New Roman"/>
          <w:bCs/>
          <w:i/>
          <w:szCs w:val="24"/>
        </w:rPr>
        <w:t>:</w:t>
      </w:r>
      <w:r w:rsidRPr="00081ECE">
        <w:rPr>
          <w:rFonts w:eastAsia="Times New Roman" w:cs="Times New Roman"/>
          <w:szCs w:val="24"/>
        </w:rPr>
        <w:t xml:space="preserve"> T</w:t>
      </w:r>
      <w:r>
        <w:rPr>
          <w:rFonts w:eastAsia="Times New Roman" w:cs="Times New Roman"/>
          <w:szCs w:val="24"/>
        </w:rPr>
        <w:t xml:space="preserve">his </w:t>
      </w:r>
      <w:r w:rsidRPr="00081ECE">
        <w:rPr>
          <w:rFonts w:eastAsia="Times New Roman" w:cs="Times New Roman"/>
          <w:szCs w:val="24"/>
        </w:rPr>
        <w:t xml:space="preserve">artifact </w:t>
      </w:r>
      <w:r w:rsidRPr="008E371A">
        <w:rPr>
          <w:rFonts w:eastAsia="Times New Roman" w:cs="Times New Roman"/>
          <w:szCs w:val="24"/>
        </w:rPr>
        <w:t>(</w:t>
      </w:r>
      <w:r w:rsidR="008E371A" w:rsidRPr="008E371A">
        <w:rPr>
          <w:rFonts w:eastAsia="Times New Roman" w:cs="Times New Roman"/>
          <w:szCs w:val="24"/>
          <w:u w:val="single"/>
        </w:rPr>
        <w:fldChar w:fldCharType="begin"/>
      </w:r>
      <w:r w:rsidR="008E371A" w:rsidRPr="008E371A">
        <w:rPr>
          <w:rFonts w:eastAsia="Times New Roman" w:cs="Times New Roman"/>
          <w:szCs w:val="24"/>
          <w:u w:val="single"/>
        </w:rPr>
        <w:instrText xml:space="preserve"> REF _Ref146293789 \h  \* MERGEFORMAT </w:instrText>
      </w:r>
      <w:r w:rsidR="008E371A" w:rsidRPr="008E371A">
        <w:rPr>
          <w:rFonts w:eastAsia="Times New Roman" w:cs="Times New Roman"/>
          <w:szCs w:val="24"/>
          <w:u w:val="single"/>
        </w:rPr>
      </w:r>
      <w:r w:rsidR="008E371A" w:rsidRPr="008E371A">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55</w:t>
      </w:r>
      <w:r w:rsidR="008E371A" w:rsidRPr="008E371A">
        <w:rPr>
          <w:rFonts w:eastAsia="Times New Roman" w:cs="Times New Roman"/>
          <w:szCs w:val="24"/>
          <w:u w:val="single"/>
        </w:rPr>
        <w:fldChar w:fldCharType="end"/>
      </w:r>
      <w:r w:rsidRPr="00081ECE">
        <w:rPr>
          <w:rFonts w:eastAsia="Times New Roman" w:cs="Times New Roman"/>
          <w:szCs w:val="24"/>
        </w:rPr>
        <w:t>) usually</w:t>
      </w:r>
      <w:r>
        <w:rPr>
          <w:rFonts w:eastAsia="Times New Roman" w:cs="Times New Roman"/>
          <w:szCs w:val="24"/>
        </w:rPr>
        <w:t xml:space="preserve"> occurs in FOR_G111 and FOR_LS47 </w:t>
      </w:r>
      <w:proofErr w:type="spellStart"/>
      <w:r>
        <w:rPr>
          <w:rFonts w:eastAsia="Times New Roman" w:cs="Times New Roman"/>
          <w:szCs w:val="24"/>
        </w:rPr>
        <w:t>grism</w:t>
      </w:r>
      <w:proofErr w:type="spellEnd"/>
      <w:r>
        <w:rPr>
          <w:rFonts w:eastAsia="Times New Roman" w:cs="Times New Roman"/>
          <w:szCs w:val="24"/>
        </w:rPr>
        <w:t xml:space="preserve">/slit data. These vertical bands are caused by telluric atmospheric absorption features. The leftmost two vertical bands (as seen </w:t>
      </w:r>
      <w:r w:rsidRPr="00081ECE">
        <w:rPr>
          <w:rFonts w:eastAsia="Times New Roman" w:cs="Times New Roman"/>
          <w:szCs w:val="24"/>
        </w:rPr>
        <w:t xml:space="preserve">in </w:t>
      </w:r>
      <w:r w:rsidR="008E371A" w:rsidRPr="008E371A">
        <w:rPr>
          <w:rFonts w:eastAsia="Times New Roman" w:cs="Times New Roman"/>
          <w:szCs w:val="24"/>
          <w:u w:val="single"/>
        </w:rPr>
        <w:fldChar w:fldCharType="begin"/>
      </w:r>
      <w:r w:rsidR="008E371A" w:rsidRPr="008E371A">
        <w:rPr>
          <w:rFonts w:eastAsia="Times New Roman" w:cs="Times New Roman"/>
          <w:szCs w:val="24"/>
          <w:u w:val="single"/>
        </w:rPr>
        <w:instrText xml:space="preserve"> REF _Ref146293789 \h  \* MERGEFORMAT </w:instrText>
      </w:r>
      <w:r w:rsidR="008E371A" w:rsidRPr="008E371A">
        <w:rPr>
          <w:rFonts w:eastAsia="Times New Roman" w:cs="Times New Roman"/>
          <w:szCs w:val="24"/>
          <w:u w:val="single"/>
        </w:rPr>
      </w:r>
      <w:r w:rsidR="008E371A" w:rsidRPr="008E371A">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55</w:t>
      </w:r>
      <w:r w:rsidR="008E371A" w:rsidRPr="008E371A">
        <w:rPr>
          <w:rFonts w:eastAsia="Times New Roman" w:cs="Times New Roman"/>
          <w:szCs w:val="24"/>
          <w:u w:val="single"/>
        </w:rPr>
        <w:fldChar w:fldCharType="end"/>
      </w:r>
      <w:r w:rsidRPr="00081ECE">
        <w:rPr>
          <w:rFonts w:eastAsia="Times New Roman" w:cs="Times New Roman"/>
          <w:szCs w:val="24"/>
        </w:rPr>
        <w:t>) are</w:t>
      </w:r>
      <w:r>
        <w:rPr>
          <w:rFonts w:eastAsia="Times New Roman" w:cs="Times New Roman"/>
          <w:szCs w:val="24"/>
        </w:rPr>
        <w:t xml:space="preserve"> not an issue as they are caused by the highly variable telluric ozone absorption feature, and that part of the spectrum can never be recovered and used for data analysis. However, the two bands near the middle and on the right (in </w:t>
      </w:r>
      <w:r w:rsidR="008E371A" w:rsidRPr="008E371A">
        <w:rPr>
          <w:rFonts w:eastAsia="Times New Roman" w:cs="Times New Roman"/>
          <w:szCs w:val="24"/>
          <w:u w:val="single"/>
        </w:rPr>
        <w:fldChar w:fldCharType="begin"/>
      </w:r>
      <w:r w:rsidR="008E371A" w:rsidRPr="008E371A">
        <w:rPr>
          <w:rFonts w:eastAsia="Times New Roman" w:cs="Times New Roman"/>
          <w:szCs w:val="24"/>
          <w:u w:val="single"/>
        </w:rPr>
        <w:instrText xml:space="preserve"> REF _Ref146293789 \h  \* MERGEFORMAT </w:instrText>
      </w:r>
      <w:r w:rsidR="008E371A" w:rsidRPr="008E371A">
        <w:rPr>
          <w:rFonts w:eastAsia="Times New Roman" w:cs="Times New Roman"/>
          <w:szCs w:val="24"/>
          <w:u w:val="single"/>
        </w:rPr>
      </w:r>
      <w:r w:rsidR="008E371A" w:rsidRPr="008E371A">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55</w:t>
      </w:r>
      <w:r w:rsidR="008E371A" w:rsidRPr="008E371A">
        <w:rPr>
          <w:rFonts w:eastAsia="Times New Roman" w:cs="Times New Roman"/>
          <w:szCs w:val="24"/>
          <w:u w:val="single"/>
        </w:rPr>
        <w:fldChar w:fldCharType="end"/>
      </w:r>
      <w:r w:rsidRPr="00081ECE">
        <w:rPr>
          <w:rFonts w:eastAsia="Times New Roman" w:cs="Times New Roman"/>
          <w:szCs w:val="24"/>
        </w:rPr>
        <w:t>)</w:t>
      </w:r>
      <w:r>
        <w:rPr>
          <w:rFonts w:eastAsia="Times New Roman" w:cs="Times New Roman"/>
          <w:szCs w:val="24"/>
        </w:rPr>
        <w:t xml:space="preserve"> can be an issue on occasion. Looking at the reduced spectrum </w:t>
      </w:r>
      <w:r w:rsidRPr="00081ECE">
        <w:rPr>
          <w:rFonts w:eastAsia="Times New Roman" w:cs="Times New Roman"/>
          <w:szCs w:val="24"/>
        </w:rPr>
        <w:t xml:space="preserve">in </w:t>
      </w:r>
      <w:r w:rsidR="008E371A" w:rsidRPr="008E371A">
        <w:rPr>
          <w:rFonts w:eastAsia="Times New Roman" w:cs="Times New Roman"/>
          <w:szCs w:val="24"/>
          <w:u w:val="single"/>
        </w:rPr>
        <w:fldChar w:fldCharType="begin"/>
      </w:r>
      <w:r w:rsidR="008E371A" w:rsidRPr="008E371A">
        <w:rPr>
          <w:rFonts w:eastAsia="Times New Roman" w:cs="Times New Roman"/>
          <w:szCs w:val="24"/>
          <w:u w:val="single"/>
        </w:rPr>
        <w:instrText xml:space="preserve"> REF _Ref146293840 \h  \* MERGEFORMAT </w:instrText>
      </w:r>
      <w:r w:rsidR="008E371A" w:rsidRPr="008E371A">
        <w:rPr>
          <w:rFonts w:eastAsia="Times New Roman" w:cs="Times New Roman"/>
          <w:szCs w:val="24"/>
          <w:u w:val="single"/>
        </w:rPr>
      </w:r>
      <w:r w:rsidR="008E371A" w:rsidRPr="008E371A">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56</w:t>
      </w:r>
      <w:r w:rsidR="008E371A" w:rsidRPr="008E371A">
        <w:rPr>
          <w:rFonts w:eastAsia="Times New Roman" w:cs="Times New Roman"/>
          <w:szCs w:val="24"/>
          <w:u w:val="single"/>
        </w:rPr>
        <w:fldChar w:fldCharType="end"/>
      </w:r>
      <w:r w:rsidRPr="00081ECE">
        <w:rPr>
          <w:rFonts w:eastAsia="Times New Roman" w:cs="Times New Roman"/>
          <w:szCs w:val="24"/>
        </w:rPr>
        <w:t>,</w:t>
      </w:r>
      <w:r>
        <w:rPr>
          <w:rFonts w:eastAsia="Times New Roman" w:cs="Times New Roman"/>
          <w:szCs w:val="24"/>
        </w:rPr>
        <w:t xml:space="preserve"> these artifacts can appear as dips in the flux, though the dips are very small, almost within the error bars. </w:t>
      </w:r>
    </w:p>
    <w:p w14:paraId="40896822" w14:textId="77777777" w:rsidR="002B65D1" w:rsidRDefault="00D25BC4">
      <w:pPr>
        <w:tabs>
          <w:tab w:val="left" w:pos="2780"/>
        </w:tabs>
      </w:pPr>
      <w:r>
        <w:rPr>
          <w:rFonts w:eastAsia="Times New Roman" w:cs="Times New Roman"/>
          <w:bCs/>
          <w:i/>
          <w:szCs w:val="24"/>
        </w:rPr>
        <w:t>Fix:</w:t>
      </w:r>
      <w:r>
        <w:rPr>
          <w:rFonts w:eastAsia="Times New Roman" w:cs="Times New Roman"/>
          <w:szCs w:val="24"/>
        </w:rPr>
        <w:t xml:space="preserve"> Exclude from processing if the dips in the spectra are larger than the error bars.</w:t>
      </w:r>
    </w:p>
    <w:p w14:paraId="726CADAD" w14:textId="77777777" w:rsidR="002B65D1" w:rsidRDefault="00D25BC4">
      <w:pPr>
        <w:tabs>
          <w:tab w:val="left" w:pos="2780"/>
        </w:tabs>
        <w:jc w:val="center"/>
      </w:pPr>
      <w:r>
        <w:rPr>
          <w:noProof/>
        </w:rPr>
        <w:drawing>
          <wp:inline distT="0" distB="0" distL="0" distR="0" wp14:anchorId="1B96706D" wp14:editId="41F9AEFE">
            <wp:extent cx="2011680" cy="2075686"/>
            <wp:effectExtent l="0" t="0" r="7620" b="1270"/>
            <wp:docPr id="1746698390" name="Picture 17370466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rcRect l="23142" t="27272" r="24857" b="13793"/>
                    <a:stretch>
                      <a:fillRect/>
                    </a:stretch>
                  </pic:blipFill>
                  <pic:spPr>
                    <a:xfrm>
                      <a:off x="0" y="0"/>
                      <a:ext cx="2018888" cy="2083124"/>
                    </a:xfrm>
                    <a:prstGeom prst="rect">
                      <a:avLst/>
                    </a:prstGeom>
                    <a:noFill/>
                    <a:ln>
                      <a:noFill/>
                      <a:prstDash/>
                    </a:ln>
                  </pic:spPr>
                </pic:pic>
              </a:graphicData>
            </a:graphic>
          </wp:inline>
        </w:drawing>
      </w:r>
    </w:p>
    <w:p w14:paraId="4E4FB112" w14:textId="407BAEA0" w:rsidR="002B65D1" w:rsidRDefault="00030CD8">
      <w:pPr>
        <w:pStyle w:val="Caption"/>
      </w:pPr>
      <w:bookmarkStart w:id="178" w:name="_Ref146293789"/>
      <w:r w:rsidRPr="00081ECE">
        <w:rPr>
          <w:b/>
          <w:bCs w:val="0"/>
          <w:i w:val="0"/>
          <w:iCs/>
          <w:color w:val="auto"/>
          <w:sz w:val="20"/>
          <w:szCs w:val="20"/>
        </w:rPr>
        <w:t xml:space="preserve">Figure </w:t>
      </w:r>
      <w:r w:rsidRPr="00081ECE">
        <w:rPr>
          <w:b/>
          <w:bCs w:val="0"/>
          <w:i w:val="0"/>
          <w:iCs/>
          <w:color w:val="auto"/>
          <w:sz w:val="20"/>
          <w:szCs w:val="20"/>
        </w:rPr>
        <w:fldChar w:fldCharType="begin"/>
      </w:r>
      <w:r w:rsidRPr="00081ECE">
        <w:rPr>
          <w:b/>
          <w:bCs w:val="0"/>
          <w:i w:val="0"/>
          <w:iCs/>
          <w:color w:val="auto"/>
          <w:sz w:val="20"/>
          <w:szCs w:val="20"/>
        </w:rPr>
        <w:instrText xml:space="preserve"> SEQ Figure \* ARABIC </w:instrText>
      </w:r>
      <w:r w:rsidRPr="00081ECE">
        <w:rPr>
          <w:b/>
          <w:bCs w:val="0"/>
          <w:i w:val="0"/>
          <w:iCs/>
          <w:color w:val="auto"/>
          <w:sz w:val="20"/>
          <w:szCs w:val="20"/>
        </w:rPr>
        <w:fldChar w:fldCharType="separate"/>
      </w:r>
      <w:r w:rsidR="00386100">
        <w:rPr>
          <w:b/>
          <w:bCs w:val="0"/>
          <w:i w:val="0"/>
          <w:iCs/>
          <w:noProof/>
          <w:color w:val="auto"/>
          <w:sz w:val="20"/>
          <w:szCs w:val="20"/>
        </w:rPr>
        <w:t>55</w:t>
      </w:r>
      <w:r w:rsidRPr="00081ECE">
        <w:rPr>
          <w:b/>
          <w:bCs w:val="0"/>
          <w:i w:val="0"/>
          <w:iCs/>
          <w:color w:val="auto"/>
          <w:sz w:val="20"/>
          <w:szCs w:val="20"/>
        </w:rPr>
        <w:fldChar w:fldCharType="end"/>
      </w:r>
      <w:bookmarkEnd w:id="178"/>
      <w:r w:rsidRPr="00030CD8">
        <w:rPr>
          <w:b/>
          <w:bCs w:val="0"/>
          <w:i w:val="0"/>
          <w:iCs/>
          <w:color w:val="auto"/>
          <w:sz w:val="22"/>
          <w:szCs w:val="22"/>
        </w:rPr>
        <w:t xml:space="preserve"> </w:t>
      </w:r>
      <w:r>
        <w:rPr>
          <w:color w:val="auto"/>
          <w:sz w:val="22"/>
          <w:szCs w:val="22"/>
        </w:rPr>
        <w:t xml:space="preserve"> </w:t>
      </w:r>
      <w:r>
        <w:rPr>
          <w:color w:val="2F5496"/>
          <w:sz w:val="22"/>
          <w:szCs w:val="22"/>
        </w:rPr>
        <w:t>(Left) A 2D spectral image using G111 and the 4.7</w:t>
      </w:r>
      <w:r>
        <w:rPr>
          <w:rFonts w:cs="Times New Roman"/>
          <w:color w:val="2F5496"/>
          <w:sz w:val="22"/>
          <w:szCs w:val="22"/>
        </w:rPr>
        <w:t>″</w:t>
      </w:r>
      <w:r>
        <w:rPr>
          <w:color w:val="2F5496"/>
          <w:sz w:val="22"/>
          <w:szCs w:val="22"/>
        </w:rPr>
        <w:t xml:space="preserve"> slit showing the Dark Vertical Bands effect. </w:t>
      </w:r>
    </w:p>
    <w:p w14:paraId="6248D6AE" w14:textId="77777777" w:rsidR="002B65D1" w:rsidRDefault="00D25BC4">
      <w:pPr>
        <w:tabs>
          <w:tab w:val="left" w:pos="2780"/>
        </w:tabs>
        <w:jc w:val="center"/>
      </w:pPr>
      <w:r>
        <w:rPr>
          <w:noProof/>
        </w:rPr>
        <w:drawing>
          <wp:inline distT="0" distB="0" distL="0" distR="0" wp14:anchorId="0FD96765" wp14:editId="22BB27D5">
            <wp:extent cx="4603546" cy="2926564"/>
            <wp:effectExtent l="0" t="0" r="6554" b="7136"/>
            <wp:docPr id="1960943416" name="Picture 17348678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rcRect l="7597" t="10602" r="7067" b="15421"/>
                    <a:stretch>
                      <a:fillRect/>
                    </a:stretch>
                  </pic:blipFill>
                  <pic:spPr>
                    <a:xfrm>
                      <a:off x="0" y="0"/>
                      <a:ext cx="4603546" cy="2926564"/>
                    </a:xfrm>
                    <a:prstGeom prst="rect">
                      <a:avLst/>
                    </a:prstGeom>
                    <a:noFill/>
                    <a:ln>
                      <a:noFill/>
                      <a:prstDash/>
                    </a:ln>
                  </pic:spPr>
                </pic:pic>
              </a:graphicData>
            </a:graphic>
          </wp:inline>
        </w:drawing>
      </w:r>
    </w:p>
    <w:p w14:paraId="1F60B491" w14:textId="686C0590" w:rsidR="002B65D1" w:rsidRDefault="00030CD8">
      <w:pPr>
        <w:pStyle w:val="Caption"/>
      </w:pPr>
      <w:bookmarkStart w:id="179" w:name="_Ref146293840"/>
      <w:r w:rsidRPr="00081ECE">
        <w:rPr>
          <w:b/>
          <w:bCs w:val="0"/>
          <w:i w:val="0"/>
          <w:iCs/>
          <w:color w:val="auto"/>
          <w:sz w:val="20"/>
          <w:szCs w:val="20"/>
        </w:rPr>
        <w:t xml:space="preserve">Figure </w:t>
      </w:r>
      <w:r w:rsidRPr="00081ECE">
        <w:rPr>
          <w:b/>
          <w:bCs w:val="0"/>
          <w:i w:val="0"/>
          <w:iCs/>
          <w:color w:val="auto"/>
          <w:sz w:val="20"/>
          <w:szCs w:val="20"/>
        </w:rPr>
        <w:fldChar w:fldCharType="begin"/>
      </w:r>
      <w:r w:rsidRPr="00081ECE">
        <w:rPr>
          <w:b/>
          <w:bCs w:val="0"/>
          <w:i w:val="0"/>
          <w:iCs/>
          <w:color w:val="auto"/>
          <w:sz w:val="20"/>
          <w:szCs w:val="20"/>
        </w:rPr>
        <w:instrText xml:space="preserve"> SEQ Figure \* ARABIC </w:instrText>
      </w:r>
      <w:r w:rsidRPr="00081ECE">
        <w:rPr>
          <w:b/>
          <w:bCs w:val="0"/>
          <w:i w:val="0"/>
          <w:iCs/>
          <w:color w:val="auto"/>
          <w:sz w:val="20"/>
          <w:szCs w:val="20"/>
        </w:rPr>
        <w:fldChar w:fldCharType="separate"/>
      </w:r>
      <w:r w:rsidR="00386100">
        <w:rPr>
          <w:b/>
          <w:bCs w:val="0"/>
          <w:i w:val="0"/>
          <w:iCs/>
          <w:noProof/>
          <w:color w:val="auto"/>
          <w:sz w:val="20"/>
          <w:szCs w:val="20"/>
        </w:rPr>
        <w:t>56</w:t>
      </w:r>
      <w:r w:rsidRPr="00081ECE">
        <w:rPr>
          <w:b/>
          <w:bCs w:val="0"/>
          <w:i w:val="0"/>
          <w:iCs/>
          <w:color w:val="auto"/>
          <w:sz w:val="20"/>
          <w:szCs w:val="20"/>
        </w:rPr>
        <w:fldChar w:fldCharType="end"/>
      </w:r>
      <w:bookmarkEnd w:id="179"/>
      <w:r>
        <w:t xml:space="preserve"> </w:t>
      </w:r>
      <w:r>
        <w:rPr>
          <w:color w:val="2F5496"/>
          <w:sz w:val="22"/>
          <w:szCs w:val="22"/>
        </w:rPr>
        <w:t xml:space="preserve">A reduced spectrum with error bars from the data shown in </w:t>
      </w:r>
      <w:r w:rsidR="008E371A" w:rsidRPr="008E371A">
        <w:rPr>
          <w:rFonts w:eastAsia="Times New Roman" w:cs="Times New Roman"/>
          <w:color w:val="2F5496" w:themeColor="accent1" w:themeShade="BF"/>
          <w:sz w:val="22"/>
          <w:szCs w:val="22"/>
          <w:u w:val="single"/>
        </w:rPr>
        <w:fldChar w:fldCharType="begin"/>
      </w:r>
      <w:r w:rsidR="008E371A" w:rsidRPr="008E371A">
        <w:rPr>
          <w:rFonts w:eastAsia="Times New Roman" w:cs="Times New Roman"/>
          <w:color w:val="2F5496" w:themeColor="accent1" w:themeShade="BF"/>
          <w:sz w:val="22"/>
          <w:szCs w:val="22"/>
          <w:u w:val="single"/>
        </w:rPr>
        <w:instrText xml:space="preserve"> REF _Ref146293789 \h  \* MERGEFORMAT </w:instrText>
      </w:r>
      <w:r w:rsidR="008E371A" w:rsidRPr="008E371A">
        <w:rPr>
          <w:rFonts w:eastAsia="Times New Roman" w:cs="Times New Roman"/>
          <w:color w:val="2F5496" w:themeColor="accent1" w:themeShade="BF"/>
          <w:sz w:val="22"/>
          <w:szCs w:val="22"/>
          <w:u w:val="single"/>
        </w:rPr>
      </w:r>
      <w:r w:rsidR="008E371A" w:rsidRPr="008E371A">
        <w:rPr>
          <w:rFonts w:eastAsia="Times New Roman" w:cs="Times New Roman"/>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55</w:t>
      </w:r>
      <w:r w:rsidR="008E371A" w:rsidRPr="008E371A">
        <w:rPr>
          <w:rFonts w:eastAsia="Times New Roman" w:cs="Times New Roman"/>
          <w:color w:val="2F5496" w:themeColor="accent1" w:themeShade="BF"/>
          <w:sz w:val="22"/>
          <w:szCs w:val="22"/>
          <w:u w:val="single"/>
        </w:rPr>
        <w:fldChar w:fldCharType="end"/>
      </w:r>
      <w:r>
        <w:rPr>
          <w:color w:val="2F5496"/>
          <w:sz w:val="22"/>
          <w:szCs w:val="22"/>
        </w:rPr>
        <w:t xml:space="preserve">. The red arrows show the Dark Vertical Bands locations and how they may affect the spectrum. The large feature from 9.4-10 </w:t>
      </w:r>
      <w:proofErr w:type="spellStart"/>
      <w:r>
        <w:rPr>
          <w:color w:val="2F5496"/>
          <w:sz w:val="22"/>
          <w:szCs w:val="22"/>
        </w:rPr>
        <w:t>μm</w:t>
      </w:r>
      <w:proofErr w:type="spellEnd"/>
      <w:r>
        <w:rPr>
          <w:color w:val="2F5496"/>
          <w:sz w:val="22"/>
          <w:szCs w:val="22"/>
        </w:rPr>
        <w:t xml:space="preserve"> is the telluric ozone feature (and is usually discarded from the spectral data), which coincides with one of the strong vertical bands.</w:t>
      </w:r>
    </w:p>
    <w:p w14:paraId="6BA4FB31" w14:textId="5013D5F5" w:rsidR="002B65D1" w:rsidRPr="00030CD8" w:rsidRDefault="00D25BC4" w:rsidP="008C62F6">
      <w:pPr>
        <w:pStyle w:val="Heading4"/>
        <w:ind w:hanging="324"/>
      </w:pPr>
      <w:bookmarkStart w:id="180" w:name="_Toc146621813"/>
      <w:r>
        <w:rPr>
          <w:bCs w:val="0"/>
        </w:rPr>
        <w:lastRenderedPageBreak/>
        <w:t>Source Off Slit</w:t>
      </w:r>
      <w:bookmarkEnd w:id="180"/>
    </w:p>
    <w:p w14:paraId="3345849B" w14:textId="77777777" w:rsidR="002B65D1" w:rsidRDefault="00D25BC4">
      <w:r>
        <w:rPr>
          <w:rFonts w:eastAsia="Times New Roman" w:cs="Times New Roman"/>
          <w:bCs/>
          <w:i/>
          <w:szCs w:val="24"/>
        </w:rPr>
        <w:t>Occurrence:</w:t>
      </w:r>
      <w:r>
        <w:rPr>
          <w:rFonts w:eastAsia="Times New Roman" w:cs="Times New Roman"/>
          <w:szCs w:val="24"/>
        </w:rPr>
        <w:t xml:space="preserve"> Occasional</w:t>
      </w:r>
    </w:p>
    <w:p w14:paraId="0CFD0740" w14:textId="50E12C4E" w:rsidR="002B65D1" w:rsidRDefault="00D25BC4">
      <w:pPr>
        <w:tabs>
          <w:tab w:val="left" w:pos="2780"/>
        </w:tabs>
      </w:pPr>
      <w:r>
        <w:rPr>
          <w:rFonts w:eastAsia="Times New Roman" w:cs="Times New Roman"/>
          <w:bCs/>
          <w:i/>
          <w:szCs w:val="24"/>
        </w:rPr>
        <w:t>Significance:</w:t>
      </w:r>
      <w:r>
        <w:rPr>
          <w:rFonts w:eastAsia="Times New Roman" w:cs="Times New Roman"/>
          <w:szCs w:val="24"/>
        </w:rPr>
        <w:t xml:space="preserve"> During an observation, for various reasons, the source may move off the slit. Most of the time these observations get flagged by the pipeline and are excluded from processing, but occasionally when there are structures in the background regions the SOFIA REDUX pipeline may extract it as shown in the image below</w:t>
      </w:r>
      <w:r w:rsidRPr="008E371A">
        <w:rPr>
          <w:rFonts w:eastAsia="Times New Roman" w:cs="Times New Roman"/>
          <w:szCs w:val="24"/>
        </w:rPr>
        <w:t xml:space="preserve">. </w:t>
      </w:r>
      <w:r w:rsidR="00030CD8" w:rsidRPr="008E371A">
        <w:rPr>
          <w:rFonts w:eastAsia="Times New Roman" w:cs="Times New Roman"/>
          <w:szCs w:val="24"/>
          <w:u w:val="single"/>
        </w:rPr>
        <w:fldChar w:fldCharType="begin"/>
      </w:r>
      <w:r w:rsidR="00030CD8" w:rsidRPr="008E371A">
        <w:rPr>
          <w:rFonts w:eastAsia="Times New Roman" w:cs="Times New Roman"/>
          <w:szCs w:val="24"/>
          <w:u w:val="single"/>
        </w:rPr>
        <w:instrText xml:space="preserve"> REF _Ref146102177 \h  \* MERGEFORMAT </w:instrText>
      </w:r>
      <w:r w:rsidR="00030CD8" w:rsidRPr="008E371A">
        <w:rPr>
          <w:rFonts w:eastAsia="Times New Roman" w:cs="Times New Roman"/>
          <w:szCs w:val="24"/>
          <w:u w:val="single"/>
        </w:rPr>
      </w:r>
      <w:r w:rsidR="00030CD8" w:rsidRPr="008E371A">
        <w:rPr>
          <w:rFonts w:eastAsia="Times New Roman" w:cs="Times New Roman"/>
          <w:szCs w:val="24"/>
          <w:u w:val="single"/>
        </w:rPr>
        <w:fldChar w:fldCharType="separate"/>
      </w:r>
      <w:r w:rsidR="00386100" w:rsidRPr="00386100">
        <w:rPr>
          <w:szCs w:val="24"/>
          <w:u w:val="single"/>
        </w:rPr>
        <w:t xml:space="preserve">Figure </w:t>
      </w:r>
      <w:r w:rsidR="00386100" w:rsidRPr="00386100">
        <w:rPr>
          <w:noProof/>
          <w:szCs w:val="24"/>
          <w:u w:val="single"/>
        </w:rPr>
        <w:t>57</w:t>
      </w:r>
      <w:r w:rsidR="00030CD8" w:rsidRPr="008E371A">
        <w:rPr>
          <w:rFonts w:eastAsia="Times New Roman" w:cs="Times New Roman"/>
          <w:szCs w:val="24"/>
          <w:u w:val="single"/>
        </w:rPr>
        <w:fldChar w:fldCharType="end"/>
      </w:r>
      <w:r>
        <w:rPr>
          <w:rFonts w:eastAsia="Times New Roman" w:cs="Times New Roman"/>
          <w:szCs w:val="24"/>
        </w:rPr>
        <w:t xml:space="preserve"> shows nine consecutive observations of a </w:t>
      </w:r>
      <w:proofErr w:type="gramStart"/>
      <w:r>
        <w:rPr>
          <w:rFonts w:eastAsia="Times New Roman" w:cs="Times New Roman"/>
          <w:szCs w:val="24"/>
        </w:rPr>
        <w:t>fairly bright</w:t>
      </w:r>
      <w:proofErr w:type="gramEnd"/>
      <w:r>
        <w:rPr>
          <w:rFonts w:eastAsia="Times New Roman" w:cs="Times New Roman"/>
          <w:szCs w:val="24"/>
        </w:rPr>
        <w:t xml:space="preserve"> source but during the observation the source was off the slit for one of these observations and is not visible in the 2D image (see middle panel). However, the SOFIA REDUX pipeline extracted a spectrum (as shown by the green aperture line) of some random background region. This can also be seen in the extracted spectra</w:t>
      </w:r>
      <w:r>
        <w:rPr>
          <w:rFonts w:eastAsia="Times New Roman" w:cs="Times New Roman"/>
          <w:color w:val="FF0000"/>
          <w:szCs w:val="24"/>
        </w:rPr>
        <w:t xml:space="preserve"> </w:t>
      </w:r>
      <w:r>
        <w:rPr>
          <w:rFonts w:eastAsia="Times New Roman" w:cs="Times New Roman"/>
          <w:szCs w:val="24"/>
        </w:rPr>
        <w:t xml:space="preserve">where the flux values for just this one observation are close to </w:t>
      </w:r>
      <w:r w:rsidRPr="008E371A">
        <w:rPr>
          <w:rFonts w:eastAsia="Times New Roman" w:cs="Times New Roman"/>
          <w:szCs w:val="24"/>
        </w:rPr>
        <w:t>zero</w:t>
      </w:r>
      <w:r w:rsidR="000645F0">
        <w:rPr>
          <w:rFonts w:eastAsia="Times New Roman" w:cs="Times New Roman"/>
          <w:szCs w:val="24"/>
        </w:rPr>
        <w:t xml:space="preserve"> (</w:t>
      </w:r>
      <w:r w:rsidR="00030CD8" w:rsidRPr="008E371A">
        <w:rPr>
          <w:rFonts w:eastAsia="Times New Roman" w:cs="Times New Roman"/>
          <w:szCs w:val="24"/>
          <w:u w:val="single"/>
        </w:rPr>
        <w:fldChar w:fldCharType="begin"/>
      </w:r>
      <w:r w:rsidR="00030CD8" w:rsidRPr="008E371A">
        <w:rPr>
          <w:rFonts w:eastAsia="Times New Roman" w:cs="Times New Roman"/>
          <w:szCs w:val="24"/>
          <w:u w:val="single"/>
        </w:rPr>
        <w:instrText xml:space="preserve"> REF _Ref146102260 \h  \* MERGEFORMAT </w:instrText>
      </w:r>
      <w:r w:rsidR="00030CD8" w:rsidRPr="008E371A">
        <w:rPr>
          <w:rFonts w:eastAsia="Times New Roman" w:cs="Times New Roman"/>
          <w:szCs w:val="24"/>
          <w:u w:val="single"/>
        </w:rPr>
      </w:r>
      <w:r w:rsidR="00030CD8" w:rsidRPr="008E371A">
        <w:rPr>
          <w:rFonts w:eastAsia="Times New Roman" w:cs="Times New Roman"/>
          <w:szCs w:val="24"/>
          <w:u w:val="single"/>
        </w:rPr>
        <w:fldChar w:fldCharType="separate"/>
      </w:r>
      <w:r w:rsidR="00386100" w:rsidRPr="00386100">
        <w:rPr>
          <w:szCs w:val="24"/>
          <w:u w:val="single"/>
        </w:rPr>
        <w:t xml:space="preserve">Figure </w:t>
      </w:r>
      <w:r w:rsidR="00386100" w:rsidRPr="00386100">
        <w:rPr>
          <w:noProof/>
          <w:szCs w:val="24"/>
          <w:u w:val="single"/>
        </w:rPr>
        <w:t>58</w:t>
      </w:r>
      <w:r w:rsidR="00030CD8" w:rsidRPr="008E371A">
        <w:rPr>
          <w:rFonts w:eastAsia="Times New Roman" w:cs="Times New Roman"/>
          <w:szCs w:val="24"/>
          <w:u w:val="single"/>
        </w:rPr>
        <w:fldChar w:fldCharType="end"/>
      </w:r>
      <w:r w:rsidR="000645F0">
        <w:rPr>
          <w:rFonts w:eastAsia="Times New Roman" w:cs="Times New Roman"/>
          <w:szCs w:val="24"/>
          <w:u w:val="single"/>
        </w:rPr>
        <w:t>)</w:t>
      </w:r>
      <w:r w:rsidRPr="008E371A">
        <w:rPr>
          <w:rFonts w:eastAsia="Times New Roman" w:cs="Times New Roman"/>
          <w:szCs w:val="24"/>
        </w:rPr>
        <w:t xml:space="preserve">. </w:t>
      </w:r>
      <w:r>
        <w:rPr>
          <w:rFonts w:eastAsia="Times New Roman" w:cs="Times New Roman"/>
          <w:szCs w:val="24"/>
        </w:rPr>
        <w:t xml:space="preserve">This issue can also be diagnosed by looking at the runtime log for the “Locate Aperture” module where the location of the aperture is 22.96″ (see log output in </w:t>
      </w:r>
      <w:r w:rsidR="008E371A" w:rsidRPr="008E371A">
        <w:rPr>
          <w:rFonts w:eastAsia="Times New Roman" w:cs="Times New Roman"/>
          <w:szCs w:val="24"/>
          <w:u w:val="single"/>
        </w:rPr>
        <w:fldChar w:fldCharType="begin"/>
      </w:r>
      <w:r w:rsidR="008E371A" w:rsidRPr="008E371A">
        <w:rPr>
          <w:rFonts w:eastAsia="Times New Roman" w:cs="Times New Roman"/>
          <w:szCs w:val="24"/>
          <w:u w:val="single"/>
        </w:rPr>
        <w:instrText xml:space="preserve"> REF _Ref146293935 \h  \* MERGEFORMAT </w:instrText>
      </w:r>
      <w:r w:rsidR="008E371A" w:rsidRPr="008E371A">
        <w:rPr>
          <w:rFonts w:eastAsia="Times New Roman" w:cs="Times New Roman"/>
          <w:szCs w:val="24"/>
          <w:u w:val="single"/>
        </w:rPr>
      </w:r>
      <w:r w:rsidR="008E371A" w:rsidRPr="008E371A">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59</w:t>
      </w:r>
      <w:r w:rsidR="008E371A" w:rsidRPr="008E371A">
        <w:rPr>
          <w:rFonts w:eastAsia="Times New Roman" w:cs="Times New Roman"/>
          <w:szCs w:val="24"/>
          <w:u w:val="single"/>
        </w:rPr>
        <w:fldChar w:fldCharType="end"/>
      </w:r>
      <w:r w:rsidRPr="00F54F99">
        <w:rPr>
          <w:rFonts w:eastAsia="Times New Roman" w:cs="Times New Roman"/>
          <w:szCs w:val="24"/>
        </w:rPr>
        <w:t>)</w:t>
      </w:r>
      <w:r>
        <w:rPr>
          <w:rFonts w:eastAsia="Times New Roman" w:cs="Times New Roman"/>
          <w:szCs w:val="24"/>
        </w:rPr>
        <w:t xml:space="preserve"> instead of the value of all the other apertures around 85″.</w:t>
      </w:r>
    </w:p>
    <w:p w14:paraId="620BED07" w14:textId="77777777" w:rsidR="002B65D1" w:rsidRDefault="00D25BC4">
      <w:pPr>
        <w:tabs>
          <w:tab w:val="left" w:pos="2780"/>
        </w:tabs>
      </w:pPr>
      <w:r>
        <w:rPr>
          <w:rFonts w:eastAsia="Times New Roman" w:cs="Times New Roman"/>
          <w:bCs/>
          <w:i/>
          <w:szCs w:val="24"/>
        </w:rPr>
        <w:t>Fix:</w:t>
      </w:r>
      <w:r>
        <w:rPr>
          <w:rFonts w:eastAsia="Times New Roman" w:cs="Times New Roman"/>
          <w:szCs w:val="24"/>
        </w:rPr>
        <w:t xml:space="preserve"> Exclude the bad (source off slit) file from the input manifest and re-run the reduction.</w:t>
      </w:r>
    </w:p>
    <w:p w14:paraId="7E910A05" w14:textId="77777777" w:rsidR="002B65D1" w:rsidRDefault="002B65D1">
      <w:pPr>
        <w:tabs>
          <w:tab w:val="left" w:pos="2780"/>
        </w:tabs>
        <w:rPr>
          <w:rFonts w:eastAsia="Times New Roman" w:cs="Times New Roman"/>
          <w:szCs w:val="24"/>
        </w:rPr>
      </w:pPr>
    </w:p>
    <w:p w14:paraId="1D3A51E9" w14:textId="77777777" w:rsidR="002B65D1" w:rsidRDefault="00D25BC4">
      <w:pPr>
        <w:tabs>
          <w:tab w:val="left" w:pos="2780"/>
        </w:tabs>
        <w:jc w:val="center"/>
      </w:pPr>
      <w:r>
        <w:rPr>
          <w:noProof/>
        </w:rPr>
        <w:drawing>
          <wp:inline distT="0" distB="0" distL="0" distR="0" wp14:anchorId="612126C2" wp14:editId="00F3DCE4">
            <wp:extent cx="5891917" cy="4150608"/>
            <wp:effectExtent l="0" t="0" r="0" b="2540"/>
            <wp:docPr id="1703255152" name="Picture 1480628284"/>
            <wp:cNvGraphicFramePr/>
            <a:graphic xmlns:a="http://schemas.openxmlformats.org/drawingml/2006/main">
              <a:graphicData uri="http://schemas.openxmlformats.org/drawingml/2006/picture">
                <pic:pic xmlns:pic="http://schemas.openxmlformats.org/drawingml/2006/picture">
                  <pic:nvPicPr>
                    <pic:cNvPr id="1703255152" name="Picture 1480628284"/>
                    <pic:cNvPicPr/>
                  </pic:nvPicPr>
                  <pic:blipFill>
                    <a:blip r:embed="rId102">
                      <a:extLst>
                        <a:ext uri="{28A0092B-C50C-407E-A947-70E740481C1C}">
                          <a14:useLocalDpi xmlns:a14="http://schemas.microsoft.com/office/drawing/2010/main" val="0"/>
                        </a:ext>
                      </a:extLst>
                    </a:blip>
                    <a:srcRect t="13" b="13"/>
                    <a:stretch>
                      <a:fillRect/>
                    </a:stretch>
                  </pic:blipFill>
                  <pic:spPr>
                    <a:xfrm>
                      <a:off x="0" y="0"/>
                      <a:ext cx="5901907" cy="4157645"/>
                    </a:xfrm>
                    <a:prstGeom prst="rect">
                      <a:avLst/>
                    </a:prstGeom>
                    <a:noFill/>
                    <a:ln>
                      <a:noFill/>
                      <a:prstDash/>
                    </a:ln>
                  </pic:spPr>
                </pic:pic>
              </a:graphicData>
            </a:graphic>
          </wp:inline>
        </w:drawing>
      </w:r>
    </w:p>
    <w:p w14:paraId="6165274B" w14:textId="75F339FA" w:rsidR="002B65D1" w:rsidRDefault="00030CD8">
      <w:pPr>
        <w:pStyle w:val="Caption"/>
      </w:pPr>
      <w:bookmarkStart w:id="181" w:name="_Ref146102177"/>
      <w:r w:rsidRPr="00F54F99">
        <w:rPr>
          <w:b/>
          <w:bCs w:val="0"/>
          <w:i w:val="0"/>
          <w:iCs/>
          <w:color w:val="auto"/>
          <w:sz w:val="20"/>
          <w:szCs w:val="20"/>
        </w:rPr>
        <w:t xml:space="preserve">Figure </w:t>
      </w:r>
      <w:r w:rsidRPr="00F54F99">
        <w:rPr>
          <w:b/>
          <w:bCs w:val="0"/>
          <w:i w:val="0"/>
          <w:iCs/>
          <w:color w:val="auto"/>
          <w:sz w:val="20"/>
          <w:szCs w:val="20"/>
        </w:rPr>
        <w:fldChar w:fldCharType="begin"/>
      </w:r>
      <w:r w:rsidRPr="00F54F99">
        <w:rPr>
          <w:b/>
          <w:bCs w:val="0"/>
          <w:i w:val="0"/>
          <w:iCs/>
          <w:color w:val="auto"/>
          <w:sz w:val="20"/>
          <w:szCs w:val="20"/>
        </w:rPr>
        <w:instrText xml:space="preserve"> SEQ Figure \* ARABIC </w:instrText>
      </w:r>
      <w:r w:rsidRPr="00F54F99">
        <w:rPr>
          <w:b/>
          <w:bCs w:val="0"/>
          <w:i w:val="0"/>
          <w:iCs/>
          <w:color w:val="auto"/>
          <w:sz w:val="20"/>
          <w:szCs w:val="20"/>
        </w:rPr>
        <w:fldChar w:fldCharType="separate"/>
      </w:r>
      <w:r w:rsidR="00386100">
        <w:rPr>
          <w:b/>
          <w:bCs w:val="0"/>
          <w:i w:val="0"/>
          <w:iCs/>
          <w:noProof/>
          <w:color w:val="auto"/>
          <w:sz w:val="20"/>
          <w:szCs w:val="20"/>
        </w:rPr>
        <w:t>57</w:t>
      </w:r>
      <w:r w:rsidRPr="00F54F99">
        <w:rPr>
          <w:b/>
          <w:bCs w:val="0"/>
          <w:i w:val="0"/>
          <w:iCs/>
          <w:color w:val="auto"/>
          <w:sz w:val="20"/>
          <w:szCs w:val="20"/>
        </w:rPr>
        <w:fldChar w:fldCharType="end"/>
      </w:r>
      <w:bookmarkEnd w:id="181"/>
      <w:r w:rsidRPr="00030CD8">
        <w:rPr>
          <w:b/>
          <w:bCs w:val="0"/>
          <w:i w:val="0"/>
          <w:iCs/>
          <w:color w:val="auto"/>
          <w:sz w:val="22"/>
          <w:szCs w:val="22"/>
        </w:rPr>
        <w:t xml:space="preserve"> </w:t>
      </w:r>
      <w:r>
        <w:rPr>
          <w:color w:val="2F5496"/>
          <w:sz w:val="22"/>
          <w:szCs w:val="22"/>
        </w:rPr>
        <w:t xml:space="preserve">Nine 2D spectral images to be coadded to create a final spectrum. The central 2D image has no spectrum because the source was off the slit. However, the SOFIA REDUX software chose a random background location and extracted a spectrum there (highlighted in green). </w:t>
      </w:r>
    </w:p>
    <w:p w14:paraId="00A14550" w14:textId="77777777" w:rsidR="002B65D1" w:rsidRDefault="00D25BC4">
      <w:pPr>
        <w:tabs>
          <w:tab w:val="left" w:pos="2780"/>
        </w:tabs>
        <w:jc w:val="center"/>
      </w:pPr>
      <w:r>
        <w:rPr>
          <w:noProof/>
        </w:rPr>
        <w:lastRenderedPageBreak/>
        <w:drawing>
          <wp:inline distT="0" distB="0" distL="0" distR="0" wp14:anchorId="4A816F4D" wp14:editId="266DC762">
            <wp:extent cx="4961614" cy="3174941"/>
            <wp:effectExtent l="0" t="0" r="0" b="6985"/>
            <wp:docPr id="1168215720" name="Picture 20590362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rcRect l="7310" t="9960" r="7310" b="15538"/>
                    <a:stretch>
                      <a:fillRect/>
                    </a:stretch>
                  </pic:blipFill>
                  <pic:spPr>
                    <a:xfrm>
                      <a:off x="0" y="0"/>
                      <a:ext cx="4972947" cy="3182193"/>
                    </a:xfrm>
                    <a:prstGeom prst="rect">
                      <a:avLst/>
                    </a:prstGeom>
                    <a:noFill/>
                    <a:ln>
                      <a:noFill/>
                      <a:prstDash/>
                    </a:ln>
                  </pic:spPr>
                </pic:pic>
              </a:graphicData>
            </a:graphic>
          </wp:inline>
        </w:drawing>
      </w:r>
    </w:p>
    <w:p w14:paraId="45ECB21A" w14:textId="1A8293D8" w:rsidR="002B65D1" w:rsidRDefault="00030CD8" w:rsidP="00030CD8">
      <w:pPr>
        <w:pStyle w:val="Caption"/>
      </w:pPr>
      <w:bookmarkStart w:id="182" w:name="_Ref146102260"/>
      <w:r w:rsidRPr="00F54F99">
        <w:rPr>
          <w:b/>
          <w:bCs w:val="0"/>
          <w:i w:val="0"/>
          <w:iCs/>
          <w:color w:val="auto"/>
          <w:sz w:val="20"/>
          <w:szCs w:val="20"/>
        </w:rPr>
        <w:t xml:space="preserve">Figure </w:t>
      </w:r>
      <w:r w:rsidRPr="00F54F99">
        <w:rPr>
          <w:b/>
          <w:bCs w:val="0"/>
          <w:i w:val="0"/>
          <w:iCs/>
          <w:color w:val="auto"/>
          <w:sz w:val="20"/>
          <w:szCs w:val="20"/>
        </w:rPr>
        <w:fldChar w:fldCharType="begin"/>
      </w:r>
      <w:r w:rsidRPr="00F54F99">
        <w:rPr>
          <w:b/>
          <w:bCs w:val="0"/>
          <w:i w:val="0"/>
          <w:iCs/>
          <w:color w:val="auto"/>
          <w:sz w:val="20"/>
          <w:szCs w:val="20"/>
        </w:rPr>
        <w:instrText xml:space="preserve"> SEQ Figure \* ARABIC </w:instrText>
      </w:r>
      <w:r w:rsidRPr="00F54F99">
        <w:rPr>
          <w:b/>
          <w:bCs w:val="0"/>
          <w:i w:val="0"/>
          <w:iCs/>
          <w:color w:val="auto"/>
          <w:sz w:val="20"/>
          <w:szCs w:val="20"/>
        </w:rPr>
        <w:fldChar w:fldCharType="separate"/>
      </w:r>
      <w:r w:rsidR="00386100">
        <w:rPr>
          <w:b/>
          <w:bCs w:val="0"/>
          <w:i w:val="0"/>
          <w:iCs/>
          <w:noProof/>
          <w:color w:val="auto"/>
          <w:sz w:val="20"/>
          <w:szCs w:val="20"/>
        </w:rPr>
        <w:t>58</w:t>
      </w:r>
      <w:r w:rsidRPr="00F54F99">
        <w:rPr>
          <w:b/>
          <w:bCs w:val="0"/>
          <w:i w:val="0"/>
          <w:iCs/>
          <w:color w:val="auto"/>
          <w:sz w:val="20"/>
          <w:szCs w:val="20"/>
        </w:rPr>
        <w:fldChar w:fldCharType="end"/>
      </w:r>
      <w:bookmarkEnd w:id="182"/>
      <w:r>
        <w:t xml:space="preserve"> </w:t>
      </w:r>
      <w:r w:rsidRPr="00030CD8">
        <w:rPr>
          <w:rFonts w:eastAsia="Times New Roman" w:cs="Times New Roman"/>
          <w:iCs/>
          <w:color w:val="2F5496"/>
          <w:sz w:val="22"/>
          <w:szCs w:val="22"/>
        </w:rPr>
        <w:t xml:space="preserve">The extracted spectra from each of the panels </w:t>
      </w:r>
      <w:r w:rsidRPr="008E371A">
        <w:rPr>
          <w:rFonts w:eastAsia="Times New Roman" w:cs="Times New Roman"/>
          <w:iCs/>
          <w:color w:val="2F5496" w:themeColor="accent1" w:themeShade="BF"/>
          <w:sz w:val="22"/>
          <w:szCs w:val="22"/>
        </w:rPr>
        <w:t xml:space="preserve">of </w:t>
      </w:r>
      <w:r w:rsidR="008E371A" w:rsidRPr="008E371A">
        <w:rPr>
          <w:rFonts w:eastAsia="Times New Roman" w:cs="Times New Roman"/>
          <w:color w:val="2F5496" w:themeColor="accent1" w:themeShade="BF"/>
          <w:sz w:val="22"/>
          <w:szCs w:val="22"/>
          <w:u w:val="single"/>
        </w:rPr>
        <w:fldChar w:fldCharType="begin"/>
      </w:r>
      <w:r w:rsidR="008E371A" w:rsidRPr="008E371A">
        <w:rPr>
          <w:rFonts w:eastAsia="Times New Roman" w:cs="Times New Roman"/>
          <w:color w:val="2F5496" w:themeColor="accent1" w:themeShade="BF"/>
          <w:sz w:val="22"/>
          <w:szCs w:val="22"/>
          <w:u w:val="single"/>
        </w:rPr>
        <w:instrText xml:space="preserve"> REF _Ref146102177 \h  \* MERGEFORMAT </w:instrText>
      </w:r>
      <w:r w:rsidR="008E371A" w:rsidRPr="008E371A">
        <w:rPr>
          <w:rFonts w:eastAsia="Times New Roman" w:cs="Times New Roman"/>
          <w:color w:val="2F5496" w:themeColor="accent1" w:themeShade="BF"/>
          <w:sz w:val="22"/>
          <w:szCs w:val="22"/>
          <w:u w:val="single"/>
        </w:rPr>
      </w:r>
      <w:r w:rsidR="008E371A" w:rsidRPr="008E371A">
        <w:rPr>
          <w:rFonts w:eastAsia="Times New Roman" w:cs="Times New Roman"/>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57</w:t>
      </w:r>
      <w:r w:rsidR="008E371A" w:rsidRPr="008E371A">
        <w:rPr>
          <w:rFonts w:eastAsia="Times New Roman" w:cs="Times New Roman"/>
          <w:color w:val="2F5496" w:themeColor="accent1" w:themeShade="BF"/>
          <w:sz w:val="22"/>
          <w:szCs w:val="22"/>
          <w:u w:val="single"/>
        </w:rPr>
        <w:fldChar w:fldCharType="end"/>
      </w:r>
      <w:r w:rsidRPr="008E371A">
        <w:rPr>
          <w:rFonts w:eastAsia="Times New Roman" w:cs="Times New Roman"/>
          <w:iCs/>
          <w:color w:val="2F5496" w:themeColor="accent1" w:themeShade="BF"/>
          <w:sz w:val="22"/>
          <w:szCs w:val="22"/>
        </w:rPr>
        <w:t xml:space="preserve">, each </w:t>
      </w:r>
      <w:r w:rsidRPr="00030CD8">
        <w:rPr>
          <w:rFonts w:eastAsia="Times New Roman" w:cs="Times New Roman"/>
          <w:iCs/>
          <w:color w:val="2F5496"/>
          <w:sz w:val="22"/>
          <w:szCs w:val="22"/>
        </w:rPr>
        <w:t xml:space="preserve">with a different color and overlaid on top of each other. The spectrum created from the middle panel of </w:t>
      </w:r>
      <w:r w:rsidR="008E371A" w:rsidRPr="008E371A">
        <w:rPr>
          <w:rFonts w:eastAsia="Times New Roman" w:cs="Times New Roman"/>
          <w:color w:val="2F5496" w:themeColor="accent1" w:themeShade="BF"/>
          <w:sz w:val="22"/>
          <w:szCs w:val="22"/>
          <w:u w:val="single"/>
        </w:rPr>
        <w:fldChar w:fldCharType="begin"/>
      </w:r>
      <w:r w:rsidR="008E371A" w:rsidRPr="008E371A">
        <w:rPr>
          <w:rFonts w:eastAsia="Times New Roman" w:cs="Times New Roman"/>
          <w:color w:val="2F5496" w:themeColor="accent1" w:themeShade="BF"/>
          <w:sz w:val="22"/>
          <w:szCs w:val="22"/>
          <w:u w:val="single"/>
        </w:rPr>
        <w:instrText xml:space="preserve"> REF _Ref146102177 \h  \* MERGEFORMAT </w:instrText>
      </w:r>
      <w:r w:rsidR="008E371A" w:rsidRPr="008E371A">
        <w:rPr>
          <w:rFonts w:eastAsia="Times New Roman" w:cs="Times New Roman"/>
          <w:color w:val="2F5496" w:themeColor="accent1" w:themeShade="BF"/>
          <w:sz w:val="22"/>
          <w:szCs w:val="22"/>
          <w:u w:val="single"/>
        </w:rPr>
      </w:r>
      <w:r w:rsidR="008E371A" w:rsidRPr="008E371A">
        <w:rPr>
          <w:rFonts w:eastAsia="Times New Roman" w:cs="Times New Roman"/>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57</w:t>
      </w:r>
      <w:r w:rsidR="008E371A" w:rsidRPr="008E371A">
        <w:rPr>
          <w:rFonts w:eastAsia="Times New Roman" w:cs="Times New Roman"/>
          <w:color w:val="2F5496" w:themeColor="accent1" w:themeShade="BF"/>
          <w:sz w:val="22"/>
          <w:szCs w:val="22"/>
          <w:u w:val="single"/>
        </w:rPr>
        <w:fldChar w:fldCharType="end"/>
      </w:r>
      <w:r w:rsidRPr="00030CD8">
        <w:rPr>
          <w:rFonts w:eastAsia="Times New Roman" w:cs="Times New Roman"/>
          <w:iCs/>
          <w:color w:val="2F5496"/>
          <w:sz w:val="22"/>
          <w:szCs w:val="22"/>
        </w:rPr>
        <w:t xml:space="preserve"> can be seen as the outlier at the bottom with a flux near zero. </w:t>
      </w:r>
    </w:p>
    <w:tbl>
      <w:tblPr>
        <w:tblW w:w="9360" w:type="dxa"/>
        <w:tblLayout w:type="fixed"/>
        <w:tblCellMar>
          <w:left w:w="10" w:type="dxa"/>
          <w:right w:w="10" w:type="dxa"/>
        </w:tblCellMar>
        <w:tblLook w:val="0000" w:firstRow="0" w:lastRow="0" w:firstColumn="0" w:lastColumn="0" w:noHBand="0" w:noVBand="0"/>
      </w:tblPr>
      <w:tblGrid>
        <w:gridCol w:w="9360"/>
      </w:tblGrid>
      <w:tr w:rsidR="002B65D1" w14:paraId="322AB92C" w14:textId="77777777">
        <w:trPr>
          <w:trHeight w:val="300"/>
        </w:trPr>
        <w:tc>
          <w:tcPr>
            <w:tcW w:w="9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41CC2E" w14:textId="77777777" w:rsidR="002B65D1" w:rsidRDefault="00D25BC4">
            <w:pPr>
              <w:tabs>
                <w:tab w:val="left" w:pos="2780"/>
              </w:tabs>
              <w:spacing w:after="0"/>
              <w:rPr>
                <w:rFonts w:eastAsia="Times New Roman" w:cs="Times New Roman"/>
                <w:sz w:val="16"/>
                <w:szCs w:val="16"/>
              </w:rPr>
            </w:pPr>
            <w:r>
              <w:rPr>
                <w:rFonts w:eastAsia="Times New Roman" w:cs="Times New Roman"/>
                <w:sz w:val="16"/>
                <w:szCs w:val="16"/>
              </w:rPr>
              <w:t xml:space="preserve">2023-07-12 13:34:14,550 - </w:t>
            </w:r>
            <w:proofErr w:type="spellStart"/>
            <w:r>
              <w:rPr>
                <w:rFonts w:eastAsia="Times New Roman" w:cs="Times New Roman"/>
                <w:sz w:val="16"/>
                <w:szCs w:val="16"/>
              </w:rPr>
              <w:t>sofia_</w:t>
            </w:r>
            <w:proofErr w:type="gramStart"/>
            <w:r>
              <w:rPr>
                <w:rFonts w:eastAsia="Times New Roman" w:cs="Times New Roman"/>
                <w:sz w:val="16"/>
                <w:szCs w:val="16"/>
              </w:rPr>
              <w:t>redux.pipeline</w:t>
            </w:r>
            <w:proofErr w:type="gramEnd"/>
            <w:r>
              <w:rPr>
                <w:rFonts w:eastAsia="Times New Roman" w:cs="Times New Roman"/>
                <w:sz w:val="16"/>
                <w:szCs w:val="16"/>
              </w:rPr>
              <w:t>.sofia.forcast_spectroscopy_reduction</w:t>
            </w:r>
            <w:proofErr w:type="spellEnd"/>
            <w:r>
              <w:rPr>
                <w:rFonts w:eastAsia="Times New Roman" w:cs="Times New Roman"/>
                <w:sz w:val="16"/>
                <w:szCs w:val="16"/>
              </w:rPr>
              <w:t xml:space="preserve"> - INFO -   F0333_FO_GRI_040129177_FORG063_LOC_0250.fits</w:t>
            </w:r>
          </w:p>
          <w:p w14:paraId="6042F9A5" w14:textId="77777777" w:rsidR="002B65D1" w:rsidRDefault="00D25BC4">
            <w:pPr>
              <w:tabs>
                <w:tab w:val="left" w:pos="2780"/>
              </w:tabs>
              <w:spacing w:after="0"/>
              <w:rPr>
                <w:rFonts w:eastAsia="Times New Roman" w:cs="Times New Roman"/>
                <w:sz w:val="16"/>
                <w:szCs w:val="16"/>
              </w:rPr>
            </w:pPr>
            <w:r>
              <w:rPr>
                <w:rFonts w:eastAsia="Times New Roman" w:cs="Times New Roman"/>
                <w:sz w:val="16"/>
                <w:szCs w:val="16"/>
              </w:rPr>
              <w:t xml:space="preserve">2023-07-12 13:34:14,550 - </w:t>
            </w:r>
            <w:proofErr w:type="spellStart"/>
            <w:r>
              <w:rPr>
                <w:rFonts w:eastAsia="Times New Roman" w:cs="Times New Roman"/>
                <w:sz w:val="16"/>
                <w:szCs w:val="16"/>
              </w:rPr>
              <w:t>sofia_</w:t>
            </w:r>
            <w:proofErr w:type="gramStart"/>
            <w:r>
              <w:rPr>
                <w:rFonts w:eastAsia="Times New Roman" w:cs="Times New Roman"/>
                <w:sz w:val="16"/>
                <w:szCs w:val="16"/>
              </w:rPr>
              <w:t>redux.pipeline</w:t>
            </w:r>
            <w:proofErr w:type="gramEnd"/>
            <w:r>
              <w:rPr>
                <w:rFonts w:eastAsia="Times New Roman" w:cs="Times New Roman"/>
                <w:sz w:val="16"/>
                <w:szCs w:val="16"/>
              </w:rPr>
              <w:t>.sofia.forcast_spectroscopy_reduction</w:t>
            </w:r>
            <w:proofErr w:type="spellEnd"/>
            <w:r>
              <w:rPr>
                <w:rFonts w:eastAsia="Times New Roman" w:cs="Times New Roman"/>
                <w:sz w:val="16"/>
                <w:szCs w:val="16"/>
              </w:rPr>
              <w:t xml:space="preserve"> - INFO -     85.059 arcsec (sign: 1, fit FWHM: 4.325)</w:t>
            </w:r>
          </w:p>
          <w:p w14:paraId="04700F61" w14:textId="77777777" w:rsidR="002B65D1" w:rsidRDefault="00D25BC4">
            <w:pPr>
              <w:tabs>
                <w:tab w:val="left" w:pos="2780"/>
              </w:tabs>
              <w:spacing w:after="0"/>
              <w:rPr>
                <w:rFonts w:eastAsia="Times New Roman" w:cs="Times New Roman"/>
                <w:sz w:val="16"/>
                <w:szCs w:val="16"/>
              </w:rPr>
            </w:pPr>
            <w:r>
              <w:rPr>
                <w:rFonts w:eastAsia="Times New Roman" w:cs="Times New Roman"/>
                <w:sz w:val="16"/>
                <w:szCs w:val="16"/>
              </w:rPr>
              <w:t xml:space="preserve">2023-07-12 13:34:14,550 - </w:t>
            </w:r>
            <w:proofErr w:type="spellStart"/>
            <w:r>
              <w:rPr>
                <w:rFonts w:eastAsia="Times New Roman" w:cs="Times New Roman"/>
                <w:sz w:val="16"/>
                <w:szCs w:val="16"/>
              </w:rPr>
              <w:t>sofia_</w:t>
            </w:r>
            <w:proofErr w:type="gramStart"/>
            <w:r>
              <w:rPr>
                <w:rFonts w:eastAsia="Times New Roman" w:cs="Times New Roman"/>
                <w:sz w:val="16"/>
                <w:szCs w:val="16"/>
              </w:rPr>
              <w:t>redux.pipeline</w:t>
            </w:r>
            <w:proofErr w:type="gramEnd"/>
            <w:r>
              <w:rPr>
                <w:rFonts w:eastAsia="Times New Roman" w:cs="Times New Roman"/>
                <w:sz w:val="16"/>
                <w:szCs w:val="16"/>
              </w:rPr>
              <w:t>.sofia.forcast_spectroscopy_reduction</w:t>
            </w:r>
            <w:proofErr w:type="spellEnd"/>
            <w:r>
              <w:rPr>
                <w:rFonts w:eastAsia="Times New Roman" w:cs="Times New Roman"/>
                <w:sz w:val="16"/>
                <w:szCs w:val="16"/>
              </w:rPr>
              <w:t xml:space="preserve"> - INFO - </w:t>
            </w:r>
          </w:p>
          <w:p w14:paraId="5A0AA6F2" w14:textId="77777777" w:rsidR="002B65D1" w:rsidRDefault="00D25BC4">
            <w:pPr>
              <w:tabs>
                <w:tab w:val="left" w:pos="2780"/>
              </w:tabs>
              <w:spacing w:after="0"/>
              <w:rPr>
                <w:rFonts w:eastAsia="Times New Roman" w:cs="Times New Roman"/>
                <w:sz w:val="16"/>
                <w:szCs w:val="16"/>
              </w:rPr>
            </w:pPr>
            <w:r>
              <w:rPr>
                <w:rFonts w:eastAsia="Times New Roman" w:cs="Times New Roman"/>
                <w:sz w:val="16"/>
                <w:szCs w:val="16"/>
              </w:rPr>
              <w:t xml:space="preserve">2023-07-12 13:34:14,552 - </w:t>
            </w:r>
            <w:proofErr w:type="spellStart"/>
            <w:r>
              <w:rPr>
                <w:rFonts w:eastAsia="Times New Roman" w:cs="Times New Roman"/>
                <w:sz w:val="16"/>
                <w:szCs w:val="16"/>
              </w:rPr>
              <w:t>sofia_</w:t>
            </w:r>
            <w:proofErr w:type="gramStart"/>
            <w:r>
              <w:rPr>
                <w:rFonts w:eastAsia="Times New Roman" w:cs="Times New Roman"/>
                <w:sz w:val="16"/>
                <w:szCs w:val="16"/>
              </w:rPr>
              <w:t>redux.pipeline</w:t>
            </w:r>
            <w:proofErr w:type="gramEnd"/>
            <w:r>
              <w:rPr>
                <w:rFonts w:eastAsia="Times New Roman" w:cs="Times New Roman"/>
                <w:sz w:val="16"/>
                <w:szCs w:val="16"/>
              </w:rPr>
              <w:t>.sofia.forcast_spectroscopy_reduction</w:t>
            </w:r>
            <w:proofErr w:type="spellEnd"/>
            <w:r>
              <w:rPr>
                <w:rFonts w:eastAsia="Times New Roman" w:cs="Times New Roman"/>
                <w:sz w:val="16"/>
                <w:szCs w:val="16"/>
              </w:rPr>
              <w:t xml:space="preserve"> - INFO -   F0333_FO_GRI_040129177_FORG063_LOC_0251.fits</w:t>
            </w:r>
          </w:p>
          <w:p w14:paraId="65B38048" w14:textId="77777777" w:rsidR="002B65D1" w:rsidRDefault="00D25BC4">
            <w:pPr>
              <w:tabs>
                <w:tab w:val="left" w:pos="2780"/>
              </w:tabs>
              <w:spacing w:after="0"/>
              <w:rPr>
                <w:rFonts w:eastAsia="Times New Roman" w:cs="Times New Roman"/>
                <w:sz w:val="16"/>
                <w:szCs w:val="16"/>
              </w:rPr>
            </w:pPr>
            <w:r>
              <w:rPr>
                <w:rFonts w:eastAsia="Times New Roman" w:cs="Times New Roman"/>
                <w:sz w:val="16"/>
                <w:szCs w:val="16"/>
              </w:rPr>
              <w:t xml:space="preserve">2023-07-12 13:34:14,552 - </w:t>
            </w:r>
            <w:proofErr w:type="spellStart"/>
            <w:r>
              <w:rPr>
                <w:rFonts w:eastAsia="Times New Roman" w:cs="Times New Roman"/>
                <w:sz w:val="16"/>
                <w:szCs w:val="16"/>
              </w:rPr>
              <w:t>sofia_</w:t>
            </w:r>
            <w:proofErr w:type="gramStart"/>
            <w:r>
              <w:rPr>
                <w:rFonts w:eastAsia="Times New Roman" w:cs="Times New Roman"/>
                <w:sz w:val="16"/>
                <w:szCs w:val="16"/>
              </w:rPr>
              <w:t>redux.pipeline</w:t>
            </w:r>
            <w:proofErr w:type="gramEnd"/>
            <w:r>
              <w:rPr>
                <w:rFonts w:eastAsia="Times New Roman" w:cs="Times New Roman"/>
                <w:sz w:val="16"/>
                <w:szCs w:val="16"/>
              </w:rPr>
              <w:t>.sofia.forcast_spectroscopy_reduction</w:t>
            </w:r>
            <w:proofErr w:type="spellEnd"/>
            <w:r>
              <w:rPr>
                <w:rFonts w:eastAsia="Times New Roman" w:cs="Times New Roman"/>
                <w:sz w:val="16"/>
                <w:szCs w:val="16"/>
              </w:rPr>
              <w:t xml:space="preserve"> - INFO -     85.053 arcsec (sign: 1, fit FWHM: 4.358)</w:t>
            </w:r>
          </w:p>
          <w:p w14:paraId="324D395A" w14:textId="77777777" w:rsidR="002B65D1" w:rsidRDefault="00D25BC4">
            <w:pPr>
              <w:tabs>
                <w:tab w:val="left" w:pos="2780"/>
              </w:tabs>
              <w:spacing w:after="0"/>
              <w:rPr>
                <w:rFonts w:eastAsia="Times New Roman" w:cs="Times New Roman"/>
                <w:sz w:val="16"/>
                <w:szCs w:val="16"/>
              </w:rPr>
            </w:pPr>
            <w:r>
              <w:rPr>
                <w:rFonts w:eastAsia="Times New Roman" w:cs="Times New Roman"/>
                <w:sz w:val="16"/>
                <w:szCs w:val="16"/>
              </w:rPr>
              <w:t xml:space="preserve">2023-07-12 13:34:14,553 - </w:t>
            </w:r>
            <w:proofErr w:type="spellStart"/>
            <w:r>
              <w:rPr>
                <w:rFonts w:eastAsia="Times New Roman" w:cs="Times New Roman"/>
                <w:sz w:val="16"/>
                <w:szCs w:val="16"/>
              </w:rPr>
              <w:t>sofia_</w:t>
            </w:r>
            <w:proofErr w:type="gramStart"/>
            <w:r>
              <w:rPr>
                <w:rFonts w:eastAsia="Times New Roman" w:cs="Times New Roman"/>
                <w:sz w:val="16"/>
                <w:szCs w:val="16"/>
              </w:rPr>
              <w:t>redux.pipeline</w:t>
            </w:r>
            <w:proofErr w:type="gramEnd"/>
            <w:r>
              <w:rPr>
                <w:rFonts w:eastAsia="Times New Roman" w:cs="Times New Roman"/>
                <w:sz w:val="16"/>
                <w:szCs w:val="16"/>
              </w:rPr>
              <w:t>.sofia.forcast_spectroscopy_reduction</w:t>
            </w:r>
            <w:proofErr w:type="spellEnd"/>
            <w:r>
              <w:rPr>
                <w:rFonts w:eastAsia="Times New Roman" w:cs="Times New Roman"/>
                <w:sz w:val="16"/>
                <w:szCs w:val="16"/>
              </w:rPr>
              <w:t xml:space="preserve"> - INFO - </w:t>
            </w:r>
          </w:p>
          <w:p w14:paraId="579DFA73" w14:textId="77777777" w:rsidR="002B65D1" w:rsidRDefault="00D25BC4">
            <w:pPr>
              <w:tabs>
                <w:tab w:val="left" w:pos="2780"/>
              </w:tabs>
              <w:spacing w:after="0"/>
              <w:rPr>
                <w:rFonts w:eastAsia="Times New Roman" w:cs="Times New Roman"/>
                <w:sz w:val="16"/>
                <w:szCs w:val="16"/>
              </w:rPr>
            </w:pPr>
            <w:r>
              <w:rPr>
                <w:rFonts w:eastAsia="Times New Roman" w:cs="Times New Roman"/>
                <w:sz w:val="16"/>
                <w:szCs w:val="16"/>
              </w:rPr>
              <w:t xml:space="preserve">2023-07-12 13:34:14,556 - </w:t>
            </w:r>
            <w:proofErr w:type="spellStart"/>
            <w:r>
              <w:rPr>
                <w:rFonts w:eastAsia="Times New Roman" w:cs="Times New Roman"/>
                <w:sz w:val="16"/>
                <w:szCs w:val="16"/>
              </w:rPr>
              <w:t>sofia_</w:t>
            </w:r>
            <w:proofErr w:type="gramStart"/>
            <w:r>
              <w:rPr>
                <w:rFonts w:eastAsia="Times New Roman" w:cs="Times New Roman"/>
                <w:sz w:val="16"/>
                <w:szCs w:val="16"/>
              </w:rPr>
              <w:t>redux.pipeline</w:t>
            </w:r>
            <w:proofErr w:type="gramEnd"/>
            <w:r>
              <w:rPr>
                <w:rFonts w:eastAsia="Times New Roman" w:cs="Times New Roman"/>
                <w:sz w:val="16"/>
                <w:szCs w:val="16"/>
              </w:rPr>
              <w:t>.sofia.forcast_spectroscopy_reduction</w:t>
            </w:r>
            <w:proofErr w:type="spellEnd"/>
            <w:r>
              <w:rPr>
                <w:rFonts w:eastAsia="Times New Roman" w:cs="Times New Roman"/>
                <w:sz w:val="16"/>
                <w:szCs w:val="16"/>
              </w:rPr>
              <w:t xml:space="preserve"> - INFO -   F0333_FO_GRI_040129177_FORG063_LOC_0264.fits</w:t>
            </w:r>
          </w:p>
          <w:p w14:paraId="629DF5ED" w14:textId="77777777" w:rsidR="002B65D1" w:rsidRDefault="00D25BC4">
            <w:pPr>
              <w:tabs>
                <w:tab w:val="left" w:pos="2780"/>
              </w:tabs>
              <w:spacing w:after="0"/>
            </w:pPr>
            <w:r>
              <w:rPr>
                <w:rFonts w:eastAsia="Times New Roman" w:cs="Times New Roman"/>
                <w:sz w:val="16"/>
                <w:szCs w:val="16"/>
              </w:rPr>
              <w:t>2</w:t>
            </w:r>
            <w:r>
              <w:rPr>
                <w:rFonts w:eastAsia="Times New Roman" w:cs="Times New Roman"/>
                <w:color w:val="FF0000"/>
                <w:sz w:val="16"/>
                <w:szCs w:val="16"/>
              </w:rPr>
              <w:t xml:space="preserve">023-07-12 13:34:14,556 - </w:t>
            </w:r>
            <w:proofErr w:type="spellStart"/>
            <w:r>
              <w:rPr>
                <w:rFonts w:eastAsia="Times New Roman" w:cs="Times New Roman"/>
                <w:color w:val="FF0000"/>
                <w:sz w:val="16"/>
                <w:szCs w:val="16"/>
              </w:rPr>
              <w:t>sofia_</w:t>
            </w:r>
            <w:proofErr w:type="gramStart"/>
            <w:r>
              <w:rPr>
                <w:rFonts w:eastAsia="Times New Roman" w:cs="Times New Roman"/>
                <w:color w:val="FF0000"/>
                <w:sz w:val="16"/>
                <w:szCs w:val="16"/>
              </w:rPr>
              <w:t>redux.pipeline</w:t>
            </w:r>
            <w:proofErr w:type="gramEnd"/>
            <w:r>
              <w:rPr>
                <w:rFonts w:eastAsia="Times New Roman" w:cs="Times New Roman"/>
                <w:color w:val="FF0000"/>
                <w:sz w:val="16"/>
                <w:szCs w:val="16"/>
              </w:rPr>
              <w:t>.sofia.forcast_spectroscopy_reduction</w:t>
            </w:r>
            <w:proofErr w:type="spellEnd"/>
            <w:r>
              <w:rPr>
                <w:rFonts w:eastAsia="Times New Roman" w:cs="Times New Roman"/>
                <w:color w:val="FF0000"/>
                <w:sz w:val="16"/>
                <w:szCs w:val="16"/>
              </w:rPr>
              <w:t xml:space="preserve"> - INFO -     22.964 arcsec (sign: 1, fit FWHM: 1.809)</w:t>
            </w:r>
          </w:p>
          <w:p w14:paraId="60F0715E" w14:textId="77777777" w:rsidR="002B65D1" w:rsidRDefault="00D25BC4">
            <w:pPr>
              <w:tabs>
                <w:tab w:val="left" w:pos="2780"/>
              </w:tabs>
              <w:spacing w:after="0"/>
              <w:rPr>
                <w:rFonts w:eastAsia="Times New Roman" w:cs="Times New Roman"/>
                <w:sz w:val="16"/>
                <w:szCs w:val="16"/>
              </w:rPr>
            </w:pPr>
            <w:r>
              <w:rPr>
                <w:rFonts w:eastAsia="Times New Roman" w:cs="Times New Roman"/>
                <w:sz w:val="16"/>
                <w:szCs w:val="16"/>
              </w:rPr>
              <w:t xml:space="preserve">2023-07-12 13:34:14,556 - </w:t>
            </w:r>
            <w:proofErr w:type="spellStart"/>
            <w:r>
              <w:rPr>
                <w:rFonts w:eastAsia="Times New Roman" w:cs="Times New Roman"/>
                <w:sz w:val="16"/>
                <w:szCs w:val="16"/>
              </w:rPr>
              <w:t>sofia_</w:t>
            </w:r>
            <w:proofErr w:type="gramStart"/>
            <w:r>
              <w:rPr>
                <w:rFonts w:eastAsia="Times New Roman" w:cs="Times New Roman"/>
                <w:sz w:val="16"/>
                <w:szCs w:val="16"/>
              </w:rPr>
              <w:t>redux.pipeline</w:t>
            </w:r>
            <w:proofErr w:type="gramEnd"/>
            <w:r>
              <w:rPr>
                <w:rFonts w:eastAsia="Times New Roman" w:cs="Times New Roman"/>
                <w:sz w:val="16"/>
                <w:szCs w:val="16"/>
              </w:rPr>
              <w:t>.sofia.forcast_spectroscopy_reduction</w:t>
            </w:r>
            <w:proofErr w:type="spellEnd"/>
            <w:r>
              <w:rPr>
                <w:rFonts w:eastAsia="Times New Roman" w:cs="Times New Roman"/>
                <w:sz w:val="16"/>
                <w:szCs w:val="16"/>
              </w:rPr>
              <w:t xml:space="preserve"> - INFO - </w:t>
            </w:r>
          </w:p>
          <w:p w14:paraId="033A0F0D" w14:textId="77777777" w:rsidR="002B65D1" w:rsidRDefault="00D25BC4">
            <w:pPr>
              <w:tabs>
                <w:tab w:val="left" w:pos="2780"/>
              </w:tabs>
              <w:spacing w:after="0"/>
              <w:rPr>
                <w:rFonts w:eastAsia="Times New Roman" w:cs="Times New Roman"/>
                <w:sz w:val="16"/>
                <w:szCs w:val="16"/>
              </w:rPr>
            </w:pPr>
            <w:r>
              <w:rPr>
                <w:rFonts w:eastAsia="Times New Roman" w:cs="Times New Roman"/>
                <w:sz w:val="16"/>
                <w:szCs w:val="16"/>
              </w:rPr>
              <w:t xml:space="preserve">2023-07-12 13:34:14,558 - </w:t>
            </w:r>
            <w:proofErr w:type="spellStart"/>
            <w:r>
              <w:rPr>
                <w:rFonts w:eastAsia="Times New Roman" w:cs="Times New Roman"/>
                <w:sz w:val="16"/>
                <w:szCs w:val="16"/>
              </w:rPr>
              <w:t>sofia_</w:t>
            </w:r>
            <w:proofErr w:type="gramStart"/>
            <w:r>
              <w:rPr>
                <w:rFonts w:eastAsia="Times New Roman" w:cs="Times New Roman"/>
                <w:sz w:val="16"/>
                <w:szCs w:val="16"/>
              </w:rPr>
              <w:t>redux.pipeline</w:t>
            </w:r>
            <w:proofErr w:type="gramEnd"/>
            <w:r>
              <w:rPr>
                <w:rFonts w:eastAsia="Times New Roman" w:cs="Times New Roman"/>
                <w:sz w:val="16"/>
                <w:szCs w:val="16"/>
              </w:rPr>
              <w:t>.sofia.forcast_spectroscopy_reduction</w:t>
            </w:r>
            <w:proofErr w:type="spellEnd"/>
            <w:r>
              <w:rPr>
                <w:rFonts w:eastAsia="Times New Roman" w:cs="Times New Roman"/>
                <w:sz w:val="16"/>
                <w:szCs w:val="16"/>
              </w:rPr>
              <w:t xml:space="preserve"> - INFO -   F0333_FO_GRI_040129177_FORG063_LOC_0267.fits</w:t>
            </w:r>
          </w:p>
          <w:p w14:paraId="6560086A" w14:textId="77777777" w:rsidR="002B65D1" w:rsidRDefault="00D25BC4">
            <w:pPr>
              <w:tabs>
                <w:tab w:val="left" w:pos="2780"/>
              </w:tabs>
              <w:spacing w:after="0"/>
              <w:rPr>
                <w:rFonts w:eastAsia="Times New Roman" w:cs="Times New Roman"/>
                <w:sz w:val="16"/>
                <w:szCs w:val="16"/>
              </w:rPr>
            </w:pPr>
            <w:r>
              <w:rPr>
                <w:rFonts w:eastAsia="Times New Roman" w:cs="Times New Roman"/>
                <w:sz w:val="16"/>
                <w:szCs w:val="16"/>
              </w:rPr>
              <w:t xml:space="preserve">2023-07-12 13:34:14,559 - </w:t>
            </w:r>
            <w:proofErr w:type="spellStart"/>
            <w:r>
              <w:rPr>
                <w:rFonts w:eastAsia="Times New Roman" w:cs="Times New Roman"/>
                <w:sz w:val="16"/>
                <w:szCs w:val="16"/>
              </w:rPr>
              <w:t>sofia_</w:t>
            </w:r>
            <w:proofErr w:type="gramStart"/>
            <w:r>
              <w:rPr>
                <w:rFonts w:eastAsia="Times New Roman" w:cs="Times New Roman"/>
                <w:sz w:val="16"/>
                <w:szCs w:val="16"/>
              </w:rPr>
              <w:t>redux.pipeline</w:t>
            </w:r>
            <w:proofErr w:type="gramEnd"/>
            <w:r>
              <w:rPr>
                <w:rFonts w:eastAsia="Times New Roman" w:cs="Times New Roman"/>
                <w:sz w:val="16"/>
                <w:szCs w:val="16"/>
              </w:rPr>
              <w:t>.sofia.forcast_spectroscopy_reduction</w:t>
            </w:r>
            <w:proofErr w:type="spellEnd"/>
            <w:r>
              <w:rPr>
                <w:rFonts w:eastAsia="Times New Roman" w:cs="Times New Roman"/>
                <w:sz w:val="16"/>
                <w:szCs w:val="16"/>
              </w:rPr>
              <w:t xml:space="preserve"> - INFO -     84.928 arcsec (sign: 1, fit FWHM: 4.191)</w:t>
            </w:r>
          </w:p>
          <w:p w14:paraId="302FA82C" w14:textId="77777777" w:rsidR="002B65D1" w:rsidRDefault="00D25BC4">
            <w:pPr>
              <w:tabs>
                <w:tab w:val="left" w:pos="2780"/>
              </w:tabs>
              <w:spacing w:after="0"/>
              <w:rPr>
                <w:rFonts w:eastAsia="Times New Roman" w:cs="Times New Roman"/>
                <w:sz w:val="16"/>
                <w:szCs w:val="16"/>
              </w:rPr>
            </w:pPr>
            <w:r>
              <w:rPr>
                <w:rFonts w:eastAsia="Times New Roman" w:cs="Times New Roman"/>
                <w:sz w:val="16"/>
                <w:szCs w:val="16"/>
              </w:rPr>
              <w:t xml:space="preserve">2023-07-12 13:34:14,559 - </w:t>
            </w:r>
            <w:proofErr w:type="spellStart"/>
            <w:r>
              <w:rPr>
                <w:rFonts w:eastAsia="Times New Roman" w:cs="Times New Roman"/>
                <w:sz w:val="16"/>
                <w:szCs w:val="16"/>
              </w:rPr>
              <w:t>sofia_</w:t>
            </w:r>
            <w:proofErr w:type="gramStart"/>
            <w:r>
              <w:rPr>
                <w:rFonts w:eastAsia="Times New Roman" w:cs="Times New Roman"/>
                <w:sz w:val="16"/>
                <w:szCs w:val="16"/>
              </w:rPr>
              <w:t>redux.pipeline</w:t>
            </w:r>
            <w:proofErr w:type="gramEnd"/>
            <w:r>
              <w:rPr>
                <w:rFonts w:eastAsia="Times New Roman" w:cs="Times New Roman"/>
                <w:sz w:val="16"/>
                <w:szCs w:val="16"/>
              </w:rPr>
              <w:t>.sofia.forcast_spectroscopy_reduction</w:t>
            </w:r>
            <w:proofErr w:type="spellEnd"/>
            <w:r>
              <w:rPr>
                <w:rFonts w:eastAsia="Times New Roman" w:cs="Times New Roman"/>
                <w:sz w:val="16"/>
                <w:szCs w:val="16"/>
              </w:rPr>
              <w:t xml:space="preserve"> - INFO - </w:t>
            </w:r>
          </w:p>
          <w:p w14:paraId="2F536C6A" w14:textId="77777777" w:rsidR="002B65D1" w:rsidRDefault="00D25BC4">
            <w:pPr>
              <w:tabs>
                <w:tab w:val="left" w:pos="2780"/>
              </w:tabs>
              <w:spacing w:after="0"/>
              <w:rPr>
                <w:rFonts w:eastAsia="Times New Roman" w:cs="Times New Roman"/>
                <w:sz w:val="16"/>
                <w:szCs w:val="16"/>
              </w:rPr>
            </w:pPr>
            <w:r>
              <w:rPr>
                <w:rFonts w:eastAsia="Times New Roman" w:cs="Times New Roman"/>
                <w:sz w:val="16"/>
                <w:szCs w:val="16"/>
              </w:rPr>
              <w:t xml:space="preserve">2023-07-12 13:34:14,561 - </w:t>
            </w:r>
            <w:proofErr w:type="spellStart"/>
            <w:r>
              <w:rPr>
                <w:rFonts w:eastAsia="Times New Roman" w:cs="Times New Roman"/>
                <w:sz w:val="16"/>
                <w:szCs w:val="16"/>
              </w:rPr>
              <w:t>sofia_</w:t>
            </w:r>
            <w:proofErr w:type="gramStart"/>
            <w:r>
              <w:rPr>
                <w:rFonts w:eastAsia="Times New Roman" w:cs="Times New Roman"/>
                <w:sz w:val="16"/>
                <w:szCs w:val="16"/>
              </w:rPr>
              <w:t>redux.pipeline</w:t>
            </w:r>
            <w:proofErr w:type="gramEnd"/>
            <w:r>
              <w:rPr>
                <w:rFonts w:eastAsia="Times New Roman" w:cs="Times New Roman"/>
                <w:sz w:val="16"/>
                <w:szCs w:val="16"/>
              </w:rPr>
              <w:t>.sofia.forcast_spectroscopy_reduction</w:t>
            </w:r>
            <w:proofErr w:type="spellEnd"/>
            <w:r>
              <w:rPr>
                <w:rFonts w:eastAsia="Times New Roman" w:cs="Times New Roman"/>
                <w:sz w:val="16"/>
                <w:szCs w:val="16"/>
              </w:rPr>
              <w:t xml:space="preserve"> - INFO -   F0333_FO_GRI_040129177_FORG063_LOC_0268.fits</w:t>
            </w:r>
          </w:p>
          <w:p w14:paraId="2E72DC7A" w14:textId="77777777" w:rsidR="002B65D1" w:rsidRDefault="00D25BC4">
            <w:pPr>
              <w:tabs>
                <w:tab w:val="left" w:pos="2780"/>
              </w:tabs>
              <w:spacing w:after="0"/>
              <w:rPr>
                <w:rFonts w:eastAsia="Times New Roman" w:cs="Times New Roman"/>
                <w:sz w:val="16"/>
                <w:szCs w:val="16"/>
              </w:rPr>
            </w:pPr>
            <w:r>
              <w:rPr>
                <w:rFonts w:eastAsia="Times New Roman" w:cs="Times New Roman"/>
                <w:sz w:val="16"/>
                <w:szCs w:val="16"/>
              </w:rPr>
              <w:t xml:space="preserve">2023-07-12 13:34:14,561 - </w:t>
            </w:r>
            <w:proofErr w:type="spellStart"/>
            <w:r>
              <w:rPr>
                <w:rFonts w:eastAsia="Times New Roman" w:cs="Times New Roman"/>
                <w:sz w:val="16"/>
                <w:szCs w:val="16"/>
              </w:rPr>
              <w:t>sofia_</w:t>
            </w:r>
            <w:proofErr w:type="gramStart"/>
            <w:r>
              <w:rPr>
                <w:rFonts w:eastAsia="Times New Roman" w:cs="Times New Roman"/>
                <w:sz w:val="16"/>
                <w:szCs w:val="16"/>
              </w:rPr>
              <w:t>redux.pipeline</w:t>
            </w:r>
            <w:proofErr w:type="gramEnd"/>
            <w:r>
              <w:rPr>
                <w:rFonts w:eastAsia="Times New Roman" w:cs="Times New Roman"/>
                <w:sz w:val="16"/>
                <w:szCs w:val="16"/>
              </w:rPr>
              <w:t>.sofia.forcast_spectroscopy_reduction</w:t>
            </w:r>
            <w:proofErr w:type="spellEnd"/>
            <w:r>
              <w:rPr>
                <w:rFonts w:eastAsia="Times New Roman" w:cs="Times New Roman"/>
                <w:sz w:val="16"/>
                <w:szCs w:val="16"/>
              </w:rPr>
              <w:t xml:space="preserve"> - INFO -     84.895 arcsec (sign: 1, fit FWHM: 4.176)</w:t>
            </w:r>
          </w:p>
          <w:p w14:paraId="5CD9FF79" w14:textId="7DC359F7" w:rsidR="002B65D1" w:rsidRDefault="00D25BC4" w:rsidP="00F54F99">
            <w:pPr>
              <w:tabs>
                <w:tab w:val="left" w:pos="2780"/>
              </w:tabs>
              <w:spacing w:after="0"/>
              <w:rPr>
                <w:rFonts w:eastAsia="Times New Roman" w:cs="Times New Roman"/>
                <w:sz w:val="16"/>
                <w:szCs w:val="16"/>
              </w:rPr>
            </w:pPr>
            <w:r>
              <w:rPr>
                <w:rFonts w:eastAsia="Times New Roman" w:cs="Times New Roman"/>
                <w:sz w:val="16"/>
                <w:szCs w:val="16"/>
              </w:rPr>
              <w:t xml:space="preserve">2023-07-12 13:34:14,561 - </w:t>
            </w:r>
            <w:proofErr w:type="spellStart"/>
            <w:r>
              <w:rPr>
                <w:rFonts w:eastAsia="Times New Roman" w:cs="Times New Roman"/>
                <w:sz w:val="16"/>
                <w:szCs w:val="16"/>
              </w:rPr>
              <w:t>sofia_</w:t>
            </w:r>
            <w:proofErr w:type="gramStart"/>
            <w:r>
              <w:rPr>
                <w:rFonts w:eastAsia="Times New Roman" w:cs="Times New Roman"/>
                <w:sz w:val="16"/>
                <w:szCs w:val="16"/>
              </w:rPr>
              <w:t>redux.pipeline</w:t>
            </w:r>
            <w:proofErr w:type="gramEnd"/>
            <w:r>
              <w:rPr>
                <w:rFonts w:eastAsia="Times New Roman" w:cs="Times New Roman"/>
                <w:sz w:val="16"/>
                <w:szCs w:val="16"/>
              </w:rPr>
              <w:t>.sofia.forcast_spectroscopy_reduction</w:t>
            </w:r>
            <w:proofErr w:type="spellEnd"/>
            <w:r>
              <w:rPr>
                <w:rFonts w:eastAsia="Times New Roman" w:cs="Times New Roman"/>
                <w:sz w:val="16"/>
                <w:szCs w:val="16"/>
              </w:rPr>
              <w:t xml:space="preserve"> - INFO - </w:t>
            </w:r>
          </w:p>
        </w:tc>
      </w:tr>
    </w:tbl>
    <w:p w14:paraId="478D708F" w14:textId="79AE817F" w:rsidR="002B65D1" w:rsidRDefault="00030CD8" w:rsidP="00030CD8">
      <w:pPr>
        <w:pStyle w:val="Caption"/>
        <w:keepNext/>
        <w:spacing w:after="0"/>
      </w:pPr>
      <w:bookmarkStart w:id="183" w:name="_Ref146293935"/>
      <w:r w:rsidRPr="00F54F99">
        <w:rPr>
          <w:b/>
          <w:bCs w:val="0"/>
          <w:i w:val="0"/>
          <w:iCs/>
          <w:color w:val="auto"/>
          <w:sz w:val="20"/>
          <w:szCs w:val="20"/>
        </w:rPr>
        <w:t xml:space="preserve">Figure </w:t>
      </w:r>
      <w:r w:rsidRPr="00F54F99">
        <w:rPr>
          <w:b/>
          <w:bCs w:val="0"/>
          <w:i w:val="0"/>
          <w:iCs/>
          <w:color w:val="auto"/>
          <w:sz w:val="20"/>
          <w:szCs w:val="20"/>
        </w:rPr>
        <w:fldChar w:fldCharType="begin"/>
      </w:r>
      <w:r w:rsidRPr="00F54F99">
        <w:rPr>
          <w:b/>
          <w:bCs w:val="0"/>
          <w:i w:val="0"/>
          <w:iCs/>
          <w:color w:val="auto"/>
          <w:sz w:val="20"/>
          <w:szCs w:val="20"/>
        </w:rPr>
        <w:instrText xml:space="preserve"> SEQ Figure \* ARABIC </w:instrText>
      </w:r>
      <w:r w:rsidRPr="00F54F99">
        <w:rPr>
          <w:b/>
          <w:bCs w:val="0"/>
          <w:i w:val="0"/>
          <w:iCs/>
          <w:color w:val="auto"/>
          <w:sz w:val="20"/>
          <w:szCs w:val="20"/>
        </w:rPr>
        <w:fldChar w:fldCharType="separate"/>
      </w:r>
      <w:r w:rsidR="00386100">
        <w:rPr>
          <w:b/>
          <w:bCs w:val="0"/>
          <w:i w:val="0"/>
          <w:iCs/>
          <w:noProof/>
          <w:color w:val="auto"/>
          <w:sz w:val="20"/>
          <w:szCs w:val="20"/>
        </w:rPr>
        <w:t>59</w:t>
      </w:r>
      <w:r w:rsidRPr="00F54F99">
        <w:rPr>
          <w:b/>
          <w:bCs w:val="0"/>
          <w:i w:val="0"/>
          <w:iCs/>
          <w:color w:val="auto"/>
          <w:sz w:val="20"/>
          <w:szCs w:val="20"/>
        </w:rPr>
        <w:fldChar w:fldCharType="end"/>
      </w:r>
      <w:bookmarkEnd w:id="183"/>
      <w:r>
        <w:t xml:space="preserve"> </w:t>
      </w:r>
      <w:r w:rsidR="00081ECE">
        <w:rPr>
          <w:color w:val="2F5496"/>
          <w:sz w:val="22"/>
          <w:szCs w:val="22"/>
        </w:rPr>
        <w:t xml:space="preserve">A snippet from the </w:t>
      </w:r>
      <w:r>
        <w:rPr>
          <w:color w:val="2F5496"/>
          <w:sz w:val="22"/>
          <w:szCs w:val="22"/>
        </w:rPr>
        <w:t xml:space="preserve">SOFIA REDUX runtime log for the “Locate Aperture” module when run on the data in </w:t>
      </w:r>
      <w:r w:rsidR="008E371A" w:rsidRPr="008E371A">
        <w:rPr>
          <w:rFonts w:eastAsia="Times New Roman" w:cs="Times New Roman"/>
          <w:color w:val="2F5496" w:themeColor="accent1" w:themeShade="BF"/>
          <w:sz w:val="22"/>
          <w:szCs w:val="22"/>
          <w:u w:val="single"/>
        </w:rPr>
        <w:fldChar w:fldCharType="begin"/>
      </w:r>
      <w:r w:rsidR="008E371A" w:rsidRPr="008E371A">
        <w:rPr>
          <w:rFonts w:eastAsia="Times New Roman" w:cs="Times New Roman"/>
          <w:color w:val="2F5496" w:themeColor="accent1" w:themeShade="BF"/>
          <w:sz w:val="22"/>
          <w:szCs w:val="22"/>
          <w:u w:val="single"/>
        </w:rPr>
        <w:instrText xml:space="preserve"> REF _Ref146102177 \h  \* MERGEFORMAT </w:instrText>
      </w:r>
      <w:r w:rsidR="008E371A" w:rsidRPr="008E371A">
        <w:rPr>
          <w:rFonts w:eastAsia="Times New Roman" w:cs="Times New Roman"/>
          <w:color w:val="2F5496" w:themeColor="accent1" w:themeShade="BF"/>
          <w:sz w:val="22"/>
          <w:szCs w:val="22"/>
          <w:u w:val="single"/>
        </w:rPr>
      </w:r>
      <w:r w:rsidR="008E371A" w:rsidRPr="008E371A">
        <w:rPr>
          <w:rFonts w:eastAsia="Times New Roman" w:cs="Times New Roman"/>
          <w:color w:val="2F5496" w:themeColor="accent1" w:themeShade="BF"/>
          <w:sz w:val="22"/>
          <w:szCs w:val="22"/>
          <w:u w:val="single"/>
        </w:rPr>
        <w:fldChar w:fldCharType="separate"/>
      </w:r>
      <w:r w:rsidR="00386100" w:rsidRPr="00386100">
        <w:rPr>
          <w:color w:val="2F5496" w:themeColor="accent1" w:themeShade="BF"/>
          <w:sz w:val="22"/>
          <w:szCs w:val="22"/>
          <w:u w:val="single"/>
        </w:rPr>
        <w:t xml:space="preserve">Figure </w:t>
      </w:r>
      <w:r w:rsidR="00386100" w:rsidRPr="00386100">
        <w:rPr>
          <w:noProof/>
          <w:color w:val="2F5496" w:themeColor="accent1" w:themeShade="BF"/>
          <w:sz w:val="22"/>
          <w:szCs w:val="22"/>
          <w:u w:val="single"/>
        </w:rPr>
        <w:t>57</w:t>
      </w:r>
      <w:r w:rsidR="008E371A" w:rsidRPr="008E371A">
        <w:rPr>
          <w:rFonts w:eastAsia="Times New Roman" w:cs="Times New Roman"/>
          <w:color w:val="2F5496" w:themeColor="accent1" w:themeShade="BF"/>
          <w:sz w:val="22"/>
          <w:szCs w:val="22"/>
          <w:u w:val="single"/>
        </w:rPr>
        <w:fldChar w:fldCharType="end"/>
      </w:r>
      <w:r>
        <w:rPr>
          <w:color w:val="2F5496"/>
          <w:sz w:val="22"/>
          <w:szCs w:val="22"/>
        </w:rPr>
        <w:t>. The aperture of the observation with no source in the slit was found to be 22.96</w:t>
      </w:r>
      <w:r w:rsidR="00F54F99">
        <w:rPr>
          <w:color w:val="2F5496"/>
          <w:sz w:val="22"/>
          <w:szCs w:val="22"/>
        </w:rPr>
        <w:t>4</w:t>
      </w:r>
      <w:r>
        <w:rPr>
          <w:rFonts w:cs="Times New Roman"/>
          <w:color w:val="2F5496"/>
          <w:sz w:val="22"/>
          <w:szCs w:val="22"/>
        </w:rPr>
        <w:t>″</w:t>
      </w:r>
      <w:r>
        <w:rPr>
          <w:color w:val="2F5496"/>
          <w:sz w:val="22"/>
          <w:szCs w:val="22"/>
        </w:rPr>
        <w:t xml:space="preserve"> (red) instead of a value </w:t>
      </w:r>
      <w:proofErr w:type="gramStart"/>
      <w:r>
        <w:rPr>
          <w:color w:val="2F5496"/>
          <w:sz w:val="22"/>
          <w:szCs w:val="22"/>
        </w:rPr>
        <w:t>similar to</w:t>
      </w:r>
      <w:proofErr w:type="gramEnd"/>
      <w:r>
        <w:rPr>
          <w:color w:val="2F5496"/>
          <w:sz w:val="22"/>
          <w:szCs w:val="22"/>
        </w:rPr>
        <w:t xml:space="preserve"> all the other data around 85</w:t>
      </w:r>
      <w:r>
        <w:rPr>
          <w:rFonts w:cs="Times New Roman"/>
          <w:color w:val="2F5496"/>
          <w:sz w:val="22"/>
          <w:szCs w:val="22"/>
        </w:rPr>
        <w:t>″</w:t>
      </w:r>
      <w:r>
        <w:rPr>
          <w:color w:val="2F5496"/>
          <w:sz w:val="22"/>
          <w:szCs w:val="22"/>
        </w:rPr>
        <w:t xml:space="preserve">. </w:t>
      </w:r>
    </w:p>
    <w:p w14:paraId="1823FCF6" w14:textId="77777777" w:rsidR="002B65D1" w:rsidRDefault="002B65D1"/>
    <w:p w14:paraId="37AC2922" w14:textId="1508D481" w:rsidR="002B65D1" w:rsidRDefault="00D25BC4" w:rsidP="008C62F6">
      <w:pPr>
        <w:pStyle w:val="Heading4"/>
        <w:ind w:hanging="324"/>
      </w:pPr>
      <w:bookmarkStart w:id="184" w:name="_Toc146621814"/>
      <w:r>
        <w:lastRenderedPageBreak/>
        <w:t>Edge Effect/Artifact</w:t>
      </w:r>
      <w:bookmarkEnd w:id="184"/>
    </w:p>
    <w:p w14:paraId="62B2C6EE" w14:textId="77777777" w:rsidR="002B65D1" w:rsidRDefault="00D25BC4">
      <w:pPr>
        <w:tabs>
          <w:tab w:val="left" w:pos="2780"/>
        </w:tabs>
      </w:pPr>
      <w:r>
        <w:rPr>
          <w:rFonts w:eastAsia="Times New Roman" w:cs="Times New Roman"/>
          <w:bCs/>
          <w:i/>
          <w:szCs w:val="24"/>
        </w:rPr>
        <w:t>Occurrence:</w:t>
      </w:r>
      <w:r>
        <w:rPr>
          <w:rFonts w:eastAsia="Times New Roman" w:cs="Times New Roman"/>
          <w:szCs w:val="24"/>
        </w:rPr>
        <w:t xml:space="preserve"> Often</w:t>
      </w:r>
    </w:p>
    <w:p w14:paraId="7F868088" w14:textId="44480072" w:rsidR="002B65D1" w:rsidRDefault="00D25BC4">
      <w:pPr>
        <w:tabs>
          <w:tab w:val="left" w:pos="2780"/>
        </w:tabs>
      </w:pPr>
      <w:r>
        <w:rPr>
          <w:rFonts w:eastAsia="Times New Roman" w:cs="Times New Roman"/>
          <w:bCs/>
          <w:i/>
          <w:szCs w:val="24"/>
        </w:rPr>
        <w:t>Significance:</w:t>
      </w:r>
      <w:r>
        <w:rPr>
          <w:rFonts w:eastAsia="Times New Roman" w:cs="Times New Roman"/>
          <w:szCs w:val="24"/>
        </w:rPr>
        <w:t xml:space="preserve"> These artifacts are observed in the FOR_G063 and FOR_G111 </w:t>
      </w:r>
      <w:proofErr w:type="spellStart"/>
      <w:r>
        <w:rPr>
          <w:rFonts w:eastAsia="Times New Roman" w:cs="Times New Roman"/>
          <w:szCs w:val="24"/>
        </w:rPr>
        <w:t>grisms</w:t>
      </w:r>
      <w:proofErr w:type="spellEnd"/>
      <w:r>
        <w:rPr>
          <w:rFonts w:eastAsia="Times New Roman" w:cs="Times New Roman"/>
          <w:szCs w:val="24"/>
        </w:rPr>
        <w:t>. The first artifact can be seen in the 2D images of FOR_G063, where it manifests as a small (~5 pixel) bright dot close to the PSF of the source (</w:t>
      </w:r>
      <w:r w:rsidR="008E371A" w:rsidRPr="008E371A">
        <w:rPr>
          <w:rFonts w:eastAsia="Times New Roman" w:cs="Times New Roman"/>
          <w:szCs w:val="24"/>
          <w:u w:val="single"/>
        </w:rPr>
        <w:fldChar w:fldCharType="begin"/>
      </w:r>
      <w:r w:rsidR="008E371A" w:rsidRPr="008E371A">
        <w:rPr>
          <w:rFonts w:eastAsia="Times New Roman" w:cs="Times New Roman"/>
          <w:szCs w:val="24"/>
          <w:u w:val="single"/>
        </w:rPr>
        <w:instrText xml:space="preserve"> REF _Ref146294047 \h  \* MERGEFORMAT </w:instrText>
      </w:r>
      <w:r w:rsidR="008E371A" w:rsidRPr="008E371A">
        <w:rPr>
          <w:rFonts w:eastAsia="Times New Roman" w:cs="Times New Roman"/>
          <w:szCs w:val="24"/>
          <w:u w:val="single"/>
        </w:rPr>
      </w:r>
      <w:r w:rsidR="008E371A" w:rsidRPr="008E371A">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60</w:t>
      </w:r>
      <w:r w:rsidR="008E371A" w:rsidRPr="008E371A">
        <w:rPr>
          <w:rFonts w:eastAsia="Times New Roman" w:cs="Times New Roman"/>
          <w:szCs w:val="24"/>
          <w:u w:val="single"/>
        </w:rPr>
        <w:fldChar w:fldCharType="end"/>
      </w:r>
      <w:r>
        <w:rPr>
          <w:rFonts w:eastAsia="Times New Roman" w:cs="Times New Roman"/>
          <w:szCs w:val="24"/>
        </w:rPr>
        <w:t>, left). This results in enhancement of flux in the first 5 pixels (</w:t>
      </w:r>
      <w:proofErr w:type="spellStart"/>
      <w:r>
        <w:rPr>
          <w:rFonts w:eastAsia="Times New Roman" w:cs="Times New Roman"/>
          <w:szCs w:val="24"/>
        </w:rPr>
        <w:t>i.e</w:t>
      </w:r>
      <w:proofErr w:type="spellEnd"/>
      <w:r>
        <w:rPr>
          <w:rFonts w:eastAsia="Times New Roman" w:cs="Times New Roman"/>
          <w:szCs w:val="24"/>
        </w:rPr>
        <w:t xml:space="preserve"> for wavelengths &lt; 5.0 µm) of the spectra (</w:t>
      </w:r>
      <w:r w:rsidR="008E371A" w:rsidRPr="008E371A">
        <w:rPr>
          <w:rFonts w:eastAsia="Times New Roman" w:cs="Times New Roman"/>
          <w:szCs w:val="24"/>
          <w:u w:val="single"/>
        </w:rPr>
        <w:fldChar w:fldCharType="begin"/>
      </w:r>
      <w:r w:rsidR="008E371A" w:rsidRPr="008E371A">
        <w:rPr>
          <w:rFonts w:eastAsia="Times New Roman" w:cs="Times New Roman"/>
          <w:szCs w:val="24"/>
          <w:u w:val="single"/>
        </w:rPr>
        <w:instrText xml:space="preserve"> REF _Ref146294047 \h  \* MERGEFORMAT </w:instrText>
      </w:r>
      <w:r w:rsidR="008E371A" w:rsidRPr="008E371A">
        <w:rPr>
          <w:rFonts w:eastAsia="Times New Roman" w:cs="Times New Roman"/>
          <w:szCs w:val="24"/>
          <w:u w:val="single"/>
        </w:rPr>
      </w:r>
      <w:r w:rsidR="008E371A" w:rsidRPr="008E371A">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60</w:t>
      </w:r>
      <w:r w:rsidR="008E371A" w:rsidRPr="008E371A">
        <w:rPr>
          <w:rFonts w:eastAsia="Times New Roman" w:cs="Times New Roman"/>
          <w:szCs w:val="24"/>
          <w:u w:val="single"/>
        </w:rPr>
        <w:fldChar w:fldCharType="end"/>
      </w:r>
      <w:r>
        <w:rPr>
          <w:rFonts w:eastAsia="Times New Roman" w:cs="Times New Roman"/>
          <w:szCs w:val="24"/>
        </w:rPr>
        <w:t xml:space="preserve">, right). The second edge effect is seen in the FOR_G111 </w:t>
      </w:r>
      <w:proofErr w:type="spellStart"/>
      <w:r>
        <w:rPr>
          <w:rFonts w:eastAsia="Times New Roman" w:cs="Times New Roman"/>
          <w:szCs w:val="24"/>
        </w:rPr>
        <w:t>grism</w:t>
      </w:r>
      <w:proofErr w:type="spellEnd"/>
      <w:r>
        <w:rPr>
          <w:rFonts w:eastAsia="Times New Roman" w:cs="Times New Roman"/>
          <w:szCs w:val="24"/>
        </w:rPr>
        <w:t xml:space="preserve"> data, but instead of enhancement of flux, there is a drop in the flux (</w:t>
      </w:r>
      <w:r w:rsidR="008E371A" w:rsidRPr="008E371A">
        <w:rPr>
          <w:rFonts w:eastAsia="Times New Roman" w:cs="Times New Roman"/>
          <w:szCs w:val="24"/>
          <w:u w:val="single"/>
        </w:rPr>
        <w:fldChar w:fldCharType="begin"/>
      </w:r>
      <w:r w:rsidR="008E371A" w:rsidRPr="008E371A">
        <w:rPr>
          <w:rFonts w:eastAsia="Times New Roman" w:cs="Times New Roman"/>
          <w:szCs w:val="24"/>
          <w:u w:val="single"/>
        </w:rPr>
        <w:instrText xml:space="preserve"> REF _Ref146294089 \h  \* MERGEFORMAT </w:instrText>
      </w:r>
      <w:r w:rsidR="008E371A" w:rsidRPr="008E371A">
        <w:rPr>
          <w:rFonts w:eastAsia="Times New Roman" w:cs="Times New Roman"/>
          <w:szCs w:val="24"/>
          <w:u w:val="single"/>
        </w:rPr>
      </w:r>
      <w:r w:rsidR="008E371A" w:rsidRPr="008E371A">
        <w:rPr>
          <w:rFonts w:eastAsia="Times New Roman" w:cs="Times New Roman"/>
          <w:szCs w:val="24"/>
          <w:u w:val="single"/>
        </w:rPr>
        <w:fldChar w:fldCharType="separate"/>
      </w:r>
      <w:r w:rsidR="00386100" w:rsidRPr="00386100">
        <w:rPr>
          <w:szCs w:val="24"/>
          <w:u w:val="single"/>
        </w:rPr>
        <w:t xml:space="preserve">Figure </w:t>
      </w:r>
      <w:r w:rsidR="00386100" w:rsidRPr="00386100">
        <w:rPr>
          <w:noProof/>
          <w:szCs w:val="24"/>
          <w:u w:val="single"/>
        </w:rPr>
        <w:t>61</w:t>
      </w:r>
      <w:r w:rsidR="008E371A" w:rsidRPr="008E371A">
        <w:rPr>
          <w:rFonts w:eastAsia="Times New Roman" w:cs="Times New Roman"/>
          <w:szCs w:val="24"/>
          <w:u w:val="single"/>
        </w:rPr>
        <w:fldChar w:fldCharType="end"/>
      </w:r>
      <w:r>
        <w:rPr>
          <w:rFonts w:eastAsia="Times New Roman" w:cs="Times New Roman"/>
          <w:szCs w:val="24"/>
        </w:rPr>
        <w:t xml:space="preserve">) for the </w:t>
      </w:r>
      <w:r>
        <w:rPr>
          <w:rFonts w:eastAsia="Times New Roman" w:cs="Times New Roman"/>
          <w:i/>
          <w:iCs/>
          <w:szCs w:val="24"/>
        </w:rPr>
        <w:t>last</w:t>
      </w:r>
      <w:r>
        <w:rPr>
          <w:rFonts w:eastAsia="Times New Roman" w:cs="Times New Roman"/>
          <w:szCs w:val="24"/>
        </w:rPr>
        <w:t xml:space="preserve"> 5 pixels (i.e., wavelengths &gt; 13.5 µm). </w:t>
      </w:r>
    </w:p>
    <w:p w14:paraId="65FDED12" w14:textId="073EFF2A" w:rsidR="002B65D1" w:rsidRDefault="00F54F99">
      <w:pPr>
        <w:tabs>
          <w:tab w:val="left" w:pos="2780"/>
        </w:tabs>
      </w:pPr>
      <w:r>
        <w:rPr>
          <w:rFonts w:eastAsia="Times New Roman" w:cs="Times New Roman"/>
          <w:bCs/>
          <w:i/>
          <w:noProof/>
          <w:szCs w:val="24"/>
        </w:rPr>
        <mc:AlternateContent>
          <mc:Choice Requires="wpg">
            <w:drawing>
              <wp:anchor distT="0" distB="0" distL="114300" distR="114300" simplePos="0" relativeHeight="251668903" behindDoc="0" locked="0" layoutInCell="1" allowOverlap="1" wp14:anchorId="16CFAD33" wp14:editId="5B12DEE1">
                <wp:simplePos x="0" y="0"/>
                <wp:positionH relativeFrom="column">
                  <wp:posOffset>0</wp:posOffset>
                </wp:positionH>
                <wp:positionV relativeFrom="paragraph">
                  <wp:posOffset>428708</wp:posOffset>
                </wp:positionV>
                <wp:extent cx="5936891" cy="2397125"/>
                <wp:effectExtent l="0" t="0" r="6985" b="3175"/>
                <wp:wrapSquare wrapText="bothSides"/>
                <wp:docPr id="1" name="Group 1"/>
                <wp:cNvGraphicFramePr/>
                <a:graphic xmlns:a="http://schemas.openxmlformats.org/drawingml/2006/main">
                  <a:graphicData uri="http://schemas.microsoft.com/office/word/2010/wordprocessingGroup">
                    <wpg:wgp>
                      <wpg:cNvGrpSpPr/>
                      <wpg:grpSpPr>
                        <a:xfrm>
                          <a:off x="0" y="0"/>
                          <a:ext cx="5936891" cy="2397125"/>
                          <a:chOff x="0" y="0"/>
                          <a:chExt cx="5936891" cy="2397125"/>
                        </a:xfrm>
                      </wpg:grpSpPr>
                      <pic:pic xmlns:pic="http://schemas.openxmlformats.org/drawingml/2006/picture">
                        <pic:nvPicPr>
                          <pic:cNvPr id="199368197" name="Picture 598238254"/>
                          <pic:cNvPicPr/>
                        </pic:nvPicPr>
                        <pic:blipFill rotWithShape="1">
                          <a:blip r:embed="rId104">
                            <a:extLst>
                              <a:ext uri="{28A0092B-C50C-407E-A947-70E740481C1C}">
                                <a14:useLocalDpi xmlns:a14="http://schemas.microsoft.com/office/drawing/2010/main" val="0"/>
                              </a:ext>
                            </a:extLst>
                          </a:blip>
                          <a:srcRect l="58507" t="26885" r="15223" b="42013"/>
                          <a:stretch/>
                        </pic:blipFill>
                        <pic:spPr bwMode="auto">
                          <a:xfrm>
                            <a:off x="0" y="31805"/>
                            <a:ext cx="2194560" cy="23647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36708091" name="Picture 1832041058"/>
                          <pic:cNvPicPr/>
                        </pic:nvPicPr>
                        <pic:blipFill>
                          <a:blip r:embed="rId105">
                            <a:extLst>
                              <a:ext uri="{28A0092B-C50C-407E-A947-70E740481C1C}">
                                <a14:useLocalDpi xmlns:a14="http://schemas.microsoft.com/office/drawing/2010/main" val="0"/>
                              </a:ext>
                            </a:extLst>
                          </a:blip>
                          <a:srcRect l="7692" t="10087" r="6410" b="15351"/>
                          <a:stretch>
                            <a:fillRect/>
                          </a:stretch>
                        </pic:blipFill>
                        <pic:spPr>
                          <a:xfrm>
                            <a:off x="2170706" y="0"/>
                            <a:ext cx="3766185" cy="2397125"/>
                          </a:xfrm>
                          <a:prstGeom prst="rect">
                            <a:avLst/>
                          </a:prstGeom>
                          <a:noFill/>
                          <a:ln>
                            <a:noFill/>
                            <a:prstDash/>
                          </a:ln>
                        </pic:spPr>
                      </pic:pic>
                    </wpg:wgp>
                  </a:graphicData>
                </a:graphic>
              </wp:anchor>
            </w:drawing>
          </mc:Choice>
          <mc:Fallback>
            <w:pict>
              <v:group w14:anchorId="34D46403" id="Group 1" o:spid="_x0000_s1026" style="position:absolute;margin-left:0;margin-top:33.75pt;width:467.45pt;height:188.75pt;z-index:251668903" coordsize="59368,23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">
                <v:shape id="Picture 598238254" o:spid="_x0000_s1027" type="#_x0000_t75" style="position:absolute;top:318;width:21945;height:23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">
                  <v:imagedata r:id="rId106" o:title="" croptop="17619f" cropbottom="27534f" cropleft="38343f" cropright="9977f"/>
                </v:shape>
                <v:shape id="Picture 1832041058" o:spid="_x0000_s1028" type="#_x0000_t75" style="position:absolute;left:21707;width:37661;height:23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">
                  <v:imagedata r:id="rId107" o:title="" croptop="6611f" cropbottom="10060f" cropleft="5041f" cropright="4201f"/>
                </v:shape>
                <w10:wrap type="square"/>
              </v:group>
            </w:pict>
          </mc:Fallback>
        </mc:AlternateContent>
      </w:r>
      <w:r>
        <w:rPr>
          <w:rFonts w:eastAsia="Times New Roman" w:cs="Times New Roman"/>
          <w:bCs/>
          <w:i/>
          <w:szCs w:val="24"/>
        </w:rPr>
        <w:t>Fix:</w:t>
      </w:r>
      <w:r>
        <w:rPr>
          <w:rFonts w:eastAsia="Times New Roman" w:cs="Times New Roman"/>
          <w:szCs w:val="24"/>
        </w:rPr>
        <w:t xml:space="preserve"> None. Users should determine if their data is affected by this artifact and if the edges of the spectra should be excluded from analysis.</w:t>
      </w:r>
    </w:p>
    <w:p w14:paraId="597CBB8E" w14:textId="4EC36E0D" w:rsidR="002B65D1" w:rsidRDefault="00030CD8" w:rsidP="00F54F99">
      <w:pPr>
        <w:pStyle w:val="Caption"/>
        <w:keepLines/>
        <w:rPr>
          <w:color w:val="2F5496"/>
          <w:sz w:val="22"/>
          <w:szCs w:val="22"/>
        </w:rPr>
      </w:pPr>
      <w:bookmarkStart w:id="185" w:name="_Ref146294047"/>
      <w:r w:rsidRPr="00F54F99">
        <w:rPr>
          <w:b/>
          <w:bCs w:val="0"/>
          <w:i w:val="0"/>
          <w:iCs/>
          <w:color w:val="auto"/>
          <w:sz w:val="20"/>
          <w:szCs w:val="20"/>
        </w:rPr>
        <w:t xml:space="preserve">Figure </w:t>
      </w:r>
      <w:r w:rsidRPr="00F54F99">
        <w:rPr>
          <w:b/>
          <w:bCs w:val="0"/>
          <w:i w:val="0"/>
          <w:iCs/>
          <w:color w:val="auto"/>
          <w:sz w:val="20"/>
          <w:szCs w:val="20"/>
        </w:rPr>
        <w:fldChar w:fldCharType="begin"/>
      </w:r>
      <w:r w:rsidRPr="00F54F99">
        <w:rPr>
          <w:b/>
          <w:bCs w:val="0"/>
          <w:i w:val="0"/>
          <w:iCs/>
          <w:color w:val="auto"/>
          <w:sz w:val="20"/>
          <w:szCs w:val="20"/>
        </w:rPr>
        <w:instrText xml:space="preserve"> SEQ Figure \* ARABIC </w:instrText>
      </w:r>
      <w:r w:rsidRPr="00F54F99">
        <w:rPr>
          <w:b/>
          <w:bCs w:val="0"/>
          <w:i w:val="0"/>
          <w:iCs/>
          <w:color w:val="auto"/>
          <w:sz w:val="20"/>
          <w:szCs w:val="20"/>
        </w:rPr>
        <w:fldChar w:fldCharType="separate"/>
      </w:r>
      <w:r w:rsidR="00386100">
        <w:rPr>
          <w:b/>
          <w:bCs w:val="0"/>
          <w:i w:val="0"/>
          <w:iCs/>
          <w:noProof/>
          <w:color w:val="auto"/>
          <w:sz w:val="20"/>
          <w:szCs w:val="20"/>
        </w:rPr>
        <w:t>60</w:t>
      </w:r>
      <w:r w:rsidRPr="00F54F99">
        <w:rPr>
          <w:b/>
          <w:bCs w:val="0"/>
          <w:i w:val="0"/>
          <w:iCs/>
          <w:color w:val="auto"/>
          <w:sz w:val="20"/>
          <w:szCs w:val="20"/>
        </w:rPr>
        <w:fldChar w:fldCharType="end"/>
      </w:r>
      <w:bookmarkEnd w:id="185"/>
      <w:r>
        <w:rPr>
          <w:color w:val="auto"/>
          <w:sz w:val="22"/>
          <w:szCs w:val="22"/>
        </w:rPr>
        <w:t xml:space="preserve"> </w:t>
      </w:r>
      <w:r>
        <w:rPr>
          <w:color w:val="2F5496"/>
          <w:sz w:val="22"/>
          <w:szCs w:val="22"/>
        </w:rPr>
        <w:t xml:space="preserve">(Left) Small bright dot artifact that can be seen often at the leftmost part of a 2D spectrum using the G063 </w:t>
      </w:r>
      <w:proofErr w:type="spellStart"/>
      <w:r>
        <w:rPr>
          <w:color w:val="2F5496"/>
          <w:sz w:val="22"/>
          <w:szCs w:val="22"/>
        </w:rPr>
        <w:t>grism</w:t>
      </w:r>
      <w:proofErr w:type="spellEnd"/>
      <w:r>
        <w:rPr>
          <w:color w:val="2F5496"/>
          <w:sz w:val="22"/>
          <w:szCs w:val="22"/>
        </w:rPr>
        <w:t xml:space="preserve"> (delineated by the green arrow). (Right) A spectral extraction of the data on the left showing how this affects the resultant spectra.</w:t>
      </w:r>
    </w:p>
    <w:p w14:paraId="580CC758" w14:textId="77777777" w:rsidR="00030CD8" w:rsidRDefault="00D25BC4" w:rsidP="00030CD8">
      <w:pPr>
        <w:tabs>
          <w:tab w:val="left" w:pos="2780"/>
        </w:tabs>
        <w:jc w:val="center"/>
      </w:pPr>
      <w:r>
        <w:rPr>
          <w:noProof/>
        </w:rPr>
        <w:drawing>
          <wp:inline distT="0" distB="0" distL="0" distR="0" wp14:anchorId="4B4128CB" wp14:editId="1DC6C45F">
            <wp:extent cx="4098048" cy="2586599"/>
            <wp:effectExtent l="0" t="0" r="0" b="4201"/>
            <wp:docPr id="574264210" name="Picture 6843889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rcRect l="7558" t="10317" r="6686" b="15873"/>
                    <a:stretch>
                      <a:fillRect/>
                    </a:stretch>
                  </pic:blipFill>
                  <pic:spPr>
                    <a:xfrm>
                      <a:off x="0" y="0"/>
                      <a:ext cx="4098048" cy="2586599"/>
                    </a:xfrm>
                    <a:prstGeom prst="rect">
                      <a:avLst/>
                    </a:prstGeom>
                    <a:noFill/>
                    <a:ln>
                      <a:noFill/>
                      <a:prstDash/>
                    </a:ln>
                  </pic:spPr>
                </pic:pic>
              </a:graphicData>
            </a:graphic>
          </wp:inline>
        </w:drawing>
      </w:r>
    </w:p>
    <w:p w14:paraId="6A7F8974" w14:textId="3A6BF585" w:rsidR="00030CD8" w:rsidRDefault="00030CD8" w:rsidP="00030CD8">
      <w:pPr>
        <w:tabs>
          <w:tab w:val="left" w:pos="2780"/>
        </w:tabs>
        <w:rPr>
          <w:color w:val="2F5496"/>
          <w:sz w:val="22"/>
        </w:rPr>
      </w:pPr>
      <w:bookmarkStart w:id="186" w:name="_Ref146294089"/>
      <w:r w:rsidRPr="00F54F99">
        <w:rPr>
          <w:b/>
          <w:bCs/>
          <w:sz w:val="20"/>
          <w:szCs w:val="20"/>
        </w:rPr>
        <w:t xml:space="preserve">Figure </w:t>
      </w:r>
      <w:r w:rsidRPr="00F54F99">
        <w:rPr>
          <w:b/>
          <w:bCs/>
          <w:sz w:val="20"/>
          <w:szCs w:val="20"/>
        </w:rPr>
        <w:fldChar w:fldCharType="begin"/>
      </w:r>
      <w:r w:rsidRPr="00F54F99">
        <w:rPr>
          <w:b/>
          <w:bCs/>
          <w:sz w:val="20"/>
          <w:szCs w:val="20"/>
        </w:rPr>
        <w:instrText xml:space="preserve"> SEQ Figure \* ARABIC </w:instrText>
      </w:r>
      <w:r w:rsidRPr="00F54F99">
        <w:rPr>
          <w:b/>
          <w:bCs/>
          <w:sz w:val="20"/>
          <w:szCs w:val="20"/>
        </w:rPr>
        <w:fldChar w:fldCharType="separate"/>
      </w:r>
      <w:r w:rsidR="00386100">
        <w:rPr>
          <w:b/>
          <w:bCs/>
          <w:noProof/>
          <w:sz w:val="20"/>
          <w:szCs w:val="20"/>
        </w:rPr>
        <w:t>61</w:t>
      </w:r>
      <w:r w:rsidRPr="00F54F99">
        <w:rPr>
          <w:b/>
          <w:bCs/>
          <w:sz w:val="20"/>
          <w:szCs w:val="20"/>
        </w:rPr>
        <w:fldChar w:fldCharType="end"/>
      </w:r>
      <w:bookmarkEnd w:id="186"/>
      <w:r w:rsidR="00F54F99">
        <w:rPr>
          <w:b/>
          <w:bCs/>
          <w:sz w:val="22"/>
          <w:szCs w:val="20"/>
        </w:rPr>
        <w:t xml:space="preserve"> </w:t>
      </w:r>
      <w:r>
        <w:rPr>
          <w:color w:val="2F5496"/>
          <w:sz w:val="22"/>
        </w:rPr>
        <w:t xml:space="preserve">A 2D spectrum using the G111 </w:t>
      </w:r>
      <w:proofErr w:type="spellStart"/>
      <w:r>
        <w:rPr>
          <w:color w:val="2F5496"/>
          <w:sz w:val="22"/>
        </w:rPr>
        <w:t>grism</w:t>
      </w:r>
      <w:proofErr w:type="spellEnd"/>
      <w:r>
        <w:rPr>
          <w:color w:val="2F5496"/>
          <w:sz w:val="22"/>
        </w:rPr>
        <w:t xml:space="preserve"> showing the long wavelength drop in flux (delineated by the green arrow).</w:t>
      </w:r>
    </w:p>
    <w:p w14:paraId="35F88CD4" w14:textId="77777777" w:rsidR="00030CD8" w:rsidRDefault="00030CD8" w:rsidP="00030CD8">
      <w:pPr>
        <w:tabs>
          <w:tab w:val="left" w:pos="2780"/>
        </w:tabs>
        <w:sectPr w:rsidR="00030CD8" w:rsidSect="002B100F">
          <w:headerReference w:type="default" r:id="rId109"/>
          <w:pgSz w:w="12240" w:h="15840"/>
          <w:pgMar w:top="1440" w:right="1440" w:bottom="1440" w:left="1440" w:header="720" w:footer="432" w:gutter="0"/>
          <w:cols w:space="720"/>
          <w:docGrid w:linePitch="326"/>
        </w:sectPr>
      </w:pPr>
    </w:p>
    <w:p w14:paraId="743A5F1C" w14:textId="77777777" w:rsidR="002B65D1" w:rsidRDefault="00D25BC4" w:rsidP="008C62F6">
      <w:pPr>
        <w:pStyle w:val="Heading1"/>
        <w:ind w:left="540" w:hanging="540"/>
        <w:rPr>
          <w:rFonts w:hint="eastAsia"/>
        </w:rPr>
      </w:pPr>
      <w:bookmarkStart w:id="187" w:name="_Ref146289971"/>
      <w:bookmarkStart w:id="188" w:name="_Toc146621815"/>
      <w:r>
        <w:lastRenderedPageBreak/>
        <w:t>Scientific Results</w:t>
      </w:r>
      <w:bookmarkEnd w:id="187"/>
      <w:bookmarkEnd w:id="188"/>
      <w:r>
        <w:t xml:space="preserve"> </w:t>
      </w:r>
    </w:p>
    <w:p w14:paraId="36C12C97" w14:textId="77777777" w:rsidR="002B65D1" w:rsidRDefault="00D25BC4">
      <w:pPr>
        <w:spacing w:after="0"/>
      </w:pPr>
      <w:r>
        <w:rPr>
          <w:rFonts w:eastAsia="Times New Roman" w:cs="Times New Roman"/>
          <w:szCs w:val="24"/>
        </w:rPr>
        <w:t xml:space="preserve">FORCAST was originally designed to be a mid-infrared camera with imaging capabilities from 5 to 40 </w:t>
      </w:r>
      <w:proofErr w:type="spellStart"/>
      <w:r>
        <w:rPr>
          <w:rFonts w:eastAsia="Times New Roman" w:cs="Times New Roman"/>
          <w:color w:val="172B4D"/>
          <w:szCs w:val="24"/>
        </w:rPr>
        <w:t>μm</w:t>
      </w:r>
      <w:proofErr w:type="spellEnd"/>
      <w:r>
        <w:rPr>
          <w:rFonts w:eastAsia="Times New Roman" w:cs="Times New Roman"/>
          <w:szCs w:val="24"/>
        </w:rPr>
        <w:t xml:space="preserve">. The imaging mode of this instrument provided a great value to the SOFIA community for studies of </w:t>
      </w:r>
      <w:proofErr w:type="spellStart"/>
      <w:r>
        <w:rPr>
          <w:rFonts w:eastAsia="Times New Roman" w:cs="Times New Roman"/>
          <w:szCs w:val="24"/>
        </w:rPr>
        <w:t>protostellar</w:t>
      </w:r>
      <w:proofErr w:type="spellEnd"/>
      <w:r>
        <w:rPr>
          <w:rFonts w:eastAsia="Times New Roman" w:cs="Times New Roman"/>
          <w:szCs w:val="24"/>
        </w:rPr>
        <w:t xml:space="preserve"> environments, young star clusters, molecular clouds, planetary bodies, and galaxies. The large filter suite in FORCAST provided access to multicolor information that allowed the determination of dust temperatures, dust optical depths, dust mass, and dust composition of these astronomical sources. Its relatively large field of view (~3ʹx3ʹ) and ability to chop and nod up to 10ʹ allowed for imaging of extended emission regions with no reference beam contamination, something not possible from ground-based telescopes. Although FORCAST was not as sensitive as its space-based counterparts like Spitzer and WISE, it had essentially no saturation issues and therefore allowed observations of the brightest infrared objects of the Galaxy and the study of Solar System bodies (even the Moon itself). </w:t>
      </w:r>
    </w:p>
    <w:p w14:paraId="2BD85E6B" w14:textId="77777777" w:rsidR="002B65D1" w:rsidRDefault="00D25BC4">
      <w:r>
        <w:rPr>
          <w:rFonts w:eastAsia="Times New Roman" w:cs="Times New Roman"/>
          <w:szCs w:val="24"/>
        </w:rPr>
        <w:t xml:space="preserve">The inclusion of </w:t>
      </w:r>
      <w:proofErr w:type="spellStart"/>
      <w:r>
        <w:rPr>
          <w:rFonts w:eastAsia="Times New Roman" w:cs="Times New Roman"/>
          <w:szCs w:val="24"/>
        </w:rPr>
        <w:t>grisms</w:t>
      </w:r>
      <w:proofErr w:type="spellEnd"/>
      <w:r>
        <w:rPr>
          <w:rFonts w:eastAsia="Times New Roman" w:cs="Times New Roman"/>
          <w:szCs w:val="24"/>
        </w:rPr>
        <w:t xml:space="preserve"> in FORCAST shortly before commissioning allowed for R~200 spectral studies of a wide range of objects. Both molecules and grains have distinctive mid-infrared (5–40 </w:t>
      </w:r>
      <w:proofErr w:type="spellStart"/>
      <w:r>
        <w:rPr>
          <w:rFonts w:eastAsia="Times New Roman" w:cs="Times New Roman"/>
          <w:color w:val="172B4D"/>
          <w:szCs w:val="24"/>
        </w:rPr>
        <w:t>μm</w:t>
      </w:r>
      <w:proofErr w:type="spellEnd"/>
      <w:r>
        <w:rPr>
          <w:rFonts w:eastAsia="Times New Roman" w:cs="Times New Roman"/>
          <w:szCs w:val="24"/>
        </w:rPr>
        <w:t xml:space="preserve">) spectral signatures that can be used to identify them, determine their abundance, study their environments, and understand under what conditions they are created and destroyed. For instance, hydrocarbons with prominent spectral signatures from 3–16 </w:t>
      </w:r>
      <w:proofErr w:type="spellStart"/>
      <w:r>
        <w:rPr>
          <w:rFonts w:eastAsia="Times New Roman" w:cs="Times New Roman"/>
          <w:color w:val="172B4D"/>
          <w:szCs w:val="24"/>
        </w:rPr>
        <w:t>μm</w:t>
      </w:r>
      <w:proofErr w:type="spellEnd"/>
      <w:r>
        <w:rPr>
          <w:rFonts w:eastAsia="Times New Roman" w:cs="Times New Roman"/>
          <w:szCs w:val="24"/>
        </w:rPr>
        <w:t xml:space="preserve">, such as polycyclic aromatic hydrocarbons (PAHs), are frequently observed near regions of star formation (in emission and occasionally in absorption) and characteristics of ionized PAHs in the 6–9 </w:t>
      </w:r>
      <w:proofErr w:type="spellStart"/>
      <w:r>
        <w:rPr>
          <w:rFonts w:eastAsia="Times New Roman" w:cs="Times New Roman"/>
          <w:color w:val="172B4D"/>
          <w:szCs w:val="24"/>
        </w:rPr>
        <w:t>μm</w:t>
      </w:r>
      <w:proofErr w:type="spellEnd"/>
      <w:r>
        <w:rPr>
          <w:rFonts w:eastAsia="Times New Roman" w:cs="Times New Roman"/>
          <w:szCs w:val="24"/>
        </w:rPr>
        <w:t xml:space="preserve"> region can be used to diagnose radiation environments. In the 5–40 </w:t>
      </w:r>
      <w:proofErr w:type="spellStart"/>
      <w:r>
        <w:rPr>
          <w:rFonts w:eastAsia="Times New Roman" w:cs="Times New Roman"/>
          <w:color w:val="172B4D"/>
          <w:szCs w:val="24"/>
        </w:rPr>
        <w:t>μm</w:t>
      </w:r>
      <w:proofErr w:type="spellEnd"/>
      <w:r>
        <w:rPr>
          <w:rFonts w:eastAsia="Times New Roman" w:cs="Times New Roman"/>
          <w:szCs w:val="24"/>
        </w:rPr>
        <w:t xml:space="preserve"> wavelength range, interstellar mineral grains also display a variety of spectral features. Silicates seen in the interstellar medium, circumstellar environments, and on solar system body surfaces have prominent features seen from 8 to 13 </w:t>
      </w:r>
      <w:proofErr w:type="spellStart"/>
      <w:r>
        <w:rPr>
          <w:rFonts w:eastAsia="Times New Roman" w:cs="Times New Roman"/>
          <w:color w:val="172B4D"/>
          <w:szCs w:val="24"/>
        </w:rPr>
        <w:t>μm</w:t>
      </w:r>
      <w:proofErr w:type="spellEnd"/>
      <w:r>
        <w:rPr>
          <w:rFonts w:eastAsia="Times New Roman" w:cs="Times New Roman"/>
          <w:szCs w:val="24"/>
        </w:rPr>
        <w:t xml:space="preserve">, as well as from 17-20 </w:t>
      </w:r>
      <w:proofErr w:type="spellStart"/>
      <w:r>
        <w:rPr>
          <w:rFonts w:eastAsia="Times New Roman" w:cs="Times New Roman"/>
          <w:color w:val="172B4D"/>
          <w:szCs w:val="24"/>
        </w:rPr>
        <w:t>μm</w:t>
      </w:r>
      <w:proofErr w:type="spellEnd"/>
      <w:r>
        <w:rPr>
          <w:rFonts w:eastAsia="Times New Roman" w:cs="Times New Roman"/>
          <w:szCs w:val="24"/>
        </w:rPr>
        <w:t xml:space="preserve">, which can be used to understand the mineral composition of astronomical sources. Strong mid-IR excitation lines like 4.05 </w:t>
      </w:r>
      <w:proofErr w:type="spellStart"/>
      <w:r>
        <w:rPr>
          <w:rFonts w:eastAsia="Times New Roman" w:cs="Times New Roman"/>
          <w:color w:val="172B4D"/>
          <w:szCs w:val="24"/>
        </w:rPr>
        <w:t>μm</w:t>
      </w:r>
      <w:proofErr w:type="spellEnd"/>
      <w:r>
        <w:rPr>
          <w:rFonts w:eastAsia="Times New Roman" w:cs="Times New Roman"/>
          <w:szCs w:val="24"/>
        </w:rPr>
        <w:t xml:space="preserve"> HI Br α, 4.49 </w:t>
      </w:r>
      <w:proofErr w:type="spellStart"/>
      <w:r>
        <w:rPr>
          <w:rFonts w:eastAsia="Times New Roman" w:cs="Times New Roman"/>
          <w:color w:val="172B4D"/>
          <w:szCs w:val="24"/>
        </w:rPr>
        <w:t>μm</w:t>
      </w:r>
      <w:proofErr w:type="spellEnd"/>
      <w:r>
        <w:rPr>
          <w:rFonts w:eastAsia="Times New Roman" w:cs="Times New Roman"/>
          <w:szCs w:val="24"/>
        </w:rPr>
        <w:t xml:space="preserve"> [Mg IV], 4.53 </w:t>
      </w:r>
      <w:proofErr w:type="spellStart"/>
      <w:r>
        <w:rPr>
          <w:rFonts w:eastAsia="Times New Roman" w:cs="Times New Roman"/>
          <w:color w:val="172B4D"/>
          <w:szCs w:val="24"/>
        </w:rPr>
        <w:t>μm</w:t>
      </w:r>
      <w:proofErr w:type="spellEnd"/>
      <w:r>
        <w:rPr>
          <w:rFonts w:eastAsia="Times New Roman" w:cs="Times New Roman"/>
          <w:szCs w:val="24"/>
        </w:rPr>
        <w:t xml:space="preserve"> [</w:t>
      </w:r>
      <w:proofErr w:type="spellStart"/>
      <w:r>
        <w:rPr>
          <w:rFonts w:eastAsia="Times New Roman" w:cs="Times New Roman"/>
          <w:szCs w:val="24"/>
        </w:rPr>
        <w:t>Ar</w:t>
      </w:r>
      <w:proofErr w:type="spellEnd"/>
      <w:r>
        <w:rPr>
          <w:rFonts w:eastAsia="Times New Roman" w:cs="Times New Roman"/>
          <w:szCs w:val="24"/>
        </w:rPr>
        <w:t xml:space="preserve"> VI], 5.61 </w:t>
      </w:r>
      <w:proofErr w:type="spellStart"/>
      <w:r>
        <w:rPr>
          <w:rFonts w:eastAsia="Times New Roman" w:cs="Times New Roman"/>
          <w:color w:val="172B4D"/>
          <w:szCs w:val="24"/>
        </w:rPr>
        <w:t>μm</w:t>
      </w:r>
      <w:proofErr w:type="spellEnd"/>
      <w:r>
        <w:rPr>
          <w:rFonts w:eastAsia="Times New Roman" w:cs="Times New Roman"/>
          <w:szCs w:val="24"/>
        </w:rPr>
        <w:t xml:space="preserve"> [Mg V], 6.99 </w:t>
      </w:r>
      <w:proofErr w:type="spellStart"/>
      <w:r>
        <w:rPr>
          <w:rFonts w:eastAsia="Times New Roman" w:cs="Times New Roman"/>
          <w:color w:val="172B4D"/>
          <w:szCs w:val="24"/>
        </w:rPr>
        <w:t>μm</w:t>
      </w:r>
      <w:proofErr w:type="spellEnd"/>
      <w:r>
        <w:rPr>
          <w:rFonts w:eastAsia="Times New Roman" w:cs="Times New Roman"/>
          <w:szCs w:val="24"/>
        </w:rPr>
        <w:t xml:space="preserve"> [</w:t>
      </w:r>
      <w:proofErr w:type="spellStart"/>
      <w:r>
        <w:rPr>
          <w:rFonts w:eastAsia="Times New Roman" w:cs="Times New Roman"/>
          <w:szCs w:val="24"/>
        </w:rPr>
        <w:t>Ar</w:t>
      </w:r>
      <w:proofErr w:type="spellEnd"/>
      <w:r>
        <w:rPr>
          <w:rFonts w:eastAsia="Times New Roman" w:cs="Times New Roman"/>
          <w:szCs w:val="24"/>
        </w:rPr>
        <w:t xml:space="preserve"> II], 7.65 </w:t>
      </w:r>
      <w:proofErr w:type="spellStart"/>
      <w:r>
        <w:rPr>
          <w:rFonts w:eastAsia="Times New Roman" w:cs="Times New Roman"/>
          <w:color w:val="172B4D"/>
          <w:szCs w:val="24"/>
        </w:rPr>
        <w:t>μm</w:t>
      </w:r>
      <w:proofErr w:type="spellEnd"/>
      <w:r>
        <w:rPr>
          <w:rFonts w:eastAsia="Times New Roman" w:cs="Times New Roman"/>
          <w:szCs w:val="24"/>
        </w:rPr>
        <w:t xml:space="preserve"> [Ne VI], and 8.99 </w:t>
      </w:r>
      <w:proofErr w:type="spellStart"/>
      <w:r>
        <w:rPr>
          <w:rFonts w:eastAsia="Times New Roman" w:cs="Times New Roman"/>
          <w:color w:val="172B4D"/>
          <w:szCs w:val="24"/>
        </w:rPr>
        <w:t>μm</w:t>
      </w:r>
      <w:proofErr w:type="spellEnd"/>
      <w:r>
        <w:rPr>
          <w:rFonts w:eastAsia="Times New Roman" w:cs="Times New Roman"/>
          <w:szCs w:val="24"/>
        </w:rPr>
        <w:t xml:space="preserve"> [</w:t>
      </w:r>
      <w:proofErr w:type="spellStart"/>
      <w:r>
        <w:rPr>
          <w:rFonts w:eastAsia="Times New Roman" w:cs="Times New Roman"/>
          <w:szCs w:val="24"/>
        </w:rPr>
        <w:t>Ar</w:t>
      </w:r>
      <w:proofErr w:type="spellEnd"/>
      <w:r>
        <w:rPr>
          <w:rFonts w:eastAsia="Times New Roman" w:cs="Times New Roman"/>
          <w:szCs w:val="24"/>
        </w:rPr>
        <w:t xml:space="preserve"> III], for instance, are more reliable abundance indicators in planetary nebulae (</w:t>
      </w:r>
      <w:proofErr w:type="spellStart"/>
      <w:r>
        <w:rPr>
          <w:rFonts w:eastAsia="Times New Roman" w:cs="Times New Roman"/>
          <w:szCs w:val="24"/>
        </w:rPr>
        <w:t>PNe</w:t>
      </w:r>
      <w:proofErr w:type="spellEnd"/>
      <w:r>
        <w:rPr>
          <w:rFonts w:eastAsia="Times New Roman" w:cs="Times New Roman"/>
          <w:szCs w:val="24"/>
        </w:rPr>
        <w:t xml:space="preserve">) than ultraviolet and optical diagnostic lines because they are less sensitive to extinction and temperature variations. Additionally, heavier elements, such as Al, Si, Ne, and S from 3-38 </w:t>
      </w:r>
      <w:proofErr w:type="spellStart"/>
      <w:r>
        <w:rPr>
          <w:rFonts w:eastAsia="Times New Roman" w:cs="Times New Roman"/>
          <w:color w:val="172B4D"/>
          <w:szCs w:val="24"/>
        </w:rPr>
        <w:t>μm</w:t>
      </w:r>
      <w:proofErr w:type="spellEnd"/>
      <w:r>
        <w:rPr>
          <w:rFonts w:eastAsia="Times New Roman" w:cs="Times New Roman"/>
          <w:szCs w:val="24"/>
        </w:rPr>
        <w:t xml:space="preserve"> and Ni and Co at 6-16 </w:t>
      </w:r>
      <w:proofErr w:type="spellStart"/>
      <w:r>
        <w:rPr>
          <w:rFonts w:eastAsia="Times New Roman" w:cs="Times New Roman"/>
          <w:color w:val="172B4D"/>
          <w:szCs w:val="24"/>
        </w:rPr>
        <w:t>μm</w:t>
      </w:r>
      <w:proofErr w:type="spellEnd"/>
      <w:r>
        <w:rPr>
          <w:rFonts w:eastAsia="Times New Roman" w:cs="Times New Roman"/>
          <w:szCs w:val="24"/>
        </w:rPr>
        <w:t>, are visible in novae and supernovae (</w:t>
      </w:r>
      <w:proofErr w:type="spellStart"/>
      <w:r>
        <w:rPr>
          <w:rFonts w:eastAsia="Times New Roman" w:cs="Times New Roman"/>
          <w:szCs w:val="24"/>
        </w:rPr>
        <w:t>SNe</w:t>
      </w:r>
      <w:proofErr w:type="spellEnd"/>
      <w:r>
        <w:rPr>
          <w:rFonts w:eastAsia="Times New Roman" w:cs="Times New Roman"/>
          <w:szCs w:val="24"/>
        </w:rPr>
        <w:t xml:space="preserve">) by means of mid-IR spectroscopic excitation lines; it is possible to track the generation of iron-group elements in </w:t>
      </w:r>
      <w:proofErr w:type="spellStart"/>
      <w:r>
        <w:rPr>
          <w:rFonts w:eastAsia="Times New Roman" w:cs="Times New Roman"/>
          <w:szCs w:val="24"/>
        </w:rPr>
        <w:t>SNe</w:t>
      </w:r>
      <w:proofErr w:type="spellEnd"/>
      <w:r>
        <w:rPr>
          <w:rFonts w:eastAsia="Times New Roman" w:cs="Times New Roman"/>
          <w:szCs w:val="24"/>
        </w:rPr>
        <w:t xml:space="preserve"> using the Ni and the 20–30 </w:t>
      </w:r>
      <w:proofErr w:type="spellStart"/>
      <w:r>
        <w:rPr>
          <w:rFonts w:eastAsia="Times New Roman" w:cs="Times New Roman"/>
          <w:color w:val="172B4D"/>
          <w:szCs w:val="24"/>
        </w:rPr>
        <w:t>μm</w:t>
      </w:r>
      <w:proofErr w:type="spellEnd"/>
      <w:r>
        <w:rPr>
          <w:rFonts w:eastAsia="Times New Roman" w:cs="Times New Roman"/>
          <w:szCs w:val="24"/>
        </w:rPr>
        <w:t xml:space="preserve"> Fe lines.</w:t>
      </w:r>
    </w:p>
    <w:p w14:paraId="26AB063D" w14:textId="696D9DA0" w:rsidR="002B65D1" w:rsidRDefault="00D25BC4">
      <w:r>
        <w:rPr>
          <w:rFonts w:eastAsia="Times New Roman" w:cs="Times New Roman"/>
          <w:szCs w:val="24"/>
        </w:rPr>
        <w:t>Detailed below are several FORCAST science results highlighting its unique imaging capabilities and spectroscopic diagnostic abilities. The first result (</w:t>
      </w:r>
      <w:r w:rsidRPr="008E371A">
        <w:rPr>
          <w:rFonts w:eastAsia="Times New Roman" w:cs="Times New Roman"/>
          <w:szCs w:val="24"/>
        </w:rPr>
        <w:t xml:space="preserve">Section </w:t>
      </w:r>
      <w:r w:rsidR="00322E40" w:rsidRPr="00322E40">
        <w:rPr>
          <w:rFonts w:eastAsia="Times New Roman" w:cs="Times New Roman"/>
          <w:szCs w:val="24"/>
          <w:u w:val="single"/>
        </w:rPr>
        <w:fldChar w:fldCharType="begin"/>
      </w:r>
      <w:r w:rsidR="00322E40" w:rsidRPr="00322E40">
        <w:rPr>
          <w:rFonts w:eastAsia="Times New Roman" w:cs="Times New Roman"/>
          <w:szCs w:val="24"/>
          <w:u w:val="single"/>
        </w:rPr>
        <w:instrText xml:space="preserve"> REF _Ref146620183 \r \h  \* MERGEFORMAT </w:instrText>
      </w:r>
      <w:r w:rsidR="00322E40" w:rsidRPr="00322E40">
        <w:rPr>
          <w:rFonts w:eastAsia="Times New Roman" w:cs="Times New Roman"/>
          <w:szCs w:val="24"/>
          <w:u w:val="single"/>
        </w:rPr>
      </w:r>
      <w:r w:rsidR="00322E40" w:rsidRPr="00322E40">
        <w:rPr>
          <w:rFonts w:eastAsia="Times New Roman" w:cs="Times New Roman"/>
          <w:szCs w:val="24"/>
          <w:u w:val="single"/>
        </w:rPr>
        <w:fldChar w:fldCharType="separate"/>
      </w:r>
      <w:r w:rsidR="00386100">
        <w:rPr>
          <w:rFonts w:eastAsia="Times New Roman" w:cs="Times New Roman"/>
          <w:szCs w:val="24"/>
          <w:u w:val="single"/>
        </w:rPr>
        <w:t>5.1</w:t>
      </w:r>
      <w:r w:rsidR="00322E40" w:rsidRPr="00322E40">
        <w:rPr>
          <w:rFonts w:eastAsia="Times New Roman" w:cs="Times New Roman"/>
          <w:szCs w:val="24"/>
          <w:u w:val="single"/>
        </w:rPr>
        <w:fldChar w:fldCharType="end"/>
      </w:r>
      <w:r>
        <w:rPr>
          <w:rFonts w:eastAsia="Times New Roman" w:cs="Times New Roman"/>
          <w:szCs w:val="24"/>
        </w:rPr>
        <w:t>) demonstrates FORCAST’s unique ability to map large areas and observe extremely bright objects without saturation in our Galactic Center. The second result (</w:t>
      </w:r>
      <w:r w:rsidRPr="008E371A">
        <w:rPr>
          <w:rFonts w:eastAsia="Times New Roman" w:cs="Times New Roman"/>
          <w:szCs w:val="24"/>
        </w:rPr>
        <w:t xml:space="preserve">Section </w:t>
      </w:r>
      <w:r w:rsidR="00322E40" w:rsidRPr="00322E40">
        <w:rPr>
          <w:rFonts w:eastAsia="Times New Roman" w:cs="Times New Roman"/>
          <w:szCs w:val="24"/>
          <w:u w:val="single"/>
        </w:rPr>
        <w:fldChar w:fldCharType="begin"/>
      </w:r>
      <w:r w:rsidR="00322E40" w:rsidRPr="00322E40">
        <w:rPr>
          <w:rFonts w:eastAsia="Times New Roman" w:cs="Times New Roman"/>
          <w:szCs w:val="24"/>
          <w:u w:val="single"/>
        </w:rPr>
        <w:instrText xml:space="preserve"> REF _Ref146620199 \r \h  \* MERGEFORMAT </w:instrText>
      </w:r>
      <w:r w:rsidR="00322E40" w:rsidRPr="00322E40">
        <w:rPr>
          <w:rFonts w:eastAsia="Times New Roman" w:cs="Times New Roman"/>
          <w:szCs w:val="24"/>
          <w:u w:val="single"/>
        </w:rPr>
      </w:r>
      <w:r w:rsidR="00322E40" w:rsidRPr="00322E40">
        <w:rPr>
          <w:rFonts w:eastAsia="Times New Roman" w:cs="Times New Roman"/>
          <w:szCs w:val="24"/>
          <w:u w:val="single"/>
        </w:rPr>
        <w:fldChar w:fldCharType="separate"/>
      </w:r>
      <w:r w:rsidR="00386100">
        <w:rPr>
          <w:rFonts w:eastAsia="Times New Roman" w:cs="Times New Roman"/>
          <w:szCs w:val="24"/>
          <w:u w:val="single"/>
        </w:rPr>
        <w:t>5.2</w:t>
      </w:r>
      <w:r w:rsidR="00322E40" w:rsidRPr="00322E40">
        <w:rPr>
          <w:rFonts w:eastAsia="Times New Roman" w:cs="Times New Roman"/>
          <w:szCs w:val="24"/>
          <w:u w:val="single"/>
        </w:rPr>
        <w:fldChar w:fldCharType="end"/>
      </w:r>
      <w:r>
        <w:rPr>
          <w:rFonts w:eastAsia="Times New Roman" w:cs="Times New Roman"/>
          <w:szCs w:val="24"/>
        </w:rPr>
        <w:t>) demonstrates FORCAST’s ability to perform spectroscopy on the brightest infrared object in the night sky – the Moon – to observe water in a wavelength range not observable from the ground and not available or impossible to do from previous infrared satellite missions. Perhaps the most requested observing scenario for FORCAST’s imaging mode was multi-wavelength mid-infrared science, and the third result (</w:t>
      </w:r>
      <w:r w:rsidRPr="008E371A">
        <w:rPr>
          <w:rFonts w:eastAsia="Times New Roman" w:cs="Times New Roman"/>
          <w:szCs w:val="24"/>
        </w:rPr>
        <w:t xml:space="preserve">Section </w:t>
      </w:r>
      <w:r w:rsidR="00322E40" w:rsidRPr="00322E40">
        <w:rPr>
          <w:rFonts w:eastAsia="Times New Roman" w:cs="Times New Roman"/>
          <w:szCs w:val="24"/>
          <w:u w:val="single"/>
        </w:rPr>
        <w:fldChar w:fldCharType="begin"/>
      </w:r>
      <w:r w:rsidR="00322E40" w:rsidRPr="00322E40">
        <w:rPr>
          <w:rFonts w:eastAsia="Times New Roman" w:cs="Times New Roman"/>
          <w:szCs w:val="24"/>
          <w:u w:val="single"/>
        </w:rPr>
        <w:instrText xml:space="preserve"> REF _Ref146620219 \r \h  \* MERGEFORMAT </w:instrText>
      </w:r>
      <w:r w:rsidR="00322E40" w:rsidRPr="00322E40">
        <w:rPr>
          <w:rFonts w:eastAsia="Times New Roman" w:cs="Times New Roman"/>
          <w:szCs w:val="24"/>
          <w:u w:val="single"/>
        </w:rPr>
      </w:r>
      <w:r w:rsidR="00322E40" w:rsidRPr="00322E40">
        <w:rPr>
          <w:rFonts w:eastAsia="Times New Roman" w:cs="Times New Roman"/>
          <w:szCs w:val="24"/>
          <w:u w:val="single"/>
        </w:rPr>
        <w:fldChar w:fldCharType="separate"/>
      </w:r>
      <w:r w:rsidR="00386100">
        <w:rPr>
          <w:rFonts w:eastAsia="Times New Roman" w:cs="Times New Roman"/>
          <w:szCs w:val="24"/>
          <w:u w:val="single"/>
        </w:rPr>
        <w:t>5.3</w:t>
      </w:r>
      <w:r w:rsidR="00322E40" w:rsidRPr="00322E40">
        <w:rPr>
          <w:rFonts w:eastAsia="Times New Roman" w:cs="Times New Roman"/>
          <w:szCs w:val="24"/>
          <w:u w:val="single"/>
        </w:rPr>
        <w:fldChar w:fldCharType="end"/>
      </w:r>
      <w:r>
        <w:rPr>
          <w:rFonts w:eastAsia="Times New Roman" w:cs="Times New Roman"/>
          <w:szCs w:val="24"/>
        </w:rPr>
        <w:t>) demonstrates the application of that technique on a large dataset of high-mass protostars. And the final science result (</w:t>
      </w:r>
      <w:r w:rsidRPr="008E371A">
        <w:rPr>
          <w:rFonts w:eastAsia="Times New Roman" w:cs="Times New Roman"/>
          <w:szCs w:val="24"/>
        </w:rPr>
        <w:t xml:space="preserve">Section </w:t>
      </w:r>
      <w:r w:rsidR="00322E40" w:rsidRPr="00322E40">
        <w:rPr>
          <w:rFonts w:eastAsia="Times New Roman" w:cs="Times New Roman"/>
          <w:szCs w:val="24"/>
          <w:u w:val="single"/>
        </w:rPr>
        <w:fldChar w:fldCharType="begin"/>
      </w:r>
      <w:r w:rsidR="00322E40" w:rsidRPr="00322E40">
        <w:rPr>
          <w:rFonts w:eastAsia="Times New Roman" w:cs="Times New Roman"/>
          <w:szCs w:val="24"/>
          <w:u w:val="single"/>
        </w:rPr>
        <w:instrText xml:space="preserve"> REF _Ref146620235 \r \h  \* MERGEFORMAT </w:instrText>
      </w:r>
      <w:r w:rsidR="00322E40" w:rsidRPr="00322E40">
        <w:rPr>
          <w:rFonts w:eastAsia="Times New Roman" w:cs="Times New Roman"/>
          <w:szCs w:val="24"/>
          <w:u w:val="single"/>
        </w:rPr>
      </w:r>
      <w:r w:rsidR="00322E40" w:rsidRPr="00322E40">
        <w:rPr>
          <w:rFonts w:eastAsia="Times New Roman" w:cs="Times New Roman"/>
          <w:szCs w:val="24"/>
          <w:u w:val="single"/>
        </w:rPr>
        <w:fldChar w:fldCharType="separate"/>
      </w:r>
      <w:r w:rsidR="00386100">
        <w:rPr>
          <w:rFonts w:eastAsia="Times New Roman" w:cs="Times New Roman"/>
          <w:szCs w:val="24"/>
          <w:u w:val="single"/>
        </w:rPr>
        <w:t>5.4</w:t>
      </w:r>
      <w:r w:rsidR="00322E40" w:rsidRPr="00322E40">
        <w:rPr>
          <w:rFonts w:eastAsia="Times New Roman" w:cs="Times New Roman"/>
          <w:szCs w:val="24"/>
          <w:u w:val="single"/>
        </w:rPr>
        <w:fldChar w:fldCharType="end"/>
      </w:r>
      <w:r>
        <w:rPr>
          <w:rFonts w:eastAsia="Times New Roman" w:cs="Times New Roman"/>
          <w:szCs w:val="24"/>
        </w:rPr>
        <w:t xml:space="preserve">) shows an example of the power of using FORCAST’s entire complement of </w:t>
      </w:r>
      <w:proofErr w:type="spellStart"/>
      <w:r>
        <w:rPr>
          <w:rFonts w:eastAsia="Times New Roman" w:cs="Times New Roman"/>
          <w:szCs w:val="24"/>
        </w:rPr>
        <w:t>grisms</w:t>
      </w:r>
      <w:proofErr w:type="spellEnd"/>
      <w:r>
        <w:rPr>
          <w:rFonts w:eastAsia="Times New Roman" w:cs="Times New Roman"/>
          <w:szCs w:val="24"/>
        </w:rPr>
        <w:t xml:space="preserve"> (i.e.</w:t>
      </w:r>
      <w:r w:rsidR="000645F0">
        <w:rPr>
          <w:rFonts w:eastAsia="Times New Roman" w:cs="Times New Roman"/>
          <w:szCs w:val="24"/>
        </w:rPr>
        <w:t>,</w:t>
      </w:r>
      <w:r>
        <w:rPr>
          <w:rFonts w:eastAsia="Times New Roman" w:cs="Times New Roman"/>
          <w:szCs w:val="24"/>
        </w:rPr>
        <w:t xml:space="preserve"> all four </w:t>
      </w:r>
      <w:proofErr w:type="spellStart"/>
      <w:r>
        <w:rPr>
          <w:rFonts w:eastAsia="Times New Roman" w:cs="Times New Roman"/>
          <w:szCs w:val="24"/>
        </w:rPr>
        <w:t>grisms</w:t>
      </w:r>
      <w:proofErr w:type="spellEnd"/>
      <w:r>
        <w:rPr>
          <w:rFonts w:eastAsia="Times New Roman" w:cs="Times New Roman"/>
          <w:szCs w:val="24"/>
        </w:rPr>
        <w:t xml:space="preserve"> covering a range from 5 to 40 </w:t>
      </w:r>
      <w:proofErr w:type="spellStart"/>
      <w:r>
        <w:rPr>
          <w:rFonts w:eastAsia="Times New Roman" w:cs="Times New Roman"/>
          <w:szCs w:val="24"/>
        </w:rPr>
        <w:t>μm</w:t>
      </w:r>
      <w:proofErr w:type="spellEnd"/>
      <w:r>
        <w:rPr>
          <w:rFonts w:eastAsia="Times New Roman" w:cs="Times New Roman"/>
          <w:szCs w:val="24"/>
        </w:rPr>
        <w:t xml:space="preserve">) to better understand the nature and evolution of astronomical objects, in this case the monitoring of the temporal fluctuations in the mass transfer between two stars in the symbiotic binary R </w:t>
      </w:r>
      <w:proofErr w:type="spellStart"/>
      <w:r>
        <w:rPr>
          <w:rFonts w:eastAsia="Times New Roman" w:cs="Times New Roman"/>
          <w:szCs w:val="24"/>
        </w:rPr>
        <w:t>Aquarii</w:t>
      </w:r>
      <w:proofErr w:type="spellEnd"/>
      <w:r>
        <w:rPr>
          <w:rFonts w:eastAsia="Times New Roman" w:cs="Times New Roman"/>
          <w:szCs w:val="24"/>
        </w:rPr>
        <w:t>.</w:t>
      </w:r>
    </w:p>
    <w:p w14:paraId="0A1B240F" w14:textId="10A87FA3" w:rsidR="002B65D1" w:rsidRDefault="00D25BC4">
      <w:pPr>
        <w:pStyle w:val="Heading2"/>
      </w:pPr>
      <w:bookmarkStart w:id="189" w:name="_Ref146620183"/>
      <w:bookmarkStart w:id="190" w:name="_Toc146621816"/>
      <w:r>
        <w:lastRenderedPageBreak/>
        <w:t>Galactic Center Legacy Imaging Survey</w:t>
      </w:r>
      <w:bookmarkEnd w:id="189"/>
      <w:bookmarkEnd w:id="190"/>
    </w:p>
    <w:p w14:paraId="4E431B61" w14:textId="77777777" w:rsidR="002B65D1" w:rsidRPr="00F54F99" w:rsidRDefault="00D25BC4" w:rsidP="00F54F99">
      <w:pPr>
        <w:pStyle w:val="ListParagraph"/>
        <w:numPr>
          <w:ilvl w:val="0"/>
          <w:numId w:val="5"/>
        </w:numPr>
        <w:spacing w:after="0"/>
        <w:rPr>
          <w:rFonts w:eastAsia="Times New Roman" w:cs="Times New Roman"/>
          <w:szCs w:val="24"/>
        </w:rPr>
      </w:pPr>
      <w:r w:rsidRPr="00F54F99">
        <w:rPr>
          <w:rFonts w:eastAsia="Times New Roman" w:cs="Times New Roman"/>
          <w:szCs w:val="24"/>
        </w:rPr>
        <w:t xml:space="preserve">Principle Investigator: </w:t>
      </w:r>
      <w:r w:rsidRPr="00F54F99">
        <w:rPr>
          <w:rFonts w:eastAsia="Times New Roman" w:cs="Times New Roman"/>
          <w:i/>
          <w:iCs/>
          <w:szCs w:val="24"/>
        </w:rPr>
        <w:t>M. Hankins (California Institute of Technology)</w:t>
      </w:r>
    </w:p>
    <w:p w14:paraId="7F7E4076" w14:textId="77777777" w:rsidR="002B65D1" w:rsidRPr="00F54F99" w:rsidRDefault="00D25BC4" w:rsidP="00F54F99">
      <w:pPr>
        <w:pStyle w:val="ListParagraph"/>
        <w:numPr>
          <w:ilvl w:val="0"/>
          <w:numId w:val="5"/>
        </w:numPr>
        <w:spacing w:after="0"/>
        <w:rPr>
          <w:rFonts w:eastAsia="Times New Roman" w:cs="Times New Roman"/>
          <w:szCs w:val="24"/>
        </w:rPr>
      </w:pPr>
      <w:r w:rsidRPr="00F54F99">
        <w:rPr>
          <w:rFonts w:eastAsia="Times New Roman" w:cs="Times New Roman"/>
          <w:szCs w:val="24"/>
        </w:rPr>
        <w:t>Plan ID: 07_0189, 09_0217</w:t>
      </w:r>
    </w:p>
    <w:p w14:paraId="69E6A2B1" w14:textId="77777777" w:rsidR="00F54F99" w:rsidRDefault="00D25BC4">
      <w:pPr>
        <w:spacing w:after="0"/>
        <w:rPr>
          <w:rFonts w:eastAsia="Times New Roman" w:cs="Times New Roman"/>
          <w:szCs w:val="24"/>
        </w:rPr>
      </w:pPr>
      <w:r>
        <w:rPr>
          <w:rFonts w:eastAsia="Times New Roman" w:cs="Times New Roman"/>
          <w:szCs w:val="24"/>
        </w:rPr>
        <w:t>Publication</w:t>
      </w:r>
      <w:r w:rsidR="00F54F99">
        <w:rPr>
          <w:rFonts w:eastAsia="Times New Roman" w:cs="Times New Roman"/>
          <w:szCs w:val="24"/>
        </w:rPr>
        <w:t>s</w:t>
      </w:r>
      <w:r>
        <w:rPr>
          <w:rFonts w:eastAsia="Times New Roman" w:cs="Times New Roman"/>
          <w:szCs w:val="24"/>
        </w:rPr>
        <w:t xml:space="preserve">: </w:t>
      </w:r>
    </w:p>
    <w:p w14:paraId="59D98DA6" w14:textId="77777777" w:rsidR="005E3AE8" w:rsidRPr="005E3AE8" w:rsidRDefault="005E3AE8" w:rsidP="00F54F99">
      <w:pPr>
        <w:pStyle w:val="ListParagraph"/>
        <w:numPr>
          <w:ilvl w:val="0"/>
          <w:numId w:val="6"/>
        </w:numPr>
        <w:spacing w:after="0"/>
      </w:pPr>
      <w:r w:rsidRPr="005E3AE8">
        <w:rPr>
          <w:rFonts w:eastAsia="Times New Roman" w:cs="Times New Roman"/>
          <w:szCs w:val="24"/>
        </w:rPr>
        <w:t>SOFIA/FORCAST Galactic Center Legacy Survey: Overview</w:t>
      </w:r>
      <w:r>
        <w:rPr>
          <w:rFonts w:eastAsia="Times New Roman" w:cs="Times New Roman"/>
          <w:szCs w:val="24"/>
        </w:rPr>
        <w:t xml:space="preserve">, </w:t>
      </w:r>
      <w:r w:rsidRPr="00F54F99">
        <w:rPr>
          <w:rFonts w:eastAsia="Times New Roman" w:cs="Times New Roman"/>
          <w:szCs w:val="24"/>
        </w:rPr>
        <w:t xml:space="preserve">M. Hankins et al. (2020), </w:t>
      </w:r>
      <w:bookmarkStart w:id="191" w:name="_Int_Jp5SkUDf"/>
      <w:proofErr w:type="spellStart"/>
      <w:r w:rsidRPr="00F54F99">
        <w:rPr>
          <w:rFonts w:eastAsia="Times New Roman" w:cs="Times New Roman"/>
          <w:szCs w:val="24"/>
        </w:rPr>
        <w:t>ApJ</w:t>
      </w:r>
      <w:bookmarkEnd w:id="191"/>
      <w:proofErr w:type="spellEnd"/>
      <w:r w:rsidRPr="00F54F99">
        <w:rPr>
          <w:rFonts w:eastAsia="Times New Roman" w:cs="Times New Roman"/>
          <w:szCs w:val="24"/>
        </w:rPr>
        <w:t>, 894, 55</w:t>
      </w:r>
    </w:p>
    <w:p w14:paraId="297BE21C" w14:textId="79758257" w:rsidR="002B65D1" w:rsidRDefault="005E3AE8" w:rsidP="005E3AE8">
      <w:pPr>
        <w:pStyle w:val="ListParagraph"/>
        <w:spacing w:after="0"/>
      </w:pPr>
      <w:r>
        <w:rPr>
          <w:rFonts w:eastAsia="Times New Roman" w:cs="Times New Roman"/>
          <w:szCs w:val="24"/>
        </w:rPr>
        <w:t>DOI</w:t>
      </w:r>
      <w:r w:rsidRPr="00F54F99">
        <w:rPr>
          <w:rFonts w:eastAsia="Times New Roman" w:cs="Times New Roman"/>
          <w:szCs w:val="24"/>
        </w:rPr>
        <w:t xml:space="preserve">: </w:t>
      </w:r>
      <w:hyperlink r:id="rId110" w:history="1">
        <w:r w:rsidRPr="00F54F99">
          <w:rPr>
            <w:rStyle w:val="Hyperlink"/>
            <w:rFonts w:eastAsia="Times New Roman" w:cs="Times New Roman"/>
            <w:szCs w:val="24"/>
          </w:rPr>
          <w:t>10.3847/1538-4357/ab7c5d</w:t>
        </w:r>
      </w:hyperlink>
    </w:p>
    <w:p w14:paraId="6E8D1E6D" w14:textId="2C2C3FA5" w:rsidR="005E3AE8" w:rsidRDefault="00D25BC4">
      <w:pPr>
        <w:rPr>
          <w:rFonts w:eastAsia="Times New Roman" w:cs="Times New Roman"/>
          <w:szCs w:val="24"/>
        </w:rPr>
      </w:pPr>
      <w:r>
        <w:rPr>
          <w:rFonts w:eastAsia="Times New Roman" w:cs="Times New Roman"/>
          <w:szCs w:val="24"/>
        </w:rPr>
        <w:t xml:space="preserve">The original science driver for this Legacy program was to understand why the dense inner region of our Galaxy has a global star formation rate that is more than an order of magnitude lower than expected. Indeed, the inner 200 pc of the Milky Way does have some of the most extreme conditions for star formation in our Galaxy, including high molecular gas concentrations, high gas and dust temperatures, substantial turbulence, and a powerful gravitational potential well. However, comparable environments are thought to exist in other galaxies </w:t>
      </w:r>
      <w:proofErr w:type="gramStart"/>
      <w:r>
        <w:rPr>
          <w:rFonts w:eastAsia="Times New Roman" w:cs="Times New Roman"/>
          <w:szCs w:val="24"/>
        </w:rPr>
        <w:t>similar to</w:t>
      </w:r>
      <w:proofErr w:type="gramEnd"/>
      <w:r>
        <w:rPr>
          <w:rFonts w:eastAsia="Times New Roman" w:cs="Times New Roman"/>
          <w:szCs w:val="24"/>
        </w:rPr>
        <w:t xml:space="preserve"> our Milky Way, and these galaxies seem to have much higher rates of star formation near their centers. Especially given the molecular gas reservoir of the Milky Way’s Central Molecular Zone (CMZ), theoretical models predict much higher star formation rates than what is observed. To study this issue further, the Galactic Center Legacy Survey was designed to image the CMZ at mid-infrared wavelengths which can penetrate through the high levels of extinction of our Galaxy’s central region and directly observe the star formation presently occurring there. </w:t>
      </w:r>
    </w:p>
    <w:p w14:paraId="3892797B" w14:textId="77777777" w:rsidR="005E3AE8" w:rsidRDefault="005E3AE8">
      <w:pPr>
        <w:rPr>
          <w:rFonts w:eastAsia="Times New Roman" w:cs="Times New Roman"/>
          <w:szCs w:val="24"/>
        </w:rPr>
      </w:pPr>
    </w:p>
    <w:p w14:paraId="07579EDE" w14:textId="77777777" w:rsidR="005E3AE8" w:rsidRDefault="005E3AE8" w:rsidP="005E3AE8">
      <w:pPr>
        <w:pStyle w:val="Caption"/>
        <w:keepNext/>
      </w:pPr>
      <w:r>
        <w:rPr>
          <w:noProof/>
        </w:rPr>
        <w:drawing>
          <wp:inline distT="0" distB="0" distL="0" distR="0" wp14:anchorId="2589A654" wp14:editId="2CBEBB82">
            <wp:extent cx="5917722" cy="3267078"/>
            <wp:effectExtent l="0" t="0" r="6828" b="9522"/>
            <wp:docPr id="1135774635" name="Picture 20888399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17722" cy="3267078"/>
                    </a:xfrm>
                    <a:prstGeom prst="rect">
                      <a:avLst/>
                    </a:prstGeom>
                    <a:noFill/>
                    <a:ln>
                      <a:noFill/>
                      <a:prstDash/>
                    </a:ln>
                  </pic:spPr>
                </pic:pic>
              </a:graphicData>
            </a:graphic>
          </wp:inline>
        </w:drawing>
      </w:r>
    </w:p>
    <w:p w14:paraId="47766EE8" w14:textId="46F1742B" w:rsidR="005E3AE8" w:rsidRDefault="005E3AE8" w:rsidP="005E3AE8">
      <w:pPr>
        <w:pStyle w:val="Caption"/>
        <w:rPr>
          <w:color w:val="2F5496"/>
          <w:sz w:val="22"/>
          <w:szCs w:val="22"/>
        </w:rPr>
      </w:pPr>
      <w:bookmarkStart w:id="192" w:name="_Ref146104808"/>
      <w:r w:rsidRPr="005E3AE8">
        <w:rPr>
          <w:b/>
          <w:bCs w:val="0"/>
          <w:i w:val="0"/>
          <w:iCs/>
          <w:color w:val="auto"/>
          <w:sz w:val="20"/>
          <w:szCs w:val="20"/>
        </w:rPr>
        <w:t xml:space="preserve">Figure </w:t>
      </w:r>
      <w:r w:rsidRPr="005E3AE8">
        <w:rPr>
          <w:b/>
          <w:bCs w:val="0"/>
          <w:i w:val="0"/>
          <w:iCs/>
          <w:color w:val="auto"/>
          <w:sz w:val="20"/>
          <w:szCs w:val="20"/>
        </w:rPr>
        <w:fldChar w:fldCharType="begin"/>
      </w:r>
      <w:r w:rsidRPr="005E3AE8">
        <w:rPr>
          <w:b/>
          <w:bCs w:val="0"/>
          <w:i w:val="0"/>
          <w:iCs/>
          <w:color w:val="auto"/>
          <w:sz w:val="20"/>
          <w:szCs w:val="20"/>
        </w:rPr>
        <w:instrText xml:space="preserve"> SEQ Figure \* ARABIC </w:instrText>
      </w:r>
      <w:r w:rsidRPr="005E3AE8">
        <w:rPr>
          <w:b/>
          <w:bCs w:val="0"/>
          <w:i w:val="0"/>
          <w:iCs/>
          <w:color w:val="auto"/>
          <w:sz w:val="20"/>
          <w:szCs w:val="20"/>
        </w:rPr>
        <w:fldChar w:fldCharType="separate"/>
      </w:r>
      <w:r w:rsidR="00386100">
        <w:rPr>
          <w:b/>
          <w:bCs w:val="0"/>
          <w:i w:val="0"/>
          <w:iCs/>
          <w:noProof/>
          <w:color w:val="auto"/>
          <w:sz w:val="20"/>
          <w:szCs w:val="20"/>
        </w:rPr>
        <w:t>62</w:t>
      </w:r>
      <w:r w:rsidRPr="005E3AE8">
        <w:rPr>
          <w:b/>
          <w:bCs w:val="0"/>
          <w:i w:val="0"/>
          <w:iCs/>
          <w:color w:val="auto"/>
          <w:sz w:val="20"/>
          <w:szCs w:val="20"/>
        </w:rPr>
        <w:fldChar w:fldCharType="end"/>
      </w:r>
      <w:bookmarkEnd w:id="192"/>
      <w:r>
        <w:rPr>
          <w:color w:val="auto"/>
          <w:sz w:val="22"/>
          <w:szCs w:val="22"/>
        </w:rPr>
        <w:t xml:space="preserve"> </w:t>
      </w:r>
      <w:r>
        <w:rPr>
          <w:color w:val="2F5496"/>
          <w:sz w:val="22"/>
          <w:szCs w:val="22"/>
        </w:rPr>
        <w:t xml:space="preserve">(Top) A three-color </w:t>
      </w:r>
      <w:bookmarkStart w:id="193" w:name="_Int_L3RqTbA7"/>
      <w:r>
        <w:rPr>
          <w:color w:val="2F5496"/>
          <w:sz w:val="22"/>
          <w:szCs w:val="22"/>
        </w:rPr>
        <w:t>RGB</w:t>
      </w:r>
      <w:bookmarkEnd w:id="193"/>
      <w:r>
        <w:rPr>
          <w:color w:val="2F5496"/>
          <w:sz w:val="22"/>
          <w:szCs w:val="22"/>
        </w:rPr>
        <w:t xml:space="preserve"> image of the central ~200 pc of the Milky Way with FORCAST 25 µm shown as blue, FORCAST 37 µm as green, and Herschel 70 µm as red. The areas mapped by FORCAST are delineated by the light white lines. (Bottom) An image of the same region from Spitzer at 24 µm showing that much of the region is saturated (bright white areas) and unusable for science.</w:t>
      </w:r>
    </w:p>
    <w:p w14:paraId="1A81BCAA" w14:textId="2D44F58B" w:rsidR="002B65D1" w:rsidRDefault="005E3AE8">
      <w:pPr>
        <w:rPr>
          <w:rFonts w:eastAsia="Times New Roman" w:cs="Times New Roman"/>
          <w:szCs w:val="24"/>
        </w:rPr>
      </w:pPr>
      <w:r>
        <w:rPr>
          <w:rFonts w:eastAsia="Times New Roman" w:cs="Times New Roman"/>
          <w:szCs w:val="24"/>
        </w:rPr>
        <w:lastRenderedPageBreak/>
        <w:t xml:space="preserve">The FORCAST observations cover many important regions within the CMZ like Sagittarius A, B, and C which were badly saturated in the Spitzer/MIPS 24 </w:t>
      </w:r>
      <w:proofErr w:type="spellStart"/>
      <w:r>
        <w:rPr>
          <w:rFonts w:eastAsia="Times New Roman" w:cs="Times New Roman"/>
          <w:szCs w:val="24"/>
        </w:rPr>
        <w:t>μm</w:t>
      </w:r>
      <w:proofErr w:type="spellEnd"/>
      <w:r>
        <w:rPr>
          <w:rFonts w:eastAsia="Times New Roman" w:cs="Times New Roman"/>
          <w:szCs w:val="24"/>
        </w:rPr>
        <w:t xml:space="preserve"> observations </w:t>
      </w:r>
      <w:r w:rsidRPr="003B3E29">
        <w:rPr>
          <w:rFonts w:eastAsia="Times New Roman" w:cs="Times New Roman"/>
          <w:szCs w:val="24"/>
        </w:rPr>
        <w:t>(</w:t>
      </w:r>
      <w:r w:rsidR="003B3E29" w:rsidRPr="008E371A">
        <w:rPr>
          <w:rFonts w:eastAsia="Times New Roman" w:cs="Times New Roman"/>
          <w:szCs w:val="24"/>
          <w:u w:val="single"/>
        </w:rPr>
        <w:fldChar w:fldCharType="begin"/>
      </w:r>
      <w:r w:rsidR="003B3E29" w:rsidRPr="008E371A">
        <w:rPr>
          <w:rFonts w:eastAsia="Times New Roman" w:cs="Times New Roman"/>
          <w:szCs w:val="24"/>
          <w:u w:val="single"/>
        </w:rPr>
        <w:instrText xml:space="preserve"> REF _Ref146104808 \h  \* MERGEFORMAT </w:instrText>
      </w:r>
      <w:r w:rsidR="003B3E29" w:rsidRPr="008E371A">
        <w:rPr>
          <w:rFonts w:eastAsia="Times New Roman" w:cs="Times New Roman"/>
          <w:szCs w:val="24"/>
          <w:u w:val="single"/>
        </w:rPr>
      </w:r>
      <w:r w:rsidR="003B3E29" w:rsidRPr="008E371A">
        <w:rPr>
          <w:rFonts w:eastAsia="Times New Roman" w:cs="Times New Roman"/>
          <w:szCs w:val="24"/>
          <w:u w:val="single"/>
        </w:rPr>
        <w:fldChar w:fldCharType="separate"/>
      </w:r>
      <w:r w:rsidR="00386100" w:rsidRPr="00386100">
        <w:rPr>
          <w:szCs w:val="24"/>
          <w:u w:val="single"/>
        </w:rPr>
        <w:t xml:space="preserve">Figure </w:t>
      </w:r>
      <w:r w:rsidR="00386100" w:rsidRPr="00386100">
        <w:rPr>
          <w:noProof/>
          <w:szCs w:val="24"/>
          <w:u w:val="single"/>
        </w:rPr>
        <w:t>62</w:t>
      </w:r>
      <w:r w:rsidR="003B3E29" w:rsidRPr="008E371A">
        <w:rPr>
          <w:rFonts w:eastAsia="Times New Roman" w:cs="Times New Roman"/>
          <w:szCs w:val="24"/>
          <w:u w:val="single"/>
        </w:rPr>
        <w:fldChar w:fldCharType="end"/>
      </w:r>
      <w:r w:rsidR="003B3E29" w:rsidRPr="005E3AE8">
        <w:rPr>
          <w:rFonts w:eastAsia="Times New Roman" w:cs="Times New Roman"/>
          <w:szCs w:val="24"/>
        </w:rPr>
        <w:t>)</w:t>
      </w:r>
      <w:r w:rsidR="000645F0">
        <w:rPr>
          <w:rFonts w:eastAsia="Times New Roman" w:cs="Times New Roman"/>
          <w:szCs w:val="24"/>
        </w:rPr>
        <w:t>.</w:t>
      </w:r>
      <w:r w:rsidRPr="005E3AE8">
        <w:rPr>
          <w:rFonts w:eastAsia="Times New Roman" w:cs="Times New Roman"/>
          <w:szCs w:val="24"/>
        </w:rPr>
        <w:t xml:space="preserve"> </w:t>
      </w:r>
      <w:r w:rsidRPr="003B3E29">
        <w:rPr>
          <w:rFonts w:eastAsia="Times New Roman" w:cs="Times New Roman"/>
          <w:szCs w:val="24"/>
        </w:rPr>
        <w:t>Becau</w:t>
      </w:r>
      <w:r>
        <w:rPr>
          <w:rFonts w:eastAsia="Times New Roman" w:cs="Times New Roman"/>
          <w:szCs w:val="24"/>
        </w:rPr>
        <w:t xml:space="preserve">se of this, previous studies of these regions relied on earlier observations from the Midcourse Space Experiment (MSX), which had very coarse spatial resolution of about 18″ at 21 </w:t>
      </w:r>
      <w:proofErr w:type="spellStart"/>
      <w:r>
        <w:rPr>
          <w:rFonts w:eastAsia="Times New Roman" w:cs="Times New Roman"/>
          <w:szCs w:val="24"/>
        </w:rPr>
        <w:t>μm</w:t>
      </w:r>
      <w:proofErr w:type="spellEnd"/>
      <w:r>
        <w:rPr>
          <w:rFonts w:eastAsia="Times New Roman" w:cs="Times New Roman"/>
          <w:szCs w:val="24"/>
        </w:rPr>
        <w:t xml:space="preserve">. The FORCAST images for the Legacy project were obtained at 25 and 37 </w:t>
      </w:r>
      <w:proofErr w:type="spellStart"/>
      <w:r>
        <w:rPr>
          <w:rFonts w:eastAsia="Times New Roman" w:cs="Times New Roman"/>
          <w:szCs w:val="24"/>
        </w:rPr>
        <w:t>μm</w:t>
      </w:r>
      <w:proofErr w:type="spellEnd"/>
      <w:r>
        <w:rPr>
          <w:rFonts w:eastAsia="Times New Roman" w:cs="Times New Roman"/>
          <w:szCs w:val="24"/>
        </w:rPr>
        <w:t xml:space="preserve"> and at a resolution of about 2.3″ and 3.2″, respectively, allowing for the first-time detailed study of small-scale structure and individual star forming cores throughout the CMZ at these wavelengths. An overview of the survey and some preliminary results are given in </w:t>
      </w:r>
      <w:hyperlink r:id="rId112" w:history="1">
        <w:r w:rsidRPr="00F34DE9">
          <w:rPr>
            <w:rStyle w:val="Hyperlink"/>
            <w:rFonts w:eastAsia="Times New Roman" w:cs="Times New Roman"/>
            <w:szCs w:val="24"/>
          </w:rPr>
          <w:t>Hankins et al. (2020)</w:t>
        </w:r>
      </w:hyperlink>
      <w:r>
        <w:rPr>
          <w:rFonts w:eastAsia="Times New Roman" w:cs="Times New Roman"/>
          <w:szCs w:val="24"/>
        </w:rPr>
        <w:t>. Further papers related to the main goals of the project are in progress as of the writing of this handbook.</w:t>
      </w:r>
    </w:p>
    <w:p w14:paraId="7E2F97A7" w14:textId="37952A36" w:rsidR="002B65D1" w:rsidRDefault="00D25BC4">
      <w:r>
        <w:rPr>
          <w:rFonts w:eastAsia="Times New Roman" w:cs="Times New Roman"/>
          <w:szCs w:val="24"/>
        </w:rPr>
        <w:t>A total of 42 FORCAST fields were observed, each ~3ʹx3ʹ, and stitched together to form large-scale maps covering 403 arcmin</w:t>
      </w:r>
      <w:r>
        <w:rPr>
          <w:rFonts w:eastAsia="Times New Roman" w:cs="Times New Roman"/>
          <w:szCs w:val="24"/>
          <w:vertAlign w:val="superscript"/>
        </w:rPr>
        <w:t>2</w:t>
      </w:r>
      <w:r>
        <w:rPr>
          <w:rFonts w:eastAsia="Times New Roman" w:cs="Times New Roman"/>
          <w:szCs w:val="24"/>
        </w:rPr>
        <w:t xml:space="preserve"> (2180 pc</w:t>
      </w:r>
      <w:r>
        <w:rPr>
          <w:rFonts w:eastAsia="Times New Roman" w:cs="Times New Roman"/>
          <w:szCs w:val="24"/>
          <w:vertAlign w:val="superscript"/>
        </w:rPr>
        <w:t>2</w:t>
      </w:r>
      <w:r>
        <w:rPr>
          <w:rFonts w:eastAsia="Times New Roman" w:cs="Times New Roman"/>
          <w:szCs w:val="24"/>
        </w:rPr>
        <w:t xml:space="preserve">) at a physical resolution of ~0.07 pc at 25 µm and ~0.1 pc at 37 µm (see </w:t>
      </w:r>
      <w:r w:rsidR="008E371A" w:rsidRPr="008E371A">
        <w:rPr>
          <w:rFonts w:eastAsia="Times New Roman" w:cs="Times New Roman"/>
          <w:szCs w:val="24"/>
          <w:u w:val="single"/>
        </w:rPr>
        <w:fldChar w:fldCharType="begin"/>
      </w:r>
      <w:r w:rsidR="008E371A" w:rsidRPr="008E371A">
        <w:rPr>
          <w:rFonts w:eastAsia="Times New Roman" w:cs="Times New Roman"/>
          <w:szCs w:val="24"/>
          <w:u w:val="single"/>
        </w:rPr>
        <w:instrText xml:space="preserve"> REF _Ref146104808 \h  \* MERGEFORMAT </w:instrText>
      </w:r>
      <w:r w:rsidR="008E371A" w:rsidRPr="008E371A">
        <w:rPr>
          <w:rFonts w:eastAsia="Times New Roman" w:cs="Times New Roman"/>
          <w:szCs w:val="24"/>
          <w:u w:val="single"/>
        </w:rPr>
      </w:r>
      <w:r w:rsidR="008E371A" w:rsidRPr="008E371A">
        <w:rPr>
          <w:rFonts w:eastAsia="Times New Roman" w:cs="Times New Roman"/>
          <w:szCs w:val="24"/>
          <w:u w:val="single"/>
        </w:rPr>
        <w:fldChar w:fldCharType="separate"/>
      </w:r>
      <w:r w:rsidR="00386100" w:rsidRPr="00386100">
        <w:rPr>
          <w:szCs w:val="24"/>
          <w:u w:val="single"/>
        </w:rPr>
        <w:t xml:space="preserve">Figure </w:t>
      </w:r>
      <w:r w:rsidR="00386100" w:rsidRPr="00386100">
        <w:rPr>
          <w:noProof/>
          <w:szCs w:val="24"/>
          <w:u w:val="single"/>
        </w:rPr>
        <w:t>62</w:t>
      </w:r>
      <w:r w:rsidR="008E371A" w:rsidRPr="008E371A">
        <w:rPr>
          <w:rFonts w:eastAsia="Times New Roman" w:cs="Times New Roman"/>
          <w:szCs w:val="24"/>
          <w:u w:val="single"/>
        </w:rPr>
        <w:fldChar w:fldCharType="end"/>
      </w:r>
      <w:r>
        <w:rPr>
          <w:rFonts w:eastAsia="Times New Roman" w:cs="Times New Roman"/>
          <w:szCs w:val="24"/>
        </w:rPr>
        <w:t xml:space="preserve">). These data had nominal point source sensitivities of ~250 </w:t>
      </w:r>
      <w:proofErr w:type="spellStart"/>
      <w:r>
        <w:rPr>
          <w:rFonts w:eastAsia="Times New Roman" w:cs="Times New Roman"/>
          <w:szCs w:val="24"/>
        </w:rPr>
        <w:t>mJy</w:t>
      </w:r>
      <w:proofErr w:type="spellEnd"/>
      <w:r>
        <w:rPr>
          <w:rFonts w:eastAsia="Times New Roman" w:cs="Times New Roman"/>
          <w:szCs w:val="24"/>
        </w:rPr>
        <w:t xml:space="preserve"> at 25 µm and ~400 </w:t>
      </w:r>
      <w:proofErr w:type="spellStart"/>
      <w:r>
        <w:rPr>
          <w:rFonts w:eastAsia="Times New Roman" w:cs="Times New Roman"/>
          <w:szCs w:val="24"/>
        </w:rPr>
        <w:t>mJy</w:t>
      </w:r>
      <w:proofErr w:type="spellEnd"/>
      <w:r>
        <w:rPr>
          <w:rFonts w:eastAsia="Times New Roman" w:cs="Times New Roman"/>
          <w:szCs w:val="24"/>
        </w:rPr>
        <w:t xml:space="preserve"> at 37 µm. The maps cover many areas of interest, including the circumnuclear ring around our Galaxy’s supermassive blackhole, </w:t>
      </w:r>
      <w:proofErr w:type="spellStart"/>
      <w:r>
        <w:rPr>
          <w:rFonts w:eastAsia="Times New Roman" w:cs="Times New Roman"/>
          <w:szCs w:val="24"/>
        </w:rPr>
        <w:t>Sgr</w:t>
      </w:r>
      <w:proofErr w:type="spellEnd"/>
      <w:r>
        <w:rPr>
          <w:rFonts w:eastAsia="Times New Roman" w:cs="Times New Roman"/>
          <w:szCs w:val="24"/>
        </w:rPr>
        <w:t xml:space="preserve"> A*, the Arches cluster region, the Sickle HII region, the Quintuplet cluster, and the Pistol star, as well as the </w:t>
      </w:r>
      <w:proofErr w:type="spellStart"/>
      <w:r>
        <w:rPr>
          <w:rFonts w:eastAsia="Times New Roman" w:cs="Times New Roman"/>
          <w:szCs w:val="24"/>
        </w:rPr>
        <w:t>Sgr</w:t>
      </w:r>
      <w:proofErr w:type="spellEnd"/>
      <w:r>
        <w:rPr>
          <w:rFonts w:eastAsia="Times New Roman" w:cs="Times New Roman"/>
          <w:szCs w:val="24"/>
        </w:rPr>
        <w:t xml:space="preserve"> A, B, and C star-forming complexes. </w:t>
      </w:r>
    </w:p>
    <w:p w14:paraId="02D9CFF7" w14:textId="77777777" w:rsidR="002B65D1" w:rsidRDefault="00D25BC4">
      <w:r>
        <w:rPr>
          <w:rFonts w:eastAsia="Times New Roman" w:cs="Times New Roman"/>
          <w:szCs w:val="24"/>
        </w:rPr>
        <w:t xml:space="preserve">The complete science-ready maps are available from the </w:t>
      </w:r>
      <w:hyperlink r:id="rId113" w:history="1">
        <w:r>
          <w:rPr>
            <w:rStyle w:val="Hyperlink"/>
            <w:rFonts w:eastAsia="Times New Roman" w:cs="Times New Roman"/>
            <w:szCs w:val="24"/>
          </w:rPr>
          <w:t>IRSA archive</w:t>
        </w:r>
      </w:hyperlink>
      <w:r>
        <w:rPr>
          <w:rFonts w:eastAsia="Times New Roman" w:cs="Times New Roman"/>
          <w:szCs w:val="24"/>
        </w:rPr>
        <w:t>.</w:t>
      </w:r>
    </w:p>
    <w:p w14:paraId="4AE63E26" w14:textId="77777777" w:rsidR="00030CD8" w:rsidRPr="00030CD8" w:rsidRDefault="00030CD8" w:rsidP="00030CD8"/>
    <w:p w14:paraId="5B4CAC19" w14:textId="542B5D56" w:rsidR="002B65D1" w:rsidRDefault="00D25BC4">
      <w:pPr>
        <w:pStyle w:val="Heading2"/>
      </w:pPr>
      <w:bookmarkStart w:id="194" w:name="_Ref146620199"/>
      <w:bookmarkStart w:id="195" w:name="_Toc146621817"/>
      <w:r>
        <w:t>Mapping the 6 μ</w:t>
      </w:r>
      <w:r w:rsidR="005E3AE8">
        <w:t>ICRON</w:t>
      </w:r>
      <w:r>
        <w:t xml:space="preserve"> Molecular Water Line Across the Lunar Surface</w:t>
      </w:r>
      <w:bookmarkEnd w:id="194"/>
      <w:bookmarkEnd w:id="195"/>
      <w:r>
        <w:t xml:space="preserve"> </w:t>
      </w:r>
    </w:p>
    <w:p w14:paraId="27731393" w14:textId="77777777" w:rsidR="002B65D1" w:rsidRPr="005E3AE8" w:rsidRDefault="00D25BC4" w:rsidP="005E3AE8">
      <w:pPr>
        <w:pStyle w:val="ListParagraph"/>
        <w:numPr>
          <w:ilvl w:val="0"/>
          <w:numId w:val="6"/>
        </w:numPr>
        <w:spacing w:after="0"/>
        <w:rPr>
          <w:rFonts w:eastAsia="Times New Roman" w:cs="Times New Roman"/>
          <w:szCs w:val="24"/>
        </w:rPr>
      </w:pPr>
      <w:r w:rsidRPr="005E3AE8">
        <w:rPr>
          <w:rFonts w:eastAsia="Times New Roman" w:cs="Times New Roman"/>
          <w:szCs w:val="24"/>
        </w:rPr>
        <w:t xml:space="preserve">Principle Investigator: </w:t>
      </w:r>
      <w:r w:rsidRPr="005E3AE8">
        <w:rPr>
          <w:rFonts w:eastAsia="Times New Roman" w:cs="Times New Roman"/>
          <w:i/>
          <w:iCs/>
          <w:szCs w:val="24"/>
        </w:rPr>
        <w:t>P. Lucey (University of Hawaii)</w:t>
      </w:r>
    </w:p>
    <w:p w14:paraId="04C2B5BD" w14:textId="77777777" w:rsidR="002B65D1" w:rsidRPr="005E3AE8" w:rsidRDefault="00D25BC4" w:rsidP="005E3AE8">
      <w:pPr>
        <w:pStyle w:val="ListParagraph"/>
        <w:numPr>
          <w:ilvl w:val="0"/>
          <w:numId w:val="6"/>
        </w:numPr>
        <w:spacing w:after="0"/>
        <w:rPr>
          <w:rFonts w:eastAsia="Times New Roman" w:cs="Times New Roman"/>
          <w:szCs w:val="24"/>
        </w:rPr>
      </w:pPr>
      <w:r w:rsidRPr="005E3AE8">
        <w:rPr>
          <w:rFonts w:eastAsia="Times New Roman" w:cs="Times New Roman"/>
          <w:szCs w:val="24"/>
        </w:rPr>
        <w:t>Plan IDs: 07_0061, 08_132, 09_0171</w:t>
      </w:r>
    </w:p>
    <w:p w14:paraId="0D3B4977" w14:textId="77777777" w:rsidR="005E3AE8" w:rsidRDefault="00D25BC4">
      <w:pPr>
        <w:spacing w:after="0"/>
      </w:pPr>
      <w:r>
        <w:rPr>
          <w:rFonts w:eastAsia="Times New Roman" w:cs="Times New Roman"/>
          <w:szCs w:val="24"/>
        </w:rPr>
        <w:t xml:space="preserve">Publications: </w:t>
      </w:r>
      <w:r>
        <w:tab/>
      </w:r>
    </w:p>
    <w:p w14:paraId="54F4387B" w14:textId="0B47B1B4" w:rsidR="005E3AE8" w:rsidRPr="005E3AE8" w:rsidRDefault="005E3AE8" w:rsidP="005E3AE8">
      <w:pPr>
        <w:pStyle w:val="ListParagraph"/>
        <w:numPr>
          <w:ilvl w:val="0"/>
          <w:numId w:val="7"/>
        </w:numPr>
        <w:spacing w:after="0"/>
      </w:pPr>
      <w:r w:rsidRPr="005E3AE8">
        <w:rPr>
          <w:rFonts w:eastAsia="Times New Roman" w:cs="Times New Roman"/>
          <w:szCs w:val="24"/>
        </w:rPr>
        <w:t>Molecular water detected on the sunlit Moon by SOFIA</w:t>
      </w:r>
      <w:r>
        <w:rPr>
          <w:rFonts w:eastAsia="Times New Roman" w:cs="Times New Roman"/>
          <w:szCs w:val="24"/>
        </w:rPr>
        <w:t xml:space="preserve">, </w:t>
      </w:r>
      <w:r w:rsidRPr="005E3AE8">
        <w:rPr>
          <w:rFonts w:eastAsia="Times New Roman" w:cs="Times New Roman"/>
          <w:szCs w:val="24"/>
        </w:rPr>
        <w:t xml:space="preserve">C. </w:t>
      </w:r>
      <w:proofErr w:type="spellStart"/>
      <w:r w:rsidRPr="005E3AE8">
        <w:rPr>
          <w:rFonts w:eastAsia="Times New Roman" w:cs="Times New Roman"/>
          <w:szCs w:val="24"/>
        </w:rPr>
        <w:t>Honniball</w:t>
      </w:r>
      <w:proofErr w:type="spellEnd"/>
      <w:r w:rsidRPr="005E3AE8">
        <w:rPr>
          <w:rFonts w:eastAsia="Times New Roman" w:cs="Times New Roman"/>
          <w:szCs w:val="24"/>
        </w:rPr>
        <w:t xml:space="preserve"> et al. (2020), Nature Ast</w:t>
      </w:r>
      <w:r>
        <w:rPr>
          <w:rFonts w:eastAsia="Times New Roman" w:cs="Times New Roman"/>
          <w:szCs w:val="24"/>
        </w:rPr>
        <w:t>ronomy</w:t>
      </w:r>
      <w:r w:rsidRPr="005E3AE8">
        <w:rPr>
          <w:rFonts w:eastAsia="Times New Roman" w:cs="Times New Roman"/>
          <w:szCs w:val="24"/>
        </w:rPr>
        <w:t xml:space="preserve">, 5, 121 </w:t>
      </w:r>
    </w:p>
    <w:p w14:paraId="38C9EB5D" w14:textId="42E48CA4" w:rsidR="005E3AE8" w:rsidRPr="005E3AE8" w:rsidRDefault="005E3AE8" w:rsidP="005E3AE8">
      <w:pPr>
        <w:pStyle w:val="ListParagraph"/>
        <w:spacing w:after="0"/>
        <w:rPr>
          <w:rStyle w:val="Hyperlink"/>
          <w:color w:val="auto"/>
          <w:u w:val="none"/>
        </w:rPr>
      </w:pPr>
      <w:r>
        <w:rPr>
          <w:rFonts w:eastAsia="Times New Roman" w:cs="Times New Roman"/>
          <w:szCs w:val="24"/>
        </w:rPr>
        <w:t>DOI</w:t>
      </w:r>
      <w:r w:rsidRPr="005E3AE8">
        <w:rPr>
          <w:rFonts w:eastAsia="Times New Roman" w:cs="Times New Roman"/>
          <w:szCs w:val="24"/>
        </w:rPr>
        <w:t xml:space="preserve">: </w:t>
      </w:r>
      <w:hyperlink r:id="rId114" w:history="1">
        <w:r w:rsidRPr="005E3AE8">
          <w:rPr>
            <w:rStyle w:val="Hyperlink"/>
            <w:rFonts w:eastAsia="Times New Roman" w:cs="Times New Roman"/>
            <w:szCs w:val="24"/>
          </w:rPr>
          <w:t>10.1038/s41550-020-01222-x</w:t>
        </w:r>
      </w:hyperlink>
    </w:p>
    <w:p w14:paraId="254B385D" w14:textId="51BE1CD4" w:rsidR="005E3AE8" w:rsidRPr="005E3AE8" w:rsidRDefault="005E3AE8" w:rsidP="005E3AE8">
      <w:pPr>
        <w:pStyle w:val="ListParagraph"/>
        <w:numPr>
          <w:ilvl w:val="0"/>
          <w:numId w:val="7"/>
        </w:numPr>
        <w:spacing w:after="0"/>
      </w:pPr>
      <w:r w:rsidRPr="005E3AE8">
        <w:rPr>
          <w:rFonts w:eastAsia="Times New Roman" w:cs="Times New Roman"/>
          <w:szCs w:val="24"/>
        </w:rPr>
        <w:t xml:space="preserve">Regional Map of Molecular Water at High Southern Latitudes on the Moon Using 6 </w:t>
      </w:r>
      <w:proofErr w:type="spellStart"/>
      <w:r w:rsidRPr="005E3AE8">
        <w:rPr>
          <w:rFonts w:eastAsia="Times New Roman" w:cs="Times New Roman"/>
          <w:szCs w:val="24"/>
        </w:rPr>
        <w:t>μm</w:t>
      </w:r>
      <w:proofErr w:type="spellEnd"/>
      <w:r w:rsidRPr="005E3AE8">
        <w:rPr>
          <w:rFonts w:eastAsia="Times New Roman" w:cs="Times New Roman"/>
          <w:szCs w:val="24"/>
        </w:rPr>
        <w:t xml:space="preserve"> Data From </w:t>
      </w:r>
      <w:r>
        <w:rPr>
          <w:rFonts w:eastAsia="Times New Roman" w:cs="Times New Roman"/>
          <w:szCs w:val="24"/>
        </w:rPr>
        <w:t xml:space="preserve">SOFIA, </w:t>
      </w:r>
      <w:r w:rsidRPr="005E3AE8">
        <w:rPr>
          <w:rFonts w:eastAsia="Times New Roman" w:cs="Times New Roman"/>
          <w:szCs w:val="24"/>
        </w:rPr>
        <w:t xml:space="preserve">C. </w:t>
      </w:r>
      <w:proofErr w:type="spellStart"/>
      <w:r w:rsidRPr="005E3AE8">
        <w:rPr>
          <w:rFonts w:eastAsia="Times New Roman" w:cs="Times New Roman"/>
          <w:szCs w:val="24"/>
        </w:rPr>
        <w:t>Honniball</w:t>
      </w:r>
      <w:proofErr w:type="spellEnd"/>
      <w:r w:rsidRPr="005E3AE8">
        <w:rPr>
          <w:rFonts w:eastAsia="Times New Roman" w:cs="Times New Roman"/>
          <w:szCs w:val="24"/>
        </w:rPr>
        <w:t xml:space="preserve"> et al. (2022), GRL, 49, e97786 </w:t>
      </w:r>
    </w:p>
    <w:p w14:paraId="340DDFE2" w14:textId="596F7E40" w:rsidR="005E3AE8" w:rsidRPr="005E3AE8" w:rsidRDefault="005E3AE8" w:rsidP="005E3AE8">
      <w:pPr>
        <w:pStyle w:val="ListParagraph"/>
        <w:spacing w:after="0"/>
      </w:pPr>
      <w:r>
        <w:rPr>
          <w:rFonts w:eastAsia="Times New Roman" w:cs="Times New Roman"/>
          <w:szCs w:val="24"/>
        </w:rPr>
        <w:t>DOI</w:t>
      </w:r>
      <w:r w:rsidRPr="005E3AE8">
        <w:rPr>
          <w:rFonts w:eastAsia="Times New Roman" w:cs="Times New Roman"/>
          <w:szCs w:val="24"/>
        </w:rPr>
        <w:t xml:space="preserve">: </w:t>
      </w:r>
      <w:hyperlink r:id="rId115" w:history="1">
        <w:r w:rsidRPr="005E3AE8">
          <w:rPr>
            <w:rStyle w:val="Hyperlink"/>
            <w:rFonts w:eastAsia="Times New Roman" w:cs="Times New Roman"/>
            <w:szCs w:val="24"/>
          </w:rPr>
          <w:t>10.1029/2022GL097786</w:t>
        </w:r>
      </w:hyperlink>
      <w:r>
        <w:rPr>
          <w:rFonts w:eastAsia="Times New Roman" w:cs="Times New Roman"/>
          <w:szCs w:val="24"/>
        </w:rPr>
        <w:t xml:space="preserve"> </w:t>
      </w:r>
    </w:p>
    <w:p w14:paraId="6D0C3821" w14:textId="77777777" w:rsidR="005E3AE8" w:rsidRPr="005E3AE8" w:rsidRDefault="005E3AE8" w:rsidP="005E3AE8">
      <w:pPr>
        <w:pStyle w:val="ListParagraph"/>
        <w:numPr>
          <w:ilvl w:val="0"/>
          <w:numId w:val="7"/>
        </w:numPr>
        <w:spacing w:after="0"/>
      </w:pPr>
      <w:r w:rsidRPr="005E3AE8">
        <w:rPr>
          <w:rFonts w:eastAsia="Times New Roman" w:cs="Times New Roman"/>
          <w:szCs w:val="24"/>
        </w:rPr>
        <w:t>SOFIA+FORCAST Lunar Legacy Project Processing Procedure</w:t>
      </w:r>
      <w:r>
        <w:rPr>
          <w:rFonts w:eastAsia="Times New Roman" w:cs="Times New Roman"/>
          <w:szCs w:val="24"/>
        </w:rPr>
        <w:t xml:space="preserve">, A. Arredondo et al. (2023), PASP, 135, 024501 </w:t>
      </w:r>
    </w:p>
    <w:p w14:paraId="0BA1B6A5" w14:textId="06F12B06" w:rsidR="005E3AE8" w:rsidRPr="005E3AE8" w:rsidRDefault="005E3AE8" w:rsidP="005E3AE8">
      <w:pPr>
        <w:pStyle w:val="ListParagraph"/>
        <w:spacing w:after="0"/>
      </w:pPr>
      <w:r>
        <w:rPr>
          <w:rFonts w:eastAsia="Times New Roman" w:cs="Times New Roman"/>
          <w:szCs w:val="24"/>
        </w:rPr>
        <w:t xml:space="preserve">DOI: </w:t>
      </w:r>
      <w:hyperlink r:id="rId116" w:history="1">
        <w:r>
          <w:rPr>
            <w:rStyle w:val="Hyperlink"/>
            <w:rFonts w:eastAsia="Times New Roman" w:cs="Times New Roman"/>
            <w:szCs w:val="24"/>
          </w:rPr>
          <w:t>10.1088/1538-3873/acb1d6</w:t>
        </w:r>
      </w:hyperlink>
      <w:r>
        <w:rPr>
          <w:rFonts w:eastAsia="Times New Roman" w:cs="Times New Roman"/>
          <w:szCs w:val="24"/>
        </w:rPr>
        <w:t xml:space="preserve"> </w:t>
      </w:r>
    </w:p>
    <w:p w14:paraId="048F0790" w14:textId="77777777" w:rsidR="005E3AE8" w:rsidRPr="005E3AE8" w:rsidRDefault="005E3AE8" w:rsidP="005E3AE8">
      <w:pPr>
        <w:pStyle w:val="ListParagraph"/>
        <w:numPr>
          <w:ilvl w:val="0"/>
          <w:numId w:val="7"/>
        </w:numPr>
        <w:spacing w:after="0"/>
      </w:pPr>
      <w:r w:rsidRPr="005E3AE8">
        <w:rPr>
          <w:rFonts w:eastAsia="Times New Roman" w:cs="Times New Roman"/>
          <w:szCs w:val="24"/>
        </w:rPr>
        <w:t xml:space="preserve">The Distribution of Molecular Water in the Lunar South Polar Region Based upon 6 </w:t>
      </w:r>
      <w:proofErr w:type="spellStart"/>
      <w:r w:rsidRPr="005E3AE8">
        <w:rPr>
          <w:rFonts w:eastAsia="Times New Roman" w:cs="Times New Roman"/>
          <w:szCs w:val="24"/>
        </w:rPr>
        <w:t>μm</w:t>
      </w:r>
      <w:proofErr w:type="spellEnd"/>
      <w:r w:rsidRPr="005E3AE8">
        <w:rPr>
          <w:rFonts w:eastAsia="Times New Roman" w:cs="Times New Roman"/>
          <w:szCs w:val="24"/>
        </w:rPr>
        <w:t xml:space="preserve"> Spectroscopic Imaging</w:t>
      </w:r>
      <w:r>
        <w:rPr>
          <w:rFonts w:eastAsia="Times New Roman" w:cs="Times New Roman"/>
          <w:szCs w:val="24"/>
        </w:rPr>
        <w:t xml:space="preserve">, W. Reach et al. (2023), PSJ, 4, 45 </w:t>
      </w:r>
    </w:p>
    <w:p w14:paraId="737AEF2C" w14:textId="424FA58E" w:rsidR="002B65D1" w:rsidRDefault="005E3AE8" w:rsidP="005E3AE8">
      <w:pPr>
        <w:pStyle w:val="ListParagraph"/>
        <w:spacing w:after="0"/>
      </w:pPr>
      <w:r>
        <w:rPr>
          <w:rFonts w:eastAsia="Times New Roman" w:cs="Times New Roman"/>
          <w:szCs w:val="24"/>
        </w:rPr>
        <w:t xml:space="preserve">DOI: </w:t>
      </w:r>
      <w:hyperlink r:id="rId117" w:history="1">
        <w:r>
          <w:rPr>
            <w:rStyle w:val="Hyperlink"/>
            <w:rFonts w:eastAsia="Times New Roman" w:cs="Times New Roman"/>
            <w:szCs w:val="24"/>
          </w:rPr>
          <w:t>10.3847/PSJ/acbdf2</w:t>
        </w:r>
      </w:hyperlink>
    </w:p>
    <w:p w14:paraId="14BB903A" w14:textId="77777777" w:rsidR="002B65D1" w:rsidRDefault="00D25BC4">
      <w:r>
        <w:rPr>
          <w:rFonts w:eastAsia="Times New Roman" w:cs="Times New Roman"/>
          <w:szCs w:val="24"/>
        </w:rPr>
        <w:t>Signs of water had been detected on the Moon previously as ice in the permanently shadowed craters near the lunar poles, though most previous observations used the near-infrared spectral signature of water at 3 µm where the signals for H</w:t>
      </w:r>
      <w:r>
        <w:rPr>
          <w:rFonts w:eastAsia="Times New Roman" w:cs="Times New Roman"/>
          <w:szCs w:val="24"/>
          <w:vertAlign w:val="subscript"/>
        </w:rPr>
        <w:t>2</w:t>
      </w:r>
      <w:r>
        <w:rPr>
          <w:rFonts w:eastAsia="Times New Roman" w:cs="Times New Roman"/>
          <w:szCs w:val="24"/>
        </w:rPr>
        <w:t xml:space="preserve">O and OH (hydroxyl) are blended. In this way, previous observations, including spacecraft observations, could not unambiguously separate water from hydroxyl, and it was often unclear how much or if any of the signal was due to water. Therefore, despite many observations, there existed no direct detection of water on the lunar surface, and the amount and locations of lunar water were still unclear. However, the fundamental bending vibration of the H-O-H molecular bond of water occurs at 6.1 µm in the infrared and does </w:t>
      </w:r>
      <w:r>
        <w:rPr>
          <w:rFonts w:eastAsia="Times New Roman" w:cs="Times New Roman"/>
          <w:szCs w:val="24"/>
        </w:rPr>
        <w:lastRenderedPageBreak/>
        <w:t xml:space="preserve">not suffer from blending from other OH-related compounds, providing a clear and unambiguous spectral signature. Furthermore, unlike space-based infrared telescopes like Spitzer and WISE, FORCAST could safely be pointed at the Moon to directly observe spectroscopically in this wavelength range. Moreover, such observations are not possible from ground-based telescopes because this region of the spectrum is completely obscured from the ground by water in the Earth's atmosphere. </w:t>
      </w:r>
    </w:p>
    <w:p w14:paraId="7A98C45A" w14:textId="77777777" w:rsidR="002B65D1" w:rsidRDefault="00D25BC4">
      <w:r>
        <w:rPr>
          <w:noProof/>
        </w:rPr>
        <w:drawing>
          <wp:inline distT="0" distB="0" distL="0" distR="0" wp14:anchorId="20A3E6BE" wp14:editId="4AD7C583">
            <wp:extent cx="5727042" cy="3570421"/>
            <wp:effectExtent l="0" t="0" r="7008" b="0"/>
            <wp:docPr id="621192403" name="Picture 6017209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727042" cy="3570421"/>
                    </a:xfrm>
                    <a:prstGeom prst="rect">
                      <a:avLst/>
                    </a:prstGeom>
                    <a:noFill/>
                    <a:ln>
                      <a:noFill/>
                      <a:prstDash/>
                    </a:ln>
                  </pic:spPr>
                </pic:pic>
              </a:graphicData>
            </a:graphic>
          </wp:inline>
        </w:drawing>
      </w:r>
    </w:p>
    <w:p w14:paraId="51B1B53E" w14:textId="3EF723BE" w:rsidR="002B65D1" w:rsidRDefault="00030CD8">
      <w:pPr>
        <w:pStyle w:val="Caption"/>
      </w:pPr>
      <w:bookmarkStart w:id="196" w:name="_Ref146294185"/>
      <w:r w:rsidRPr="005E3AE8">
        <w:rPr>
          <w:b/>
          <w:bCs w:val="0"/>
          <w:color w:val="auto"/>
          <w:sz w:val="20"/>
          <w:szCs w:val="20"/>
        </w:rPr>
        <w:t xml:space="preserve">Figure </w:t>
      </w:r>
      <w:r w:rsidRPr="005E3AE8">
        <w:rPr>
          <w:b/>
          <w:bCs w:val="0"/>
          <w:color w:val="auto"/>
          <w:sz w:val="20"/>
          <w:szCs w:val="20"/>
        </w:rPr>
        <w:fldChar w:fldCharType="begin"/>
      </w:r>
      <w:r w:rsidRPr="005E3AE8">
        <w:rPr>
          <w:b/>
          <w:bCs w:val="0"/>
          <w:color w:val="auto"/>
          <w:sz w:val="20"/>
          <w:szCs w:val="20"/>
        </w:rPr>
        <w:instrText xml:space="preserve"> SEQ Figure \* ARABIC </w:instrText>
      </w:r>
      <w:r w:rsidRPr="005E3AE8">
        <w:rPr>
          <w:b/>
          <w:bCs w:val="0"/>
          <w:color w:val="auto"/>
          <w:sz w:val="20"/>
          <w:szCs w:val="20"/>
        </w:rPr>
        <w:fldChar w:fldCharType="separate"/>
      </w:r>
      <w:r w:rsidR="00386100">
        <w:rPr>
          <w:b/>
          <w:bCs w:val="0"/>
          <w:noProof/>
          <w:color w:val="auto"/>
          <w:sz w:val="20"/>
          <w:szCs w:val="20"/>
        </w:rPr>
        <w:t>63</w:t>
      </w:r>
      <w:r w:rsidRPr="005E3AE8">
        <w:rPr>
          <w:b/>
          <w:bCs w:val="0"/>
          <w:color w:val="auto"/>
          <w:sz w:val="20"/>
          <w:szCs w:val="20"/>
        </w:rPr>
        <w:fldChar w:fldCharType="end"/>
      </w:r>
      <w:bookmarkEnd w:id="196"/>
      <w:r w:rsidRPr="00030CD8">
        <w:rPr>
          <w:b/>
          <w:bCs w:val="0"/>
          <w:color w:val="auto"/>
          <w:sz w:val="22"/>
          <w:szCs w:val="22"/>
        </w:rPr>
        <w:t xml:space="preserve"> </w:t>
      </w:r>
      <w:r>
        <w:rPr>
          <w:color w:val="2F5496"/>
          <w:sz w:val="22"/>
          <w:szCs w:val="22"/>
        </w:rPr>
        <w:t xml:space="preserve">(Left) Lunar Reconnaissance Orbiter Wide Angle Camera optical image of the southern limb of the Moon, oriented with the celestial pole at the top as appropriate for 2022 February 17, with lunar coordinate grid overlaid and an outline of the region observed with SOFIA (blue lines). (Right) Color rendition of FORCAST water and continuum emission. The color image combines the 6 µm continuum surface brightness (green) and the 6 µm water feature strength (blue). The diagonal empty regions on the water image mask a partially transparent defect on the surface of the detector that leads to significantly higher noise. </w:t>
      </w:r>
    </w:p>
    <w:p w14:paraId="2982F1CD" w14:textId="7C358307" w:rsidR="002B65D1" w:rsidRDefault="00D25BC4">
      <w:r>
        <w:rPr>
          <w:rFonts w:eastAsia="Times New Roman" w:cs="Times New Roman"/>
          <w:szCs w:val="24"/>
        </w:rPr>
        <w:t xml:space="preserve">Using FORCAST, </w:t>
      </w:r>
      <w:hyperlink r:id="rId119" w:history="1">
        <w:proofErr w:type="spellStart"/>
        <w:r w:rsidRPr="00F34DE9">
          <w:rPr>
            <w:rStyle w:val="Hyperlink"/>
            <w:rFonts w:eastAsia="Times New Roman" w:cs="Times New Roman"/>
            <w:szCs w:val="24"/>
          </w:rPr>
          <w:t>Honniball</w:t>
        </w:r>
        <w:proofErr w:type="spellEnd"/>
        <w:r w:rsidRPr="00F34DE9">
          <w:rPr>
            <w:rStyle w:val="Hyperlink"/>
            <w:rFonts w:eastAsia="Times New Roman" w:cs="Times New Roman"/>
            <w:szCs w:val="24"/>
          </w:rPr>
          <w:t xml:space="preserve"> et al. </w:t>
        </w:r>
        <w:r w:rsidR="00F34DE9">
          <w:rPr>
            <w:rStyle w:val="Hyperlink"/>
            <w:rFonts w:eastAsia="Times New Roman" w:cs="Times New Roman"/>
            <w:szCs w:val="24"/>
          </w:rPr>
          <w:t>(</w:t>
        </w:r>
        <w:r w:rsidRPr="00F34DE9">
          <w:rPr>
            <w:rStyle w:val="Hyperlink"/>
            <w:rFonts w:eastAsia="Times New Roman" w:cs="Times New Roman"/>
            <w:szCs w:val="24"/>
          </w:rPr>
          <w:t>202</w:t>
        </w:r>
        <w:r w:rsidR="00F34DE9">
          <w:rPr>
            <w:rStyle w:val="Hyperlink"/>
            <w:rFonts w:eastAsia="Times New Roman" w:cs="Times New Roman"/>
            <w:szCs w:val="24"/>
          </w:rPr>
          <w:t>0)</w:t>
        </w:r>
      </w:hyperlink>
      <w:r>
        <w:rPr>
          <w:rFonts w:eastAsia="Times New Roman" w:cs="Times New Roman"/>
          <w:szCs w:val="24"/>
        </w:rPr>
        <w:t xml:space="preserve"> made the ﬁrst-ever direct detection of the water molecule (H</w:t>
      </w:r>
      <w:r>
        <w:rPr>
          <w:rFonts w:eastAsia="Times New Roman" w:cs="Times New Roman"/>
          <w:szCs w:val="24"/>
          <w:vertAlign w:val="subscript"/>
        </w:rPr>
        <w:t>2</w:t>
      </w:r>
      <w:r>
        <w:rPr>
          <w:rFonts w:eastAsia="Times New Roman" w:cs="Times New Roman"/>
          <w:szCs w:val="24"/>
        </w:rPr>
        <w:t xml:space="preserve">O) on the sunlit surface of the Moon. This discovery reﬁnes our understanding of the behavior of water and how volatile elements and compounds interact with airless bodies throughout the Solar System and beyond. After the success of this proof-of-concept observation, the team was awarded a SOFIA Legacy project to map out this water feature across large areas of the lunar surface. By stepping the spectral slit of FORCAST across large areas of the Moon, the team was able to construct spectral and spatial maps centered on the 6.1 µm water line. From this data </w:t>
      </w:r>
      <w:hyperlink r:id="rId120" w:history="1">
        <w:r w:rsidRPr="00F34DE9">
          <w:rPr>
            <w:rStyle w:val="Hyperlink"/>
            <w:rFonts w:eastAsia="Times New Roman" w:cs="Times New Roman"/>
            <w:szCs w:val="24"/>
          </w:rPr>
          <w:t>Reach et al. (2023)</w:t>
        </w:r>
      </w:hyperlink>
      <w:r>
        <w:rPr>
          <w:rFonts w:eastAsia="Times New Roman" w:cs="Times New Roman"/>
          <w:szCs w:val="24"/>
        </w:rPr>
        <w:t xml:space="preserve"> published a map of a 90,000 square mile area near the South Pole with a resolution of about 3 </w:t>
      </w:r>
      <w:r w:rsidRPr="005E3AE8">
        <w:rPr>
          <w:rFonts w:eastAsia="Times New Roman" w:cs="Times New Roman"/>
          <w:szCs w:val="24"/>
        </w:rPr>
        <w:t>miles (</w:t>
      </w:r>
      <w:r w:rsidR="008E371A" w:rsidRPr="008E371A">
        <w:rPr>
          <w:rFonts w:eastAsia="Times New Roman" w:cs="Times New Roman"/>
          <w:szCs w:val="24"/>
          <w:u w:val="single"/>
        </w:rPr>
        <w:fldChar w:fldCharType="begin"/>
      </w:r>
      <w:r w:rsidR="008E371A" w:rsidRPr="008E371A">
        <w:rPr>
          <w:rFonts w:eastAsia="Times New Roman" w:cs="Times New Roman"/>
          <w:szCs w:val="24"/>
          <w:u w:val="single"/>
        </w:rPr>
        <w:instrText xml:space="preserve"> REF _Ref146294185 \h  \* MERGEFORMAT </w:instrText>
      </w:r>
      <w:r w:rsidR="008E371A" w:rsidRPr="008E371A">
        <w:rPr>
          <w:rFonts w:eastAsia="Times New Roman" w:cs="Times New Roman"/>
          <w:szCs w:val="24"/>
          <w:u w:val="single"/>
        </w:rPr>
      </w:r>
      <w:r w:rsidR="008E371A" w:rsidRPr="008E371A">
        <w:rPr>
          <w:rFonts w:eastAsia="Times New Roman" w:cs="Times New Roman"/>
          <w:szCs w:val="24"/>
          <w:u w:val="single"/>
        </w:rPr>
        <w:fldChar w:fldCharType="separate"/>
      </w:r>
      <w:r w:rsidR="00386100" w:rsidRPr="00386100">
        <w:rPr>
          <w:szCs w:val="24"/>
          <w:u w:val="single"/>
        </w:rPr>
        <w:t xml:space="preserve">Figure </w:t>
      </w:r>
      <w:r w:rsidR="00386100" w:rsidRPr="00386100">
        <w:rPr>
          <w:noProof/>
          <w:szCs w:val="24"/>
          <w:u w:val="single"/>
        </w:rPr>
        <w:t>63</w:t>
      </w:r>
      <w:r w:rsidR="008E371A" w:rsidRPr="008E371A">
        <w:rPr>
          <w:rFonts w:eastAsia="Times New Roman" w:cs="Times New Roman"/>
          <w:szCs w:val="24"/>
          <w:u w:val="single"/>
        </w:rPr>
        <w:fldChar w:fldCharType="end"/>
      </w:r>
      <w:r w:rsidRPr="005E3AE8">
        <w:rPr>
          <w:rFonts w:eastAsia="Times New Roman" w:cs="Times New Roman"/>
          <w:szCs w:val="24"/>
        </w:rPr>
        <w:t>). In this first-ever detailed map of water on the surface of the Moon, comparisons with the lunar landscape show that the water emission is strongest on the shady sides of deep craters and high mountains (</w:t>
      </w:r>
      <w:r w:rsidR="008E371A" w:rsidRPr="008E371A">
        <w:rPr>
          <w:rFonts w:eastAsia="Times New Roman" w:cs="Times New Roman"/>
          <w:szCs w:val="24"/>
          <w:u w:val="single"/>
        </w:rPr>
        <w:fldChar w:fldCharType="begin"/>
      </w:r>
      <w:r w:rsidR="008E371A" w:rsidRPr="008E371A">
        <w:rPr>
          <w:rFonts w:eastAsia="Times New Roman" w:cs="Times New Roman"/>
          <w:szCs w:val="24"/>
          <w:u w:val="single"/>
        </w:rPr>
        <w:instrText xml:space="preserve"> REF _Ref146294185 \h  \* MERGEFORMAT </w:instrText>
      </w:r>
      <w:r w:rsidR="008E371A" w:rsidRPr="008E371A">
        <w:rPr>
          <w:rFonts w:eastAsia="Times New Roman" w:cs="Times New Roman"/>
          <w:szCs w:val="24"/>
          <w:u w:val="single"/>
        </w:rPr>
      </w:r>
      <w:r w:rsidR="008E371A" w:rsidRPr="008E371A">
        <w:rPr>
          <w:rFonts w:eastAsia="Times New Roman" w:cs="Times New Roman"/>
          <w:szCs w:val="24"/>
          <w:u w:val="single"/>
        </w:rPr>
        <w:fldChar w:fldCharType="separate"/>
      </w:r>
      <w:r w:rsidR="00386100" w:rsidRPr="00386100">
        <w:rPr>
          <w:szCs w:val="24"/>
          <w:u w:val="single"/>
        </w:rPr>
        <w:t xml:space="preserve">Figure </w:t>
      </w:r>
      <w:r w:rsidR="00386100" w:rsidRPr="00386100">
        <w:rPr>
          <w:noProof/>
          <w:szCs w:val="24"/>
          <w:u w:val="single"/>
        </w:rPr>
        <w:t>63</w:t>
      </w:r>
      <w:r w:rsidR="008E371A" w:rsidRPr="008E371A">
        <w:rPr>
          <w:rFonts w:eastAsia="Times New Roman" w:cs="Times New Roman"/>
          <w:szCs w:val="24"/>
          <w:u w:val="single"/>
        </w:rPr>
        <w:fldChar w:fldCharType="end"/>
      </w:r>
      <w:r w:rsidRPr="005E3AE8">
        <w:rPr>
          <w:rFonts w:eastAsia="Times New Roman" w:cs="Times New Roman"/>
          <w:szCs w:val="24"/>
        </w:rPr>
        <w:t>).</w:t>
      </w:r>
    </w:p>
    <w:p w14:paraId="1F831CFE" w14:textId="4DAA063D" w:rsidR="002B65D1" w:rsidRDefault="00D25BC4">
      <w:pPr>
        <w:rPr>
          <w:rFonts w:eastAsia="Times New Roman" w:cs="Times New Roman"/>
          <w:szCs w:val="24"/>
        </w:rPr>
      </w:pPr>
      <w:r>
        <w:rPr>
          <w:rFonts w:eastAsia="Times New Roman" w:cs="Times New Roman"/>
          <w:szCs w:val="24"/>
        </w:rPr>
        <w:lastRenderedPageBreak/>
        <w:t xml:space="preserve">Observing the Moon posed some unique challenges, and the resultant data were non-standard, requiring special reduction techniques which are described in </w:t>
      </w:r>
      <w:hyperlink r:id="rId121" w:history="1">
        <w:r w:rsidRPr="00F34DE9">
          <w:rPr>
            <w:rStyle w:val="Hyperlink"/>
            <w:rFonts w:eastAsia="Times New Roman" w:cs="Times New Roman"/>
            <w:szCs w:val="24"/>
          </w:rPr>
          <w:t>Arredondo et al. (2023)</w:t>
        </w:r>
      </w:hyperlink>
      <w:r>
        <w:rPr>
          <w:rFonts w:eastAsia="Times New Roman" w:cs="Times New Roman"/>
          <w:szCs w:val="24"/>
        </w:rPr>
        <w:t xml:space="preserve">. For more information about the Lunar Legacy program and data, see the </w:t>
      </w:r>
      <w:hyperlink r:id="rId122" w:history="1">
        <w:r>
          <w:rPr>
            <w:rStyle w:val="Hyperlink"/>
            <w:rFonts w:eastAsia="Times New Roman" w:cs="Times New Roman"/>
            <w:szCs w:val="24"/>
          </w:rPr>
          <w:t>Lunar Legacy Program web page</w:t>
        </w:r>
      </w:hyperlink>
      <w:r>
        <w:rPr>
          <w:rStyle w:val="Hyperlink"/>
          <w:rFonts w:eastAsia="Times New Roman" w:cs="Times New Roman"/>
          <w:szCs w:val="24"/>
        </w:rPr>
        <w:t xml:space="preserve"> </w:t>
      </w:r>
      <w:r>
        <w:rPr>
          <w:rStyle w:val="Hyperlink"/>
          <w:rFonts w:eastAsia="Times New Roman" w:cs="Times New Roman"/>
          <w:color w:val="auto"/>
          <w:szCs w:val="24"/>
          <w:u w:val="none"/>
        </w:rPr>
        <w:t>at IRSA</w:t>
      </w:r>
      <w:r>
        <w:rPr>
          <w:rFonts w:eastAsia="Times New Roman" w:cs="Times New Roman"/>
          <w:szCs w:val="24"/>
        </w:rPr>
        <w:t>.</w:t>
      </w:r>
    </w:p>
    <w:p w14:paraId="3448ACDF" w14:textId="77777777" w:rsidR="005E3AE8" w:rsidRDefault="005E3AE8"/>
    <w:p w14:paraId="03FBF5BF" w14:textId="6B104E3B" w:rsidR="002B65D1" w:rsidRDefault="00D25BC4">
      <w:pPr>
        <w:pStyle w:val="Heading2"/>
      </w:pPr>
      <w:bookmarkStart w:id="197" w:name="_Ref146620219"/>
      <w:bookmarkStart w:id="198" w:name="_Toc146621818"/>
      <w:r>
        <w:t>The SOFIA MAssive (SOMA) Star Formation Survey</w:t>
      </w:r>
      <w:bookmarkEnd w:id="197"/>
      <w:bookmarkEnd w:id="198"/>
    </w:p>
    <w:p w14:paraId="740F6013" w14:textId="77777777" w:rsidR="002B65D1" w:rsidRPr="00361D87" w:rsidRDefault="00D25BC4" w:rsidP="00361D87">
      <w:pPr>
        <w:pStyle w:val="ListParagraph"/>
        <w:numPr>
          <w:ilvl w:val="0"/>
          <w:numId w:val="7"/>
        </w:numPr>
        <w:spacing w:after="0"/>
        <w:rPr>
          <w:rFonts w:eastAsia="Times New Roman" w:cs="Times New Roman"/>
          <w:szCs w:val="24"/>
        </w:rPr>
      </w:pPr>
      <w:r w:rsidRPr="00361D87">
        <w:rPr>
          <w:rFonts w:eastAsia="Times New Roman" w:cs="Times New Roman"/>
          <w:szCs w:val="24"/>
        </w:rPr>
        <w:t xml:space="preserve">Principle Investigator: </w:t>
      </w:r>
      <w:r w:rsidRPr="00361D87">
        <w:rPr>
          <w:rFonts w:eastAsia="Times New Roman" w:cs="Times New Roman"/>
          <w:i/>
          <w:iCs/>
          <w:szCs w:val="24"/>
        </w:rPr>
        <w:t>J. Tan (Chalmers University/ University of Virginia)</w:t>
      </w:r>
    </w:p>
    <w:p w14:paraId="0CE5A1E1" w14:textId="77777777" w:rsidR="002B65D1" w:rsidRPr="00361D87" w:rsidRDefault="00D25BC4" w:rsidP="00361D87">
      <w:pPr>
        <w:pStyle w:val="ListParagraph"/>
        <w:numPr>
          <w:ilvl w:val="0"/>
          <w:numId w:val="7"/>
        </w:numPr>
        <w:spacing w:after="0"/>
        <w:rPr>
          <w:rFonts w:eastAsia="Times New Roman" w:cs="Times New Roman"/>
          <w:szCs w:val="24"/>
        </w:rPr>
      </w:pPr>
      <w:r w:rsidRPr="00361D87">
        <w:rPr>
          <w:rFonts w:eastAsia="Times New Roman" w:cs="Times New Roman"/>
          <w:szCs w:val="24"/>
        </w:rPr>
        <w:t>Plan IDs: 01_0045, 02_0074, 03_0109, 04_0077, 06_0042, 06_0058, 09_0085</w:t>
      </w:r>
    </w:p>
    <w:p w14:paraId="30422E5B" w14:textId="77777777" w:rsidR="00361D87" w:rsidRDefault="00D25BC4">
      <w:pPr>
        <w:spacing w:after="0"/>
      </w:pPr>
      <w:r>
        <w:rPr>
          <w:rFonts w:eastAsia="Times New Roman" w:cs="Times New Roman"/>
          <w:szCs w:val="24"/>
        </w:rPr>
        <w:t xml:space="preserve">Publications: </w:t>
      </w:r>
      <w:r>
        <w:tab/>
      </w:r>
    </w:p>
    <w:p w14:paraId="1A85D4A9" w14:textId="77777777" w:rsidR="00361D87" w:rsidRPr="00361D87" w:rsidRDefault="00361D87" w:rsidP="00361D87">
      <w:pPr>
        <w:pStyle w:val="ListParagraph"/>
        <w:numPr>
          <w:ilvl w:val="0"/>
          <w:numId w:val="8"/>
        </w:numPr>
        <w:spacing w:after="0"/>
      </w:pPr>
      <w:r w:rsidRPr="00361D87">
        <w:rPr>
          <w:rFonts w:eastAsia="Times New Roman" w:cs="Times New Roman"/>
          <w:szCs w:val="24"/>
        </w:rPr>
        <w:t>The SOFIA Massive (SOMA) Star Formation Survey</w:t>
      </w:r>
      <w:r>
        <w:rPr>
          <w:rFonts w:eastAsia="Times New Roman" w:cs="Times New Roman"/>
          <w:szCs w:val="24"/>
        </w:rPr>
        <w:t>:</w:t>
      </w:r>
      <w:r w:rsidRPr="00361D87">
        <w:rPr>
          <w:rFonts w:eastAsia="Times New Roman" w:cs="Times New Roman"/>
          <w:szCs w:val="24"/>
        </w:rPr>
        <w:t xml:space="preserve"> I. Overview and First Results</w:t>
      </w:r>
      <w:r>
        <w:rPr>
          <w:rFonts w:eastAsia="Times New Roman" w:cs="Times New Roman"/>
          <w:szCs w:val="24"/>
        </w:rPr>
        <w:t xml:space="preserve">, </w:t>
      </w:r>
      <w:r w:rsidRPr="00361D87">
        <w:rPr>
          <w:rFonts w:eastAsia="Times New Roman" w:cs="Times New Roman"/>
          <w:szCs w:val="24"/>
        </w:rPr>
        <w:t xml:space="preserve">J. De Buizer et al. (2017), </w:t>
      </w:r>
      <w:proofErr w:type="spellStart"/>
      <w:r w:rsidRPr="00361D87">
        <w:rPr>
          <w:rFonts w:eastAsia="Times New Roman" w:cs="Times New Roman"/>
          <w:szCs w:val="24"/>
        </w:rPr>
        <w:t>ApJ</w:t>
      </w:r>
      <w:proofErr w:type="spellEnd"/>
      <w:r w:rsidRPr="00361D87">
        <w:rPr>
          <w:rFonts w:eastAsia="Times New Roman" w:cs="Times New Roman"/>
          <w:szCs w:val="24"/>
        </w:rPr>
        <w:t>, 843, 33</w:t>
      </w:r>
      <w:r>
        <w:rPr>
          <w:rFonts w:eastAsia="Times New Roman" w:cs="Times New Roman"/>
          <w:szCs w:val="24"/>
        </w:rPr>
        <w:t xml:space="preserve"> </w:t>
      </w:r>
    </w:p>
    <w:p w14:paraId="6666CE32" w14:textId="12BA9228" w:rsidR="00361D87" w:rsidRPr="00361D87" w:rsidRDefault="00361D87" w:rsidP="00361D87">
      <w:pPr>
        <w:pStyle w:val="ListParagraph"/>
        <w:spacing w:after="0"/>
        <w:rPr>
          <w:rStyle w:val="Hyperlink"/>
          <w:color w:val="auto"/>
          <w:u w:val="none"/>
        </w:rPr>
      </w:pPr>
      <w:r>
        <w:rPr>
          <w:rFonts w:eastAsia="Times New Roman" w:cs="Times New Roman"/>
          <w:szCs w:val="24"/>
        </w:rPr>
        <w:t>DOI</w:t>
      </w:r>
      <w:r w:rsidRPr="00361D87">
        <w:rPr>
          <w:rFonts w:eastAsia="Times New Roman" w:cs="Times New Roman"/>
          <w:szCs w:val="24"/>
        </w:rPr>
        <w:t xml:space="preserve">: </w:t>
      </w:r>
      <w:hyperlink r:id="rId123" w:history="1">
        <w:r w:rsidRPr="00361D87">
          <w:rPr>
            <w:rStyle w:val="Hyperlink"/>
            <w:rFonts w:eastAsia="Times New Roman" w:cs="Times New Roman"/>
            <w:szCs w:val="24"/>
          </w:rPr>
          <w:t>10.3847/1538-4357/aa74c8</w:t>
        </w:r>
      </w:hyperlink>
    </w:p>
    <w:p w14:paraId="37B8F143" w14:textId="77777777" w:rsidR="00361D87" w:rsidRPr="00361D87" w:rsidRDefault="00361D87" w:rsidP="00361D87">
      <w:pPr>
        <w:pStyle w:val="ListParagraph"/>
        <w:numPr>
          <w:ilvl w:val="0"/>
          <w:numId w:val="8"/>
        </w:numPr>
        <w:spacing w:after="0"/>
      </w:pPr>
      <w:r w:rsidRPr="00361D87">
        <w:rPr>
          <w:rFonts w:eastAsia="Times New Roman" w:cs="Times New Roman"/>
          <w:szCs w:val="24"/>
        </w:rPr>
        <w:t>The SOFIA Massive (SOMA) Star Formation Survey</w:t>
      </w:r>
      <w:r>
        <w:rPr>
          <w:rFonts w:eastAsia="Times New Roman" w:cs="Times New Roman"/>
          <w:szCs w:val="24"/>
        </w:rPr>
        <w:t>:</w:t>
      </w:r>
      <w:r w:rsidRPr="00361D87">
        <w:rPr>
          <w:rFonts w:eastAsia="Times New Roman" w:cs="Times New Roman"/>
          <w:szCs w:val="24"/>
        </w:rPr>
        <w:t xml:space="preserve"> II. High Luminosity Protostars</w:t>
      </w:r>
      <w:r>
        <w:rPr>
          <w:rFonts w:eastAsia="Times New Roman" w:cs="Times New Roman"/>
          <w:szCs w:val="24"/>
        </w:rPr>
        <w:t xml:space="preserve">, </w:t>
      </w:r>
      <w:r w:rsidRPr="00361D87">
        <w:rPr>
          <w:rFonts w:eastAsia="Times New Roman" w:cs="Times New Roman"/>
          <w:szCs w:val="24"/>
        </w:rPr>
        <w:t xml:space="preserve">M. Liu et al. (2019), </w:t>
      </w:r>
      <w:proofErr w:type="spellStart"/>
      <w:r w:rsidRPr="00361D87">
        <w:rPr>
          <w:rFonts w:eastAsia="Times New Roman" w:cs="Times New Roman"/>
          <w:szCs w:val="24"/>
        </w:rPr>
        <w:t>ApJ</w:t>
      </w:r>
      <w:proofErr w:type="spellEnd"/>
      <w:r w:rsidRPr="00361D87">
        <w:rPr>
          <w:rFonts w:eastAsia="Times New Roman" w:cs="Times New Roman"/>
          <w:szCs w:val="24"/>
        </w:rPr>
        <w:t>, 874, 16</w:t>
      </w:r>
      <w:r>
        <w:rPr>
          <w:rFonts w:eastAsia="Times New Roman" w:cs="Times New Roman"/>
          <w:szCs w:val="24"/>
        </w:rPr>
        <w:t xml:space="preserve"> </w:t>
      </w:r>
    </w:p>
    <w:p w14:paraId="4C4C0C9E" w14:textId="0B4A2D4F" w:rsidR="00361D87" w:rsidRPr="00361D87" w:rsidRDefault="00361D87" w:rsidP="00361D87">
      <w:pPr>
        <w:pStyle w:val="ListParagraph"/>
        <w:spacing w:after="0"/>
        <w:rPr>
          <w:rStyle w:val="Hyperlink"/>
          <w:color w:val="auto"/>
          <w:u w:val="none"/>
        </w:rPr>
      </w:pPr>
      <w:r>
        <w:rPr>
          <w:rFonts w:eastAsia="Times New Roman" w:cs="Times New Roman"/>
          <w:szCs w:val="24"/>
        </w:rPr>
        <w:t>DOI</w:t>
      </w:r>
      <w:r w:rsidRPr="00361D87">
        <w:rPr>
          <w:rFonts w:eastAsia="Times New Roman" w:cs="Times New Roman"/>
          <w:szCs w:val="24"/>
        </w:rPr>
        <w:t xml:space="preserve">: </w:t>
      </w:r>
      <w:hyperlink r:id="rId124" w:history="1">
        <w:r w:rsidRPr="00361D87">
          <w:rPr>
            <w:rStyle w:val="Hyperlink"/>
            <w:rFonts w:eastAsia="Times New Roman" w:cs="Times New Roman"/>
            <w:szCs w:val="24"/>
          </w:rPr>
          <w:t>10.3847/1538-4357/ab07b7</w:t>
        </w:r>
      </w:hyperlink>
    </w:p>
    <w:p w14:paraId="451CC441" w14:textId="3988B1F4" w:rsidR="00361D87" w:rsidRPr="00361D87" w:rsidRDefault="00361D87" w:rsidP="00361D87">
      <w:pPr>
        <w:pStyle w:val="ListParagraph"/>
        <w:numPr>
          <w:ilvl w:val="0"/>
          <w:numId w:val="8"/>
        </w:numPr>
        <w:spacing w:after="0"/>
      </w:pPr>
      <w:r w:rsidRPr="00361D87">
        <w:rPr>
          <w:rFonts w:eastAsia="Times New Roman" w:cs="Times New Roman"/>
          <w:szCs w:val="24"/>
        </w:rPr>
        <w:t>The SOFIA Massive (SOMA) Star Formation Survey</w:t>
      </w:r>
      <w:r>
        <w:rPr>
          <w:rFonts w:eastAsia="Times New Roman" w:cs="Times New Roman"/>
          <w:szCs w:val="24"/>
        </w:rPr>
        <w:t>:</w:t>
      </w:r>
      <w:r w:rsidRPr="00361D87">
        <w:rPr>
          <w:rFonts w:eastAsia="Times New Roman" w:cs="Times New Roman"/>
          <w:szCs w:val="24"/>
        </w:rPr>
        <w:t xml:space="preserve"> III. From Intermediate- to High-mass Protostars</w:t>
      </w:r>
      <w:r>
        <w:rPr>
          <w:rFonts w:eastAsia="Times New Roman" w:cs="Times New Roman"/>
          <w:szCs w:val="24"/>
        </w:rPr>
        <w:t xml:space="preserve">, </w:t>
      </w:r>
      <w:r w:rsidRPr="00361D87">
        <w:rPr>
          <w:rFonts w:eastAsia="Times New Roman" w:cs="Times New Roman"/>
          <w:szCs w:val="24"/>
        </w:rPr>
        <w:t xml:space="preserve">M. Liu et al. (2020), </w:t>
      </w:r>
      <w:proofErr w:type="spellStart"/>
      <w:r w:rsidRPr="00361D87">
        <w:rPr>
          <w:rFonts w:eastAsia="Times New Roman" w:cs="Times New Roman"/>
          <w:szCs w:val="24"/>
        </w:rPr>
        <w:t>ApJ</w:t>
      </w:r>
      <w:proofErr w:type="spellEnd"/>
      <w:r w:rsidRPr="00361D87">
        <w:rPr>
          <w:rFonts w:eastAsia="Times New Roman" w:cs="Times New Roman"/>
          <w:szCs w:val="24"/>
        </w:rPr>
        <w:t>, 904, 75</w:t>
      </w:r>
      <w:r>
        <w:rPr>
          <w:rFonts w:eastAsia="Times New Roman" w:cs="Times New Roman"/>
          <w:szCs w:val="24"/>
        </w:rPr>
        <w:t xml:space="preserve"> </w:t>
      </w:r>
    </w:p>
    <w:p w14:paraId="4C3AB0B5" w14:textId="2CB55F7B" w:rsidR="00361D87" w:rsidRPr="00361D87" w:rsidRDefault="00361D87" w:rsidP="00361D87">
      <w:pPr>
        <w:pStyle w:val="ListParagraph"/>
        <w:spacing w:after="0"/>
        <w:rPr>
          <w:rStyle w:val="Hyperlink"/>
          <w:color w:val="auto"/>
          <w:u w:val="none"/>
        </w:rPr>
      </w:pPr>
      <w:r>
        <w:rPr>
          <w:rFonts w:eastAsia="Times New Roman" w:cs="Times New Roman"/>
          <w:szCs w:val="24"/>
        </w:rPr>
        <w:t>DOI</w:t>
      </w:r>
      <w:r w:rsidRPr="00361D87">
        <w:rPr>
          <w:rFonts w:eastAsia="Times New Roman" w:cs="Times New Roman"/>
          <w:szCs w:val="24"/>
        </w:rPr>
        <w:t xml:space="preserve">: </w:t>
      </w:r>
      <w:hyperlink r:id="rId125" w:history="1">
        <w:r w:rsidRPr="00361D87">
          <w:rPr>
            <w:rStyle w:val="Hyperlink"/>
            <w:rFonts w:eastAsia="Times New Roman" w:cs="Times New Roman"/>
            <w:szCs w:val="24"/>
          </w:rPr>
          <w:t>10.3847/1538-4357/</w:t>
        </w:r>
        <w:proofErr w:type="spellStart"/>
        <w:r w:rsidRPr="00361D87">
          <w:rPr>
            <w:rStyle w:val="Hyperlink"/>
            <w:rFonts w:eastAsia="Times New Roman" w:cs="Times New Roman"/>
            <w:szCs w:val="24"/>
          </w:rPr>
          <w:t>abbefb</w:t>
        </w:r>
        <w:proofErr w:type="spellEnd"/>
      </w:hyperlink>
    </w:p>
    <w:p w14:paraId="5469674D" w14:textId="77777777" w:rsidR="00361D87" w:rsidRPr="00361D87" w:rsidRDefault="00361D87" w:rsidP="00361D87">
      <w:pPr>
        <w:pStyle w:val="ListParagraph"/>
        <w:numPr>
          <w:ilvl w:val="0"/>
          <w:numId w:val="8"/>
        </w:numPr>
        <w:spacing w:after="0"/>
      </w:pPr>
      <w:r w:rsidRPr="00361D87">
        <w:rPr>
          <w:rFonts w:eastAsia="Times New Roman" w:cs="Times New Roman"/>
          <w:szCs w:val="24"/>
        </w:rPr>
        <w:t>The SOFIA Massive (SOMA) Star Formation Survey</w:t>
      </w:r>
      <w:r>
        <w:rPr>
          <w:rFonts w:eastAsia="Times New Roman" w:cs="Times New Roman"/>
          <w:szCs w:val="24"/>
        </w:rPr>
        <w:t>:</w:t>
      </w:r>
      <w:r w:rsidRPr="00361D87">
        <w:rPr>
          <w:rFonts w:eastAsia="Times New Roman" w:cs="Times New Roman"/>
          <w:szCs w:val="24"/>
        </w:rPr>
        <w:t xml:space="preserve"> IV. Isolated Protostars</w:t>
      </w:r>
      <w:r>
        <w:rPr>
          <w:rFonts w:eastAsia="Times New Roman" w:cs="Times New Roman"/>
          <w:szCs w:val="24"/>
        </w:rPr>
        <w:t xml:space="preserve">, </w:t>
      </w:r>
      <w:r w:rsidRPr="00361D87">
        <w:rPr>
          <w:rFonts w:eastAsia="Times New Roman" w:cs="Times New Roman"/>
          <w:szCs w:val="24"/>
        </w:rPr>
        <w:t xml:space="preserve">R. Fedriani et al. (2023), </w:t>
      </w:r>
      <w:proofErr w:type="spellStart"/>
      <w:r w:rsidRPr="00361D87">
        <w:rPr>
          <w:rFonts w:eastAsia="Times New Roman" w:cs="Times New Roman"/>
          <w:szCs w:val="24"/>
        </w:rPr>
        <w:t>ApJ</w:t>
      </w:r>
      <w:proofErr w:type="spellEnd"/>
      <w:r w:rsidRPr="00361D87">
        <w:rPr>
          <w:rFonts w:eastAsia="Times New Roman" w:cs="Times New Roman"/>
          <w:szCs w:val="24"/>
        </w:rPr>
        <w:t>, 942, 7</w:t>
      </w:r>
      <w:r>
        <w:rPr>
          <w:rFonts w:eastAsia="Times New Roman" w:cs="Times New Roman"/>
          <w:szCs w:val="24"/>
        </w:rPr>
        <w:t xml:space="preserve"> </w:t>
      </w:r>
    </w:p>
    <w:p w14:paraId="081DF960" w14:textId="0F3DE43B" w:rsidR="002B65D1" w:rsidRPr="00361D87" w:rsidRDefault="00361D87" w:rsidP="00361D87">
      <w:pPr>
        <w:pStyle w:val="ListParagraph"/>
        <w:spacing w:after="0"/>
      </w:pPr>
      <w:r>
        <w:rPr>
          <w:rFonts w:eastAsia="Times New Roman" w:cs="Times New Roman"/>
          <w:szCs w:val="24"/>
        </w:rPr>
        <w:t>DOI</w:t>
      </w:r>
      <w:r w:rsidRPr="00361D87">
        <w:rPr>
          <w:rFonts w:eastAsia="Times New Roman" w:cs="Times New Roman"/>
          <w:szCs w:val="24"/>
        </w:rPr>
        <w:t xml:space="preserve">: </w:t>
      </w:r>
      <w:hyperlink r:id="rId126" w:history="1">
        <w:r w:rsidRPr="00361D87">
          <w:rPr>
            <w:rStyle w:val="Hyperlink"/>
            <w:rFonts w:eastAsia="Times New Roman" w:cs="Times New Roman"/>
            <w:szCs w:val="24"/>
          </w:rPr>
          <w:t>10.3847/1538-4357/aca4cf</w:t>
        </w:r>
      </w:hyperlink>
    </w:p>
    <w:p w14:paraId="00F49EE9" w14:textId="77777777" w:rsidR="002B65D1" w:rsidRDefault="00D25BC4" w:rsidP="00361D87">
      <w:pPr>
        <w:spacing w:before="280"/>
        <w:rPr>
          <w:rFonts w:eastAsia="Times New Roman" w:cs="Times New Roman"/>
          <w:szCs w:val="24"/>
        </w:rPr>
      </w:pPr>
      <w:r>
        <w:rPr>
          <w:rFonts w:eastAsia="Times New Roman" w:cs="Times New Roman"/>
          <w:szCs w:val="24"/>
        </w:rPr>
        <w:t>Compared to our present knowledge of how stars like our Sun form, much less is known about how star formation proceeds for stars with very large masses. One hypothesis is that massive star formation occurs in a manner very similar to how we think our own Sun formed: at the center of a molecular core there was a swirling disk of gas that fed a growing protostar. This was accompanied by the launching of powerful, magnetized winds that flow out from above and below that disk, which blow cavities through the dense, dusty core within which the star formed. Theoretical models of high-mass star formation based upon this “core accretion” scenario have been developed, predicting the integrated flux and flux distribution (i.e., observed source geometry) as a function of infrared wavelength.</w:t>
      </w:r>
    </w:p>
    <w:p w14:paraId="43810B9D" w14:textId="331AD951" w:rsidR="002B65D1" w:rsidRDefault="00D25BC4">
      <w:r>
        <w:rPr>
          <w:rFonts w:eastAsia="Times New Roman" w:cs="Times New Roman"/>
          <w:szCs w:val="24"/>
        </w:rPr>
        <w:t xml:space="preserve">To test these theoretical models and learn more about mass star formation in general, the </w:t>
      </w:r>
      <w:r>
        <w:rPr>
          <w:rFonts w:eastAsia="Times New Roman" w:cs="Times New Roman"/>
          <w:b/>
          <w:bCs/>
          <w:szCs w:val="24"/>
        </w:rPr>
        <w:t>SO</w:t>
      </w:r>
      <w:r>
        <w:rPr>
          <w:rFonts w:eastAsia="Times New Roman" w:cs="Times New Roman"/>
          <w:szCs w:val="24"/>
        </w:rPr>
        <w:t xml:space="preserve">FIA </w:t>
      </w:r>
      <w:proofErr w:type="spellStart"/>
      <w:r>
        <w:rPr>
          <w:rFonts w:eastAsia="Times New Roman" w:cs="Times New Roman"/>
          <w:b/>
          <w:bCs/>
          <w:szCs w:val="24"/>
        </w:rPr>
        <w:t>MA</w:t>
      </w:r>
      <w:r>
        <w:rPr>
          <w:rFonts w:eastAsia="Times New Roman" w:cs="Times New Roman"/>
          <w:szCs w:val="24"/>
        </w:rPr>
        <w:t>ssive</w:t>
      </w:r>
      <w:proofErr w:type="spellEnd"/>
      <w:r>
        <w:rPr>
          <w:rFonts w:eastAsia="Times New Roman" w:cs="Times New Roman"/>
          <w:szCs w:val="24"/>
        </w:rPr>
        <w:t xml:space="preserve"> (SOMA) Star Formation Survey aimed to characterize a large sample (~50) of high- and intermediate-mass protostars over a range of evolutionary stages and environments. By measuring the ∼7–37 </w:t>
      </w:r>
      <w:proofErr w:type="spellStart"/>
      <w:r>
        <w:rPr>
          <w:rFonts w:eastAsia="Times New Roman" w:cs="Times New Roman"/>
          <w:szCs w:val="24"/>
        </w:rPr>
        <w:t>μm</w:t>
      </w:r>
      <w:proofErr w:type="spellEnd"/>
      <w:r>
        <w:rPr>
          <w:rFonts w:eastAsia="Times New Roman" w:cs="Times New Roman"/>
          <w:szCs w:val="24"/>
        </w:rPr>
        <w:t xml:space="preserve"> fluxes of these protostars using FORCAST, the Legacy team has been testing </w:t>
      </w:r>
      <w:proofErr w:type="gramStart"/>
      <w:r>
        <w:rPr>
          <w:rFonts w:eastAsia="Times New Roman" w:cs="Times New Roman"/>
          <w:szCs w:val="24"/>
        </w:rPr>
        <w:t>whether or not</w:t>
      </w:r>
      <w:proofErr w:type="gramEnd"/>
      <w:r>
        <w:rPr>
          <w:rFonts w:eastAsia="Times New Roman" w:cs="Times New Roman"/>
          <w:szCs w:val="24"/>
        </w:rPr>
        <w:t xml:space="preserve"> the flux behavior as a function of wavelength can be fit by their models. In Paper I of the survey (</w:t>
      </w:r>
      <w:hyperlink r:id="rId127" w:history="1">
        <w:r w:rsidRPr="00F34DE9">
          <w:rPr>
            <w:rStyle w:val="Hyperlink"/>
            <w:rFonts w:eastAsia="Times New Roman" w:cs="Times New Roman"/>
            <w:szCs w:val="24"/>
          </w:rPr>
          <w:t>De Buizer et al. 2017</w:t>
        </w:r>
      </w:hyperlink>
      <w:r>
        <w:rPr>
          <w:rFonts w:eastAsia="Times New Roman" w:cs="Times New Roman"/>
          <w:szCs w:val="24"/>
        </w:rPr>
        <w:t>), the first eight sources were presented, which were mostly massive protostars. In Paper II (</w:t>
      </w:r>
      <w:hyperlink r:id="rId128" w:history="1">
        <w:r w:rsidRPr="00F34DE9">
          <w:rPr>
            <w:rStyle w:val="Hyperlink"/>
            <w:rFonts w:eastAsia="Times New Roman" w:cs="Times New Roman"/>
            <w:szCs w:val="24"/>
          </w:rPr>
          <w:t>Liu et al. 2019</w:t>
        </w:r>
      </w:hyperlink>
      <w:r>
        <w:rPr>
          <w:rFonts w:eastAsia="Times New Roman" w:cs="Times New Roman"/>
          <w:szCs w:val="24"/>
        </w:rPr>
        <w:t>), seven additional high-luminous sources were presented, corresponding to some of the most massive protostars in the survey. In Paper III (</w:t>
      </w:r>
      <w:hyperlink r:id="rId129" w:history="1">
        <w:r w:rsidRPr="00F34DE9">
          <w:rPr>
            <w:rStyle w:val="Hyperlink"/>
            <w:rFonts w:eastAsia="Times New Roman" w:cs="Times New Roman"/>
            <w:szCs w:val="24"/>
          </w:rPr>
          <w:t>Liu et al. 2020</w:t>
        </w:r>
      </w:hyperlink>
      <w:r>
        <w:rPr>
          <w:rFonts w:eastAsia="Times New Roman" w:cs="Times New Roman"/>
          <w:szCs w:val="24"/>
        </w:rPr>
        <w:t xml:space="preserve">), 14 intermediate-mass sources were presented and analyzed, and the results were </w:t>
      </w:r>
      <w:proofErr w:type="gramStart"/>
      <w:r>
        <w:rPr>
          <w:rFonts w:eastAsia="Times New Roman" w:cs="Times New Roman"/>
          <w:szCs w:val="24"/>
        </w:rPr>
        <w:t>compared and contrasted</w:t>
      </w:r>
      <w:proofErr w:type="gramEnd"/>
      <w:r>
        <w:rPr>
          <w:rFonts w:eastAsia="Times New Roman" w:cs="Times New Roman"/>
          <w:szCs w:val="24"/>
        </w:rPr>
        <w:t xml:space="preserve"> to the high-mass sample. In Paper IV of the series (</w:t>
      </w:r>
      <w:hyperlink r:id="rId130" w:history="1">
        <w:r w:rsidRPr="00F34DE9">
          <w:rPr>
            <w:rStyle w:val="Hyperlink"/>
            <w:rFonts w:eastAsia="Times New Roman" w:cs="Times New Roman"/>
            <w:szCs w:val="24"/>
          </w:rPr>
          <w:t>Fedriani et al. 2023</w:t>
        </w:r>
      </w:hyperlink>
      <w:r>
        <w:rPr>
          <w:rFonts w:eastAsia="Times New Roman" w:cs="Times New Roman"/>
          <w:szCs w:val="24"/>
        </w:rPr>
        <w:t xml:space="preserve">), 11 sources were selected for study </w:t>
      </w:r>
      <w:proofErr w:type="gramStart"/>
      <w:r>
        <w:rPr>
          <w:rFonts w:eastAsia="Times New Roman" w:cs="Times New Roman"/>
          <w:szCs w:val="24"/>
        </w:rPr>
        <w:t>based on the fact that</w:t>
      </w:r>
      <w:proofErr w:type="gramEnd"/>
      <w:r>
        <w:rPr>
          <w:rFonts w:eastAsia="Times New Roman" w:cs="Times New Roman"/>
          <w:szCs w:val="24"/>
        </w:rPr>
        <w:t xml:space="preserve"> they appeared to be relatively isolated in the 37 </w:t>
      </w:r>
      <w:proofErr w:type="spellStart"/>
      <w:r>
        <w:rPr>
          <w:rFonts w:eastAsia="Times New Roman" w:cs="Times New Roman"/>
          <w:szCs w:val="24"/>
        </w:rPr>
        <w:t>μm</w:t>
      </w:r>
      <w:proofErr w:type="spellEnd"/>
      <w:r>
        <w:rPr>
          <w:rFonts w:eastAsia="Times New Roman" w:cs="Times New Roman"/>
          <w:szCs w:val="24"/>
        </w:rPr>
        <w:t xml:space="preserve"> images. As of the writing of this handbook, another set of eight regions that are relatively </w:t>
      </w:r>
      <w:r>
        <w:rPr>
          <w:rFonts w:eastAsia="Times New Roman" w:cs="Times New Roman"/>
          <w:szCs w:val="24"/>
        </w:rPr>
        <w:lastRenderedPageBreak/>
        <w:t xml:space="preserve">crowded in their 37 </w:t>
      </w:r>
      <w:proofErr w:type="spellStart"/>
      <w:r>
        <w:rPr>
          <w:rFonts w:eastAsia="Times New Roman" w:cs="Times New Roman"/>
          <w:szCs w:val="24"/>
        </w:rPr>
        <w:t>μm</w:t>
      </w:r>
      <w:proofErr w:type="spellEnd"/>
      <w:r>
        <w:rPr>
          <w:rFonts w:eastAsia="Times New Roman" w:cs="Times New Roman"/>
          <w:szCs w:val="24"/>
        </w:rPr>
        <w:t xml:space="preserve"> images (i.e., clustered sources), will be presented in Paper V in this series (Z. Telkamp et al. 2022, in preparation). These will be studied and compared to the isolated sources from Paper IV.</w:t>
      </w:r>
    </w:p>
    <w:p w14:paraId="44CF6E9E" w14:textId="3B88A90E" w:rsidR="00361D87" w:rsidRDefault="00D25BC4">
      <w:pPr>
        <w:rPr>
          <w:rFonts w:eastAsia="Times New Roman" w:cs="Times New Roman"/>
          <w:szCs w:val="24"/>
        </w:rPr>
      </w:pPr>
      <w:r>
        <w:rPr>
          <w:rFonts w:eastAsia="Times New Roman" w:cs="Times New Roman"/>
          <w:szCs w:val="24"/>
        </w:rPr>
        <w:t xml:space="preserve">The imaging data for </w:t>
      </w:r>
      <w:proofErr w:type="gramStart"/>
      <w:r>
        <w:rPr>
          <w:rFonts w:eastAsia="Times New Roman" w:cs="Times New Roman"/>
          <w:szCs w:val="24"/>
        </w:rPr>
        <w:t>all of</w:t>
      </w:r>
      <w:proofErr w:type="gramEnd"/>
      <w:r>
        <w:rPr>
          <w:rFonts w:eastAsia="Times New Roman" w:cs="Times New Roman"/>
          <w:szCs w:val="24"/>
        </w:rPr>
        <w:t xml:space="preserve"> the massive protostars in the survey were performed with four FORCAST filters: 7.7, 19.7, 31.5, and 37.1 </w:t>
      </w:r>
      <w:proofErr w:type="spellStart"/>
      <w:r>
        <w:rPr>
          <w:rFonts w:eastAsia="Times New Roman" w:cs="Times New Roman"/>
          <w:szCs w:val="24"/>
        </w:rPr>
        <w:t>μm</w:t>
      </w:r>
      <w:proofErr w:type="spellEnd"/>
      <w:r>
        <w:rPr>
          <w:rFonts w:eastAsia="Times New Roman" w:cs="Times New Roman"/>
          <w:szCs w:val="24"/>
        </w:rPr>
        <w:t xml:space="preserve">. The last two of these filters proved to be very valuable since they sample near the peak of the spectral energy distribution (SED) of the </w:t>
      </w:r>
      <w:proofErr w:type="spellStart"/>
      <w:r>
        <w:rPr>
          <w:rFonts w:eastAsia="Times New Roman" w:cs="Times New Roman"/>
          <w:szCs w:val="24"/>
        </w:rPr>
        <w:t>protostellar</w:t>
      </w:r>
      <w:proofErr w:type="spellEnd"/>
      <w:r>
        <w:rPr>
          <w:rFonts w:eastAsia="Times New Roman" w:cs="Times New Roman"/>
          <w:szCs w:val="24"/>
        </w:rPr>
        <w:t xml:space="preserve"> sources and help to accurately estimate the measured source </w:t>
      </w:r>
      <w:r w:rsidRPr="00361D87">
        <w:rPr>
          <w:rFonts w:eastAsia="Times New Roman" w:cs="Times New Roman"/>
          <w:szCs w:val="24"/>
        </w:rPr>
        <w:t>luminosity (</w:t>
      </w:r>
      <w:r w:rsidR="008E371A" w:rsidRPr="008E371A">
        <w:rPr>
          <w:rFonts w:eastAsia="Times New Roman" w:cs="Times New Roman"/>
          <w:szCs w:val="24"/>
          <w:u w:val="single"/>
        </w:rPr>
        <w:fldChar w:fldCharType="begin"/>
      </w:r>
      <w:r w:rsidR="008E371A" w:rsidRPr="008E371A">
        <w:rPr>
          <w:rFonts w:eastAsia="Times New Roman" w:cs="Times New Roman"/>
          <w:szCs w:val="24"/>
          <w:u w:val="single"/>
        </w:rPr>
        <w:instrText xml:space="preserve"> REF _Ref146294225 \h  \* MERGEFORMAT </w:instrText>
      </w:r>
      <w:r w:rsidR="008E371A" w:rsidRPr="008E371A">
        <w:rPr>
          <w:rFonts w:eastAsia="Times New Roman" w:cs="Times New Roman"/>
          <w:szCs w:val="24"/>
          <w:u w:val="single"/>
        </w:rPr>
      </w:r>
      <w:r w:rsidR="008E371A" w:rsidRPr="008E371A">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64</w:t>
      </w:r>
      <w:r w:rsidR="008E371A" w:rsidRPr="008E371A">
        <w:rPr>
          <w:rFonts w:eastAsia="Times New Roman" w:cs="Times New Roman"/>
          <w:szCs w:val="24"/>
          <w:u w:val="single"/>
        </w:rPr>
        <w:fldChar w:fldCharType="end"/>
      </w:r>
      <w:r w:rsidRPr="00361D87">
        <w:rPr>
          <w:rFonts w:eastAsia="Times New Roman" w:cs="Times New Roman"/>
          <w:szCs w:val="24"/>
        </w:rPr>
        <w:t>).</w:t>
      </w:r>
      <w:r>
        <w:rPr>
          <w:rFonts w:eastAsia="Times New Roman" w:cs="Times New Roman"/>
          <w:szCs w:val="24"/>
        </w:rPr>
        <w:t xml:space="preserve"> Combined with data at other infrared wavelengths, including data from Spitzer-IRAC and from Herschel, SEDs across the entire infrared were generated for all protostars. It was determined that these SEDs could indeed be well-fit with the Core Accretion models, and thus estimates of many physical properties could be ascertained (e.g., core mass, extinction, disk accretion rate, etc.). Future papers will </w:t>
      </w:r>
      <w:proofErr w:type="gramStart"/>
      <w:r>
        <w:rPr>
          <w:rFonts w:eastAsia="Times New Roman" w:cs="Times New Roman"/>
          <w:szCs w:val="24"/>
        </w:rPr>
        <w:t>take into account</w:t>
      </w:r>
      <w:proofErr w:type="gramEnd"/>
      <w:r>
        <w:rPr>
          <w:rFonts w:eastAsia="Times New Roman" w:cs="Times New Roman"/>
          <w:szCs w:val="24"/>
        </w:rPr>
        <w:t xml:space="preserve"> source geometry as a function of wavelength to further test the validity and accuracy of the models.</w:t>
      </w:r>
    </w:p>
    <w:p w14:paraId="57CE14BE" w14:textId="77777777" w:rsidR="002B65D1" w:rsidRDefault="00D25BC4">
      <w:pPr>
        <w:jc w:val="center"/>
      </w:pPr>
      <w:r>
        <w:rPr>
          <w:noProof/>
        </w:rPr>
        <w:drawing>
          <wp:inline distT="0" distB="0" distL="0" distR="0" wp14:anchorId="52C11F29" wp14:editId="7277570D">
            <wp:extent cx="4111443" cy="2578222"/>
            <wp:effectExtent l="0" t="0" r="3810" b="0"/>
            <wp:docPr id="1345716005" name="Picture 12394147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4123359" cy="2585695"/>
                    </a:xfrm>
                    <a:prstGeom prst="rect">
                      <a:avLst/>
                    </a:prstGeom>
                    <a:noFill/>
                    <a:ln>
                      <a:noFill/>
                      <a:prstDash/>
                    </a:ln>
                  </pic:spPr>
                </pic:pic>
              </a:graphicData>
            </a:graphic>
          </wp:inline>
        </w:drawing>
      </w:r>
      <w:r>
        <w:rPr>
          <w:noProof/>
        </w:rPr>
        <w:drawing>
          <wp:inline distT="0" distB="0" distL="0" distR="0" wp14:anchorId="7269EDE7" wp14:editId="20CEFF94">
            <wp:extent cx="1710551" cy="2510901"/>
            <wp:effectExtent l="0" t="0" r="4445" b="3810"/>
            <wp:docPr id="498703703" name="Picture 3334238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1717815" cy="2521564"/>
                    </a:xfrm>
                    <a:prstGeom prst="rect">
                      <a:avLst/>
                    </a:prstGeom>
                    <a:noFill/>
                    <a:ln>
                      <a:noFill/>
                      <a:prstDash/>
                    </a:ln>
                  </pic:spPr>
                </pic:pic>
              </a:graphicData>
            </a:graphic>
          </wp:inline>
        </w:drawing>
      </w:r>
    </w:p>
    <w:p w14:paraId="17FEA8B3" w14:textId="6DA219AF" w:rsidR="002B65D1" w:rsidRDefault="00030CD8">
      <w:pPr>
        <w:pStyle w:val="Caption"/>
        <w:rPr>
          <w:color w:val="2F5496"/>
          <w:sz w:val="22"/>
          <w:szCs w:val="22"/>
        </w:rPr>
      </w:pPr>
      <w:bookmarkStart w:id="199" w:name="_Ref146294225"/>
      <w:r w:rsidRPr="00361D87">
        <w:rPr>
          <w:b/>
          <w:bCs w:val="0"/>
          <w:i w:val="0"/>
          <w:iCs/>
          <w:color w:val="auto"/>
          <w:sz w:val="20"/>
          <w:szCs w:val="20"/>
        </w:rPr>
        <w:t xml:space="preserve">Figure </w:t>
      </w:r>
      <w:r w:rsidRPr="00361D87">
        <w:rPr>
          <w:b/>
          <w:bCs w:val="0"/>
          <w:i w:val="0"/>
          <w:iCs/>
          <w:color w:val="auto"/>
          <w:sz w:val="20"/>
          <w:szCs w:val="20"/>
        </w:rPr>
        <w:fldChar w:fldCharType="begin"/>
      </w:r>
      <w:r w:rsidRPr="00361D87">
        <w:rPr>
          <w:b/>
          <w:bCs w:val="0"/>
          <w:i w:val="0"/>
          <w:iCs/>
          <w:color w:val="auto"/>
          <w:sz w:val="20"/>
          <w:szCs w:val="20"/>
        </w:rPr>
        <w:instrText xml:space="preserve"> SEQ Figure \* ARABIC </w:instrText>
      </w:r>
      <w:r w:rsidRPr="00361D87">
        <w:rPr>
          <w:b/>
          <w:bCs w:val="0"/>
          <w:i w:val="0"/>
          <w:iCs/>
          <w:color w:val="auto"/>
          <w:sz w:val="20"/>
          <w:szCs w:val="20"/>
        </w:rPr>
        <w:fldChar w:fldCharType="separate"/>
      </w:r>
      <w:r w:rsidR="00386100">
        <w:rPr>
          <w:b/>
          <w:bCs w:val="0"/>
          <w:i w:val="0"/>
          <w:iCs/>
          <w:noProof/>
          <w:color w:val="auto"/>
          <w:sz w:val="20"/>
          <w:szCs w:val="20"/>
        </w:rPr>
        <w:t>64</w:t>
      </w:r>
      <w:r w:rsidRPr="00361D87">
        <w:rPr>
          <w:b/>
          <w:bCs w:val="0"/>
          <w:i w:val="0"/>
          <w:iCs/>
          <w:color w:val="auto"/>
          <w:sz w:val="20"/>
          <w:szCs w:val="20"/>
        </w:rPr>
        <w:fldChar w:fldCharType="end"/>
      </w:r>
      <w:bookmarkEnd w:id="199"/>
      <w:r>
        <w:t xml:space="preserve"> </w:t>
      </w:r>
      <w:r>
        <w:rPr>
          <w:color w:val="auto"/>
          <w:sz w:val="22"/>
          <w:szCs w:val="22"/>
        </w:rPr>
        <w:t xml:space="preserve"> </w:t>
      </w:r>
      <w:r>
        <w:rPr>
          <w:color w:val="2F5496"/>
          <w:sz w:val="22"/>
          <w:szCs w:val="22"/>
        </w:rPr>
        <w:t xml:space="preserve">(Left) An SED for protostar AFGL 437 (from </w:t>
      </w:r>
      <w:hyperlink r:id="rId133" w:history="1">
        <w:r w:rsidRPr="008E371A">
          <w:rPr>
            <w:rStyle w:val="Hyperlink"/>
            <w:sz w:val="22"/>
            <w:szCs w:val="22"/>
          </w:rPr>
          <w:t>De Buizer et al. 2017</w:t>
        </w:r>
      </w:hyperlink>
      <w:r>
        <w:rPr>
          <w:color w:val="2F5496"/>
          <w:sz w:val="22"/>
          <w:szCs w:val="22"/>
        </w:rPr>
        <w:t xml:space="preserve">). The green data points are flux measurements from SOFIA-FORCAST at 7.7, 19.7, 31.5, and 37.1 </w:t>
      </w:r>
      <w:proofErr w:type="spellStart"/>
      <w:r>
        <w:rPr>
          <w:color w:val="2F5496"/>
          <w:sz w:val="22"/>
          <w:szCs w:val="22"/>
        </w:rPr>
        <w:t>μm</w:t>
      </w:r>
      <w:proofErr w:type="spellEnd"/>
      <w:r>
        <w:rPr>
          <w:color w:val="2F5496"/>
          <w:sz w:val="22"/>
          <w:szCs w:val="22"/>
        </w:rPr>
        <w:t xml:space="preserve">, and the red data points are from Spitzer-IRAC and Herschel-PACS/SPIRE. Plotted on top of the data are several well-fitting massive </w:t>
      </w:r>
      <w:proofErr w:type="spellStart"/>
      <w:r>
        <w:rPr>
          <w:color w:val="2F5496"/>
          <w:sz w:val="22"/>
          <w:szCs w:val="22"/>
        </w:rPr>
        <w:t>protostellar</w:t>
      </w:r>
      <w:proofErr w:type="spellEnd"/>
      <w:r>
        <w:rPr>
          <w:color w:val="2F5496"/>
          <w:sz w:val="22"/>
          <w:szCs w:val="22"/>
        </w:rPr>
        <w:t xml:space="preserve"> models, with the black line showing the model with the best fit to the data. Downward arrows denote data that were used as upper limits in the model fits due to the possible presence of PAH (Polycyclic Aromatic Hydrocarbon) contamination. (Right) A 3-color image from FORCAST data at 8, 19, and 37 </w:t>
      </w:r>
      <w:proofErr w:type="spellStart"/>
      <w:r>
        <w:rPr>
          <w:color w:val="2F5496"/>
          <w:sz w:val="22"/>
          <w:szCs w:val="22"/>
        </w:rPr>
        <w:t>μm</w:t>
      </w:r>
      <w:proofErr w:type="spellEnd"/>
      <w:r>
        <w:rPr>
          <w:color w:val="2F5496"/>
          <w:sz w:val="22"/>
          <w:szCs w:val="22"/>
        </w:rPr>
        <w:t xml:space="preserve"> of AFGL 437 region. The larger, brighter, red source is the source that is being studied in the SED (left panel).</w:t>
      </w:r>
    </w:p>
    <w:p w14:paraId="7DB404DE" w14:textId="77777777" w:rsidR="00361D87" w:rsidRPr="00361D87" w:rsidRDefault="00361D87" w:rsidP="00361D87"/>
    <w:p w14:paraId="1F9A8F2E" w14:textId="4185B359" w:rsidR="002B65D1" w:rsidRDefault="00D25BC4">
      <w:pPr>
        <w:pStyle w:val="Heading2"/>
      </w:pPr>
      <w:bookmarkStart w:id="200" w:name="_Ref146620235"/>
      <w:bookmarkStart w:id="201" w:name="_Toc146621819"/>
      <w:r>
        <w:t>Monitoring of the Dust Emission from R Aquarii</w:t>
      </w:r>
      <w:bookmarkEnd w:id="200"/>
      <w:bookmarkEnd w:id="201"/>
    </w:p>
    <w:p w14:paraId="07739B60" w14:textId="77777777" w:rsidR="002B65D1" w:rsidRPr="00361D87" w:rsidRDefault="00D25BC4" w:rsidP="00361D87">
      <w:pPr>
        <w:pStyle w:val="ListParagraph"/>
        <w:numPr>
          <w:ilvl w:val="0"/>
          <w:numId w:val="8"/>
        </w:numPr>
        <w:spacing w:after="0"/>
        <w:rPr>
          <w:rFonts w:eastAsia="Times New Roman" w:cs="Times New Roman"/>
          <w:szCs w:val="24"/>
        </w:rPr>
      </w:pPr>
      <w:r w:rsidRPr="00361D87">
        <w:rPr>
          <w:rFonts w:eastAsia="Times New Roman" w:cs="Times New Roman"/>
          <w:szCs w:val="24"/>
        </w:rPr>
        <w:t xml:space="preserve">Principle Investigator: </w:t>
      </w:r>
      <w:r w:rsidRPr="00361D87">
        <w:rPr>
          <w:rFonts w:eastAsia="Times New Roman" w:cs="Times New Roman"/>
          <w:i/>
          <w:iCs/>
          <w:szCs w:val="24"/>
        </w:rPr>
        <w:t xml:space="preserve">E. </w:t>
      </w:r>
      <w:proofErr w:type="spellStart"/>
      <w:r w:rsidRPr="00361D87">
        <w:rPr>
          <w:rFonts w:eastAsia="Times New Roman" w:cs="Times New Roman"/>
          <w:i/>
          <w:iCs/>
          <w:szCs w:val="24"/>
        </w:rPr>
        <w:t>Omelian</w:t>
      </w:r>
      <w:proofErr w:type="spellEnd"/>
      <w:r w:rsidRPr="00361D87">
        <w:rPr>
          <w:rFonts w:eastAsia="Times New Roman" w:cs="Times New Roman"/>
          <w:i/>
          <w:iCs/>
          <w:szCs w:val="24"/>
        </w:rPr>
        <w:t xml:space="preserve"> (Space Science Institute)</w:t>
      </w:r>
    </w:p>
    <w:p w14:paraId="791C662C" w14:textId="77777777" w:rsidR="002B65D1" w:rsidRPr="00361D87" w:rsidRDefault="00D25BC4" w:rsidP="00361D87">
      <w:pPr>
        <w:pStyle w:val="ListParagraph"/>
        <w:numPr>
          <w:ilvl w:val="0"/>
          <w:numId w:val="8"/>
        </w:numPr>
        <w:spacing w:after="0"/>
        <w:rPr>
          <w:rFonts w:eastAsia="Times New Roman" w:cs="Times New Roman"/>
          <w:szCs w:val="24"/>
        </w:rPr>
      </w:pPr>
      <w:r w:rsidRPr="00361D87">
        <w:rPr>
          <w:rFonts w:eastAsia="Times New Roman" w:cs="Times New Roman"/>
          <w:szCs w:val="24"/>
        </w:rPr>
        <w:t>Plan IDs: 04_0049, 05_0094, 06_0005, 07_0097, 09_0077</w:t>
      </w:r>
    </w:p>
    <w:p w14:paraId="750B09BB" w14:textId="77777777" w:rsidR="00361D87" w:rsidRDefault="00D25BC4">
      <w:pPr>
        <w:spacing w:after="0"/>
      </w:pPr>
      <w:r>
        <w:rPr>
          <w:rFonts w:eastAsia="Times New Roman" w:cs="Times New Roman"/>
          <w:szCs w:val="24"/>
        </w:rPr>
        <w:t xml:space="preserve">Publications: </w:t>
      </w:r>
      <w:r>
        <w:tab/>
      </w:r>
    </w:p>
    <w:p w14:paraId="2F4FDFD2" w14:textId="77777777" w:rsidR="00361D87" w:rsidRPr="00361D87" w:rsidRDefault="00361D87" w:rsidP="00361D87">
      <w:pPr>
        <w:pStyle w:val="ListParagraph"/>
        <w:numPr>
          <w:ilvl w:val="0"/>
          <w:numId w:val="9"/>
        </w:numPr>
        <w:spacing w:after="0"/>
      </w:pPr>
      <w:r w:rsidRPr="00361D87">
        <w:rPr>
          <w:rFonts w:eastAsia="Times New Roman" w:cs="Times New Roman"/>
          <w:szCs w:val="24"/>
        </w:rPr>
        <w:t xml:space="preserve">SOFIA/FORCAST Monitoring of the Dust Emission from R </w:t>
      </w:r>
      <w:proofErr w:type="spellStart"/>
      <w:r w:rsidRPr="00361D87">
        <w:rPr>
          <w:rFonts w:eastAsia="Times New Roman" w:cs="Times New Roman"/>
          <w:szCs w:val="24"/>
        </w:rPr>
        <w:t>Aqr</w:t>
      </w:r>
      <w:proofErr w:type="spellEnd"/>
      <w:r w:rsidRPr="00361D87">
        <w:rPr>
          <w:rFonts w:eastAsia="Times New Roman" w:cs="Times New Roman"/>
          <w:szCs w:val="24"/>
        </w:rPr>
        <w:t>: Start of the Eclipse</w:t>
      </w:r>
      <w:r>
        <w:rPr>
          <w:rFonts w:eastAsia="Times New Roman" w:cs="Times New Roman"/>
          <w:szCs w:val="24"/>
        </w:rPr>
        <w:t xml:space="preserve">, </w:t>
      </w:r>
      <w:r w:rsidRPr="00361D87">
        <w:rPr>
          <w:rFonts w:eastAsia="Times New Roman" w:cs="Times New Roman"/>
          <w:szCs w:val="24"/>
        </w:rPr>
        <w:t xml:space="preserve">R. </w:t>
      </w:r>
      <w:proofErr w:type="spellStart"/>
      <w:r w:rsidRPr="00361D87">
        <w:rPr>
          <w:rFonts w:eastAsia="Times New Roman" w:cs="Times New Roman"/>
          <w:szCs w:val="24"/>
        </w:rPr>
        <w:t>Sankrit</w:t>
      </w:r>
      <w:proofErr w:type="spellEnd"/>
      <w:r w:rsidRPr="00361D87">
        <w:rPr>
          <w:rFonts w:eastAsia="Times New Roman" w:cs="Times New Roman"/>
          <w:szCs w:val="24"/>
        </w:rPr>
        <w:t xml:space="preserve"> et al. (2022), </w:t>
      </w:r>
      <w:proofErr w:type="spellStart"/>
      <w:r w:rsidRPr="00361D87">
        <w:rPr>
          <w:rFonts w:eastAsia="Times New Roman" w:cs="Times New Roman"/>
          <w:szCs w:val="24"/>
        </w:rPr>
        <w:t>ApJ</w:t>
      </w:r>
      <w:proofErr w:type="spellEnd"/>
      <w:r w:rsidRPr="00361D87">
        <w:rPr>
          <w:rFonts w:eastAsia="Times New Roman" w:cs="Times New Roman"/>
          <w:szCs w:val="24"/>
        </w:rPr>
        <w:t>, 926, 177</w:t>
      </w:r>
      <w:r>
        <w:rPr>
          <w:rFonts w:eastAsia="Times New Roman" w:cs="Times New Roman"/>
          <w:szCs w:val="24"/>
        </w:rPr>
        <w:t xml:space="preserve"> </w:t>
      </w:r>
    </w:p>
    <w:p w14:paraId="32FA334C" w14:textId="0A6A6921" w:rsidR="00361D87" w:rsidRPr="00361D87" w:rsidRDefault="00361D87" w:rsidP="00361D87">
      <w:pPr>
        <w:pStyle w:val="ListParagraph"/>
        <w:spacing w:after="0"/>
        <w:rPr>
          <w:rStyle w:val="Hyperlink"/>
          <w:color w:val="auto"/>
          <w:u w:val="none"/>
        </w:rPr>
      </w:pPr>
      <w:r>
        <w:rPr>
          <w:rFonts w:eastAsia="Times New Roman" w:cs="Times New Roman"/>
          <w:szCs w:val="24"/>
        </w:rPr>
        <w:lastRenderedPageBreak/>
        <w:t>DOI</w:t>
      </w:r>
      <w:r w:rsidRPr="00361D87">
        <w:rPr>
          <w:rFonts w:eastAsia="Times New Roman" w:cs="Times New Roman"/>
          <w:szCs w:val="24"/>
        </w:rPr>
        <w:t xml:space="preserve">: </w:t>
      </w:r>
      <w:hyperlink r:id="rId134" w:history="1">
        <w:r w:rsidRPr="00361D87">
          <w:rPr>
            <w:rStyle w:val="Hyperlink"/>
            <w:rFonts w:eastAsia="Times New Roman" w:cs="Times New Roman"/>
            <w:szCs w:val="24"/>
          </w:rPr>
          <w:t>10.3847/1538-4357/ac4792</w:t>
        </w:r>
      </w:hyperlink>
    </w:p>
    <w:p w14:paraId="79020461" w14:textId="77777777" w:rsidR="00361D87" w:rsidRPr="00361D87" w:rsidRDefault="00361D87" w:rsidP="00361D87">
      <w:pPr>
        <w:pStyle w:val="ListParagraph"/>
        <w:numPr>
          <w:ilvl w:val="0"/>
          <w:numId w:val="9"/>
        </w:numPr>
        <w:spacing w:after="0"/>
      </w:pPr>
      <w:r w:rsidRPr="00361D87">
        <w:rPr>
          <w:rFonts w:eastAsia="Times New Roman" w:cs="Times New Roman"/>
          <w:szCs w:val="24"/>
        </w:rPr>
        <w:t xml:space="preserve">SOFIA/FORCAST Observations of R </w:t>
      </w:r>
      <w:proofErr w:type="spellStart"/>
      <w:r w:rsidRPr="00361D87">
        <w:rPr>
          <w:rFonts w:eastAsia="Times New Roman" w:cs="Times New Roman"/>
          <w:szCs w:val="24"/>
        </w:rPr>
        <w:t>Aqr</w:t>
      </w:r>
      <w:proofErr w:type="spellEnd"/>
      <w:r w:rsidRPr="00361D87">
        <w:rPr>
          <w:rFonts w:eastAsia="Times New Roman" w:cs="Times New Roman"/>
          <w:szCs w:val="24"/>
        </w:rPr>
        <w:t>: Monitoring the Dust Emission</w:t>
      </w:r>
      <w:r>
        <w:rPr>
          <w:rFonts w:eastAsia="Times New Roman" w:cs="Times New Roman"/>
          <w:szCs w:val="24"/>
        </w:rPr>
        <w:t xml:space="preserve">, </w:t>
      </w:r>
      <w:r w:rsidRPr="00361D87">
        <w:rPr>
          <w:rFonts w:eastAsia="Times New Roman" w:cs="Times New Roman"/>
          <w:szCs w:val="24"/>
        </w:rPr>
        <w:t xml:space="preserve">E. </w:t>
      </w:r>
      <w:proofErr w:type="spellStart"/>
      <w:r w:rsidRPr="00361D87">
        <w:rPr>
          <w:rFonts w:eastAsia="Times New Roman" w:cs="Times New Roman"/>
          <w:szCs w:val="24"/>
        </w:rPr>
        <w:t>Omelian</w:t>
      </w:r>
      <w:proofErr w:type="spellEnd"/>
      <w:r w:rsidRPr="00361D87">
        <w:rPr>
          <w:rFonts w:eastAsia="Times New Roman" w:cs="Times New Roman"/>
          <w:szCs w:val="24"/>
        </w:rPr>
        <w:t xml:space="preserve"> et al. (2020), </w:t>
      </w:r>
      <w:proofErr w:type="spellStart"/>
      <w:r w:rsidRPr="00361D87">
        <w:rPr>
          <w:rFonts w:eastAsia="Times New Roman" w:cs="Times New Roman"/>
          <w:szCs w:val="24"/>
        </w:rPr>
        <w:t>ApJ</w:t>
      </w:r>
      <w:proofErr w:type="spellEnd"/>
      <w:r w:rsidRPr="00361D87">
        <w:rPr>
          <w:rFonts w:eastAsia="Times New Roman" w:cs="Times New Roman"/>
          <w:szCs w:val="24"/>
        </w:rPr>
        <w:t>, 898, 31</w:t>
      </w:r>
      <w:r>
        <w:rPr>
          <w:rFonts w:eastAsia="Times New Roman" w:cs="Times New Roman"/>
          <w:szCs w:val="24"/>
        </w:rPr>
        <w:t xml:space="preserve"> </w:t>
      </w:r>
    </w:p>
    <w:p w14:paraId="01201F6A" w14:textId="19F577CF" w:rsidR="002B65D1" w:rsidRDefault="00361D87" w:rsidP="00361D87">
      <w:pPr>
        <w:pStyle w:val="ListParagraph"/>
        <w:spacing w:after="0"/>
      </w:pPr>
      <w:r>
        <w:rPr>
          <w:rFonts w:eastAsia="Times New Roman" w:cs="Times New Roman"/>
          <w:szCs w:val="24"/>
        </w:rPr>
        <w:t>DOI</w:t>
      </w:r>
      <w:r w:rsidRPr="00361D87">
        <w:rPr>
          <w:rFonts w:eastAsia="Times New Roman" w:cs="Times New Roman"/>
          <w:szCs w:val="24"/>
        </w:rPr>
        <w:t xml:space="preserve">: </w:t>
      </w:r>
      <w:hyperlink r:id="rId135" w:history="1">
        <w:r w:rsidRPr="00361D87">
          <w:rPr>
            <w:rStyle w:val="Hyperlink"/>
            <w:rFonts w:eastAsia="Times New Roman" w:cs="Times New Roman"/>
            <w:szCs w:val="24"/>
          </w:rPr>
          <w:t>10.3847/1538-4357/ab9824</w:t>
        </w:r>
      </w:hyperlink>
    </w:p>
    <w:p w14:paraId="6CB9EE1F" w14:textId="77777777" w:rsidR="002B65D1" w:rsidRDefault="00D25BC4" w:rsidP="00361D87">
      <w:pPr>
        <w:spacing w:before="280"/>
        <w:rPr>
          <w:rFonts w:eastAsia="Times New Roman" w:cs="Times New Roman"/>
          <w:szCs w:val="24"/>
        </w:rPr>
      </w:pPr>
      <w:r>
        <w:rPr>
          <w:rFonts w:eastAsia="Times New Roman" w:cs="Times New Roman"/>
          <w:szCs w:val="24"/>
        </w:rPr>
        <w:t xml:space="preserve">R </w:t>
      </w:r>
      <w:proofErr w:type="spellStart"/>
      <w:r>
        <w:rPr>
          <w:rFonts w:eastAsia="Times New Roman" w:cs="Times New Roman"/>
          <w:szCs w:val="24"/>
        </w:rPr>
        <w:t>Aquarii</w:t>
      </w:r>
      <w:proofErr w:type="spellEnd"/>
      <w:r>
        <w:rPr>
          <w:rFonts w:eastAsia="Times New Roman" w:cs="Times New Roman"/>
          <w:szCs w:val="24"/>
        </w:rPr>
        <w:t xml:space="preserve"> (R </w:t>
      </w:r>
      <w:proofErr w:type="spellStart"/>
      <w:r>
        <w:rPr>
          <w:rFonts w:eastAsia="Times New Roman" w:cs="Times New Roman"/>
          <w:szCs w:val="24"/>
        </w:rPr>
        <w:t>Aqr</w:t>
      </w:r>
      <w:proofErr w:type="spellEnd"/>
      <w:r>
        <w:rPr>
          <w:rFonts w:eastAsia="Times New Roman" w:cs="Times New Roman"/>
          <w:szCs w:val="24"/>
        </w:rPr>
        <w:t xml:space="preserve">) is the closest dusty symbiotic star at </w:t>
      </w:r>
      <w:proofErr w:type="gramStart"/>
      <w:r>
        <w:rPr>
          <w:rFonts w:eastAsia="Times New Roman" w:cs="Times New Roman"/>
          <w:szCs w:val="24"/>
        </w:rPr>
        <w:t>a distance of 218</w:t>
      </w:r>
      <w:proofErr w:type="gramEnd"/>
      <w:r>
        <w:rPr>
          <w:rFonts w:eastAsia="Times New Roman" w:cs="Times New Roman"/>
          <w:szCs w:val="24"/>
        </w:rPr>
        <w:t xml:space="preserve"> pc and consists of a mass-losing Mira variable star and a hot accreting white dwarf. Emanating from the binary is a spectacular jet which is expelled material from the accretion flow from the Mira star onto the white dwarf. It is also surrounded by two extended shells of material that were created by explosive nova-like mass-loss events that happened several hundred years ago. The Mira star in R </w:t>
      </w:r>
      <w:proofErr w:type="spellStart"/>
      <w:r>
        <w:rPr>
          <w:rFonts w:eastAsia="Times New Roman" w:cs="Times New Roman"/>
          <w:szCs w:val="24"/>
        </w:rPr>
        <w:t>Aqr</w:t>
      </w:r>
      <w:proofErr w:type="spellEnd"/>
      <w:r>
        <w:rPr>
          <w:rFonts w:eastAsia="Times New Roman" w:cs="Times New Roman"/>
          <w:szCs w:val="24"/>
        </w:rPr>
        <w:t xml:space="preserve">, like many AGB (Asymptotic Giant Branch) stars, is surrounded by a shell of circumstellar material and its infrared spectrum shows the prominent silicate features at 10 and 18 </w:t>
      </w:r>
      <w:proofErr w:type="spellStart"/>
      <w:r>
        <w:rPr>
          <w:rFonts w:eastAsia="Times New Roman" w:cs="Times New Roman"/>
          <w:szCs w:val="24"/>
        </w:rPr>
        <w:t>μm</w:t>
      </w:r>
      <w:proofErr w:type="spellEnd"/>
      <w:r>
        <w:rPr>
          <w:rFonts w:eastAsia="Times New Roman" w:cs="Times New Roman"/>
          <w:szCs w:val="24"/>
        </w:rPr>
        <w:t xml:space="preserve"> on top of the thermal dust emission. These features are known to change in their shape with the Mira pulsation period (which is 387 days). Furthermore, the optical emission from the binary has also been seen to vary on longer timescales related to the orbital period of the binary (which is 44 years). </w:t>
      </w:r>
    </w:p>
    <w:p w14:paraId="33F11CF7" w14:textId="659A74B5" w:rsidR="002B65D1" w:rsidRDefault="00D25BC4">
      <w:pPr>
        <w:rPr>
          <w:rFonts w:eastAsia="Times New Roman" w:cs="Times New Roman"/>
          <w:szCs w:val="24"/>
        </w:rPr>
      </w:pPr>
      <w:r>
        <w:rPr>
          <w:rFonts w:eastAsia="Times New Roman" w:cs="Times New Roman"/>
          <w:szCs w:val="24"/>
        </w:rPr>
        <w:t xml:space="preserve">In 2016 and 2017, FORCAST 5-40 </w:t>
      </w:r>
      <w:proofErr w:type="spellStart"/>
      <w:r>
        <w:rPr>
          <w:rFonts w:eastAsia="Times New Roman" w:cs="Times New Roman"/>
          <w:szCs w:val="24"/>
        </w:rPr>
        <w:t>μm</w:t>
      </w:r>
      <w:proofErr w:type="spellEnd"/>
      <w:r>
        <w:rPr>
          <w:rFonts w:eastAsia="Times New Roman" w:cs="Times New Roman"/>
          <w:szCs w:val="24"/>
        </w:rPr>
        <w:t xml:space="preserve"> spectra were obtained of R </w:t>
      </w:r>
      <w:proofErr w:type="spellStart"/>
      <w:r>
        <w:rPr>
          <w:rFonts w:eastAsia="Times New Roman" w:cs="Times New Roman"/>
          <w:szCs w:val="24"/>
        </w:rPr>
        <w:t>Aqr</w:t>
      </w:r>
      <w:proofErr w:type="spellEnd"/>
      <w:r>
        <w:rPr>
          <w:rFonts w:eastAsia="Times New Roman" w:cs="Times New Roman"/>
          <w:szCs w:val="24"/>
        </w:rPr>
        <w:t xml:space="preserve"> for the first time since the observations made by the Infrared Space Observatory (ISO) in 1996. At the time of the ISO observations, the stars in the binary were near their furthest orbital separation from one another (i.e., apastron), and these new FORCAST data were taken as the system approached periastron; a time in the orbit when an increase in activity was expected. From the FORCAST data it could be seen that the mid-IR flux decreased between the time of the ISO observations and the 2016 observations just before periastron, but by 2017, the flux had started increasing again (</w:t>
      </w:r>
      <w:r w:rsidR="002C4E1F" w:rsidRPr="002C4E1F">
        <w:rPr>
          <w:rFonts w:eastAsia="Times New Roman" w:cs="Times New Roman"/>
          <w:szCs w:val="24"/>
          <w:u w:val="single"/>
        </w:rPr>
        <w:fldChar w:fldCharType="begin"/>
      </w:r>
      <w:r w:rsidR="002C4E1F" w:rsidRPr="002C4E1F">
        <w:rPr>
          <w:rFonts w:eastAsia="Times New Roman" w:cs="Times New Roman"/>
          <w:szCs w:val="24"/>
          <w:u w:val="single"/>
        </w:rPr>
        <w:instrText xml:space="preserve"> REF _Ref146294398 \h  \* MERGEFORMAT </w:instrText>
      </w:r>
      <w:r w:rsidR="002C4E1F" w:rsidRPr="002C4E1F">
        <w:rPr>
          <w:rFonts w:eastAsia="Times New Roman" w:cs="Times New Roman"/>
          <w:szCs w:val="24"/>
          <w:u w:val="single"/>
        </w:rPr>
      </w:r>
      <w:r w:rsidR="002C4E1F" w:rsidRPr="002C4E1F">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65</w:t>
      </w:r>
      <w:r w:rsidR="002C4E1F" w:rsidRPr="002C4E1F">
        <w:rPr>
          <w:rFonts w:eastAsia="Times New Roman" w:cs="Times New Roman"/>
          <w:szCs w:val="24"/>
          <w:u w:val="single"/>
        </w:rPr>
        <w:fldChar w:fldCharType="end"/>
      </w:r>
      <w:r>
        <w:rPr>
          <w:rFonts w:eastAsia="Times New Roman" w:cs="Times New Roman"/>
          <w:szCs w:val="24"/>
        </w:rPr>
        <w:t xml:space="preserve">). Since the 2016 and 2017 observations coincided with the same phase of the Mira pulsation period, changes in the mid-infrared flux and silicate feature due to pulsation phase could be ruled out. </w:t>
      </w:r>
      <w:hyperlink r:id="rId136" w:history="1">
        <w:proofErr w:type="spellStart"/>
        <w:r w:rsidRPr="00F34DE9">
          <w:rPr>
            <w:rStyle w:val="Hyperlink"/>
            <w:rFonts w:eastAsia="Times New Roman" w:cs="Times New Roman"/>
            <w:szCs w:val="24"/>
          </w:rPr>
          <w:t>Omelian</w:t>
        </w:r>
        <w:proofErr w:type="spellEnd"/>
        <w:r w:rsidRPr="00F34DE9">
          <w:rPr>
            <w:rStyle w:val="Hyperlink"/>
            <w:rFonts w:eastAsia="Times New Roman" w:cs="Times New Roman"/>
            <w:szCs w:val="24"/>
          </w:rPr>
          <w:t xml:space="preserve"> et al. (2020)</w:t>
        </w:r>
      </w:hyperlink>
      <w:r>
        <w:rPr>
          <w:rFonts w:eastAsia="Times New Roman" w:cs="Times New Roman"/>
          <w:szCs w:val="24"/>
        </w:rPr>
        <w:t xml:space="preserve"> suggested initial increase in infrared flux was due to an increase in the dust production rate in the Mira star as it reached closer to apastron, and the later decrease in flux was due to the two stars becoming close enough together that the hot white dwarf winds inhibited dust formation in the circumstellar shell and winds of the Mira star.</w:t>
      </w:r>
    </w:p>
    <w:p w14:paraId="43F0F364" w14:textId="4FC35F2C" w:rsidR="002B65D1" w:rsidRDefault="00D25BC4">
      <w:pPr>
        <w:rPr>
          <w:rFonts w:eastAsia="Times New Roman" w:cs="Times New Roman"/>
          <w:szCs w:val="24"/>
        </w:rPr>
      </w:pPr>
      <w:r>
        <w:rPr>
          <w:rFonts w:eastAsia="Times New Roman" w:cs="Times New Roman"/>
          <w:szCs w:val="24"/>
        </w:rPr>
        <w:t xml:space="preserve">At periastron, the white dwarf was predicted to eclipse in front of the Mira star. FORCAST 5-40 </w:t>
      </w:r>
      <w:proofErr w:type="spellStart"/>
      <w:r>
        <w:rPr>
          <w:rFonts w:eastAsia="Times New Roman" w:cs="Times New Roman"/>
          <w:szCs w:val="24"/>
        </w:rPr>
        <w:t>μm</w:t>
      </w:r>
      <w:proofErr w:type="spellEnd"/>
      <w:r>
        <w:rPr>
          <w:rFonts w:eastAsia="Times New Roman" w:cs="Times New Roman"/>
          <w:szCs w:val="24"/>
        </w:rPr>
        <w:t xml:space="preserve"> spectroscopic data were again obtained in 2018 and 2019 after the system had started this eclipse, and at a time during which the system became two magnitudes fainter in the optical. The mid-IR flux in 2018, </w:t>
      </w:r>
      <w:proofErr w:type="gramStart"/>
      <w:r>
        <w:rPr>
          <w:rFonts w:eastAsia="Times New Roman" w:cs="Times New Roman"/>
          <w:szCs w:val="24"/>
        </w:rPr>
        <w:t>in particular the</w:t>
      </w:r>
      <w:proofErr w:type="gramEnd"/>
      <w:r>
        <w:rPr>
          <w:rFonts w:eastAsia="Times New Roman" w:cs="Times New Roman"/>
          <w:szCs w:val="24"/>
        </w:rPr>
        <w:t xml:space="preserve"> 10 </w:t>
      </w:r>
      <w:proofErr w:type="spellStart"/>
      <w:r>
        <w:rPr>
          <w:rFonts w:eastAsia="Times New Roman" w:cs="Times New Roman"/>
          <w:szCs w:val="24"/>
        </w:rPr>
        <w:t>μm</w:t>
      </w:r>
      <w:proofErr w:type="spellEnd"/>
      <w:r>
        <w:rPr>
          <w:rFonts w:eastAsia="Times New Roman" w:cs="Times New Roman"/>
          <w:szCs w:val="24"/>
        </w:rPr>
        <w:t xml:space="preserve"> silicate feature, had strengthened compared with the previous observing </w:t>
      </w:r>
      <w:r w:rsidRPr="00361D87">
        <w:rPr>
          <w:rFonts w:eastAsia="Times New Roman" w:cs="Times New Roman"/>
          <w:szCs w:val="24"/>
        </w:rPr>
        <w:t>epochs (</w:t>
      </w:r>
      <w:r w:rsidR="002C4E1F" w:rsidRPr="002C4E1F">
        <w:rPr>
          <w:rFonts w:eastAsia="Times New Roman" w:cs="Times New Roman"/>
          <w:szCs w:val="24"/>
          <w:u w:val="single"/>
        </w:rPr>
        <w:fldChar w:fldCharType="begin"/>
      </w:r>
      <w:r w:rsidR="002C4E1F" w:rsidRPr="002C4E1F">
        <w:rPr>
          <w:rFonts w:eastAsia="Times New Roman" w:cs="Times New Roman"/>
          <w:szCs w:val="24"/>
          <w:u w:val="single"/>
        </w:rPr>
        <w:instrText xml:space="preserve"> REF _Ref146294398 \h  \* MERGEFORMAT </w:instrText>
      </w:r>
      <w:r w:rsidR="002C4E1F" w:rsidRPr="002C4E1F">
        <w:rPr>
          <w:rFonts w:eastAsia="Times New Roman" w:cs="Times New Roman"/>
          <w:szCs w:val="24"/>
          <w:u w:val="single"/>
        </w:rPr>
      </w:r>
      <w:r w:rsidR="002C4E1F" w:rsidRPr="002C4E1F">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65</w:t>
      </w:r>
      <w:r w:rsidR="002C4E1F" w:rsidRPr="002C4E1F">
        <w:rPr>
          <w:rFonts w:eastAsia="Times New Roman" w:cs="Times New Roman"/>
          <w:szCs w:val="24"/>
          <w:u w:val="single"/>
        </w:rPr>
        <w:fldChar w:fldCharType="end"/>
      </w:r>
      <w:r w:rsidRPr="00361D87">
        <w:rPr>
          <w:rFonts w:eastAsia="Times New Roman" w:cs="Times New Roman"/>
          <w:szCs w:val="24"/>
        </w:rPr>
        <w:t xml:space="preserve">). However, the 2019 observations showed a decrease in silicate feature strength and mid-infrared flux, returning to values </w:t>
      </w:r>
      <w:proofErr w:type="gramStart"/>
      <w:r w:rsidRPr="00361D87">
        <w:rPr>
          <w:rFonts w:eastAsia="Times New Roman" w:cs="Times New Roman"/>
          <w:szCs w:val="24"/>
        </w:rPr>
        <w:t>similar to</w:t>
      </w:r>
      <w:proofErr w:type="gramEnd"/>
      <w:r w:rsidRPr="00361D87">
        <w:rPr>
          <w:rFonts w:eastAsia="Times New Roman" w:cs="Times New Roman"/>
          <w:szCs w:val="24"/>
        </w:rPr>
        <w:t xml:space="preserve"> the 2017 epoch (</w:t>
      </w:r>
      <w:r w:rsidR="002C4E1F" w:rsidRPr="002C4E1F">
        <w:rPr>
          <w:rFonts w:eastAsia="Times New Roman" w:cs="Times New Roman"/>
          <w:szCs w:val="24"/>
          <w:u w:val="single"/>
        </w:rPr>
        <w:fldChar w:fldCharType="begin"/>
      </w:r>
      <w:r w:rsidR="002C4E1F" w:rsidRPr="002C4E1F">
        <w:rPr>
          <w:rFonts w:eastAsia="Times New Roman" w:cs="Times New Roman"/>
          <w:szCs w:val="24"/>
          <w:u w:val="single"/>
        </w:rPr>
        <w:instrText xml:space="preserve"> REF _Ref146294398 \h  \* MERGEFORMAT </w:instrText>
      </w:r>
      <w:r w:rsidR="002C4E1F" w:rsidRPr="002C4E1F">
        <w:rPr>
          <w:rFonts w:eastAsia="Times New Roman" w:cs="Times New Roman"/>
          <w:szCs w:val="24"/>
          <w:u w:val="single"/>
        </w:rPr>
      </w:r>
      <w:r w:rsidR="002C4E1F" w:rsidRPr="002C4E1F">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65</w:t>
      </w:r>
      <w:r w:rsidR="002C4E1F" w:rsidRPr="002C4E1F">
        <w:rPr>
          <w:rFonts w:eastAsia="Times New Roman" w:cs="Times New Roman"/>
          <w:szCs w:val="24"/>
          <w:u w:val="single"/>
        </w:rPr>
        <w:fldChar w:fldCharType="end"/>
      </w:r>
      <w:r w:rsidRPr="00361D87">
        <w:rPr>
          <w:rFonts w:eastAsia="Times New Roman" w:cs="Times New Roman"/>
          <w:szCs w:val="24"/>
        </w:rPr>
        <w:t>). Radiative transfer models for</w:t>
      </w:r>
      <w:r>
        <w:rPr>
          <w:rFonts w:eastAsia="Times New Roman" w:cs="Times New Roman"/>
          <w:szCs w:val="24"/>
        </w:rPr>
        <w:t xml:space="preserve"> the circumstellar dust emission were calculated by </w:t>
      </w:r>
      <w:hyperlink r:id="rId137" w:history="1">
        <w:proofErr w:type="spellStart"/>
        <w:r w:rsidRPr="00F34DE9">
          <w:rPr>
            <w:rStyle w:val="Hyperlink"/>
            <w:rFonts w:eastAsia="Times New Roman" w:cs="Times New Roman"/>
            <w:szCs w:val="24"/>
          </w:rPr>
          <w:t>Sankrit</w:t>
        </w:r>
        <w:proofErr w:type="spellEnd"/>
        <w:r w:rsidRPr="00F34DE9">
          <w:rPr>
            <w:rStyle w:val="Hyperlink"/>
            <w:rFonts w:eastAsia="Times New Roman" w:cs="Times New Roman"/>
            <w:szCs w:val="24"/>
          </w:rPr>
          <w:t xml:space="preserve"> et al. (2022)</w:t>
        </w:r>
      </w:hyperlink>
      <w:r>
        <w:rPr>
          <w:rFonts w:eastAsia="Times New Roman" w:cs="Times New Roman"/>
          <w:szCs w:val="24"/>
        </w:rPr>
        <w:t xml:space="preserve"> for the new spectra and they determined that the brightness variation from the Mira pulsation phase was not affected by the onset of the eclipse, and that the increase in the mid-IR flux and strength of the silicate feature in 2018 were due to a higher dust density. This higher dust density was caused by both the enhancement of the accretion flow rate from the Mira star to the white dwarf, and the orbital geometry which makes this flow and the circumstellar accretion disk around the white dwarf visible to us. It was also concluded that the extinction caused by this enhanced flow of intervening material is responsible for the accompanying decrease in visual brightness that was observed.</w:t>
      </w:r>
    </w:p>
    <w:p w14:paraId="0DB61DFF" w14:textId="77777777" w:rsidR="002B65D1" w:rsidRDefault="00D25BC4">
      <w:pPr>
        <w:jc w:val="center"/>
      </w:pPr>
      <w:r>
        <w:rPr>
          <w:noProof/>
        </w:rPr>
        <w:lastRenderedPageBreak/>
        <w:drawing>
          <wp:inline distT="0" distB="0" distL="0" distR="0" wp14:anchorId="69C208E6" wp14:editId="53DC5531">
            <wp:extent cx="4491889" cy="2189795"/>
            <wp:effectExtent l="0" t="0" r="3911" b="955"/>
            <wp:docPr id="634407555" name="Picture 4327107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4491889" cy="2189795"/>
                    </a:xfrm>
                    <a:prstGeom prst="rect">
                      <a:avLst/>
                    </a:prstGeom>
                    <a:noFill/>
                    <a:ln>
                      <a:noFill/>
                      <a:prstDash/>
                    </a:ln>
                  </pic:spPr>
                </pic:pic>
              </a:graphicData>
            </a:graphic>
          </wp:inline>
        </w:drawing>
      </w:r>
      <w:r>
        <w:rPr>
          <w:noProof/>
        </w:rPr>
        <w:drawing>
          <wp:inline distT="0" distB="0" distL="0" distR="0" wp14:anchorId="46BD1962" wp14:editId="5F83A39C">
            <wp:extent cx="1348922" cy="2257470"/>
            <wp:effectExtent l="0" t="0" r="3628" b="9480"/>
            <wp:docPr id="1723728922" name="Picture 17144460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rcRect l="14935" t="9791" r="32683" b="5833"/>
                    <a:stretch>
                      <a:fillRect/>
                    </a:stretch>
                  </pic:blipFill>
                  <pic:spPr>
                    <a:xfrm>
                      <a:off x="0" y="0"/>
                      <a:ext cx="1348922" cy="2257470"/>
                    </a:xfrm>
                    <a:prstGeom prst="rect">
                      <a:avLst/>
                    </a:prstGeom>
                    <a:noFill/>
                    <a:ln>
                      <a:noFill/>
                      <a:prstDash/>
                    </a:ln>
                  </pic:spPr>
                </pic:pic>
              </a:graphicData>
            </a:graphic>
          </wp:inline>
        </w:drawing>
      </w:r>
    </w:p>
    <w:p w14:paraId="1EA96ADF" w14:textId="4EC56F6E" w:rsidR="002B65D1" w:rsidRDefault="00030CD8">
      <w:pPr>
        <w:pStyle w:val="Caption"/>
        <w:rPr>
          <w:color w:val="2F5496"/>
          <w:sz w:val="22"/>
          <w:szCs w:val="22"/>
        </w:rPr>
      </w:pPr>
      <w:bookmarkStart w:id="202" w:name="_Ref146294398"/>
      <w:r w:rsidRPr="00BE3DD0">
        <w:rPr>
          <w:b/>
          <w:bCs w:val="0"/>
          <w:i w:val="0"/>
          <w:iCs/>
          <w:color w:val="auto"/>
          <w:sz w:val="20"/>
          <w:szCs w:val="20"/>
        </w:rPr>
        <w:t xml:space="preserve">Figure </w:t>
      </w:r>
      <w:r w:rsidRPr="00BE3DD0">
        <w:rPr>
          <w:b/>
          <w:bCs w:val="0"/>
          <w:i w:val="0"/>
          <w:iCs/>
          <w:color w:val="auto"/>
          <w:sz w:val="20"/>
          <w:szCs w:val="20"/>
        </w:rPr>
        <w:fldChar w:fldCharType="begin"/>
      </w:r>
      <w:r w:rsidRPr="00BE3DD0">
        <w:rPr>
          <w:b/>
          <w:bCs w:val="0"/>
          <w:i w:val="0"/>
          <w:iCs/>
          <w:color w:val="auto"/>
          <w:sz w:val="20"/>
          <w:szCs w:val="20"/>
        </w:rPr>
        <w:instrText xml:space="preserve"> SEQ Figure \* ARABIC </w:instrText>
      </w:r>
      <w:r w:rsidRPr="00BE3DD0">
        <w:rPr>
          <w:b/>
          <w:bCs w:val="0"/>
          <w:i w:val="0"/>
          <w:iCs/>
          <w:color w:val="auto"/>
          <w:sz w:val="20"/>
          <w:szCs w:val="20"/>
        </w:rPr>
        <w:fldChar w:fldCharType="separate"/>
      </w:r>
      <w:r w:rsidR="00386100">
        <w:rPr>
          <w:b/>
          <w:bCs w:val="0"/>
          <w:i w:val="0"/>
          <w:iCs/>
          <w:noProof/>
          <w:color w:val="auto"/>
          <w:sz w:val="20"/>
          <w:szCs w:val="20"/>
        </w:rPr>
        <w:t>65</w:t>
      </w:r>
      <w:r w:rsidRPr="00BE3DD0">
        <w:rPr>
          <w:b/>
          <w:bCs w:val="0"/>
          <w:i w:val="0"/>
          <w:iCs/>
          <w:color w:val="auto"/>
          <w:sz w:val="20"/>
          <w:szCs w:val="20"/>
        </w:rPr>
        <w:fldChar w:fldCharType="end"/>
      </w:r>
      <w:bookmarkEnd w:id="202"/>
      <w:r w:rsidRPr="00030CD8">
        <w:rPr>
          <w:b/>
          <w:bCs w:val="0"/>
          <w:i w:val="0"/>
          <w:iCs/>
          <w:color w:val="auto"/>
          <w:sz w:val="22"/>
          <w:szCs w:val="22"/>
        </w:rPr>
        <w:t xml:space="preserve"> </w:t>
      </w:r>
      <w:r w:rsidRPr="00BE3DD0">
        <w:rPr>
          <w:color w:val="2F5496" w:themeColor="accent1" w:themeShade="BF"/>
          <w:sz w:val="22"/>
          <w:szCs w:val="22"/>
        </w:rPr>
        <w:t>(L</w:t>
      </w:r>
      <w:r>
        <w:rPr>
          <w:color w:val="2F5496"/>
          <w:sz w:val="22"/>
          <w:szCs w:val="22"/>
        </w:rPr>
        <w:t xml:space="preserve">eft) Infrared spectra of R </w:t>
      </w:r>
      <w:proofErr w:type="spellStart"/>
      <w:r>
        <w:rPr>
          <w:color w:val="2F5496"/>
          <w:sz w:val="22"/>
          <w:szCs w:val="22"/>
        </w:rPr>
        <w:t>Aqr</w:t>
      </w:r>
      <w:proofErr w:type="spellEnd"/>
      <w:r>
        <w:rPr>
          <w:color w:val="2F5496"/>
          <w:sz w:val="22"/>
          <w:szCs w:val="22"/>
        </w:rPr>
        <w:t xml:space="preserve"> obtained with ISO and with FORCAST. The gaps in the FORCAST spectra from 9.5-10.5 </w:t>
      </w:r>
      <w:proofErr w:type="spellStart"/>
      <w:r>
        <w:rPr>
          <w:color w:val="2F5496"/>
          <w:sz w:val="22"/>
          <w:szCs w:val="22"/>
        </w:rPr>
        <w:t>μm</w:t>
      </w:r>
      <w:proofErr w:type="spellEnd"/>
      <w:r>
        <w:rPr>
          <w:color w:val="2F5496"/>
          <w:sz w:val="22"/>
          <w:szCs w:val="22"/>
        </w:rPr>
        <w:t xml:space="preserve"> and 14-17 </w:t>
      </w:r>
      <w:proofErr w:type="spellStart"/>
      <w:r>
        <w:rPr>
          <w:color w:val="2F5496"/>
          <w:sz w:val="22"/>
          <w:szCs w:val="22"/>
        </w:rPr>
        <w:t>μm</w:t>
      </w:r>
      <w:proofErr w:type="spellEnd"/>
      <w:r>
        <w:rPr>
          <w:color w:val="2F5496"/>
          <w:sz w:val="22"/>
          <w:szCs w:val="22"/>
        </w:rPr>
        <w:t xml:space="preserve"> are wavelengths where atmospheric transmission is highly variable of essentially zero. The symbols are additional FORCAST imaging photometry data with the color of these symbols matching the color of the spectral data at the same epoch (see the image legend). The phase of the pulsation period of the Mira variable at the epoch of each observation is also given in the legend. The broad peaks at 19 and 18 </w:t>
      </w:r>
      <w:proofErr w:type="spellStart"/>
      <w:r>
        <w:rPr>
          <w:color w:val="2F5496"/>
          <w:sz w:val="22"/>
          <w:szCs w:val="22"/>
        </w:rPr>
        <w:t>μm</w:t>
      </w:r>
      <w:proofErr w:type="spellEnd"/>
      <w:r>
        <w:rPr>
          <w:color w:val="2F5496"/>
          <w:sz w:val="22"/>
          <w:szCs w:val="22"/>
        </w:rPr>
        <w:t xml:space="preserve"> in the spectra are due to silicates. (Right) A composite image from Hubble and Chandra observatories of R </w:t>
      </w:r>
      <w:proofErr w:type="spellStart"/>
      <w:r>
        <w:rPr>
          <w:color w:val="2F5496"/>
          <w:sz w:val="22"/>
          <w:szCs w:val="22"/>
        </w:rPr>
        <w:t>Aqr</w:t>
      </w:r>
      <w:proofErr w:type="spellEnd"/>
      <w:r>
        <w:rPr>
          <w:color w:val="2F5496"/>
          <w:sz w:val="22"/>
          <w:szCs w:val="22"/>
        </w:rPr>
        <w:t xml:space="preserve"> showing the S-shaped outflowing jet (purple); the bright white star at the center is the optical emission from the Mira star (the white dwarf is too faint to contribute to this optical emission).</w:t>
      </w:r>
    </w:p>
    <w:p w14:paraId="1FD1DAEE" w14:textId="77777777" w:rsidR="00030CD8" w:rsidRDefault="00030CD8" w:rsidP="00030CD8">
      <w:pPr>
        <w:sectPr w:rsidR="00030CD8" w:rsidSect="002B100F">
          <w:headerReference w:type="default" r:id="rId140"/>
          <w:pgSz w:w="12240" w:h="15840"/>
          <w:pgMar w:top="1440" w:right="1440" w:bottom="1440" w:left="1440" w:header="720" w:footer="432" w:gutter="0"/>
          <w:cols w:space="720"/>
          <w:docGrid w:linePitch="326"/>
        </w:sectPr>
      </w:pPr>
    </w:p>
    <w:p w14:paraId="143DD7AC" w14:textId="77777777" w:rsidR="002B65D1" w:rsidRDefault="00D25BC4" w:rsidP="008C62F6">
      <w:pPr>
        <w:pStyle w:val="Heading1"/>
        <w:ind w:left="540" w:hanging="540"/>
        <w:rPr>
          <w:rFonts w:hint="eastAsia"/>
        </w:rPr>
      </w:pPr>
      <w:bookmarkStart w:id="203" w:name="_Toc146621820"/>
      <w:r>
        <w:lastRenderedPageBreak/>
        <w:t>References</w:t>
      </w:r>
      <w:bookmarkEnd w:id="203"/>
    </w:p>
    <w:p w14:paraId="2F8A1325" w14:textId="0EE0DF76" w:rsidR="002B65D1" w:rsidRPr="00030CD8" w:rsidRDefault="00D25BC4" w:rsidP="00BE3DD0">
      <w:pPr>
        <w:pStyle w:val="ListParagraph"/>
        <w:numPr>
          <w:ilvl w:val="0"/>
          <w:numId w:val="9"/>
        </w:numPr>
        <w:spacing w:after="0"/>
      </w:pPr>
      <w:r w:rsidRPr="00BE3DD0">
        <w:rPr>
          <w:rFonts w:eastAsia="Times New Roman" w:cs="Times New Roman"/>
          <w:szCs w:val="24"/>
        </w:rPr>
        <w:t xml:space="preserve">Arredondo, A. et al. (2023), PASP, 135, 024501, </w:t>
      </w:r>
      <w:proofErr w:type="spellStart"/>
      <w:r w:rsidRPr="00BE3DD0">
        <w:rPr>
          <w:rFonts w:eastAsia="Times New Roman" w:cs="Times New Roman"/>
          <w:szCs w:val="24"/>
        </w:rPr>
        <w:t>doi</w:t>
      </w:r>
      <w:proofErr w:type="spellEnd"/>
      <w:r w:rsidRPr="00BE3DD0">
        <w:rPr>
          <w:rFonts w:eastAsia="Times New Roman" w:cs="Times New Roman"/>
          <w:szCs w:val="24"/>
        </w:rPr>
        <w:t xml:space="preserve">: </w:t>
      </w:r>
      <w:hyperlink r:id="rId141" w:history="1">
        <w:r w:rsidRPr="00BE3DD0">
          <w:rPr>
            <w:rStyle w:val="Hyperlink"/>
            <w:rFonts w:eastAsia="Times New Roman" w:cs="Times New Roman"/>
            <w:szCs w:val="24"/>
          </w:rPr>
          <w:t>10.1088/1538-3873/acb1d6</w:t>
        </w:r>
      </w:hyperlink>
    </w:p>
    <w:p w14:paraId="5F0D4516" w14:textId="3CA0E02F" w:rsidR="002B65D1" w:rsidRDefault="00D25BC4" w:rsidP="00BE3DD0">
      <w:pPr>
        <w:pStyle w:val="ListParagraph"/>
        <w:numPr>
          <w:ilvl w:val="0"/>
          <w:numId w:val="9"/>
        </w:numPr>
      </w:pPr>
      <w:r w:rsidRPr="00BE3DD0">
        <w:rPr>
          <w:rFonts w:eastAsia="Times New Roman" w:cs="Times New Roman"/>
          <w:szCs w:val="24"/>
        </w:rPr>
        <w:t xml:space="preserve">De Buizer, J. et al. (2017), </w:t>
      </w:r>
      <w:proofErr w:type="spellStart"/>
      <w:r w:rsidRPr="00BE3DD0">
        <w:rPr>
          <w:rFonts w:eastAsia="Times New Roman" w:cs="Times New Roman"/>
          <w:szCs w:val="24"/>
        </w:rPr>
        <w:t>ApJ</w:t>
      </w:r>
      <w:proofErr w:type="spellEnd"/>
      <w:r w:rsidRPr="00BE3DD0">
        <w:rPr>
          <w:rFonts w:eastAsia="Times New Roman" w:cs="Times New Roman"/>
          <w:szCs w:val="24"/>
        </w:rPr>
        <w:t xml:space="preserve">, 843, 33, </w:t>
      </w:r>
      <w:proofErr w:type="spellStart"/>
      <w:r w:rsidRPr="00BE3DD0">
        <w:rPr>
          <w:rFonts w:eastAsia="Times New Roman" w:cs="Times New Roman"/>
          <w:szCs w:val="24"/>
        </w:rPr>
        <w:t>doi</w:t>
      </w:r>
      <w:proofErr w:type="spellEnd"/>
      <w:r w:rsidRPr="00BE3DD0">
        <w:rPr>
          <w:rFonts w:eastAsia="Times New Roman" w:cs="Times New Roman"/>
          <w:szCs w:val="24"/>
        </w:rPr>
        <w:t xml:space="preserve">: </w:t>
      </w:r>
      <w:hyperlink r:id="rId142" w:history="1">
        <w:r w:rsidRPr="00BE3DD0">
          <w:rPr>
            <w:rStyle w:val="Hyperlink"/>
            <w:rFonts w:eastAsia="Times New Roman" w:cs="Times New Roman"/>
            <w:szCs w:val="24"/>
          </w:rPr>
          <w:t>10.3847/1538-4357/aa74c8</w:t>
        </w:r>
      </w:hyperlink>
    </w:p>
    <w:p w14:paraId="1B20443F" w14:textId="3B27DAE9" w:rsidR="002B65D1" w:rsidRDefault="00D25BC4" w:rsidP="00BE3DD0">
      <w:pPr>
        <w:pStyle w:val="ListParagraph"/>
        <w:numPr>
          <w:ilvl w:val="0"/>
          <w:numId w:val="9"/>
        </w:numPr>
      </w:pPr>
      <w:proofErr w:type="spellStart"/>
      <w:r w:rsidRPr="00BE3DD0">
        <w:rPr>
          <w:rFonts w:eastAsia="Times New Roman" w:cs="Times New Roman"/>
          <w:szCs w:val="24"/>
        </w:rPr>
        <w:t>Dehaes</w:t>
      </w:r>
      <w:proofErr w:type="spellEnd"/>
      <w:r w:rsidRPr="00BE3DD0">
        <w:rPr>
          <w:rFonts w:eastAsia="Times New Roman" w:cs="Times New Roman"/>
          <w:szCs w:val="24"/>
        </w:rPr>
        <w:t xml:space="preserve">, S. et al. (2011), A&amp;A, 533, 17, </w:t>
      </w:r>
      <w:proofErr w:type="spellStart"/>
      <w:r w:rsidRPr="00BE3DD0">
        <w:rPr>
          <w:rFonts w:eastAsia="Times New Roman" w:cs="Times New Roman"/>
          <w:szCs w:val="24"/>
        </w:rPr>
        <w:t>doi</w:t>
      </w:r>
      <w:proofErr w:type="spellEnd"/>
      <w:r w:rsidRPr="00BE3DD0">
        <w:rPr>
          <w:rFonts w:eastAsia="Times New Roman" w:cs="Times New Roman"/>
          <w:szCs w:val="24"/>
        </w:rPr>
        <w:t xml:space="preserve">: </w:t>
      </w:r>
      <w:hyperlink r:id="rId143" w:history="1">
        <w:r w:rsidRPr="00BE3DD0">
          <w:rPr>
            <w:rStyle w:val="Hyperlink"/>
            <w:rFonts w:eastAsia="Times New Roman" w:cs="Times New Roman"/>
            <w:szCs w:val="24"/>
          </w:rPr>
          <w:t>10.1051/0004-6361/200912442</w:t>
        </w:r>
      </w:hyperlink>
    </w:p>
    <w:p w14:paraId="3FE6E3E7" w14:textId="77777777" w:rsidR="002B65D1" w:rsidRDefault="00D25BC4" w:rsidP="00BE3DD0">
      <w:pPr>
        <w:pStyle w:val="ListParagraph"/>
        <w:numPr>
          <w:ilvl w:val="0"/>
          <w:numId w:val="9"/>
        </w:numPr>
      </w:pPr>
      <w:r w:rsidRPr="00BE3DD0">
        <w:rPr>
          <w:rFonts w:eastAsia="Times New Roman" w:cs="Times New Roman"/>
          <w:szCs w:val="24"/>
        </w:rPr>
        <w:t xml:space="preserve">Fedriani, R. et al. (2023), </w:t>
      </w:r>
      <w:proofErr w:type="spellStart"/>
      <w:r w:rsidRPr="00BE3DD0">
        <w:rPr>
          <w:rFonts w:eastAsia="Times New Roman" w:cs="Times New Roman"/>
          <w:szCs w:val="24"/>
        </w:rPr>
        <w:t>ApJ</w:t>
      </w:r>
      <w:proofErr w:type="spellEnd"/>
      <w:r w:rsidRPr="00BE3DD0">
        <w:rPr>
          <w:rFonts w:eastAsia="Times New Roman" w:cs="Times New Roman"/>
          <w:szCs w:val="24"/>
        </w:rPr>
        <w:t xml:space="preserve">, 942, 7, </w:t>
      </w:r>
      <w:proofErr w:type="spellStart"/>
      <w:r w:rsidRPr="00BE3DD0">
        <w:rPr>
          <w:rFonts w:eastAsia="Times New Roman" w:cs="Times New Roman"/>
          <w:szCs w:val="24"/>
        </w:rPr>
        <w:t>doi</w:t>
      </w:r>
      <w:proofErr w:type="spellEnd"/>
      <w:r w:rsidRPr="00BE3DD0">
        <w:rPr>
          <w:rFonts w:eastAsia="Times New Roman" w:cs="Times New Roman"/>
          <w:szCs w:val="24"/>
        </w:rPr>
        <w:t xml:space="preserve">: </w:t>
      </w:r>
      <w:hyperlink r:id="rId144" w:history="1">
        <w:r w:rsidRPr="00BE3DD0">
          <w:rPr>
            <w:rStyle w:val="Hyperlink"/>
            <w:rFonts w:eastAsia="Times New Roman" w:cs="Times New Roman"/>
            <w:szCs w:val="24"/>
          </w:rPr>
          <w:t>10.3847/1538-4357/aca4cf</w:t>
        </w:r>
      </w:hyperlink>
    </w:p>
    <w:p w14:paraId="17C1E58B" w14:textId="6E0743ED" w:rsidR="002B65D1" w:rsidRPr="00BE3DD0" w:rsidRDefault="00D25BC4" w:rsidP="005568E8">
      <w:pPr>
        <w:pStyle w:val="ListParagraph"/>
        <w:numPr>
          <w:ilvl w:val="0"/>
          <w:numId w:val="9"/>
        </w:numPr>
        <w:jc w:val="left"/>
        <w:rPr>
          <w:rFonts w:eastAsia="Times New Roman" w:cs="Times New Roman"/>
          <w:szCs w:val="24"/>
        </w:rPr>
      </w:pPr>
      <w:r w:rsidRPr="00BE3DD0">
        <w:rPr>
          <w:rFonts w:eastAsia="Times New Roman" w:cs="Times New Roman"/>
          <w:szCs w:val="24"/>
        </w:rPr>
        <w:t>Gustafsson, B. et al. (1975), A&amp;A, 42, 407</w:t>
      </w:r>
      <w:r w:rsidR="005568E8">
        <w:rPr>
          <w:rFonts w:eastAsia="Times New Roman" w:cs="Times New Roman"/>
          <w:szCs w:val="24"/>
        </w:rPr>
        <w:t xml:space="preserve">, website: </w:t>
      </w:r>
      <w:hyperlink r:id="rId145" w:history="1">
        <w:r w:rsidR="005568E8" w:rsidRPr="007A615E">
          <w:rPr>
            <w:rStyle w:val="Hyperlink"/>
          </w:rPr>
          <w:t>https://articles.adsabs.harvard.edu/pdf/1975A%26A....42..407G</w:t>
        </w:r>
      </w:hyperlink>
    </w:p>
    <w:p w14:paraId="048FCA0F" w14:textId="3150901A" w:rsidR="002B65D1" w:rsidRDefault="00D25BC4" w:rsidP="00BE3DD0">
      <w:pPr>
        <w:pStyle w:val="ListParagraph"/>
        <w:numPr>
          <w:ilvl w:val="0"/>
          <w:numId w:val="9"/>
        </w:numPr>
      </w:pPr>
      <w:r w:rsidRPr="00BE3DD0">
        <w:rPr>
          <w:rFonts w:eastAsia="Times New Roman" w:cs="Times New Roman"/>
          <w:szCs w:val="24"/>
        </w:rPr>
        <w:t xml:space="preserve">Gustafsson, B. et al. (2008), A&amp;A, 486, 951, </w:t>
      </w:r>
      <w:proofErr w:type="spellStart"/>
      <w:r w:rsidRPr="00BE3DD0">
        <w:rPr>
          <w:rFonts w:eastAsia="Times New Roman" w:cs="Times New Roman"/>
          <w:szCs w:val="24"/>
        </w:rPr>
        <w:t>doi</w:t>
      </w:r>
      <w:proofErr w:type="spellEnd"/>
      <w:r w:rsidRPr="00BE3DD0">
        <w:rPr>
          <w:rFonts w:eastAsia="Times New Roman" w:cs="Times New Roman"/>
          <w:szCs w:val="24"/>
        </w:rPr>
        <w:t xml:space="preserve">: </w:t>
      </w:r>
      <w:hyperlink r:id="rId146" w:history="1">
        <w:r w:rsidRPr="00BE3DD0">
          <w:rPr>
            <w:rStyle w:val="Hyperlink"/>
            <w:rFonts w:eastAsia="Times New Roman" w:cs="Times New Roman"/>
            <w:szCs w:val="24"/>
          </w:rPr>
          <w:t>10.1051/0004-6361:200809724</w:t>
        </w:r>
      </w:hyperlink>
    </w:p>
    <w:p w14:paraId="1B475CA5" w14:textId="77777777" w:rsidR="002B65D1" w:rsidRDefault="00D25BC4" w:rsidP="00BE3DD0">
      <w:pPr>
        <w:pStyle w:val="ListParagraph"/>
        <w:numPr>
          <w:ilvl w:val="0"/>
          <w:numId w:val="9"/>
        </w:numPr>
      </w:pPr>
      <w:r w:rsidRPr="00BE3DD0">
        <w:rPr>
          <w:rFonts w:eastAsia="Times New Roman" w:cs="Times New Roman"/>
          <w:szCs w:val="24"/>
        </w:rPr>
        <w:t xml:space="preserve">Hankins, M. et al. (2020), </w:t>
      </w:r>
      <w:proofErr w:type="spellStart"/>
      <w:r w:rsidRPr="00BE3DD0">
        <w:rPr>
          <w:rFonts w:eastAsia="Times New Roman" w:cs="Times New Roman"/>
          <w:szCs w:val="24"/>
        </w:rPr>
        <w:t>ApJ</w:t>
      </w:r>
      <w:proofErr w:type="spellEnd"/>
      <w:r w:rsidRPr="00BE3DD0">
        <w:rPr>
          <w:rFonts w:eastAsia="Times New Roman" w:cs="Times New Roman"/>
          <w:szCs w:val="24"/>
        </w:rPr>
        <w:t xml:space="preserve">, 894, 55, </w:t>
      </w:r>
      <w:proofErr w:type="spellStart"/>
      <w:r w:rsidRPr="00BE3DD0">
        <w:rPr>
          <w:rFonts w:eastAsia="Times New Roman" w:cs="Times New Roman"/>
          <w:szCs w:val="24"/>
        </w:rPr>
        <w:t>doi</w:t>
      </w:r>
      <w:proofErr w:type="spellEnd"/>
      <w:r w:rsidRPr="00BE3DD0">
        <w:rPr>
          <w:rFonts w:eastAsia="Times New Roman" w:cs="Times New Roman"/>
          <w:szCs w:val="24"/>
        </w:rPr>
        <w:t xml:space="preserve">: </w:t>
      </w:r>
      <w:hyperlink r:id="rId147" w:history="1">
        <w:r w:rsidRPr="00BE3DD0">
          <w:rPr>
            <w:rStyle w:val="Hyperlink"/>
            <w:rFonts w:eastAsia="Times New Roman" w:cs="Times New Roman"/>
            <w:szCs w:val="24"/>
          </w:rPr>
          <w:t>10.3847/1538-4357/ab7c5d</w:t>
        </w:r>
      </w:hyperlink>
    </w:p>
    <w:p w14:paraId="1BB9EC74" w14:textId="1DCC43A8" w:rsidR="002B65D1" w:rsidRDefault="00D25BC4" w:rsidP="00BE3DD0">
      <w:pPr>
        <w:pStyle w:val="ListParagraph"/>
        <w:numPr>
          <w:ilvl w:val="0"/>
          <w:numId w:val="9"/>
        </w:numPr>
      </w:pPr>
      <w:r w:rsidRPr="00BE3DD0">
        <w:rPr>
          <w:rFonts w:eastAsia="Times New Roman" w:cs="Times New Roman"/>
          <w:szCs w:val="24"/>
        </w:rPr>
        <w:t xml:space="preserve">Herter, T. et al. (2013), PASP, 125, 1393, </w:t>
      </w:r>
      <w:proofErr w:type="spellStart"/>
      <w:r w:rsidRPr="00BE3DD0">
        <w:rPr>
          <w:rFonts w:eastAsia="Times New Roman" w:cs="Times New Roman"/>
          <w:szCs w:val="24"/>
        </w:rPr>
        <w:t>doi</w:t>
      </w:r>
      <w:proofErr w:type="spellEnd"/>
      <w:r w:rsidRPr="00BE3DD0">
        <w:rPr>
          <w:rFonts w:eastAsia="Times New Roman" w:cs="Times New Roman"/>
          <w:szCs w:val="24"/>
        </w:rPr>
        <w:t xml:space="preserve">: </w:t>
      </w:r>
      <w:hyperlink r:id="rId148" w:history="1">
        <w:r w:rsidRPr="00BE3DD0">
          <w:rPr>
            <w:rStyle w:val="Hyperlink"/>
            <w:rFonts w:eastAsia="Times New Roman" w:cs="Times New Roman"/>
            <w:szCs w:val="24"/>
          </w:rPr>
          <w:t>10.1086/674144</w:t>
        </w:r>
      </w:hyperlink>
    </w:p>
    <w:p w14:paraId="46B0CEB2" w14:textId="4835DA33" w:rsidR="002B65D1" w:rsidRDefault="00D25BC4" w:rsidP="00BE3DD0">
      <w:pPr>
        <w:pStyle w:val="ListParagraph"/>
        <w:numPr>
          <w:ilvl w:val="0"/>
          <w:numId w:val="9"/>
        </w:numPr>
      </w:pPr>
      <w:r w:rsidRPr="00BE3DD0">
        <w:rPr>
          <w:rFonts w:eastAsia="Times New Roman" w:cs="Times New Roman"/>
          <w:szCs w:val="24"/>
        </w:rPr>
        <w:t xml:space="preserve">Herter, T. et al. (2018), JAI, 7, 1840005, </w:t>
      </w:r>
      <w:proofErr w:type="spellStart"/>
      <w:r w:rsidRPr="00BE3DD0">
        <w:rPr>
          <w:rFonts w:eastAsia="Times New Roman" w:cs="Times New Roman"/>
          <w:szCs w:val="24"/>
        </w:rPr>
        <w:t>doi</w:t>
      </w:r>
      <w:proofErr w:type="spellEnd"/>
      <w:r w:rsidRPr="00BE3DD0">
        <w:rPr>
          <w:rFonts w:eastAsia="Times New Roman" w:cs="Times New Roman"/>
          <w:szCs w:val="24"/>
        </w:rPr>
        <w:t xml:space="preserve">: </w:t>
      </w:r>
      <w:hyperlink r:id="rId149" w:history="1">
        <w:r w:rsidRPr="00BE3DD0">
          <w:rPr>
            <w:rStyle w:val="Hyperlink"/>
            <w:rFonts w:eastAsia="Times New Roman" w:cs="Times New Roman"/>
            <w:szCs w:val="24"/>
          </w:rPr>
          <w:t>10.1142/S2251171718400056</w:t>
        </w:r>
      </w:hyperlink>
    </w:p>
    <w:p w14:paraId="07F6511E" w14:textId="003D7FCE" w:rsidR="002B65D1" w:rsidRDefault="00D25BC4" w:rsidP="00BE3DD0">
      <w:pPr>
        <w:pStyle w:val="ListParagraph"/>
        <w:numPr>
          <w:ilvl w:val="0"/>
          <w:numId w:val="9"/>
        </w:numPr>
      </w:pPr>
      <w:proofErr w:type="spellStart"/>
      <w:r w:rsidRPr="00BE3DD0">
        <w:rPr>
          <w:rFonts w:eastAsia="Times New Roman" w:cs="Times New Roman"/>
          <w:szCs w:val="24"/>
        </w:rPr>
        <w:t>Honniball</w:t>
      </w:r>
      <w:proofErr w:type="spellEnd"/>
      <w:r w:rsidRPr="00BE3DD0">
        <w:rPr>
          <w:rFonts w:eastAsia="Times New Roman" w:cs="Times New Roman"/>
          <w:szCs w:val="24"/>
        </w:rPr>
        <w:t xml:space="preserve">, C. et al. (2020), Nature </w:t>
      </w:r>
      <w:proofErr w:type="spellStart"/>
      <w:r w:rsidRPr="00BE3DD0">
        <w:rPr>
          <w:rFonts w:eastAsia="Times New Roman" w:cs="Times New Roman"/>
          <w:szCs w:val="24"/>
        </w:rPr>
        <w:t>Ast</w:t>
      </w:r>
      <w:proofErr w:type="spellEnd"/>
      <w:r w:rsidRPr="00BE3DD0">
        <w:rPr>
          <w:rFonts w:eastAsia="Times New Roman" w:cs="Times New Roman"/>
          <w:szCs w:val="24"/>
        </w:rPr>
        <w:t xml:space="preserve">., 5, 121, </w:t>
      </w:r>
      <w:proofErr w:type="spellStart"/>
      <w:r w:rsidRPr="00BE3DD0">
        <w:rPr>
          <w:rFonts w:eastAsia="Times New Roman" w:cs="Times New Roman"/>
          <w:szCs w:val="24"/>
        </w:rPr>
        <w:t>doi</w:t>
      </w:r>
      <w:proofErr w:type="spellEnd"/>
      <w:r w:rsidRPr="00BE3DD0">
        <w:rPr>
          <w:rFonts w:eastAsia="Times New Roman" w:cs="Times New Roman"/>
          <w:szCs w:val="24"/>
        </w:rPr>
        <w:t xml:space="preserve">: </w:t>
      </w:r>
      <w:hyperlink r:id="rId150" w:history="1">
        <w:r w:rsidRPr="00BE3DD0">
          <w:rPr>
            <w:rStyle w:val="Hyperlink"/>
            <w:rFonts w:eastAsia="Times New Roman" w:cs="Times New Roman"/>
            <w:szCs w:val="24"/>
          </w:rPr>
          <w:t>10.1038/s41550-020-01222-x</w:t>
        </w:r>
      </w:hyperlink>
    </w:p>
    <w:p w14:paraId="0F92A632" w14:textId="77777777" w:rsidR="002B65D1" w:rsidRDefault="00D25BC4" w:rsidP="00BE3DD0">
      <w:pPr>
        <w:pStyle w:val="ListParagraph"/>
        <w:numPr>
          <w:ilvl w:val="0"/>
          <w:numId w:val="9"/>
        </w:numPr>
      </w:pPr>
      <w:proofErr w:type="spellStart"/>
      <w:r w:rsidRPr="00BE3DD0">
        <w:rPr>
          <w:rFonts w:eastAsia="Times New Roman" w:cs="Times New Roman"/>
          <w:szCs w:val="24"/>
        </w:rPr>
        <w:t>Honniball</w:t>
      </w:r>
      <w:proofErr w:type="spellEnd"/>
      <w:r w:rsidRPr="00BE3DD0">
        <w:rPr>
          <w:rFonts w:eastAsia="Times New Roman" w:cs="Times New Roman"/>
          <w:szCs w:val="24"/>
        </w:rPr>
        <w:t xml:space="preserve">, C. et al. (2022), GRL, 49, e97786, </w:t>
      </w:r>
      <w:proofErr w:type="spellStart"/>
      <w:r w:rsidRPr="00BE3DD0">
        <w:rPr>
          <w:rFonts w:eastAsia="Times New Roman" w:cs="Times New Roman"/>
          <w:szCs w:val="24"/>
        </w:rPr>
        <w:t>doi</w:t>
      </w:r>
      <w:proofErr w:type="spellEnd"/>
      <w:r w:rsidRPr="00BE3DD0">
        <w:rPr>
          <w:rFonts w:eastAsia="Times New Roman" w:cs="Times New Roman"/>
          <w:szCs w:val="24"/>
        </w:rPr>
        <w:t xml:space="preserve">: </w:t>
      </w:r>
      <w:hyperlink r:id="rId151" w:history="1">
        <w:r w:rsidRPr="00BE3DD0">
          <w:rPr>
            <w:rStyle w:val="Hyperlink"/>
            <w:rFonts w:eastAsia="Times New Roman" w:cs="Times New Roman"/>
            <w:szCs w:val="24"/>
          </w:rPr>
          <w:t>10.1029/2022GL097786</w:t>
        </w:r>
      </w:hyperlink>
    </w:p>
    <w:p w14:paraId="07FE8BC8" w14:textId="1A73AFC1" w:rsidR="002B65D1" w:rsidRDefault="00D25BC4" w:rsidP="00BE3DD0">
      <w:pPr>
        <w:pStyle w:val="ListParagraph"/>
        <w:numPr>
          <w:ilvl w:val="0"/>
          <w:numId w:val="9"/>
        </w:numPr>
      </w:pPr>
      <w:r w:rsidRPr="00BE3DD0">
        <w:rPr>
          <w:rFonts w:eastAsia="Times New Roman" w:cs="Times New Roman"/>
          <w:szCs w:val="24"/>
        </w:rPr>
        <w:t xml:space="preserve">Liu, M. et al. (2019), </w:t>
      </w:r>
      <w:proofErr w:type="spellStart"/>
      <w:r w:rsidRPr="00BE3DD0">
        <w:rPr>
          <w:rFonts w:eastAsia="Times New Roman" w:cs="Times New Roman"/>
          <w:szCs w:val="24"/>
        </w:rPr>
        <w:t>ApJ</w:t>
      </w:r>
      <w:proofErr w:type="spellEnd"/>
      <w:r w:rsidRPr="00BE3DD0">
        <w:rPr>
          <w:rFonts w:eastAsia="Times New Roman" w:cs="Times New Roman"/>
          <w:szCs w:val="24"/>
        </w:rPr>
        <w:t xml:space="preserve">, 874, 16, </w:t>
      </w:r>
      <w:proofErr w:type="spellStart"/>
      <w:r w:rsidRPr="00BE3DD0">
        <w:rPr>
          <w:rFonts w:eastAsia="Times New Roman" w:cs="Times New Roman"/>
          <w:szCs w:val="24"/>
        </w:rPr>
        <w:t>doi</w:t>
      </w:r>
      <w:proofErr w:type="spellEnd"/>
      <w:r w:rsidRPr="00BE3DD0">
        <w:rPr>
          <w:rFonts w:eastAsia="Times New Roman" w:cs="Times New Roman"/>
          <w:szCs w:val="24"/>
        </w:rPr>
        <w:t xml:space="preserve">: </w:t>
      </w:r>
      <w:hyperlink r:id="rId152" w:history="1">
        <w:r w:rsidRPr="00BE3DD0">
          <w:rPr>
            <w:rStyle w:val="Hyperlink"/>
            <w:rFonts w:eastAsia="Times New Roman" w:cs="Times New Roman"/>
            <w:szCs w:val="24"/>
          </w:rPr>
          <w:t>10.3847/1538-4357/ab07b7</w:t>
        </w:r>
      </w:hyperlink>
    </w:p>
    <w:p w14:paraId="4B45334C" w14:textId="016A9B38" w:rsidR="002B65D1" w:rsidRPr="005568E8" w:rsidRDefault="00D25BC4" w:rsidP="00BE3DD0">
      <w:pPr>
        <w:pStyle w:val="ListParagraph"/>
        <w:numPr>
          <w:ilvl w:val="0"/>
          <w:numId w:val="9"/>
        </w:numPr>
        <w:rPr>
          <w:rStyle w:val="Hyperlink"/>
          <w:color w:val="auto"/>
          <w:u w:val="none"/>
        </w:rPr>
      </w:pPr>
      <w:r w:rsidRPr="00BE3DD0">
        <w:rPr>
          <w:rFonts w:eastAsia="Times New Roman" w:cs="Times New Roman"/>
          <w:szCs w:val="24"/>
        </w:rPr>
        <w:t xml:space="preserve">Liu, M. et al. (2020), </w:t>
      </w:r>
      <w:proofErr w:type="spellStart"/>
      <w:r w:rsidRPr="00BE3DD0">
        <w:rPr>
          <w:rFonts w:eastAsia="Times New Roman" w:cs="Times New Roman"/>
          <w:szCs w:val="24"/>
        </w:rPr>
        <w:t>ApJ</w:t>
      </w:r>
      <w:proofErr w:type="spellEnd"/>
      <w:r w:rsidRPr="00BE3DD0">
        <w:rPr>
          <w:rFonts w:eastAsia="Times New Roman" w:cs="Times New Roman"/>
          <w:szCs w:val="24"/>
        </w:rPr>
        <w:t xml:space="preserve">, 904, 75, </w:t>
      </w:r>
      <w:proofErr w:type="spellStart"/>
      <w:r w:rsidRPr="00BE3DD0">
        <w:rPr>
          <w:rFonts w:eastAsia="Times New Roman" w:cs="Times New Roman"/>
          <w:szCs w:val="24"/>
        </w:rPr>
        <w:t>doi</w:t>
      </w:r>
      <w:proofErr w:type="spellEnd"/>
      <w:r w:rsidRPr="00BE3DD0">
        <w:rPr>
          <w:rFonts w:eastAsia="Times New Roman" w:cs="Times New Roman"/>
          <w:szCs w:val="24"/>
        </w:rPr>
        <w:t xml:space="preserve">: </w:t>
      </w:r>
      <w:hyperlink r:id="rId153" w:history="1">
        <w:r w:rsidRPr="00BE3DD0">
          <w:rPr>
            <w:rStyle w:val="Hyperlink"/>
            <w:rFonts w:eastAsia="Times New Roman" w:cs="Times New Roman"/>
            <w:szCs w:val="24"/>
          </w:rPr>
          <w:t>10.3847/1538-4357/</w:t>
        </w:r>
        <w:proofErr w:type="spellStart"/>
        <w:r w:rsidRPr="00BE3DD0">
          <w:rPr>
            <w:rStyle w:val="Hyperlink"/>
            <w:rFonts w:eastAsia="Times New Roman" w:cs="Times New Roman"/>
            <w:szCs w:val="24"/>
          </w:rPr>
          <w:t>abbefb</w:t>
        </w:r>
        <w:proofErr w:type="spellEnd"/>
      </w:hyperlink>
    </w:p>
    <w:p w14:paraId="279C753F" w14:textId="429B97FA" w:rsidR="005568E8" w:rsidRPr="005568E8" w:rsidRDefault="005568E8" w:rsidP="005568E8">
      <w:pPr>
        <w:pStyle w:val="ListParagraph"/>
        <w:numPr>
          <w:ilvl w:val="0"/>
          <w:numId w:val="9"/>
        </w:numPr>
        <w:jc w:val="left"/>
      </w:pPr>
      <w:r w:rsidRPr="005568E8">
        <w:rPr>
          <w:rStyle w:val="Hyperlink"/>
          <w:rFonts w:eastAsia="Times New Roman" w:cs="Times New Roman"/>
          <w:color w:val="auto"/>
          <w:szCs w:val="24"/>
          <w:u w:val="none"/>
        </w:rPr>
        <w:t>Lord, S. (1992), NASA Technical Memorandum 103957</w:t>
      </w:r>
      <w:r>
        <w:rPr>
          <w:rStyle w:val="Hyperlink"/>
          <w:rFonts w:eastAsia="Times New Roman" w:cs="Times New Roman"/>
          <w:color w:val="auto"/>
          <w:szCs w:val="24"/>
          <w:u w:val="none"/>
        </w:rPr>
        <w:t xml:space="preserve">, website: </w:t>
      </w:r>
      <w:hyperlink r:id="rId154" w:history="1">
        <w:r w:rsidRPr="005568E8">
          <w:rPr>
            <w:rStyle w:val="Hyperlink"/>
            <w:rFonts w:eastAsia="Times New Roman" w:cs="Times New Roman"/>
            <w:szCs w:val="24"/>
          </w:rPr>
          <w:t>https://ntrs.nasa.gov/citations/19930010877</w:t>
        </w:r>
      </w:hyperlink>
    </w:p>
    <w:p w14:paraId="38CDDAED" w14:textId="2D6F7878" w:rsidR="002B65D1" w:rsidRDefault="00D25BC4" w:rsidP="00BE3DD0">
      <w:pPr>
        <w:pStyle w:val="ListParagraph"/>
        <w:numPr>
          <w:ilvl w:val="0"/>
          <w:numId w:val="9"/>
        </w:numPr>
      </w:pPr>
      <w:proofErr w:type="spellStart"/>
      <w:r w:rsidRPr="00BE3DD0">
        <w:rPr>
          <w:rFonts w:eastAsia="Times New Roman" w:cs="Times New Roman"/>
          <w:szCs w:val="24"/>
        </w:rPr>
        <w:t>Omelian</w:t>
      </w:r>
      <w:proofErr w:type="spellEnd"/>
      <w:r w:rsidRPr="00BE3DD0">
        <w:rPr>
          <w:rFonts w:eastAsia="Times New Roman" w:cs="Times New Roman"/>
          <w:szCs w:val="24"/>
        </w:rPr>
        <w:t xml:space="preserve">, E. et al. (2020), </w:t>
      </w:r>
      <w:proofErr w:type="spellStart"/>
      <w:r w:rsidRPr="00BE3DD0">
        <w:rPr>
          <w:rFonts w:eastAsia="Times New Roman" w:cs="Times New Roman"/>
          <w:szCs w:val="24"/>
        </w:rPr>
        <w:t>ApJ</w:t>
      </w:r>
      <w:proofErr w:type="spellEnd"/>
      <w:r w:rsidRPr="00BE3DD0">
        <w:rPr>
          <w:rFonts w:eastAsia="Times New Roman" w:cs="Times New Roman"/>
          <w:szCs w:val="24"/>
        </w:rPr>
        <w:t xml:space="preserve">, 898, 31, </w:t>
      </w:r>
      <w:proofErr w:type="spellStart"/>
      <w:r w:rsidRPr="00BE3DD0">
        <w:rPr>
          <w:rFonts w:eastAsia="Times New Roman" w:cs="Times New Roman"/>
          <w:szCs w:val="24"/>
        </w:rPr>
        <w:t>doi</w:t>
      </w:r>
      <w:proofErr w:type="spellEnd"/>
      <w:r w:rsidRPr="00BE3DD0">
        <w:rPr>
          <w:rFonts w:eastAsia="Times New Roman" w:cs="Times New Roman"/>
          <w:szCs w:val="24"/>
        </w:rPr>
        <w:t xml:space="preserve">: </w:t>
      </w:r>
      <w:hyperlink r:id="rId155" w:history="1">
        <w:r w:rsidRPr="00BE3DD0">
          <w:rPr>
            <w:rStyle w:val="Hyperlink"/>
            <w:rFonts w:eastAsia="Times New Roman" w:cs="Times New Roman"/>
            <w:szCs w:val="24"/>
          </w:rPr>
          <w:t>10.3847/1538-4357/ab9824</w:t>
        </w:r>
      </w:hyperlink>
    </w:p>
    <w:p w14:paraId="4C549AA7" w14:textId="42B9D8A2" w:rsidR="002B65D1" w:rsidRPr="00BE3DD0" w:rsidRDefault="00D25BC4" w:rsidP="005568E8">
      <w:pPr>
        <w:pStyle w:val="ListParagraph"/>
        <w:numPr>
          <w:ilvl w:val="0"/>
          <w:numId w:val="9"/>
        </w:numPr>
        <w:jc w:val="left"/>
        <w:rPr>
          <w:rFonts w:eastAsia="Times New Roman" w:cs="Times New Roman"/>
          <w:szCs w:val="24"/>
        </w:rPr>
      </w:pPr>
      <w:proofErr w:type="spellStart"/>
      <w:r w:rsidRPr="00BE3DD0">
        <w:rPr>
          <w:rFonts w:eastAsia="Times New Roman" w:cs="Times New Roman"/>
          <w:szCs w:val="24"/>
        </w:rPr>
        <w:t>Plez</w:t>
      </w:r>
      <w:proofErr w:type="spellEnd"/>
      <w:r w:rsidRPr="00BE3DD0">
        <w:rPr>
          <w:rFonts w:eastAsia="Times New Roman" w:cs="Times New Roman"/>
          <w:szCs w:val="24"/>
        </w:rPr>
        <w:t>, B. et al. (1992), A&amp;A, 256, 551</w:t>
      </w:r>
      <w:r w:rsidR="005568E8">
        <w:rPr>
          <w:rFonts w:eastAsia="Times New Roman" w:cs="Times New Roman"/>
          <w:szCs w:val="24"/>
        </w:rPr>
        <w:t xml:space="preserve">, website: </w:t>
      </w:r>
      <w:hyperlink r:id="rId156" w:history="1">
        <w:r w:rsidR="005568E8">
          <w:rPr>
            <w:rStyle w:val="Hyperlink"/>
          </w:rPr>
          <w:t>https://articles.adsabs.harvard.edu/pdf/1992A%26A...256..551P</w:t>
        </w:r>
      </w:hyperlink>
    </w:p>
    <w:p w14:paraId="64BDC95D" w14:textId="35204229" w:rsidR="002B65D1" w:rsidRDefault="00D25BC4" w:rsidP="00BE3DD0">
      <w:pPr>
        <w:pStyle w:val="ListParagraph"/>
        <w:numPr>
          <w:ilvl w:val="0"/>
          <w:numId w:val="9"/>
        </w:numPr>
      </w:pPr>
      <w:r w:rsidRPr="00BE3DD0">
        <w:rPr>
          <w:rFonts w:eastAsia="Times New Roman" w:cs="Times New Roman"/>
          <w:szCs w:val="24"/>
        </w:rPr>
        <w:t xml:space="preserve">Reach, W. et al. (2023), PSJ, 4, 45, </w:t>
      </w:r>
      <w:proofErr w:type="spellStart"/>
      <w:r w:rsidRPr="00BE3DD0">
        <w:rPr>
          <w:rFonts w:eastAsia="Times New Roman" w:cs="Times New Roman"/>
          <w:szCs w:val="24"/>
        </w:rPr>
        <w:t>doi</w:t>
      </w:r>
      <w:proofErr w:type="spellEnd"/>
      <w:r w:rsidRPr="00BE3DD0">
        <w:rPr>
          <w:rFonts w:eastAsia="Times New Roman" w:cs="Times New Roman"/>
          <w:szCs w:val="24"/>
        </w:rPr>
        <w:t xml:space="preserve">: </w:t>
      </w:r>
      <w:hyperlink r:id="rId157" w:history="1">
        <w:r w:rsidRPr="00BE3DD0">
          <w:rPr>
            <w:rStyle w:val="Hyperlink"/>
            <w:rFonts w:eastAsia="Times New Roman" w:cs="Times New Roman"/>
            <w:szCs w:val="24"/>
          </w:rPr>
          <w:t>10.3847/PSJ/acbdf2</w:t>
        </w:r>
      </w:hyperlink>
    </w:p>
    <w:p w14:paraId="5FE2E6AD" w14:textId="20D1244B" w:rsidR="002B65D1" w:rsidRPr="00BE3DD0" w:rsidRDefault="00D25BC4" w:rsidP="00BE3DD0">
      <w:pPr>
        <w:pStyle w:val="ListParagraph"/>
        <w:numPr>
          <w:ilvl w:val="0"/>
          <w:numId w:val="9"/>
        </w:numPr>
        <w:rPr>
          <w:rStyle w:val="Hyperlink"/>
          <w:rFonts w:eastAsia="Times New Roman" w:cs="Times New Roman"/>
          <w:szCs w:val="24"/>
        </w:rPr>
      </w:pPr>
      <w:proofErr w:type="spellStart"/>
      <w:r w:rsidRPr="005568E8">
        <w:rPr>
          <w:rFonts w:eastAsia="Times New Roman" w:cs="Times New Roman"/>
          <w:szCs w:val="24"/>
        </w:rPr>
        <w:t>Sankrit</w:t>
      </w:r>
      <w:proofErr w:type="spellEnd"/>
      <w:r w:rsidRPr="005568E8">
        <w:rPr>
          <w:rFonts w:eastAsia="Times New Roman" w:cs="Times New Roman"/>
          <w:szCs w:val="24"/>
        </w:rPr>
        <w:t xml:space="preserve">, </w:t>
      </w:r>
      <w:r w:rsidRPr="00BE3DD0">
        <w:rPr>
          <w:rFonts w:eastAsia="Times New Roman" w:cs="Times New Roman"/>
          <w:szCs w:val="24"/>
        </w:rPr>
        <w:t xml:space="preserve">R. et al. (2022), </w:t>
      </w:r>
      <w:proofErr w:type="spellStart"/>
      <w:r w:rsidRPr="00BE3DD0">
        <w:rPr>
          <w:rFonts w:eastAsia="Times New Roman" w:cs="Times New Roman"/>
          <w:szCs w:val="24"/>
        </w:rPr>
        <w:t>ApJ</w:t>
      </w:r>
      <w:proofErr w:type="spellEnd"/>
      <w:r w:rsidRPr="00BE3DD0">
        <w:rPr>
          <w:rFonts w:eastAsia="Times New Roman" w:cs="Times New Roman"/>
          <w:szCs w:val="24"/>
        </w:rPr>
        <w:t xml:space="preserve">, 926, 177, </w:t>
      </w:r>
      <w:proofErr w:type="spellStart"/>
      <w:r w:rsidRPr="00BE3DD0">
        <w:rPr>
          <w:rFonts w:eastAsia="Times New Roman" w:cs="Times New Roman"/>
          <w:szCs w:val="24"/>
        </w:rPr>
        <w:t>doi</w:t>
      </w:r>
      <w:proofErr w:type="spellEnd"/>
      <w:r w:rsidRPr="00BE3DD0">
        <w:rPr>
          <w:rFonts w:eastAsia="Times New Roman" w:cs="Times New Roman"/>
          <w:szCs w:val="24"/>
        </w:rPr>
        <w:t xml:space="preserve">: </w:t>
      </w:r>
      <w:hyperlink r:id="rId158" w:history="1">
        <w:r w:rsidRPr="00BE3DD0">
          <w:rPr>
            <w:rStyle w:val="Hyperlink"/>
            <w:rFonts w:eastAsia="Times New Roman" w:cs="Times New Roman"/>
            <w:szCs w:val="24"/>
          </w:rPr>
          <w:t>10.3847/1538-4357/ac4792</w:t>
        </w:r>
      </w:hyperlink>
    </w:p>
    <w:p w14:paraId="79EEFF20" w14:textId="77777777" w:rsidR="00030CD8" w:rsidRDefault="00030CD8">
      <w:pPr>
        <w:rPr>
          <w:rStyle w:val="Hyperlink"/>
          <w:rFonts w:eastAsia="Times New Roman" w:cs="Times New Roman"/>
          <w:szCs w:val="24"/>
        </w:rPr>
      </w:pPr>
    </w:p>
    <w:p w14:paraId="0330B146" w14:textId="77777777" w:rsidR="00030CD8" w:rsidRDefault="00030CD8">
      <w:pPr>
        <w:sectPr w:rsidR="00030CD8" w:rsidSect="00030CD8">
          <w:headerReference w:type="default" r:id="rId159"/>
          <w:type w:val="continuous"/>
          <w:pgSz w:w="12240" w:h="15840"/>
          <w:pgMar w:top="1440" w:right="1440" w:bottom="1440" w:left="1440" w:header="720" w:footer="432" w:gutter="0"/>
          <w:cols w:space="720"/>
          <w:docGrid w:linePitch="326"/>
        </w:sectPr>
      </w:pPr>
    </w:p>
    <w:p w14:paraId="1EB85849" w14:textId="77777777" w:rsidR="002B65D1" w:rsidRDefault="00D25BC4" w:rsidP="008C62F6">
      <w:pPr>
        <w:pStyle w:val="Appendix1"/>
        <w:rPr>
          <w:rFonts w:hint="eastAsia"/>
        </w:rPr>
      </w:pPr>
      <w:bookmarkStart w:id="204" w:name="_Toc146621821"/>
      <w:r>
        <w:lastRenderedPageBreak/>
        <w:t>Appendix</w:t>
      </w:r>
      <w:bookmarkEnd w:id="204"/>
    </w:p>
    <w:p w14:paraId="5798D5D0" w14:textId="487F8F1B" w:rsidR="002B65D1" w:rsidRDefault="00D25BC4" w:rsidP="002E302E">
      <w:pPr>
        <w:pStyle w:val="Appendix2"/>
        <w:ind w:left="900"/>
      </w:pPr>
      <w:bookmarkStart w:id="205" w:name="_Ref146618808"/>
      <w:bookmarkStart w:id="206" w:name="_Ref146619634"/>
      <w:bookmarkStart w:id="207" w:name="_Ref146619707"/>
      <w:bookmarkStart w:id="208" w:name="_Ref146619736"/>
      <w:bookmarkStart w:id="209" w:name="_Ref146619756"/>
      <w:bookmarkStart w:id="210" w:name="_Toc146621822"/>
      <w:r>
        <w:t>Chopping and Nodding</w:t>
      </w:r>
      <w:bookmarkEnd w:id="205"/>
      <w:bookmarkEnd w:id="206"/>
      <w:bookmarkEnd w:id="207"/>
      <w:bookmarkEnd w:id="208"/>
      <w:bookmarkEnd w:id="209"/>
      <w:bookmarkEnd w:id="210"/>
    </w:p>
    <w:p w14:paraId="1D4F6CC6" w14:textId="0249A310" w:rsidR="002B65D1" w:rsidRDefault="00D25BC4">
      <w:pPr>
        <w:rPr>
          <w:rFonts w:eastAsia="Times New Roman" w:cs="Times New Roman"/>
          <w:szCs w:val="24"/>
        </w:rPr>
      </w:pPr>
      <w:r>
        <w:rPr>
          <w:rFonts w:eastAsia="Times New Roman" w:cs="Times New Roman"/>
          <w:szCs w:val="24"/>
        </w:rPr>
        <w:t xml:space="preserve">Because the sky is so bright in the mid-infrared (MIR) relative to astronomical sources, the way in which observations are made in the MIR is considerably different from the (more familiar) way they are made in the optical. Any raw image of a region in the MIR is overwhelmed by this sky “background” emission. (The situation is </w:t>
      </w:r>
      <w:r w:rsidR="000645F0">
        <w:rPr>
          <w:rFonts w:eastAsia="Times New Roman" w:cs="Times New Roman"/>
          <w:szCs w:val="24"/>
        </w:rPr>
        <w:t>like</w:t>
      </w:r>
      <w:r>
        <w:rPr>
          <w:rFonts w:eastAsia="Times New Roman" w:cs="Times New Roman"/>
          <w:szCs w:val="24"/>
        </w:rPr>
        <w:t xml:space="preserve"> trying to observe in the optical during the day. The bright daylight sky swamps the detector and makes it impossible to see astronomical sources in the raw images.) In order to remove the background from the MIR image and detect the faint astronomical sources, observations of another region (free of sources) are </w:t>
      </w:r>
      <w:proofErr w:type="gramStart"/>
      <w:r>
        <w:rPr>
          <w:rFonts w:eastAsia="Times New Roman" w:cs="Times New Roman"/>
          <w:szCs w:val="24"/>
        </w:rPr>
        <w:t>made</w:t>
      </w:r>
      <w:proofErr w:type="gramEnd"/>
      <w:r>
        <w:rPr>
          <w:rFonts w:eastAsia="Times New Roman" w:cs="Times New Roman"/>
          <w:szCs w:val="24"/>
        </w:rPr>
        <w:t xml:space="preserve"> and the two images are subtracted. However, the MIR is highly variable, both spatially and – more importantly – temporally. It would take far too long (on the order of seconds) to reposition a large telescope to observe this “sky background” region: by the time the telescope had moved and settled at the new location, the sky background level would have changed so much that the subtraction of the two images would be useless. </w:t>
      </w:r>
      <w:proofErr w:type="gramStart"/>
      <w:r>
        <w:rPr>
          <w:rFonts w:eastAsia="Times New Roman" w:cs="Times New Roman"/>
          <w:szCs w:val="24"/>
        </w:rPr>
        <w:t>In order to</w:t>
      </w:r>
      <w:proofErr w:type="gramEnd"/>
      <w:r>
        <w:rPr>
          <w:rFonts w:eastAsia="Times New Roman" w:cs="Times New Roman"/>
          <w:szCs w:val="24"/>
        </w:rPr>
        <w:t xml:space="preserve"> avoid this problem, the secondary mirror (which is considerably smaller than the primary mirror) of the telescope is tilted, rather than moving the entire telescope. This allows observers to look at two different sky positions very quickly (on the order of a few to 10 times per second), because tilting the secondary by an angle θ moves the center of the field imaged by the detector by θ on the sky. Tilting the secondary between two positions is known as “chopping</w:t>
      </w:r>
      <w:bookmarkStart w:id="211" w:name="_Int_TYphPRGO"/>
      <w:r>
        <w:rPr>
          <w:rFonts w:eastAsia="Times New Roman" w:cs="Times New Roman"/>
          <w:szCs w:val="24"/>
        </w:rPr>
        <w:t>”.</w:t>
      </w:r>
      <w:bookmarkEnd w:id="211"/>
      <w:r>
        <w:rPr>
          <w:rFonts w:eastAsia="Times New Roman" w:cs="Times New Roman"/>
          <w:szCs w:val="24"/>
        </w:rPr>
        <w:t xml:space="preserve"> FORCAST observations were typically made with a chopping frequency of 4 Hz. That is, every 0.25 sec, the secondary was moved between the two observing positions.</w:t>
      </w:r>
    </w:p>
    <w:p w14:paraId="3BCD6DD2" w14:textId="6025A8B8" w:rsidR="00BE3DD0" w:rsidRDefault="00D25BC4">
      <w:pPr>
        <w:rPr>
          <w:rFonts w:eastAsia="Times New Roman" w:cs="Times New Roman"/>
          <w:szCs w:val="24"/>
        </w:rPr>
      </w:pPr>
      <w:r>
        <w:rPr>
          <w:rFonts w:eastAsia="Times New Roman" w:cs="Times New Roman"/>
          <w:szCs w:val="24"/>
        </w:rPr>
        <w:t>Chopping can be done either symmetrically or asymmetrically. “Symmetric chopping” means that the secondary mirror is tilted symmetrically about the telescope optical axis (also known as the boresight) in the two chop positions</w:t>
      </w:r>
      <w:r w:rsidR="00BE3DD0">
        <w:rPr>
          <w:rFonts w:eastAsia="Times New Roman" w:cs="Times New Roman"/>
          <w:szCs w:val="24"/>
        </w:rPr>
        <w:t xml:space="preserve"> (</w:t>
      </w:r>
      <w:r w:rsidR="002C4E1F" w:rsidRPr="002C4E1F">
        <w:rPr>
          <w:rFonts w:eastAsia="Times New Roman" w:cs="Times New Roman"/>
          <w:szCs w:val="24"/>
          <w:u w:val="single"/>
        </w:rPr>
        <w:fldChar w:fldCharType="begin"/>
      </w:r>
      <w:r w:rsidR="002C4E1F" w:rsidRPr="002C4E1F">
        <w:rPr>
          <w:rFonts w:eastAsia="Times New Roman" w:cs="Times New Roman"/>
          <w:szCs w:val="24"/>
          <w:u w:val="single"/>
        </w:rPr>
        <w:instrText xml:space="preserve"> REF _Ref146294454 \h  \* MERGEFORMAT </w:instrText>
      </w:r>
      <w:r w:rsidR="002C4E1F" w:rsidRPr="002C4E1F">
        <w:rPr>
          <w:rFonts w:eastAsia="Times New Roman" w:cs="Times New Roman"/>
          <w:szCs w:val="24"/>
          <w:u w:val="single"/>
        </w:rPr>
      </w:r>
      <w:r w:rsidR="002C4E1F" w:rsidRPr="002C4E1F">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66</w:t>
      </w:r>
      <w:r w:rsidR="002C4E1F" w:rsidRPr="002C4E1F">
        <w:rPr>
          <w:rFonts w:eastAsia="Times New Roman" w:cs="Times New Roman"/>
          <w:szCs w:val="24"/>
          <w:u w:val="single"/>
        </w:rPr>
        <w:fldChar w:fldCharType="end"/>
      </w:r>
      <w:r w:rsidR="00BE3DD0">
        <w:rPr>
          <w:rFonts w:eastAsia="Times New Roman" w:cs="Times New Roman"/>
          <w:szCs w:val="24"/>
        </w:rPr>
        <w:t>)</w:t>
      </w:r>
      <w:r>
        <w:rPr>
          <w:rFonts w:eastAsia="Times New Roman" w:cs="Times New Roman"/>
          <w:szCs w:val="24"/>
        </w:rPr>
        <w:t>. The distance between the two chop positions is known as the chop throw. The distance between the boresight and either chop position is known as the chop amplitude and is equal to half the chop throw.</w:t>
      </w:r>
    </w:p>
    <w:p w14:paraId="7F002773" w14:textId="77777777" w:rsidR="002B65D1" w:rsidRDefault="00D25BC4">
      <w:pPr>
        <w:jc w:val="center"/>
      </w:pPr>
      <w:r>
        <w:rPr>
          <w:noProof/>
        </w:rPr>
        <w:drawing>
          <wp:inline distT="0" distB="0" distL="0" distR="0" wp14:anchorId="58287DCC" wp14:editId="1B5AF365">
            <wp:extent cx="4071078" cy="1781093"/>
            <wp:effectExtent l="0" t="0" r="5715" b="0"/>
            <wp:docPr id="815667499" name="Picture 5713462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4083566" cy="1786557"/>
                    </a:xfrm>
                    <a:prstGeom prst="rect">
                      <a:avLst/>
                    </a:prstGeom>
                    <a:noFill/>
                    <a:ln>
                      <a:noFill/>
                      <a:prstDash/>
                    </a:ln>
                  </pic:spPr>
                </pic:pic>
              </a:graphicData>
            </a:graphic>
          </wp:inline>
        </w:drawing>
      </w:r>
    </w:p>
    <w:p w14:paraId="43F654D9" w14:textId="2C709941" w:rsidR="002B65D1" w:rsidRPr="00030CD8" w:rsidRDefault="00030CD8" w:rsidP="00030CD8">
      <w:pPr>
        <w:pStyle w:val="Caption"/>
        <w:rPr>
          <w:sz w:val="22"/>
          <w:szCs w:val="22"/>
        </w:rPr>
      </w:pPr>
      <w:bookmarkStart w:id="212" w:name="_Ref146294454"/>
      <w:r w:rsidRPr="00BE3DD0">
        <w:rPr>
          <w:b/>
          <w:bCs w:val="0"/>
          <w:i w:val="0"/>
          <w:iCs/>
          <w:color w:val="auto"/>
          <w:sz w:val="20"/>
          <w:szCs w:val="20"/>
        </w:rPr>
        <w:t xml:space="preserve">Figure </w:t>
      </w:r>
      <w:r w:rsidRPr="00BE3DD0">
        <w:rPr>
          <w:b/>
          <w:bCs w:val="0"/>
          <w:i w:val="0"/>
          <w:iCs/>
          <w:color w:val="auto"/>
          <w:sz w:val="20"/>
          <w:szCs w:val="20"/>
        </w:rPr>
        <w:fldChar w:fldCharType="begin"/>
      </w:r>
      <w:r w:rsidRPr="00BE3DD0">
        <w:rPr>
          <w:b/>
          <w:bCs w:val="0"/>
          <w:i w:val="0"/>
          <w:iCs/>
          <w:color w:val="auto"/>
          <w:sz w:val="20"/>
          <w:szCs w:val="20"/>
        </w:rPr>
        <w:instrText xml:space="preserve"> SEQ Figure \* ARABIC </w:instrText>
      </w:r>
      <w:r w:rsidRPr="00BE3DD0">
        <w:rPr>
          <w:b/>
          <w:bCs w:val="0"/>
          <w:i w:val="0"/>
          <w:iCs/>
          <w:color w:val="auto"/>
          <w:sz w:val="20"/>
          <w:szCs w:val="20"/>
        </w:rPr>
        <w:fldChar w:fldCharType="separate"/>
      </w:r>
      <w:r w:rsidR="00386100">
        <w:rPr>
          <w:b/>
          <w:bCs w:val="0"/>
          <w:i w:val="0"/>
          <w:iCs/>
          <w:noProof/>
          <w:color w:val="auto"/>
          <w:sz w:val="20"/>
          <w:szCs w:val="20"/>
        </w:rPr>
        <w:t>66</w:t>
      </w:r>
      <w:r w:rsidRPr="00BE3DD0">
        <w:rPr>
          <w:b/>
          <w:bCs w:val="0"/>
          <w:i w:val="0"/>
          <w:iCs/>
          <w:color w:val="auto"/>
          <w:sz w:val="20"/>
          <w:szCs w:val="20"/>
        </w:rPr>
        <w:fldChar w:fldCharType="end"/>
      </w:r>
      <w:bookmarkEnd w:id="212"/>
      <w:r w:rsidRPr="00030CD8">
        <w:rPr>
          <w:rFonts w:eastAsia="Times New Roman" w:cs="Times New Roman"/>
          <w:iCs/>
          <w:sz w:val="22"/>
          <w:szCs w:val="22"/>
        </w:rPr>
        <w:t xml:space="preserve"> </w:t>
      </w:r>
      <w:r w:rsidRPr="00030CD8">
        <w:rPr>
          <w:rFonts w:eastAsia="Times New Roman" w:cs="Times New Roman"/>
          <w:iCs/>
          <w:color w:val="2F5496"/>
          <w:sz w:val="22"/>
          <w:szCs w:val="22"/>
        </w:rPr>
        <w:t>Symmetric chop schematic.</w:t>
      </w:r>
    </w:p>
    <w:p w14:paraId="5C21DC3A" w14:textId="20CF10CD" w:rsidR="002B65D1" w:rsidRDefault="00D25BC4">
      <w:pPr>
        <w:rPr>
          <w:rFonts w:eastAsia="Times New Roman" w:cs="Times New Roman"/>
          <w:szCs w:val="24"/>
        </w:rPr>
      </w:pPr>
      <w:r>
        <w:rPr>
          <w:rFonts w:eastAsia="Times New Roman" w:cs="Times New Roman"/>
          <w:szCs w:val="24"/>
        </w:rPr>
        <w:t xml:space="preserve">“Asymmetric chopping” means that the secondary is aligned with the telescope boresight in one </w:t>
      </w:r>
      <w:proofErr w:type="gramStart"/>
      <w:r>
        <w:rPr>
          <w:rFonts w:eastAsia="Times New Roman" w:cs="Times New Roman"/>
          <w:szCs w:val="24"/>
        </w:rPr>
        <w:t>position, but</w:t>
      </w:r>
      <w:proofErr w:type="gramEnd"/>
      <w:r>
        <w:rPr>
          <w:rFonts w:eastAsia="Times New Roman" w:cs="Times New Roman"/>
          <w:szCs w:val="24"/>
        </w:rPr>
        <w:t xml:space="preserve"> is tilted away from the boresight in the chop position</w:t>
      </w:r>
      <w:r w:rsidR="00BE3DD0">
        <w:rPr>
          <w:rFonts w:eastAsia="Times New Roman" w:cs="Times New Roman"/>
          <w:szCs w:val="24"/>
        </w:rPr>
        <w:t xml:space="preserve"> (</w:t>
      </w:r>
      <w:r w:rsidR="002C4E1F" w:rsidRPr="002C4E1F">
        <w:rPr>
          <w:rFonts w:eastAsia="Times New Roman" w:cs="Times New Roman"/>
          <w:szCs w:val="24"/>
          <w:u w:val="single"/>
        </w:rPr>
        <w:fldChar w:fldCharType="begin"/>
      </w:r>
      <w:r w:rsidR="002C4E1F" w:rsidRPr="002C4E1F">
        <w:rPr>
          <w:rFonts w:eastAsia="Times New Roman" w:cs="Times New Roman"/>
          <w:szCs w:val="24"/>
          <w:u w:val="single"/>
        </w:rPr>
        <w:instrText xml:space="preserve"> REF _Ref146294473 \h  \* MERGEFORMAT </w:instrText>
      </w:r>
      <w:r w:rsidR="002C4E1F" w:rsidRPr="002C4E1F">
        <w:rPr>
          <w:rFonts w:eastAsia="Times New Roman" w:cs="Times New Roman"/>
          <w:szCs w:val="24"/>
          <w:u w:val="single"/>
        </w:rPr>
      </w:r>
      <w:r w:rsidR="002C4E1F" w:rsidRPr="002C4E1F">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67</w:t>
      </w:r>
      <w:r w:rsidR="002C4E1F" w:rsidRPr="002C4E1F">
        <w:rPr>
          <w:rFonts w:eastAsia="Times New Roman" w:cs="Times New Roman"/>
          <w:szCs w:val="24"/>
          <w:u w:val="single"/>
        </w:rPr>
        <w:fldChar w:fldCharType="end"/>
      </w:r>
      <w:r w:rsidR="00BE3DD0">
        <w:rPr>
          <w:rFonts w:eastAsia="Times New Roman" w:cs="Times New Roman"/>
          <w:szCs w:val="24"/>
        </w:rPr>
        <w:t>)</w:t>
      </w:r>
      <w:r>
        <w:rPr>
          <w:rFonts w:eastAsia="Times New Roman" w:cs="Times New Roman"/>
          <w:szCs w:val="24"/>
        </w:rPr>
        <w:t>. The chop amplitude is equal to the chop throw in this case.</w:t>
      </w:r>
    </w:p>
    <w:p w14:paraId="1A0A7D48" w14:textId="77777777" w:rsidR="002B65D1" w:rsidRDefault="00D25BC4">
      <w:pPr>
        <w:jc w:val="center"/>
      </w:pPr>
      <w:r>
        <w:rPr>
          <w:noProof/>
        </w:rPr>
        <w:lastRenderedPageBreak/>
        <w:drawing>
          <wp:inline distT="0" distB="0" distL="0" distR="0" wp14:anchorId="4E3C39CC" wp14:editId="26B12427">
            <wp:extent cx="4174441" cy="1669774"/>
            <wp:effectExtent l="0" t="0" r="0" b="6985"/>
            <wp:docPr id="632204360" name="Picture 16836950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4182118" cy="1672845"/>
                    </a:xfrm>
                    <a:prstGeom prst="rect">
                      <a:avLst/>
                    </a:prstGeom>
                    <a:noFill/>
                    <a:ln>
                      <a:noFill/>
                      <a:prstDash/>
                    </a:ln>
                  </pic:spPr>
                </pic:pic>
              </a:graphicData>
            </a:graphic>
          </wp:inline>
        </w:drawing>
      </w:r>
      <w:r>
        <w:rPr>
          <w:rFonts w:eastAsia="Times New Roman" w:cs="Times New Roman"/>
          <w:szCs w:val="24"/>
        </w:rPr>
        <w:t xml:space="preserve"> </w:t>
      </w:r>
    </w:p>
    <w:p w14:paraId="1F74EF53" w14:textId="5BBB4256" w:rsidR="002B65D1" w:rsidRPr="00030CD8" w:rsidRDefault="00030CD8" w:rsidP="00030CD8">
      <w:pPr>
        <w:pStyle w:val="Caption"/>
        <w:rPr>
          <w:sz w:val="22"/>
          <w:szCs w:val="22"/>
        </w:rPr>
      </w:pPr>
      <w:bookmarkStart w:id="213" w:name="_Ref146294473"/>
      <w:r w:rsidRPr="00BE3DD0">
        <w:rPr>
          <w:b/>
          <w:bCs w:val="0"/>
          <w:i w:val="0"/>
          <w:iCs/>
          <w:color w:val="auto"/>
          <w:sz w:val="20"/>
          <w:szCs w:val="20"/>
        </w:rPr>
        <w:t xml:space="preserve">Figure </w:t>
      </w:r>
      <w:r w:rsidRPr="00BE3DD0">
        <w:rPr>
          <w:b/>
          <w:bCs w:val="0"/>
          <w:i w:val="0"/>
          <w:iCs/>
          <w:color w:val="auto"/>
          <w:sz w:val="20"/>
          <w:szCs w:val="20"/>
        </w:rPr>
        <w:fldChar w:fldCharType="begin"/>
      </w:r>
      <w:r w:rsidRPr="00BE3DD0">
        <w:rPr>
          <w:b/>
          <w:bCs w:val="0"/>
          <w:i w:val="0"/>
          <w:iCs/>
          <w:color w:val="auto"/>
          <w:sz w:val="20"/>
          <w:szCs w:val="20"/>
        </w:rPr>
        <w:instrText xml:space="preserve"> SEQ Figure \* ARABIC </w:instrText>
      </w:r>
      <w:r w:rsidRPr="00BE3DD0">
        <w:rPr>
          <w:b/>
          <w:bCs w:val="0"/>
          <w:i w:val="0"/>
          <w:iCs/>
          <w:color w:val="auto"/>
          <w:sz w:val="20"/>
          <w:szCs w:val="20"/>
        </w:rPr>
        <w:fldChar w:fldCharType="separate"/>
      </w:r>
      <w:r w:rsidR="00386100">
        <w:rPr>
          <w:b/>
          <w:bCs w:val="0"/>
          <w:i w:val="0"/>
          <w:iCs/>
          <w:noProof/>
          <w:color w:val="auto"/>
          <w:sz w:val="20"/>
          <w:szCs w:val="20"/>
        </w:rPr>
        <w:t>67</w:t>
      </w:r>
      <w:r w:rsidRPr="00BE3DD0">
        <w:rPr>
          <w:b/>
          <w:bCs w:val="0"/>
          <w:i w:val="0"/>
          <w:iCs/>
          <w:color w:val="auto"/>
          <w:sz w:val="20"/>
          <w:szCs w:val="20"/>
        </w:rPr>
        <w:fldChar w:fldCharType="end"/>
      </w:r>
      <w:bookmarkEnd w:id="213"/>
      <w:r w:rsidRPr="00030CD8">
        <w:rPr>
          <w:sz w:val="22"/>
          <w:szCs w:val="22"/>
        </w:rPr>
        <w:t xml:space="preserve"> </w:t>
      </w:r>
      <w:r w:rsidRPr="00030CD8">
        <w:rPr>
          <w:rFonts w:eastAsia="Times New Roman" w:cs="Times New Roman"/>
          <w:iCs/>
          <w:color w:val="2F5496"/>
          <w:sz w:val="22"/>
          <w:szCs w:val="22"/>
        </w:rPr>
        <w:t>Asymmetric chop schematic.</w:t>
      </w:r>
    </w:p>
    <w:p w14:paraId="640E1785" w14:textId="5E7F2CF5" w:rsidR="002B65D1" w:rsidRDefault="00D25BC4">
      <w:pPr>
        <w:rPr>
          <w:rFonts w:eastAsia="Times New Roman" w:cs="Times New Roman"/>
          <w:szCs w:val="24"/>
        </w:rPr>
      </w:pPr>
      <w:r>
        <w:rPr>
          <w:rFonts w:eastAsia="Times New Roman" w:cs="Times New Roman"/>
          <w:szCs w:val="24"/>
        </w:rPr>
        <w:t xml:space="preserve">Unfortunately, moving the secondary mirror causes the telescope to be slightly misaligned, which introduces optical distortions (notably the optical aberration known as coma) and additional background emission from the telescope (considerably smaller than the sky emission but present nonetheless) in the images. The optical distortions can be minimized by tilting the secondary only tiny fractions of a degree. The additional telescopic background can be removed by moving the entire telescope to a new position and then chopping the secondary again between two positions. (Subtracting the two chop images at this new telescope position will remove the sky emission but leave the additional telescopic background due to the misalignment; subtracting the result from the chop-subtracted image at the first telescope position will then remove the background.) Since the process of moving to a new position is needed to remove the additional background from the telescope, not the sky, it can be done on a much longer timescale. (The variation in the telescopic backgrounds occurs on timescales on the order of tens of seconds to minutes, much slower than that of the variation in the sky emission.) This movement of the entire telescope, on a much longer timescale than chopping, is known as nodding. The two nod positions are usually referred to as </w:t>
      </w:r>
      <w:r w:rsidR="000645F0">
        <w:rPr>
          <w:rFonts w:eastAsia="Times New Roman" w:cs="Times New Roman"/>
          <w:szCs w:val="24"/>
        </w:rPr>
        <w:t>N</w:t>
      </w:r>
      <w:r>
        <w:rPr>
          <w:rFonts w:eastAsia="Times New Roman" w:cs="Times New Roman"/>
          <w:szCs w:val="24"/>
        </w:rPr>
        <w:t xml:space="preserve">od A and </w:t>
      </w:r>
      <w:r w:rsidR="000645F0">
        <w:rPr>
          <w:rFonts w:eastAsia="Times New Roman" w:cs="Times New Roman"/>
          <w:szCs w:val="24"/>
        </w:rPr>
        <w:t>N</w:t>
      </w:r>
      <w:r>
        <w:rPr>
          <w:rFonts w:eastAsia="Times New Roman" w:cs="Times New Roman"/>
          <w:szCs w:val="24"/>
        </w:rPr>
        <w:t>od B. The distance between the two nod positions is known as the nod throw or the nod amplitude. For FORCAST observations, nods were done every 5 - 30 sec. The chop-subtracted images at nod position B were then subtracted from the chop‐subtracted images at nod position A. The result was an image of the region, without the sky background emission or the additional emission resulting from tilting the secondary during the chopping process. The sequence of chopping in one telescope position, nodding, and chopping again in a second position is known as a chop/nod cycle.</w:t>
      </w:r>
    </w:p>
    <w:p w14:paraId="0BA93764" w14:textId="77777777" w:rsidR="002B65D1" w:rsidRDefault="00D25BC4">
      <w:pPr>
        <w:rPr>
          <w:rFonts w:eastAsia="Times New Roman" w:cs="Times New Roman"/>
          <w:szCs w:val="24"/>
        </w:rPr>
      </w:pPr>
      <w:r>
        <w:rPr>
          <w:rFonts w:eastAsia="Times New Roman" w:cs="Times New Roman"/>
          <w:szCs w:val="24"/>
        </w:rPr>
        <w:t xml:space="preserve">Again, because the MIR sky is so bright, deep images of a region cannot be obtained (as they are in the optical) by simply observing the region for a long time with the detector collecting photons (integrating) continuously. As stated above, the observations require chopping and nodding at </w:t>
      </w:r>
      <w:proofErr w:type="gramStart"/>
      <w:r>
        <w:rPr>
          <w:rFonts w:eastAsia="Times New Roman" w:cs="Times New Roman"/>
          <w:szCs w:val="24"/>
        </w:rPr>
        <w:t>fairly frequent</w:t>
      </w:r>
      <w:proofErr w:type="gramEnd"/>
      <w:r>
        <w:rPr>
          <w:rFonts w:eastAsia="Times New Roman" w:cs="Times New Roman"/>
          <w:szCs w:val="24"/>
        </w:rPr>
        <w:t xml:space="preserve"> intervals. Hence deep observations are made by “stacking” a series of chop/nod images. Furthermore, MIR detectors are not perfect, and often have bad pixels or flaws. </w:t>
      </w:r>
      <w:proofErr w:type="gramStart"/>
      <w:r>
        <w:rPr>
          <w:rFonts w:eastAsia="Times New Roman" w:cs="Times New Roman"/>
          <w:szCs w:val="24"/>
        </w:rPr>
        <w:t>In order to</w:t>
      </w:r>
      <w:proofErr w:type="gramEnd"/>
      <w:r>
        <w:rPr>
          <w:rFonts w:eastAsia="Times New Roman" w:cs="Times New Roman"/>
          <w:szCs w:val="24"/>
        </w:rPr>
        <w:t xml:space="preserve"> avoid these defects on the arrays, and prevent them from marring the final images, observers employ a technique known as “dithering</w:t>
      </w:r>
      <w:bookmarkStart w:id="214" w:name="_Int_uC3GmBTb"/>
      <w:r>
        <w:rPr>
          <w:rFonts w:eastAsia="Times New Roman" w:cs="Times New Roman"/>
          <w:szCs w:val="24"/>
        </w:rPr>
        <w:t>”.</w:t>
      </w:r>
      <w:bookmarkEnd w:id="214"/>
      <w:r>
        <w:rPr>
          <w:rFonts w:eastAsia="Times New Roman" w:cs="Times New Roman"/>
          <w:szCs w:val="24"/>
        </w:rPr>
        <w:t xml:space="preserve"> Dithering entails moving the position of the telescope slightly with respect to the center of the region observed each time a new chop/nod cycle is begun, or after several chop/nod cycles. When the images are processed, the observed region will appear in a slightly different place on the detector. This means that the bad pixels do not appear in the same place relative to the observed region. The individual images can then be registered and averaged or </w:t>
      </w:r>
      <w:proofErr w:type="spellStart"/>
      <w:r>
        <w:rPr>
          <w:rFonts w:eastAsia="Times New Roman" w:cs="Times New Roman"/>
          <w:szCs w:val="24"/>
        </w:rPr>
        <w:t>medianed</w:t>
      </w:r>
      <w:proofErr w:type="spellEnd"/>
      <w:r>
        <w:rPr>
          <w:rFonts w:eastAsia="Times New Roman" w:cs="Times New Roman"/>
          <w:szCs w:val="24"/>
        </w:rPr>
        <w:t>, a process that will eliminate (in theory) the bad pixels from the final image.</w:t>
      </w:r>
    </w:p>
    <w:p w14:paraId="72A201C6" w14:textId="77777777" w:rsidR="00030CD8" w:rsidRDefault="00030CD8">
      <w:pPr>
        <w:rPr>
          <w:rFonts w:eastAsia="Times New Roman" w:cs="Times New Roman"/>
          <w:szCs w:val="24"/>
        </w:rPr>
      </w:pPr>
    </w:p>
    <w:p w14:paraId="75BEA448" w14:textId="18B9728E" w:rsidR="002B65D1" w:rsidRDefault="002E302E" w:rsidP="002E302E">
      <w:pPr>
        <w:pStyle w:val="Appendix3"/>
        <w:numPr>
          <w:ilvl w:val="0"/>
          <w:numId w:val="0"/>
        </w:numPr>
      </w:pPr>
      <w:r>
        <w:lastRenderedPageBreak/>
        <w:t xml:space="preserve">           </w:t>
      </w:r>
      <w:bookmarkStart w:id="215" w:name="_Toc146621823"/>
      <w:r w:rsidR="003E6112">
        <w:t xml:space="preserve">A.1     </w:t>
      </w:r>
      <w:r>
        <w:t>Symmetric Chopping with FORCAST</w:t>
      </w:r>
      <w:bookmarkEnd w:id="215"/>
    </w:p>
    <w:p w14:paraId="2DB15DC3" w14:textId="77777777" w:rsidR="002B65D1" w:rsidRDefault="00D25BC4">
      <w:pPr>
        <w:rPr>
          <w:rFonts w:eastAsia="Times New Roman" w:cs="Times New Roman"/>
          <w:szCs w:val="24"/>
        </w:rPr>
      </w:pPr>
      <w:r>
        <w:rPr>
          <w:rFonts w:eastAsia="Times New Roman" w:cs="Times New Roman"/>
          <w:szCs w:val="24"/>
        </w:rPr>
        <w:t xml:space="preserve">FORCAST acquired astronomical observations in two symmetric chopping modes: two-position chopping with no nodding (C2) and two-position chopping with nodding (C2N). Dithering could be implemented for either of them; two-position chopping with nodding and dithering is referred to as C2ND. The most common observing methods used were C2N and C2ND. Since C2ND simply involved slight movements of the telescope position after each chop/nod cycle, the C2N mode will primarily be discussed here. FORCAST was able to make two types of C2N observations: </w:t>
      </w:r>
      <w:proofErr w:type="spellStart"/>
      <w:r>
        <w:rPr>
          <w:rFonts w:eastAsia="Times New Roman" w:cs="Times New Roman"/>
          <w:szCs w:val="24"/>
        </w:rPr>
        <w:t>Nod_Match_Chop</w:t>
      </w:r>
      <w:proofErr w:type="spellEnd"/>
      <w:r>
        <w:rPr>
          <w:rFonts w:eastAsia="Times New Roman" w:cs="Times New Roman"/>
          <w:szCs w:val="24"/>
        </w:rPr>
        <w:t xml:space="preserve"> and </w:t>
      </w:r>
      <w:proofErr w:type="spellStart"/>
      <w:r>
        <w:rPr>
          <w:rFonts w:eastAsia="Times New Roman" w:cs="Times New Roman"/>
          <w:szCs w:val="24"/>
        </w:rPr>
        <w:t>Nod_Perp_Chop</w:t>
      </w:r>
      <w:proofErr w:type="spellEnd"/>
      <w:r>
        <w:rPr>
          <w:rFonts w:eastAsia="Times New Roman" w:cs="Times New Roman"/>
          <w:szCs w:val="24"/>
        </w:rPr>
        <w:t xml:space="preserve">. The positions of the telescope boresight, the two chop positions, and the two nod positions for these observing types are described below. FORCAST primarily used </w:t>
      </w:r>
      <w:proofErr w:type="spellStart"/>
      <w:r>
        <w:rPr>
          <w:rFonts w:eastAsia="Times New Roman" w:cs="Times New Roman"/>
          <w:szCs w:val="24"/>
        </w:rPr>
        <w:t>Nod_Match_Chop</w:t>
      </w:r>
      <w:proofErr w:type="spellEnd"/>
      <w:r>
        <w:rPr>
          <w:rFonts w:eastAsia="Times New Roman" w:cs="Times New Roman"/>
          <w:szCs w:val="24"/>
        </w:rPr>
        <w:t xml:space="preserve"> when chopping symmetrically.</w:t>
      </w:r>
    </w:p>
    <w:p w14:paraId="0866C235" w14:textId="51FBDFD8" w:rsidR="002B65D1" w:rsidRDefault="003E6112" w:rsidP="002E302E">
      <w:pPr>
        <w:pStyle w:val="Heading4"/>
        <w:numPr>
          <w:ilvl w:val="0"/>
          <w:numId w:val="0"/>
        </w:numPr>
        <w:ind w:left="1404"/>
      </w:pPr>
      <w:bookmarkStart w:id="216" w:name="_Toc146621824"/>
      <w:r>
        <w:t xml:space="preserve">A.1.1     </w:t>
      </w:r>
      <w:proofErr w:type="spellStart"/>
      <w:r>
        <w:t>Nod_Match_Chop</w:t>
      </w:r>
      <w:proofErr w:type="spellEnd"/>
      <w:r>
        <w:t xml:space="preserve"> (NMC)</w:t>
      </w:r>
      <w:bookmarkEnd w:id="216"/>
    </w:p>
    <w:p w14:paraId="69351FDA" w14:textId="0052B556" w:rsidR="002B65D1" w:rsidRDefault="00D25BC4">
      <w:pPr>
        <w:rPr>
          <w:rFonts w:eastAsia="Times New Roman" w:cs="Times New Roman"/>
          <w:szCs w:val="24"/>
        </w:rPr>
      </w:pPr>
      <w:r>
        <w:rPr>
          <w:rFonts w:eastAsia="Times New Roman" w:cs="Times New Roman"/>
          <w:szCs w:val="24"/>
        </w:rPr>
        <w:t>In this case, the telescope was pointed at a position half of the chop throw distance away from the object to be observed and the secondary chops between two positions, one of which was centered on the object. The nod throw had the same magnitude as the chop throw (hence the name “</w:t>
      </w:r>
      <w:proofErr w:type="spellStart"/>
      <w:r>
        <w:rPr>
          <w:rFonts w:eastAsia="Times New Roman" w:cs="Times New Roman"/>
          <w:szCs w:val="24"/>
        </w:rPr>
        <w:t>Nod_Match_Chop</w:t>
      </w:r>
      <w:proofErr w:type="spellEnd"/>
      <w:r>
        <w:rPr>
          <w:rFonts w:eastAsia="Times New Roman" w:cs="Times New Roman"/>
          <w:szCs w:val="24"/>
        </w:rPr>
        <w:t>”) and was in a direction exactly 180</w:t>
      </w:r>
      <w:r w:rsidR="00EE05EA">
        <w:rPr>
          <w:rFonts w:eastAsia="Times New Roman" w:cs="Times New Roman"/>
          <w:szCs w:val="24"/>
        </w:rPr>
        <w:t>°</w:t>
      </w:r>
      <w:r>
        <w:rPr>
          <w:rFonts w:eastAsia="Times New Roman" w:cs="Times New Roman"/>
          <w:szCs w:val="24"/>
        </w:rPr>
        <w:t xml:space="preserve"> from that of the chop direction</w:t>
      </w:r>
      <w:r w:rsidR="00BE3DD0">
        <w:rPr>
          <w:rFonts w:eastAsia="Times New Roman" w:cs="Times New Roman"/>
          <w:szCs w:val="24"/>
        </w:rPr>
        <w:t xml:space="preserve"> (</w:t>
      </w:r>
      <w:r w:rsidR="002C4E1F" w:rsidRPr="002C4E1F">
        <w:rPr>
          <w:rFonts w:eastAsia="Times New Roman" w:cs="Times New Roman"/>
          <w:szCs w:val="24"/>
          <w:u w:val="single"/>
        </w:rPr>
        <w:fldChar w:fldCharType="begin"/>
      </w:r>
      <w:r w:rsidR="002C4E1F" w:rsidRPr="002C4E1F">
        <w:rPr>
          <w:rFonts w:eastAsia="Times New Roman" w:cs="Times New Roman"/>
          <w:szCs w:val="24"/>
          <w:u w:val="single"/>
        </w:rPr>
        <w:instrText xml:space="preserve"> REF _Ref146294506 \h  \* MERGEFORMAT </w:instrText>
      </w:r>
      <w:r w:rsidR="002C4E1F" w:rsidRPr="002C4E1F">
        <w:rPr>
          <w:rFonts w:eastAsia="Times New Roman" w:cs="Times New Roman"/>
          <w:szCs w:val="24"/>
          <w:u w:val="single"/>
        </w:rPr>
      </w:r>
      <w:r w:rsidR="002C4E1F" w:rsidRPr="002C4E1F">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68</w:t>
      </w:r>
      <w:r w:rsidR="002C4E1F" w:rsidRPr="002C4E1F">
        <w:rPr>
          <w:rFonts w:eastAsia="Times New Roman" w:cs="Times New Roman"/>
          <w:szCs w:val="24"/>
          <w:u w:val="single"/>
        </w:rPr>
        <w:fldChar w:fldCharType="end"/>
      </w:r>
      <w:r w:rsidR="00BE3DD0">
        <w:rPr>
          <w:rFonts w:eastAsia="Times New Roman" w:cs="Times New Roman"/>
          <w:szCs w:val="24"/>
        </w:rPr>
        <w:t>)</w:t>
      </w:r>
      <w:r>
        <w:rPr>
          <w:rFonts w:eastAsia="Times New Roman" w:cs="Times New Roman"/>
          <w:szCs w:val="24"/>
        </w:rPr>
        <w:t xml:space="preserve">. The final image generated by subtracting the images obtained for the two chop positions at </w:t>
      </w:r>
      <w:r w:rsidR="000645F0">
        <w:rPr>
          <w:rFonts w:eastAsia="Times New Roman" w:cs="Times New Roman"/>
          <w:szCs w:val="24"/>
        </w:rPr>
        <w:t>N</w:t>
      </w:r>
      <w:r>
        <w:rPr>
          <w:rFonts w:eastAsia="Times New Roman" w:cs="Times New Roman"/>
          <w:szCs w:val="24"/>
        </w:rPr>
        <w:t xml:space="preserve">od A and those at </w:t>
      </w:r>
      <w:r w:rsidR="000645F0">
        <w:rPr>
          <w:rFonts w:eastAsia="Times New Roman" w:cs="Times New Roman"/>
          <w:szCs w:val="24"/>
        </w:rPr>
        <w:t>N</w:t>
      </w:r>
      <w:r>
        <w:rPr>
          <w:rFonts w:eastAsia="Times New Roman" w:cs="Times New Roman"/>
          <w:szCs w:val="24"/>
        </w:rPr>
        <w:t>od B and then subtracting the results produced three images of the star, one positive and two negatives, with the positive being twice as bright as the negatives</w:t>
      </w:r>
      <w:r w:rsidR="00BE3DD0">
        <w:rPr>
          <w:rFonts w:eastAsia="Times New Roman" w:cs="Times New Roman"/>
          <w:szCs w:val="24"/>
        </w:rPr>
        <w:t xml:space="preserve"> (see also the introduction to </w:t>
      </w:r>
      <w:r w:rsidR="00BE3DD0" w:rsidRPr="002C4E1F">
        <w:rPr>
          <w:rFonts w:eastAsia="Times New Roman" w:cs="Times New Roman"/>
          <w:szCs w:val="24"/>
        </w:rPr>
        <w:t xml:space="preserve">Section </w:t>
      </w:r>
      <w:r w:rsidR="002C4E1F">
        <w:rPr>
          <w:rFonts w:eastAsia="Times New Roman" w:cs="Times New Roman"/>
          <w:szCs w:val="24"/>
          <w:u w:val="single"/>
        </w:rPr>
        <w:fldChar w:fldCharType="begin"/>
      </w:r>
      <w:r w:rsidR="002C4E1F">
        <w:rPr>
          <w:rFonts w:eastAsia="Times New Roman" w:cs="Times New Roman"/>
          <w:szCs w:val="24"/>
          <w:u w:val="single"/>
        </w:rPr>
        <w:instrText xml:space="preserve"> REF _Ref146294556 \r \h </w:instrText>
      </w:r>
      <w:r w:rsidR="002C4E1F">
        <w:rPr>
          <w:rFonts w:eastAsia="Times New Roman" w:cs="Times New Roman"/>
          <w:szCs w:val="24"/>
          <w:u w:val="single"/>
        </w:rPr>
      </w:r>
      <w:r w:rsidR="002C4E1F">
        <w:rPr>
          <w:rFonts w:eastAsia="Times New Roman" w:cs="Times New Roman"/>
          <w:szCs w:val="24"/>
          <w:u w:val="single"/>
        </w:rPr>
        <w:fldChar w:fldCharType="separate"/>
      </w:r>
      <w:r w:rsidR="00386100">
        <w:rPr>
          <w:rFonts w:eastAsia="Times New Roman" w:cs="Times New Roman"/>
          <w:szCs w:val="24"/>
          <w:u w:val="single"/>
        </w:rPr>
        <w:t>4</w:t>
      </w:r>
      <w:r w:rsidR="002C4E1F">
        <w:rPr>
          <w:rFonts w:eastAsia="Times New Roman" w:cs="Times New Roman"/>
          <w:szCs w:val="24"/>
          <w:u w:val="single"/>
        </w:rPr>
        <w:fldChar w:fldCharType="end"/>
      </w:r>
      <w:r w:rsidR="00BE3DD0">
        <w:rPr>
          <w:rFonts w:eastAsia="Times New Roman" w:cs="Times New Roman"/>
          <w:szCs w:val="24"/>
        </w:rPr>
        <w:t xml:space="preserve"> and </w:t>
      </w:r>
      <w:r w:rsidR="002C4E1F" w:rsidRPr="002C4E1F">
        <w:rPr>
          <w:rFonts w:eastAsia="Times New Roman" w:cs="Times New Roman"/>
          <w:szCs w:val="24"/>
          <w:u w:val="single"/>
        </w:rPr>
        <w:fldChar w:fldCharType="begin"/>
      </w:r>
      <w:r w:rsidR="002C4E1F" w:rsidRPr="002C4E1F">
        <w:rPr>
          <w:rFonts w:eastAsia="Times New Roman" w:cs="Times New Roman"/>
          <w:szCs w:val="24"/>
          <w:u w:val="single"/>
        </w:rPr>
        <w:instrText xml:space="preserve"> REF _Ref146099277 \h  \* MERGEFORMAT </w:instrText>
      </w:r>
      <w:r w:rsidR="002C4E1F" w:rsidRPr="002C4E1F">
        <w:rPr>
          <w:rFonts w:eastAsia="Times New Roman" w:cs="Times New Roman"/>
          <w:szCs w:val="24"/>
          <w:u w:val="single"/>
        </w:rPr>
      </w:r>
      <w:r w:rsidR="002C4E1F" w:rsidRPr="002C4E1F">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22</w:t>
      </w:r>
      <w:r w:rsidR="002C4E1F" w:rsidRPr="002C4E1F">
        <w:rPr>
          <w:rFonts w:eastAsia="Times New Roman" w:cs="Times New Roman"/>
          <w:szCs w:val="24"/>
          <w:u w:val="single"/>
        </w:rPr>
        <w:fldChar w:fldCharType="end"/>
      </w:r>
      <w:r w:rsidR="00BE3DD0">
        <w:rPr>
          <w:rFonts w:eastAsia="Times New Roman" w:cs="Times New Roman"/>
          <w:szCs w:val="24"/>
        </w:rPr>
        <w:t>)</w:t>
      </w:r>
      <w:r>
        <w:rPr>
          <w:rFonts w:eastAsia="Times New Roman" w:cs="Times New Roman"/>
          <w:szCs w:val="24"/>
        </w:rPr>
        <w:t>.</w:t>
      </w:r>
    </w:p>
    <w:p w14:paraId="3613DBAB" w14:textId="77777777" w:rsidR="002B65D1" w:rsidRDefault="00D25BC4">
      <w:pPr>
        <w:jc w:val="center"/>
      </w:pPr>
      <w:r>
        <w:rPr>
          <w:rFonts w:eastAsia="Times New Roman" w:cs="Times New Roman"/>
          <w:szCs w:val="24"/>
        </w:rPr>
        <w:t xml:space="preserve"> </w:t>
      </w:r>
      <w:r>
        <w:rPr>
          <w:noProof/>
        </w:rPr>
        <w:drawing>
          <wp:inline distT="0" distB="0" distL="0" distR="0" wp14:anchorId="57EEA829" wp14:editId="5D1298DD">
            <wp:extent cx="4433229" cy="3315694"/>
            <wp:effectExtent l="0" t="0" r="5715" b="0"/>
            <wp:docPr id="586438140" name="Picture 6401606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4446435" cy="3325571"/>
                    </a:xfrm>
                    <a:prstGeom prst="rect">
                      <a:avLst/>
                    </a:prstGeom>
                    <a:noFill/>
                    <a:ln>
                      <a:noFill/>
                      <a:prstDash/>
                    </a:ln>
                  </pic:spPr>
                </pic:pic>
              </a:graphicData>
            </a:graphic>
          </wp:inline>
        </w:drawing>
      </w:r>
    </w:p>
    <w:p w14:paraId="32DEF10F" w14:textId="548B589F" w:rsidR="002B65D1" w:rsidRPr="00030CD8" w:rsidRDefault="00030CD8" w:rsidP="00030CD8">
      <w:pPr>
        <w:pStyle w:val="Caption"/>
        <w:jc w:val="left"/>
        <w:rPr>
          <w:sz w:val="22"/>
          <w:szCs w:val="22"/>
        </w:rPr>
      </w:pPr>
      <w:bookmarkStart w:id="217" w:name="_Ref146294506"/>
      <w:r w:rsidRPr="00BE3DD0">
        <w:rPr>
          <w:b/>
          <w:bCs w:val="0"/>
          <w:i w:val="0"/>
          <w:iCs/>
          <w:color w:val="auto"/>
          <w:sz w:val="20"/>
          <w:szCs w:val="20"/>
        </w:rPr>
        <w:t xml:space="preserve">Figure </w:t>
      </w:r>
      <w:r w:rsidRPr="00BE3DD0">
        <w:rPr>
          <w:b/>
          <w:bCs w:val="0"/>
          <w:i w:val="0"/>
          <w:iCs/>
          <w:color w:val="auto"/>
          <w:sz w:val="20"/>
          <w:szCs w:val="20"/>
        </w:rPr>
        <w:fldChar w:fldCharType="begin"/>
      </w:r>
      <w:r w:rsidRPr="00BE3DD0">
        <w:rPr>
          <w:b/>
          <w:bCs w:val="0"/>
          <w:i w:val="0"/>
          <w:iCs/>
          <w:color w:val="auto"/>
          <w:sz w:val="20"/>
          <w:szCs w:val="20"/>
        </w:rPr>
        <w:instrText xml:space="preserve"> SEQ Figure \* ARABIC </w:instrText>
      </w:r>
      <w:r w:rsidRPr="00BE3DD0">
        <w:rPr>
          <w:b/>
          <w:bCs w:val="0"/>
          <w:i w:val="0"/>
          <w:iCs/>
          <w:color w:val="auto"/>
          <w:sz w:val="20"/>
          <w:szCs w:val="20"/>
        </w:rPr>
        <w:fldChar w:fldCharType="separate"/>
      </w:r>
      <w:r w:rsidR="00386100">
        <w:rPr>
          <w:b/>
          <w:bCs w:val="0"/>
          <w:i w:val="0"/>
          <w:iCs/>
          <w:noProof/>
          <w:color w:val="auto"/>
          <w:sz w:val="20"/>
          <w:szCs w:val="20"/>
        </w:rPr>
        <w:t>68</w:t>
      </w:r>
      <w:r w:rsidRPr="00BE3DD0">
        <w:rPr>
          <w:b/>
          <w:bCs w:val="0"/>
          <w:i w:val="0"/>
          <w:iCs/>
          <w:color w:val="auto"/>
          <w:sz w:val="20"/>
          <w:szCs w:val="20"/>
        </w:rPr>
        <w:fldChar w:fldCharType="end"/>
      </w:r>
      <w:bookmarkEnd w:id="217"/>
      <w:r w:rsidRPr="00030CD8">
        <w:rPr>
          <w:sz w:val="22"/>
          <w:szCs w:val="22"/>
        </w:rPr>
        <w:t xml:space="preserve"> </w:t>
      </w:r>
      <w:r w:rsidRPr="00030CD8">
        <w:rPr>
          <w:rFonts w:eastAsia="Times New Roman" w:cs="Times New Roman"/>
          <w:iCs/>
          <w:color w:val="2F5496"/>
          <w:sz w:val="22"/>
          <w:szCs w:val="22"/>
        </w:rPr>
        <w:t xml:space="preserve">Schematic of FORCAST’s </w:t>
      </w:r>
      <w:proofErr w:type="spellStart"/>
      <w:r w:rsidRPr="00030CD8">
        <w:rPr>
          <w:rFonts w:eastAsia="Times New Roman" w:cs="Times New Roman"/>
          <w:iCs/>
          <w:color w:val="2F5496"/>
          <w:sz w:val="22"/>
          <w:szCs w:val="22"/>
        </w:rPr>
        <w:t>Nod_Match_Chop</w:t>
      </w:r>
      <w:proofErr w:type="spellEnd"/>
      <w:r w:rsidRPr="00030CD8">
        <w:rPr>
          <w:rFonts w:eastAsia="Times New Roman" w:cs="Times New Roman"/>
          <w:iCs/>
          <w:color w:val="2F5496"/>
          <w:sz w:val="22"/>
          <w:szCs w:val="22"/>
        </w:rPr>
        <w:t xml:space="preserve"> (NMC) observing mode.</w:t>
      </w:r>
    </w:p>
    <w:p w14:paraId="2DD2A04C" w14:textId="7A7C84A3" w:rsidR="002B65D1" w:rsidRDefault="003E6112" w:rsidP="002E302E">
      <w:pPr>
        <w:pStyle w:val="Heading4"/>
        <w:numPr>
          <w:ilvl w:val="0"/>
          <w:numId w:val="0"/>
        </w:numPr>
        <w:ind w:left="1404"/>
      </w:pPr>
      <w:bookmarkStart w:id="218" w:name="_Toc146621825"/>
      <w:r>
        <w:t xml:space="preserve">A.1.2     </w:t>
      </w:r>
      <w:proofErr w:type="spellStart"/>
      <w:r>
        <w:t>Nod_Perp_Chop</w:t>
      </w:r>
      <w:proofErr w:type="spellEnd"/>
      <w:r>
        <w:t xml:space="preserve"> (NPC)</w:t>
      </w:r>
      <w:bookmarkEnd w:id="218"/>
    </w:p>
    <w:p w14:paraId="045C40E8" w14:textId="4890B047" w:rsidR="002B65D1" w:rsidRDefault="00D25BC4">
      <w:pPr>
        <w:rPr>
          <w:rFonts w:eastAsia="Times New Roman" w:cs="Times New Roman"/>
          <w:szCs w:val="24"/>
        </w:rPr>
      </w:pPr>
      <w:r>
        <w:rPr>
          <w:rFonts w:eastAsia="Times New Roman" w:cs="Times New Roman"/>
          <w:szCs w:val="24"/>
        </w:rPr>
        <w:t xml:space="preserve">In this case the telescope was offset by half the nod throw from the target in a direction perpendicular to the chop direction, and the secondary chopped between two positions. The nod </w:t>
      </w:r>
      <w:proofErr w:type="gramStart"/>
      <w:r>
        <w:rPr>
          <w:rFonts w:eastAsia="Times New Roman" w:cs="Times New Roman"/>
          <w:szCs w:val="24"/>
        </w:rPr>
        <w:t>throw</w:t>
      </w:r>
      <w:proofErr w:type="gramEnd"/>
      <w:r>
        <w:rPr>
          <w:rFonts w:eastAsia="Times New Roman" w:cs="Times New Roman"/>
          <w:szCs w:val="24"/>
        </w:rPr>
        <w:t xml:space="preserve"> usually (but not necessarily) had the same magnitude as the chop but was in a direction </w:t>
      </w:r>
      <w:r>
        <w:rPr>
          <w:rFonts w:eastAsia="Times New Roman" w:cs="Times New Roman"/>
          <w:szCs w:val="24"/>
        </w:rPr>
        <w:lastRenderedPageBreak/>
        <w:t xml:space="preserve">perpendicular to the chop direction (hence the name </w:t>
      </w:r>
      <w:r w:rsidR="000645F0">
        <w:rPr>
          <w:rFonts w:eastAsia="Times New Roman" w:cs="Times New Roman"/>
          <w:szCs w:val="24"/>
        </w:rPr>
        <w:t>“</w:t>
      </w:r>
      <w:proofErr w:type="spellStart"/>
      <w:r>
        <w:rPr>
          <w:rFonts w:eastAsia="Times New Roman" w:cs="Times New Roman"/>
          <w:szCs w:val="24"/>
        </w:rPr>
        <w:t>Nod_Perp_Chop</w:t>
      </w:r>
      <w:proofErr w:type="spellEnd"/>
      <w:r w:rsidR="000645F0">
        <w:rPr>
          <w:rFonts w:eastAsia="Times New Roman" w:cs="Times New Roman"/>
          <w:szCs w:val="24"/>
        </w:rPr>
        <w:t>”</w:t>
      </w:r>
      <w:r w:rsidR="00BE3DD0">
        <w:rPr>
          <w:rFonts w:eastAsia="Times New Roman" w:cs="Times New Roman"/>
          <w:szCs w:val="24"/>
        </w:rPr>
        <w:t xml:space="preserve">; see </w:t>
      </w:r>
      <w:r w:rsidR="002C4E1F" w:rsidRPr="002C4E1F">
        <w:rPr>
          <w:rFonts w:eastAsia="Times New Roman" w:cs="Times New Roman"/>
          <w:szCs w:val="24"/>
          <w:u w:val="single"/>
        </w:rPr>
        <w:fldChar w:fldCharType="begin"/>
      </w:r>
      <w:r w:rsidR="002C4E1F" w:rsidRPr="002C4E1F">
        <w:rPr>
          <w:rFonts w:eastAsia="Times New Roman" w:cs="Times New Roman"/>
          <w:szCs w:val="24"/>
          <w:u w:val="single"/>
        </w:rPr>
        <w:instrText xml:space="preserve"> REF _Ref146294642 \h  \* MERGEFORMAT </w:instrText>
      </w:r>
      <w:r w:rsidR="002C4E1F" w:rsidRPr="002C4E1F">
        <w:rPr>
          <w:rFonts w:eastAsia="Times New Roman" w:cs="Times New Roman"/>
          <w:szCs w:val="24"/>
          <w:u w:val="single"/>
        </w:rPr>
      </w:r>
      <w:r w:rsidR="002C4E1F" w:rsidRPr="002C4E1F">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69</w:t>
      </w:r>
      <w:r w:rsidR="002C4E1F" w:rsidRPr="002C4E1F">
        <w:rPr>
          <w:rFonts w:eastAsia="Times New Roman" w:cs="Times New Roman"/>
          <w:szCs w:val="24"/>
          <w:u w:val="single"/>
        </w:rPr>
        <w:fldChar w:fldCharType="end"/>
      </w:r>
      <w:r>
        <w:rPr>
          <w:rFonts w:eastAsia="Times New Roman" w:cs="Times New Roman"/>
          <w:szCs w:val="24"/>
        </w:rPr>
        <w:t xml:space="preserve">). The final image was generated by subtracting the images obtained for the two chop positions at </w:t>
      </w:r>
      <w:r w:rsidR="000645F0">
        <w:rPr>
          <w:rFonts w:eastAsia="Times New Roman" w:cs="Times New Roman"/>
          <w:szCs w:val="24"/>
        </w:rPr>
        <w:t>N</w:t>
      </w:r>
      <w:r>
        <w:rPr>
          <w:rFonts w:eastAsia="Times New Roman" w:cs="Times New Roman"/>
          <w:szCs w:val="24"/>
        </w:rPr>
        <w:t xml:space="preserve">od A and those at </w:t>
      </w:r>
      <w:r w:rsidR="000645F0">
        <w:rPr>
          <w:rFonts w:eastAsia="Times New Roman" w:cs="Times New Roman"/>
          <w:szCs w:val="24"/>
        </w:rPr>
        <w:t>N</w:t>
      </w:r>
      <w:r>
        <w:rPr>
          <w:rFonts w:eastAsia="Times New Roman" w:cs="Times New Roman"/>
          <w:szCs w:val="24"/>
        </w:rPr>
        <w:t>od B and then subtracting the results; it therefore had four images of the star in a rectangular pattern, with the image values alternating positive and negative. This method was only used in Cycles 0-2, and only very occasionally; most symmetrically chopped data were NMC.</w:t>
      </w:r>
    </w:p>
    <w:p w14:paraId="6232A7B8" w14:textId="77777777" w:rsidR="002B65D1" w:rsidRDefault="00D25BC4">
      <w:pPr>
        <w:jc w:val="center"/>
      </w:pPr>
      <w:r>
        <w:rPr>
          <w:rFonts w:eastAsia="Times New Roman" w:cs="Times New Roman"/>
          <w:szCs w:val="24"/>
        </w:rPr>
        <w:t xml:space="preserve">  </w:t>
      </w:r>
      <w:r>
        <w:rPr>
          <w:noProof/>
        </w:rPr>
        <w:drawing>
          <wp:inline distT="0" distB="0" distL="0" distR="0" wp14:anchorId="5A5D873D" wp14:editId="1EE960A0">
            <wp:extent cx="5003807" cy="4055165"/>
            <wp:effectExtent l="0" t="0" r="6350" b="2540"/>
            <wp:docPr id="1377277513" name="Picture 11122214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5016786" cy="4065683"/>
                    </a:xfrm>
                    <a:prstGeom prst="rect">
                      <a:avLst/>
                    </a:prstGeom>
                    <a:noFill/>
                    <a:ln>
                      <a:noFill/>
                      <a:prstDash/>
                    </a:ln>
                  </pic:spPr>
                </pic:pic>
              </a:graphicData>
            </a:graphic>
          </wp:inline>
        </w:drawing>
      </w:r>
      <w:r>
        <w:rPr>
          <w:rFonts w:eastAsia="Times New Roman" w:cs="Times New Roman"/>
          <w:szCs w:val="24"/>
        </w:rPr>
        <w:t xml:space="preserve"> </w:t>
      </w:r>
    </w:p>
    <w:p w14:paraId="4C593AD3" w14:textId="593812B8" w:rsidR="002B65D1" w:rsidRDefault="00030CD8" w:rsidP="00030CD8">
      <w:pPr>
        <w:pStyle w:val="Caption"/>
        <w:jc w:val="left"/>
        <w:rPr>
          <w:rFonts w:eastAsia="Times New Roman" w:cs="Times New Roman"/>
          <w:iCs/>
          <w:color w:val="2F5496"/>
          <w:sz w:val="22"/>
          <w:szCs w:val="22"/>
        </w:rPr>
      </w:pPr>
      <w:bookmarkStart w:id="219" w:name="_Ref146294642"/>
      <w:r w:rsidRPr="00BE3DD0">
        <w:rPr>
          <w:b/>
          <w:bCs w:val="0"/>
          <w:i w:val="0"/>
          <w:iCs/>
          <w:color w:val="auto"/>
          <w:sz w:val="20"/>
          <w:szCs w:val="20"/>
        </w:rPr>
        <w:t xml:space="preserve">Figure </w:t>
      </w:r>
      <w:r w:rsidRPr="00BE3DD0">
        <w:rPr>
          <w:b/>
          <w:bCs w:val="0"/>
          <w:i w:val="0"/>
          <w:iCs/>
          <w:color w:val="auto"/>
          <w:sz w:val="20"/>
          <w:szCs w:val="20"/>
        </w:rPr>
        <w:fldChar w:fldCharType="begin"/>
      </w:r>
      <w:r w:rsidRPr="00BE3DD0">
        <w:rPr>
          <w:b/>
          <w:bCs w:val="0"/>
          <w:i w:val="0"/>
          <w:iCs/>
          <w:color w:val="auto"/>
          <w:sz w:val="20"/>
          <w:szCs w:val="20"/>
        </w:rPr>
        <w:instrText xml:space="preserve"> SEQ Figure \* ARABIC </w:instrText>
      </w:r>
      <w:r w:rsidRPr="00BE3DD0">
        <w:rPr>
          <w:b/>
          <w:bCs w:val="0"/>
          <w:i w:val="0"/>
          <w:iCs/>
          <w:color w:val="auto"/>
          <w:sz w:val="20"/>
          <w:szCs w:val="20"/>
        </w:rPr>
        <w:fldChar w:fldCharType="separate"/>
      </w:r>
      <w:r w:rsidR="00386100">
        <w:rPr>
          <w:b/>
          <w:bCs w:val="0"/>
          <w:i w:val="0"/>
          <w:iCs/>
          <w:noProof/>
          <w:color w:val="auto"/>
          <w:sz w:val="20"/>
          <w:szCs w:val="20"/>
        </w:rPr>
        <w:t>69</w:t>
      </w:r>
      <w:r w:rsidRPr="00BE3DD0">
        <w:rPr>
          <w:b/>
          <w:bCs w:val="0"/>
          <w:i w:val="0"/>
          <w:iCs/>
          <w:color w:val="auto"/>
          <w:sz w:val="20"/>
          <w:szCs w:val="20"/>
        </w:rPr>
        <w:fldChar w:fldCharType="end"/>
      </w:r>
      <w:bookmarkEnd w:id="219"/>
      <w:r w:rsidRPr="00030CD8">
        <w:rPr>
          <w:sz w:val="22"/>
          <w:szCs w:val="22"/>
        </w:rPr>
        <w:t xml:space="preserve"> </w:t>
      </w:r>
      <w:r w:rsidRPr="00030CD8">
        <w:rPr>
          <w:rFonts w:eastAsia="Times New Roman" w:cs="Times New Roman"/>
          <w:iCs/>
          <w:color w:val="2F5496"/>
          <w:sz w:val="22"/>
          <w:szCs w:val="22"/>
        </w:rPr>
        <w:t xml:space="preserve">Schematic of FORCAST’s </w:t>
      </w:r>
      <w:proofErr w:type="spellStart"/>
      <w:r w:rsidRPr="00030CD8">
        <w:rPr>
          <w:rFonts w:eastAsia="Times New Roman" w:cs="Times New Roman"/>
          <w:iCs/>
          <w:color w:val="2F5496"/>
          <w:sz w:val="22"/>
          <w:szCs w:val="22"/>
        </w:rPr>
        <w:t>Nod_Perp_Chop</w:t>
      </w:r>
      <w:proofErr w:type="spellEnd"/>
      <w:r w:rsidRPr="00030CD8">
        <w:rPr>
          <w:rFonts w:eastAsia="Times New Roman" w:cs="Times New Roman"/>
          <w:iCs/>
          <w:color w:val="2F5496"/>
          <w:sz w:val="22"/>
          <w:szCs w:val="22"/>
        </w:rPr>
        <w:t xml:space="preserve"> (NMC) observing mode.</w:t>
      </w:r>
    </w:p>
    <w:p w14:paraId="2D6F371F" w14:textId="77777777" w:rsidR="00030CD8" w:rsidRPr="00030CD8" w:rsidRDefault="00030CD8" w:rsidP="00030CD8"/>
    <w:p w14:paraId="16328998" w14:textId="755E4183" w:rsidR="002B65D1" w:rsidRDefault="002E302E" w:rsidP="002E302E">
      <w:pPr>
        <w:pStyle w:val="Appendix3"/>
        <w:numPr>
          <w:ilvl w:val="0"/>
          <w:numId w:val="0"/>
        </w:numPr>
      </w:pPr>
      <w:r>
        <w:t xml:space="preserve">         </w:t>
      </w:r>
      <w:bookmarkStart w:id="220" w:name="_Toc146621826"/>
      <w:r w:rsidR="003E6112">
        <w:t xml:space="preserve">A.2     </w:t>
      </w:r>
      <w:r>
        <w:t>Asymmetric Chopping with FORCAST (C2NC2)</w:t>
      </w:r>
      <w:bookmarkEnd w:id="220"/>
    </w:p>
    <w:p w14:paraId="2BD55700" w14:textId="4BB36E3B" w:rsidR="002B65D1" w:rsidRDefault="00D25BC4">
      <w:pPr>
        <w:rPr>
          <w:rFonts w:eastAsia="Times New Roman" w:cs="Times New Roman"/>
          <w:szCs w:val="24"/>
        </w:rPr>
      </w:pPr>
      <w:r>
        <w:rPr>
          <w:rFonts w:eastAsia="Times New Roman" w:cs="Times New Roman"/>
          <w:szCs w:val="24"/>
        </w:rPr>
        <w:t>FORCAST also had an asymmetric chop mode, known as C2NC2. In this mode, the telescope was first pointed at the target (position A). In this first position, the secondary was aligned with the optical axis (or boresight) for one observation and then was tilted some amount (often 180-480 arcseconds) for the second (asymmetrically chopped) observation. This was an asymmetric C2 mode observation. The telescope was then slewed some (usually large) amount away from the target, typically to some sky region without sources (position B), and the asymmetric chop pattern was repeated</w:t>
      </w:r>
      <w:r w:rsidR="00BE3DD0">
        <w:rPr>
          <w:rFonts w:eastAsia="Times New Roman" w:cs="Times New Roman"/>
          <w:szCs w:val="24"/>
        </w:rPr>
        <w:t xml:space="preserve"> (</w:t>
      </w:r>
      <w:r w:rsidR="002C4E1F" w:rsidRPr="002C4E1F">
        <w:rPr>
          <w:rFonts w:eastAsia="Times New Roman" w:cs="Times New Roman"/>
          <w:szCs w:val="24"/>
          <w:u w:val="single"/>
        </w:rPr>
        <w:fldChar w:fldCharType="begin"/>
      </w:r>
      <w:r w:rsidR="002C4E1F" w:rsidRPr="002C4E1F">
        <w:rPr>
          <w:rFonts w:eastAsia="Times New Roman" w:cs="Times New Roman"/>
          <w:szCs w:val="24"/>
          <w:u w:val="single"/>
        </w:rPr>
        <w:instrText xml:space="preserve"> REF _Ref146294670 \h  \* MERGEFORMAT </w:instrText>
      </w:r>
      <w:r w:rsidR="002C4E1F" w:rsidRPr="002C4E1F">
        <w:rPr>
          <w:rFonts w:eastAsia="Times New Roman" w:cs="Times New Roman"/>
          <w:szCs w:val="24"/>
          <w:u w:val="single"/>
        </w:rPr>
      </w:r>
      <w:r w:rsidR="002C4E1F" w:rsidRPr="002C4E1F">
        <w:rPr>
          <w:rFonts w:eastAsia="Times New Roman" w:cs="Times New Roman"/>
          <w:szCs w:val="24"/>
          <w:u w:val="single"/>
        </w:rPr>
        <w:fldChar w:fldCharType="separate"/>
      </w:r>
      <w:r w:rsidR="00386100" w:rsidRPr="00386100">
        <w:rPr>
          <w:iCs/>
          <w:szCs w:val="24"/>
          <w:u w:val="single"/>
        </w:rPr>
        <w:t xml:space="preserve">Figure </w:t>
      </w:r>
      <w:r w:rsidR="00386100" w:rsidRPr="00386100">
        <w:rPr>
          <w:iCs/>
          <w:noProof/>
          <w:szCs w:val="24"/>
          <w:u w:val="single"/>
        </w:rPr>
        <w:t>70</w:t>
      </w:r>
      <w:r w:rsidR="002C4E1F" w:rsidRPr="002C4E1F">
        <w:rPr>
          <w:rFonts w:eastAsia="Times New Roman" w:cs="Times New Roman"/>
          <w:szCs w:val="24"/>
          <w:u w:val="single"/>
        </w:rPr>
        <w:fldChar w:fldCharType="end"/>
      </w:r>
      <w:r w:rsidR="00BE3DD0">
        <w:rPr>
          <w:rFonts w:eastAsia="Times New Roman" w:cs="Times New Roman"/>
          <w:szCs w:val="24"/>
        </w:rPr>
        <w:t>)</w:t>
      </w:r>
      <w:r>
        <w:rPr>
          <w:rFonts w:eastAsia="Times New Roman" w:cs="Times New Roman"/>
          <w:szCs w:val="24"/>
        </w:rPr>
        <w:t xml:space="preserve">. C2NC2 observations were taken as a series of </w:t>
      </w:r>
      <w:r w:rsidR="00BE3DD0">
        <w:rPr>
          <w:rFonts w:eastAsia="Times New Roman" w:cs="Times New Roman"/>
          <w:szCs w:val="24"/>
        </w:rPr>
        <w:t xml:space="preserve">up to </w:t>
      </w:r>
      <w:r>
        <w:rPr>
          <w:rFonts w:eastAsia="Times New Roman" w:cs="Times New Roman"/>
          <w:szCs w:val="24"/>
        </w:rPr>
        <w:t xml:space="preserve">8 (C2) files in the sequence A B </w:t>
      </w:r>
      <w:proofErr w:type="gramStart"/>
      <w:r>
        <w:rPr>
          <w:rFonts w:eastAsia="Times New Roman" w:cs="Times New Roman"/>
          <w:szCs w:val="24"/>
        </w:rPr>
        <w:t>A</w:t>
      </w:r>
      <w:proofErr w:type="gramEnd"/>
      <w:r>
        <w:rPr>
          <w:rFonts w:eastAsia="Times New Roman" w:cs="Times New Roman"/>
          <w:szCs w:val="24"/>
        </w:rPr>
        <w:t xml:space="preserve"> </w:t>
      </w:r>
      <w:proofErr w:type="spellStart"/>
      <w:r>
        <w:rPr>
          <w:rFonts w:eastAsia="Times New Roman" w:cs="Times New Roman"/>
          <w:szCs w:val="24"/>
        </w:rPr>
        <w:t>A</w:t>
      </w:r>
      <w:proofErr w:type="spellEnd"/>
      <w:r>
        <w:rPr>
          <w:rFonts w:eastAsia="Times New Roman" w:cs="Times New Roman"/>
          <w:szCs w:val="24"/>
        </w:rPr>
        <w:t xml:space="preserve"> B A </w:t>
      </w:r>
      <w:proofErr w:type="spellStart"/>
      <w:r>
        <w:rPr>
          <w:rFonts w:eastAsia="Times New Roman" w:cs="Times New Roman"/>
          <w:szCs w:val="24"/>
        </w:rPr>
        <w:t>A</w:t>
      </w:r>
      <w:proofErr w:type="spellEnd"/>
      <w:r>
        <w:rPr>
          <w:rFonts w:eastAsia="Times New Roman" w:cs="Times New Roman"/>
          <w:szCs w:val="24"/>
        </w:rPr>
        <w:t xml:space="preserve"> B. Again, the time between slews was typically 30 seconds. </w:t>
      </w:r>
    </w:p>
    <w:p w14:paraId="3277591E" w14:textId="222E12EF" w:rsidR="002B65D1" w:rsidRDefault="00D25BC4">
      <w:pPr>
        <w:rPr>
          <w:rFonts w:eastAsia="Times New Roman" w:cs="Times New Roman"/>
          <w:szCs w:val="24"/>
        </w:rPr>
      </w:pPr>
      <w:r>
        <w:rPr>
          <w:rFonts w:eastAsia="Times New Roman" w:cs="Times New Roman"/>
          <w:szCs w:val="24"/>
        </w:rPr>
        <w:t>For more on how the data are saved in these symmetric and asymmetric modes se</w:t>
      </w:r>
      <w:r w:rsidR="000675B6">
        <w:rPr>
          <w:rFonts w:eastAsia="Times New Roman" w:cs="Times New Roman"/>
          <w:szCs w:val="24"/>
        </w:rPr>
        <w:t>e</w:t>
      </w:r>
      <w:r>
        <w:rPr>
          <w:rFonts w:eastAsia="Times New Roman" w:cs="Times New Roman"/>
          <w:szCs w:val="24"/>
        </w:rPr>
        <w:t xml:space="preserve"> the introduction to </w:t>
      </w:r>
      <w:r w:rsidRPr="002C4E1F">
        <w:rPr>
          <w:rFonts w:eastAsia="Times New Roman" w:cs="Times New Roman"/>
          <w:szCs w:val="24"/>
        </w:rPr>
        <w:t xml:space="preserve">Section </w:t>
      </w:r>
      <w:r w:rsidR="002C4E1F">
        <w:rPr>
          <w:rFonts w:eastAsia="Times New Roman" w:cs="Times New Roman"/>
          <w:szCs w:val="24"/>
          <w:u w:val="single"/>
        </w:rPr>
        <w:fldChar w:fldCharType="begin"/>
      </w:r>
      <w:r w:rsidR="002C4E1F">
        <w:rPr>
          <w:rFonts w:eastAsia="Times New Roman" w:cs="Times New Roman"/>
          <w:szCs w:val="24"/>
          <w:u w:val="single"/>
        </w:rPr>
        <w:instrText xml:space="preserve"> REF _Ref146294704 \r \h </w:instrText>
      </w:r>
      <w:r w:rsidR="002C4E1F">
        <w:rPr>
          <w:rFonts w:eastAsia="Times New Roman" w:cs="Times New Roman"/>
          <w:szCs w:val="24"/>
          <w:u w:val="single"/>
        </w:rPr>
      </w:r>
      <w:r w:rsidR="002C4E1F">
        <w:rPr>
          <w:rFonts w:eastAsia="Times New Roman" w:cs="Times New Roman"/>
          <w:szCs w:val="24"/>
          <w:u w:val="single"/>
        </w:rPr>
        <w:fldChar w:fldCharType="separate"/>
      </w:r>
      <w:r w:rsidR="00386100">
        <w:rPr>
          <w:rFonts w:eastAsia="Times New Roman" w:cs="Times New Roman"/>
          <w:szCs w:val="24"/>
          <w:u w:val="single"/>
        </w:rPr>
        <w:t>4</w:t>
      </w:r>
      <w:r w:rsidR="002C4E1F">
        <w:rPr>
          <w:rFonts w:eastAsia="Times New Roman" w:cs="Times New Roman"/>
          <w:szCs w:val="24"/>
          <w:u w:val="single"/>
        </w:rPr>
        <w:fldChar w:fldCharType="end"/>
      </w:r>
      <w:r>
        <w:rPr>
          <w:rFonts w:eastAsia="Times New Roman" w:cs="Times New Roman"/>
          <w:szCs w:val="24"/>
        </w:rPr>
        <w:t>.</w:t>
      </w:r>
    </w:p>
    <w:p w14:paraId="27A29DA1" w14:textId="77777777" w:rsidR="002B65D1" w:rsidRDefault="002B65D1">
      <w:pPr>
        <w:rPr>
          <w:rFonts w:eastAsia="Times New Roman" w:cs="Times New Roman"/>
          <w:szCs w:val="24"/>
        </w:rPr>
      </w:pPr>
    </w:p>
    <w:p w14:paraId="2485F924" w14:textId="77777777" w:rsidR="002B65D1" w:rsidRDefault="00D25BC4">
      <w:pPr>
        <w:jc w:val="center"/>
      </w:pPr>
      <w:r>
        <w:lastRenderedPageBreak/>
        <w:br/>
      </w:r>
      <w:r>
        <w:rPr>
          <w:noProof/>
        </w:rPr>
        <w:drawing>
          <wp:inline distT="0" distB="0" distL="0" distR="0" wp14:anchorId="71A0F699" wp14:editId="292EB864">
            <wp:extent cx="5292388" cy="2480807"/>
            <wp:effectExtent l="0" t="0" r="3810" b="0"/>
            <wp:docPr id="2018365866" name="Picture 11843071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303526" cy="2486028"/>
                    </a:xfrm>
                    <a:prstGeom prst="rect">
                      <a:avLst/>
                    </a:prstGeom>
                    <a:noFill/>
                    <a:ln>
                      <a:noFill/>
                      <a:prstDash/>
                    </a:ln>
                  </pic:spPr>
                </pic:pic>
              </a:graphicData>
            </a:graphic>
          </wp:inline>
        </w:drawing>
      </w:r>
    </w:p>
    <w:p w14:paraId="42B390C7" w14:textId="1A7754C7" w:rsidR="002B65D1" w:rsidRPr="00030CD8" w:rsidRDefault="00030CD8" w:rsidP="00030CD8">
      <w:pPr>
        <w:pStyle w:val="Caption"/>
        <w:jc w:val="left"/>
        <w:rPr>
          <w:i w:val="0"/>
          <w:iCs/>
          <w:sz w:val="22"/>
          <w:szCs w:val="22"/>
        </w:rPr>
      </w:pPr>
      <w:bookmarkStart w:id="221" w:name="_Ref146294670"/>
      <w:r w:rsidRPr="000675B6">
        <w:rPr>
          <w:b/>
          <w:bCs w:val="0"/>
          <w:i w:val="0"/>
          <w:iCs/>
          <w:color w:val="auto"/>
          <w:sz w:val="20"/>
          <w:szCs w:val="20"/>
        </w:rPr>
        <w:t xml:space="preserve">Figure </w:t>
      </w:r>
      <w:r w:rsidRPr="000675B6">
        <w:rPr>
          <w:b/>
          <w:bCs w:val="0"/>
          <w:i w:val="0"/>
          <w:iCs/>
          <w:color w:val="auto"/>
          <w:sz w:val="20"/>
          <w:szCs w:val="20"/>
        </w:rPr>
        <w:fldChar w:fldCharType="begin"/>
      </w:r>
      <w:r w:rsidRPr="000675B6">
        <w:rPr>
          <w:b/>
          <w:bCs w:val="0"/>
          <w:i w:val="0"/>
          <w:iCs/>
          <w:color w:val="auto"/>
          <w:sz w:val="20"/>
          <w:szCs w:val="20"/>
        </w:rPr>
        <w:instrText xml:space="preserve"> SEQ Figure \* ARABIC </w:instrText>
      </w:r>
      <w:r w:rsidRPr="000675B6">
        <w:rPr>
          <w:b/>
          <w:bCs w:val="0"/>
          <w:i w:val="0"/>
          <w:iCs/>
          <w:color w:val="auto"/>
          <w:sz w:val="20"/>
          <w:szCs w:val="20"/>
        </w:rPr>
        <w:fldChar w:fldCharType="separate"/>
      </w:r>
      <w:r w:rsidR="00386100">
        <w:rPr>
          <w:b/>
          <w:bCs w:val="0"/>
          <w:i w:val="0"/>
          <w:iCs/>
          <w:noProof/>
          <w:color w:val="auto"/>
          <w:sz w:val="20"/>
          <w:szCs w:val="20"/>
        </w:rPr>
        <w:t>70</w:t>
      </w:r>
      <w:r w:rsidRPr="000675B6">
        <w:rPr>
          <w:b/>
          <w:bCs w:val="0"/>
          <w:i w:val="0"/>
          <w:iCs/>
          <w:color w:val="auto"/>
          <w:sz w:val="20"/>
          <w:szCs w:val="20"/>
        </w:rPr>
        <w:fldChar w:fldCharType="end"/>
      </w:r>
      <w:bookmarkEnd w:id="221"/>
      <w:r w:rsidRPr="00030CD8">
        <w:rPr>
          <w:b/>
          <w:bCs w:val="0"/>
          <w:i w:val="0"/>
          <w:iCs/>
          <w:color w:val="auto"/>
          <w:sz w:val="22"/>
          <w:szCs w:val="22"/>
        </w:rPr>
        <w:t xml:space="preserve"> </w:t>
      </w:r>
      <w:r w:rsidRPr="00030CD8">
        <w:rPr>
          <w:rFonts w:eastAsia="Times New Roman" w:cs="Times New Roman"/>
          <w:sz w:val="22"/>
          <w:szCs w:val="22"/>
        </w:rPr>
        <w:t>Schematic of FORCAST’s C2NC2 observing mode</w:t>
      </w:r>
      <w:r w:rsidR="000675B6">
        <w:rPr>
          <w:rFonts w:eastAsia="Times New Roman" w:cs="Times New Roman"/>
          <w:sz w:val="22"/>
          <w:szCs w:val="22"/>
        </w:rPr>
        <w:t>.</w:t>
      </w:r>
    </w:p>
    <w:p w14:paraId="7DC5ECB1" w14:textId="77777777" w:rsidR="002B65D1" w:rsidRDefault="002B65D1">
      <w:pPr>
        <w:jc w:val="left"/>
        <w:rPr>
          <w:rFonts w:eastAsia="Times New Roman" w:cs="Times New Roman"/>
          <w:i/>
          <w:iCs/>
          <w:szCs w:val="24"/>
        </w:rPr>
      </w:pPr>
    </w:p>
    <w:p w14:paraId="2D1650AA" w14:textId="77777777" w:rsidR="002B65D1" w:rsidRDefault="002B65D1">
      <w:pPr>
        <w:jc w:val="left"/>
        <w:sectPr w:rsidR="002B65D1" w:rsidSect="00030CD8">
          <w:headerReference w:type="default" r:id="rId165"/>
          <w:pgSz w:w="12240" w:h="15840"/>
          <w:pgMar w:top="1440" w:right="1440" w:bottom="1440" w:left="1440" w:header="720" w:footer="432" w:gutter="0"/>
          <w:cols w:space="720"/>
          <w:docGrid w:linePitch="326"/>
        </w:sectPr>
      </w:pPr>
      <w:bookmarkStart w:id="222" w:name="_Hlk145419892"/>
    </w:p>
    <w:p w14:paraId="4C216818" w14:textId="7A1FEB94" w:rsidR="002B65D1" w:rsidRDefault="00D25BC4" w:rsidP="002E302E">
      <w:pPr>
        <w:pStyle w:val="Appendix2"/>
        <w:ind w:left="990" w:hanging="450"/>
      </w:pPr>
      <w:bookmarkStart w:id="223" w:name="_Ref146619841"/>
      <w:bookmarkStart w:id="224" w:name="_Toc146621827"/>
      <w:bookmarkEnd w:id="222"/>
      <w:r>
        <w:lastRenderedPageBreak/>
        <w:t>FORCAST Filter Color Corrections and Central Wavelengths</w:t>
      </w:r>
      <w:bookmarkEnd w:id="223"/>
      <w:bookmarkEnd w:id="224"/>
    </w:p>
    <w:p w14:paraId="38A32E7F" w14:textId="29680AD9" w:rsidR="002B65D1" w:rsidRPr="00030CD8" w:rsidRDefault="00030CD8" w:rsidP="00030CD8">
      <w:pPr>
        <w:pStyle w:val="Caption"/>
        <w:jc w:val="center"/>
        <w:rPr>
          <w:b/>
          <w:bCs w:val="0"/>
          <w:color w:val="auto"/>
          <w:sz w:val="22"/>
          <w:szCs w:val="22"/>
        </w:rPr>
      </w:pPr>
      <w:r w:rsidRPr="00030CD8">
        <w:rPr>
          <w:b/>
          <w:bCs w:val="0"/>
          <w:i w:val="0"/>
          <w:iCs/>
          <w:color w:val="auto"/>
          <w:sz w:val="22"/>
          <w:szCs w:val="22"/>
        </w:rPr>
        <w:t xml:space="preserve">Table </w:t>
      </w:r>
      <w:r w:rsidRPr="00030CD8">
        <w:rPr>
          <w:b/>
          <w:bCs w:val="0"/>
          <w:i w:val="0"/>
          <w:iCs/>
          <w:color w:val="auto"/>
          <w:sz w:val="22"/>
          <w:szCs w:val="22"/>
        </w:rPr>
        <w:fldChar w:fldCharType="begin"/>
      </w:r>
      <w:r w:rsidRPr="00030CD8">
        <w:rPr>
          <w:b/>
          <w:bCs w:val="0"/>
          <w:i w:val="0"/>
          <w:iCs/>
          <w:color w:val="auto"/>
          <w:sz w:val="22"/>
          <w:szCs w:val="22"/>
        </w:rPr>
        <w:instrText xml:space="preserve"> SEQ Table \* ARABIC </w:instrText>
      </w:r>
      <w:r w:rsidRPr="00030CD8">
        <w:rPr>
          <w:b/>
          <w:bCs w:val="0"/>
          <w:i w:val="0"/>
          <w:iCs/>
          <w:color w:val="auto"/>
          <w:sz w:val="22"/>
          <w:szCs w:val="22"/>
        </w:rPr>
        <w:fldChar w:fldCharType="separate"/>
      </w:r>
      <w:r w:rsidR="00386100">
        <w:rPr>
          <w:b/>
          <w:bCs w:val="0"/>
          <w:i w:val="0"/>
          <w:iCs/>
          <w:noProof/>
          <w:color w:val="auto"/>
          <w:sz w:val="22"/>
          <w:szCs w:val="22"/>
        </w:rPr>
        <w:t>14</w:t>
      </w:r>
      <w:r w:rsidRPr="00030CD8">
        <w:rPr>
          <w:b/>
          <w:bCs w:val="0"/>
          <w:i w:val="0"/>
          <w:iCs/>
          <w:color w:val="auto"/>
          <w:sz w:val="22"/>
          <w:szCs w:val="22"/>
        </w:rPr>
        <w:fldChar w:fldCharType="end"/>
      </w:r>
      <w:r w:rsidRPr="00030CD8">
        <w:rPr>
          <w:b/>
          <w:bCs w:val="0"/>
          <w:i w:val="0"/>
          <w:iCs/>
          <w:color w:val="auto"/>
          <w:sz w:val="22"/>
          <w:szCs w:val="22"/>
        </w:rPr>
        <w:t xml:space="preserve">: </w:t>
      </w:r>
      <w:r w:rsidRPr="00030CD8">
        <w:rPr>
          <w:b/>
          <w:bCs w:val="0"/>
          <w:color w:val="auto"/>
          <w:sz w:val="22"/>
          <w:szCs w:val="22"/>
        </w:rPr>
        <w:t xml:space="preserve"> </w:t>
      </w:r>
      <w:r w:rsidRPr="000675B6">
        <w:rPr>
          <w:b/>
          <w:bCs w:val="0"/>
          <w:i w:val="0"/>
          <w:iCs/>
          <w:color w:val="auto"/>
          <w:sz w:val="22"/>
          <w:szCs w:val="22"/>
        </w:rPr>
        <w:t xml:space="preserve">Color </w:t>
      </w:r>
      <w:r w:rsidR="00BD2BA1">
        <w:rPr>
          <w:b/>
          <w:bCs w:val="0"/>
          <w:i w:val="0"/>
          <w:iCs/>
          <w:color w:val="auto"/>
          <w:sz w:val="22"/>
          <w:szCs w:val="22"/>
        </w:rPr>
        <w:t>C</w:t>
      </w:r>
      <w:r w:rsidRPr="000675B6">
        <w:rPr>
          <w:b/>
          <w:bCs w:val="0"/>
          <w:i w:val="0"/>
          <w:iCs/>
          <w:color w:val="auto"/>
          <w:sz w:val="22"/>
          <w:szCs w:val="22"/>
        </w:rPr>
        <w:t xml:space="preserve">orrections, K, for FORCAST </w:t>
      </w:r>
      <w:r w:rsidR="00BD2BA1">
        <w:rPr>
          <w:b/>
          <w:bCs w:val="0"/>
          <w:i w:val="0"/>
          <w:iCs/>
          <w:color w:val="auto"/>
          <w:sz w:val="22"/>
          <w:szCs w:val="22"/>
        </w:rPr>
        <w:t>F</w:t>
      </w:r>
      <w:r w:rsidRPr="000675B6">
        <w:rPr>
          <w:b/>
          <w:bCs w:val="0"/>
          <w:i w:val="0"/>
          <w:iCs/>
          <w:color w:val="auto"/>
          <w:sz w:val="22"/>
          <w:szCs w:val="22"/>
        </w:rPr>
        <w:t>ilters</w:t>
      </w:r>
    </w:p>
    <w:p w14:paraId="673B8671" w14:textId="77777777" w:rsidR="002B65D1" w:rsidRDefault="00D25BC4">
      <w:pPr>
        <w:jc w:val="center"/>
      </w:pPr>
      <w:r>
        <w:rPr>
          <w:noProof/>
        </w:rPr>
        <w:drawing>
          <wp:inline distT="0" distB="0" distL="0" distR="0" wp14:anchorId="5FA51AF6" wp14:editId="5C082B14">
            <wp:extent cx="6167454" cy="4612745"/>
            <wp:effectExtent l="0" t="0" r="4746" b="0"/>
            <wp:docPr id="465869463" name="Picture 13369374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6167454" cy="4612745"/>
                    </a:xfrm>
                    <a:prstGeom prst="rect">
                      <a:avLst/>
                    </a:prstGeom>
                    <a:noFill/>
                    <a:ln>
                      <a:noFill/>
                      <a:prstDash/>
                    </a:ln>
                  </pic:spPr>
                </pic:pic>
              </a:graphicData>
            </a:graphic>
          </wp:inline>
        </w:drawing>
      </w:r>
      <w:r>
        <w:rPr>
          <w:noProof/>
          <w:szCs w:val="24"/>
        </w:rPr>
        <mc:AlternateContent>
          <mc:Choice Requires="wps">
            <w:drawing>
              <wp:inline distT="0" distB="0" distL="0" distR="0" wp14:anchorId="406984B1" wp14:editId="2B145FC1">
                <wp:extent cx="6362696" cy="685800"/>
                <wp:effectExtent l="0" t="0" r="4" b="0"/>
                <wp:docPr id="2065682819" name="Text Box 2"/>
                <wp:cNvGraphicFramePr/>
                <a:graphic xmlns:a="http://schemas.openxmlformats.org/drawingml/2006/main">
                  <a:graphicData uri="http://schemas.microsoft.com/office/word/2010/wordprocessingShape">
                    <wps:wsp>
                      <wps:cNvSpPr/>
                      <wps:spPr>
                        <a:xfrm>
                          <a:off x="0" y="0"/>
                          <a:ext cx="6362696" cy="685800"/>
                        </a:xfrm>
                        <a:prstGeom prst="rect">
                          <a:avLst/>
                        </a:prstGeom>
                        <a:solidFill>
                          <a:srgbClr val="FFFFFF"/>
                        </a:solidFill>
                        <a:ln cap="flat">
                          <a:noFill/>
                          <a:prstDash val="solid"/>
                        </a:ln>
                      </wps:spPr>
                      <wps:txbx>
                        <w:txbxContent>
                          <w:p w14:paraId="49FAA1A4" w14:textId="77777777" w:rsidR="002B65D1" w:rsidRPr="00030CD8" w:rsidRDefault="00D25BC4">
                            <w:pPr>
                              <w:spacing w:line="251" w:lineRule="auto"/>
                              <w:rPr>
                                <w:rFonts w:cs="Times New Roman"/>
                              </w:rPr>
                            </w:pPr>
                            <w:r w:rsidRPr="00030CD8">
                              <w:rPr>
                                <w:rFonts w:cs="Times New Roman"/>
                                <w:i/>
                                <w:iCs/>
                                <w:color w:val="2F5496"/>
                                <w:sz w:val="20"/>
                                <w:szCs w:val="20"/>
                              </w:rPr>
                              <w:t>Note - The factor K converts an input flux density to that of a nominal ‘flat spectrum’ source at the mean wavelength of the filter. The input spectral shape is described by a power law (</w:t>
                            </w:r>
                            <w:r w:rsidRPr="00030CD8">
                              <w:rPr>
                                <w:rFonts w:ascii="Cambria Math" w:eastAsia="Cambria Math" w:hAnsi="Cambria Math" w:cs="Cambria Math"/>
                                <w:i/>
                                <w:iCs/>
                                <w:color w:val="2F5496"/>
                                <w:sz w:val="20"/>
                                <w:szCs w:val="20"/>
                              </w:rPr>
                              <w:t>𝐹</w:t>
                            </w:r>
                            <w:r w:rsidRPr="00030CD8">
                              <w:rPr>
                                <w:rFonts w:ascii="Cambria Math" w:eastAsia="Cambria Math" w:hAnsi="Cambria Math" w:cs="Cambria Math"/>
                                <w:i/>
                                <w:iCs/>
                                <w:color w:val="2F5496"/>
                                <w:sz w:val="20"/>
                                <w:szCs w:val="20"/>
                                <w:vertAlign w:val="subscript"/>
                              </w:rPr>
                              <w:t>𝜈</w:t>
                            </w:r>
                            <w:r w:rsidRPr="00030CD8">
                              <w:rPr>
                                <w:rFonts w:eastAsia="Cambria Math" w:cs="Times New Roman"/>
                                <w:i/>
                                <w:iCs/>
                                <w:color w:val="2F5496"/>
                                <w:sz w:val="20"/>
                                <w:szCs w:val="20"/>
                              </w:rPr>
                              <w:t> </w:t>
                            </w:r>
                            <w:r w:rsidRPr="00030CD8">
                              <w:rPr>
                                <w:rFonts w:ascii="Cambria Math" w:eastAsia="Cambria Math" w:hAnsi="Cambria Math" w:cs="Cambria Math"/>
                                <w:i/>
                                <w:iCs/>
                                <w:color w:val="2F5496"/>
                                <w:sz w:val="20"/>
                                <w:szCs w:val="20"/>
                              </w:rPr>
                              <w:t>∝</w:t>
                            </w:r>
                            <w:r w:rsidRPr="00030CD8">
                              <w:rPr>
                                <w:rFonts w:cs="Times New Roman"/>
                                <w:i/>
                                <w:iCs/>
                                <w:color w:val="2F5496"/>
                                <w:sz w:val="20"/>
                                <w:szCs w:val="20"/>
                              </w:rPr>
                              <w:t> </w:t>
                            </w:r>
                            <w:r w:rsidRPr="00030CD8">
                              <w:rPr>
                                <w:rFonts w:ascii="Cambria Math" w:eastAsia="Cambria Math" w:hAnsi="Cambria Math" w:cs="Cambria Math"/>
                                <w:i/>
                                <w:iCs/>
                                <w:color w:val="2F5496"/>
                                <w:sz w:val="20"/>
                                <w:szCs w:val="20"/>
                              </w:rPr>
                              <w:t>𝜈</w:t>
                            </w:r>
                            <w:r w:rsidRPr="00030CD8">
                              <w:rPr>
                                <w:rFonts w:eastAsia="Cambria Math" w:cs="Times New Roman"/>
                                <w:i/>
                                <w:iCs/>
                                <w:color w:val="2F5496"/>
                                <w:sz w:val="20"/>
                                <w:szCs w:val="20"/>
                              </w:rPr>
                              <w:t xml:space="preserve"> </w:t>
                            </w:r>
                            <w:r w:rsidRPr="00030CD8">
                              <w:rPr>
                                <w:rFonts w:ascii="Cambria Math" w:eastAsia="Cambria Math" w:hAnsi="Cambria Math" w:cs="Cambria Math"/>
                                <w:i/>
                                <w:iCs/>
                                <w:color w:val="2F5496"/>
                                <w:sz w:val="20"/>
                                <w:szCs w:val="20"/>
                                <w:vertAlign w:val="superscript"/>
                              </w:rPr>
                              <w:t>𝛼</w:t>
                            </w:r>
                            <w:r w:rsidRPr="00030CD8">
                              <w:rPr>
                                <w:rFonts w:cs="Times New Roman"/>
                                <w:i/>
                                <w:iCs/>
                                <w:color w:val="2F5496"/>
                                <w:sz w:val="20"/>
                                <w:szCs w:val="20"/>
                              </w:rPr>
                              <w:t>) or a blackbody with temperature T.</w:t>
                            </w:r>
                          </w:p>
                          <w:p w14:paraId="2F17DDC1" w14:textId="77777777" w:rsidR="002B65D1" w:rsidRDefault="00D25BC4">
                            <w:pPr>
                              <w:spacing w:line="251" w:lineRule="auto"/>
                              <w:rPr>
                                <w:rFonts w:ascii="Calibri" w:hAnsi="Calibri" w:cs="Calibri"/>
                              </w:rPr>
                            </w:pPr>
                            <w:r>
                              <w:rPr>
                                <w:rFonts w:ascii="Calibri" w:hAnsi="Calibri" w:cs="Calibri"/>
                              </w:rPr>
                              <w:t> </w:t>
                            </w:r>
                          </w:p>
                        </w:txbxContent>
                      </wps:txbx>
                      <wps:bodyPr vert="horz" wrap="square" lIns="91440" tIns="45720" rIns="91440" bIns="45720" anchor="t" anchorCtr="0" compatLnSpc="0">
                        <a:noAutofit/>
                      </wps:bodyPr>
                    </wps:wsp>
                  </a:graphicData>
                </a:graphic>
              </wp:inline>
            </w:drawing>
          </mc:Choice>
          <mc:Fallback>
            <w:pict>
              <v:rect w14:anchorId="406984B1" id="Text Box 2" o:spid="_x0000_s1028" style="width:501pt;height: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" stroked="f">
                <v:textbox>
                  <w:txbxContent>
                    <w:p w14:paraId="49FAA1A4" w14:textId="77777777" w:rsidR="002B65D1" w:rsidRPr="00030CD8" w:rsidRDefault="00D25BC4">
                      <w:pPr>
                        <w:spacing w:line="251" w:lineRule="auto"/>
                        <w:rPr>
                          <w:rFonts w:cs="Times New Roman"/>
                        </w:rPr>
                      </w:pPr>
                      <w:r w:rsidRPr="00030CD8">
                        <w:rPr>
                          <w:rFonts w:cs="Times New Roman"/>
                          <w:i/>
                          <w:iCs/>
                          <w:color w:val="2F5496"/>
                          <w:sz w:val="20"/>
                          <w:szCs w:val="20"/>
                        </w:rPr>
                        <w:t>Note - The factor K converts an input flux density to that of a nominal ‘flat spectrum’ source at the mean wavelength of the filter. The input spectral shape is described by a power law (</w:t>
                      </w:r>
                      <w:r w:rsidRPr="00030CD8">
                        <w:rPr>
                          <w:rFonts w:ascii="Cambria Math" w:eastAsia="Cambria Math" w:hAnsi="Cambria Math" w:cs="Cambria Math"/>
                          <w:i/>
                          <w:iCs/>
                          <w:color w:val="2F5496"/>
                          <w:sz w:val="20"/>
                          <w:szCs w:val="20"/>
                        </w:rPr>
                        <w:t>𝐹</w:t>
                      </w:r>
                      <w:r w:rsidRPr="00030CD8">
                        <w:rPr>
                          <w:rFonts w:ascii="Cambria Math" w:eastAsia="Cambria Math" w:hAnsi="Cambria Math" w:cs="Cambria Math"/>
                          <w:i/>
                          <w:iCs/>
                          <w:color w:val="2F5496"/>
                          <w:sz w:val="20"/>
                          <w:szCs w:val="20"/>
                          <w:vertAlign w:val="subscript"/>
                        </w:rPr>
                        <w:t>𝜈</w:t>
                      </w:r>
                      <w:r w:rsidRPr="00030CD8">
                        <w:rPr>
                          <w:rFonts w:eastAsia="Cambria Math" w:cs="Times New Roman"/>
                          <w:i/>
                          <w:iCs/>
                          <w:color w:val="2F5496"/>
                          <w:sz w:val="20"/>
                          <w:szCs w:val="20"/>
                        </w:rPr>
                        <w:t> </w:t>
                      </w:r>
                      <w:r w:rsidRPr="00030CD8">
                        <w:rPr>
                          <w:rFonts w:ascii="Cambria Math" w:eastAsia="Cambria Math" w:hAnsi="Cambria Math" w:cs="Cambria Math"/>
                          <w:i/>
                          <w:iCs/>
                          <w:color w:val="2F5496"/>
                          <w:sz w:val="20"/>
                          <w:szCs w:val="20"/>
                        </w:rPr>
                        <w:t>∝</w:t>
                      </w:r>
                      <w:r w:rsidRPr="00030CD8">
                        <w:rPr>
                          <w:rFonts w:cs="Times New Roman"/>
                          <w:i/>
                          <w:iCs/>
                          <w:color w:val="2F5496"/>
                          <w:sz w:val="20"/>
                          <w:szCs w:val="20"/>
                        </w:rPr>
                        <w:t> </w:t>
                      </w:r>
                      <w:r w:rsidRPr="00030CD8">
                        <w:rPr>
                          <w:rFonts w:ascii="Cambria Math" w:eastAsia="Cambria Math" w:hAnsi="Cambria Math" w:cs="Cambria Math"/>
                          <w:i/>
                          <w:iCs/>
                          <w:color w:val="2F5496"/>
                          <w:sz w:val="20"/>
                          <w:szCs w:val="20"/>
                        </w:rPr>
                        <w:t>𝜈</w:t>
                      </w:r>
                      <w:r w:rsidRPr="00030CD8">
                        <w:rPr>
                          <w:rFonts w:eastAsia="Cambria Math" w:cs="Times New Roman"/>
                          <w:i/>
                          <w:iCs/>
                          <w:color w:val="2F5496"/>
                          <w:sz w:val="20"/>
                          <w:szCs w:val="20"/>
                        </w:rPr>
                        <w:t xml:space="preserve"> </w:t>
                      </w:r>
                      <w:r w:rsidRPr="00030CD8">
                        <w:rPr>
                          <w:rFonts w:ascii="Cambria Math" w:eastAsia="Cambria Math" w:hAnsi="Cambria Math" w:cs="Cambria Math"/>
                          <w:i/>
                          <w:iCs/>
                          <w:color w:val="2F5496"/>
                          <w:sz w:val="20"/>
                          <w:szCs w:val="20"/>
                          <w:vertAlign w:val="superscript"/>
                        </w:rPr>
                        <w:t>𝛼</w:t>
                      </w:r>
                      <w:r w:rsidRPr="00030CD8">
                        <w:rPr>
                          <w:rFonts w:cs="Times New Roman"/>
                          <w:i/>
                          <w:iCs/>
                          <w:color w:val="2F5496"/>
                          <w:sz w:val="20"/>
                          <w:szCs w:val="20"/>
                        </w:rPr>
                        <w:t>) or a blackbody with temperature T.</w:t>
                      </w:r>
                    </w:p>
                    <w:p w14:paraId="2F17DDC1" w14:textId="77777777" w:rsidR="002B65D1" w:rsidRDefault="00D25BC4">
                      <w:pPr>
                        <w:spacing w:line="251" w:lineRule="auto"/>
                        <w:rPr>
                          <w:rFonts w:ascii="Calibri" w:hAnsi="Calibri" w:cs="Calibri"/>
                        </w:rPr>
                      </w:pPr>
                      <w:r>
                        <w:rPr>
                          <w:rFonts w:ascii="Calibri" w:hAnsi="Calibri" w:cs="Calibri"/>
                        </w:rPr>
                        <w:t> </w:t>
                      </w:r>
                    </w:p>
                  </w:txbxContent>
                </v:textbox>
                <w10:anchorlock/>
              </v:rect>
            </w:pict>
          </mc:Fallback>
        </mc:AlternateContent>
      </w:r>
    </w:p>
    <w:p w14:paraId="71A181C0" w14:textId="010153E7" w:rsidR="002B65D1" w:rsidRPr="00030CD8" w:rsidRDefault="00030CD8" w:rsidP="00030CD8">
      <w:pPr>
        <w:pStyle w:val="Caption"/>
        <w:jc w:val="center"/>
        <w:rPr>
          <w:b/>
          <w:bCs w:val="0"/>
          <w:i w:val="0"/>
          <w:iCs/>
          <w:color w:val="auto"/>
          <w:sz w:val="22"/>
          <w:szCs w:val="22"/>
        </w:rPr>
      </w:pPr>
      <w:bookmarkStart w:id="225" w:name="_Ref146290075"/>
      <w:bookmarkStart w:id="226" w:name="_Ref146617965"/>
      <w:r w:rsidRPr="00030CD8">
        <w:rPr>
          <w:b/>
          <w:bCs w:val="0"/>
          <w:i w:val="0"/>
          <w:iCs/>
          <w:color w:val="auto"/>
          <w:sz w:val="22"/>
          <w:szCs w:val="22"/>
        </w:rPr>
        <w:lastRenderedPageBreak/>
        <w:t xml:space="preserve">Table </w:t>
      </w:r>
      <w:r w:rsidRPr="00030CD8">
        <w:rPr>
          <w:b/>
          <w:bCs w:val="0"/>
          <w:i w:val="0"/>
          <w:iCs/>
          <w:color w:val="auto"/>
          <w:sz w:val="22"/>
          <w:szCs w:val="22"/>
        </w:rPr>
        <w:fldChar w:fldCharType="begin"/>
      </w:r>
      <w:r w:rsidRPr="00030CD8">
        <w:rPr>
          <w:b/>
          <w:bCs w:val="0"/>
          <w:i w:val="0"/>
          <w:iCs/>
          <w:color w:val="auto"/>
          <w:sz w:val="22"/>
          <w:szCs w:val="22"/>
        </w:rPr>
        <w:instrText xml:space="preserve"> SEQ Table \* ARABIC </w:instrText>
      </w:r>
      <w:r w:rsidRPr="00030CD8">
        <w:rPr>
          <w:b/>
          <w:bCs w:val="0"/>
          <w:i w:val="0"/>
          <w:iCs/>
          <w:color w:val="auto"/>
          <w:sz w:val="22"/>
          <w:szCs w:val="22"/>
        </w:rPr>
        <w:fldChar w:fldCharType="separate"/>
      </w:r>
      <w:r w:rsidR="00386100">
        <w:rPr>
          <w:b/>
          <w:bCs w:val="0"/>
          <w:i w:val="0"/>
          <w:iCs/>
          <w:noProof/>
          <w:color w:val="auto"/>
          <w:sz w:val="22"/>
          <w:szCs w:val="22"/>
        </w:rPr>
        <w:t>15</w:t>
      </w:r>
      <w:r w:rsidRPr="00030CD8">
        <w:rPr>
          <w:b/>
          <w:bCs w:val="0"/>
          <w:i w:val="0"/>
          <w:iCs/>
          <w:color w:val="auto"/>
          <w:sz w:val="22"/>
          <w:szCs w:val="22"/>
        </w:rPr>
        <w:fldChar w:fldCharType="end"/>
      </w:r>
      <w:bookmarkEnd w:id="225"/>
      <w:r w:rsidRPr="00030CD8">
        <w:rPr>
          <w:b/>
          <w:bCs w:val="0"/>
          <w:i w:val="0"/>
          <w:iCs/>
          <w:color w:val="auto"/>
          <w:sz w:val="22"/>
          <w:szCs w:val="22"/>
        </w:rPr>
        <w:t xml:space="preserve">: Mean and </w:t>
      </w:r>
      <w:r w:rsidR="00BD2BA1">
        <w:rPr>
          <w:b/>
          <w:bCs w:val="0"/>
          <w:i w:val="0"/>
          <w:iCs/>
          <w:color w:val="auto"/>
          <w:sz w:val="22"/>
          <w:szCs w:val="22"/>
        </w:rPr>
        <w:t>P</w:t>
      </w:r>
      <w:r w:rsidRPr="00030CD8">
        <w:rPr>
          <w:b/>
          <w:bCs w:val="0"/>
          <w:i w:val="0"/>
          <w:iCs/>
          <w:color w:val="auto"/>
          <w:sz w:val="22"/>
          <w:szCs w:val="22"/>
        </w:rPr>
        <w:t xml:space="preserve">ivot </w:t>
      </w:r>
      <w:r w:rsidR="00BD2BA1">
        <w:rPr>
          <w:b/>
          <w:bCs w:val="0"/>
          <w:i w:val="0"/>
          <w:iCs/>
          <w:color w:val="auto"/>
          <w:sz w:val="22"/>
          <w:szCs w:val="22"/>
        </w:rPr>
        <w:t>W</w:t>
      </w:r>
      <w:r w:rsidRPr="00030CD8">
        <w:rPr>
          <w:b/>
          <w:bCs w:val="0"/>
          <w:i w:val="0"/>
          <w:iCs/>
          <w:color w:val="auto"/>
          <w:sz w:val="22"/>
          <w:szCs w:val="22"/>
        </w:rPr>
        <w:t xml:space="preserve">avelengths for FORCAST </w:t>
      </w:r>
      <w:r w:rsidR="00BD2BA1">
        <w:rPr>
          <w:b/>
          <w:bCs w:val="0"/>
          <w:i w:val="0"/>
          <w:iCs/>
          <w:color w:val="auto"/>
          <w:sz w:val="22"/>
          <w:szCs w:val="22"/>
        </w:rPr>
        <w:t>F</w:t>
      </w:r>
      <w:r w:rsidRPr="00030CD8">
        <w:rPr>
          <w:b/>
          <w:bCs w:val="0"/>
          <w:i w:val="0"/>
          <w:iCs/>
          <w:color w:val="auto"/>
          <w:sz w:val="22"/>
          <w:szCs w:val="22"/>
        </w:rPr>
        <w:t>ilters</w:t>
      </w:r>
      <w:bookmarkEnd w:id="226"/>
    </w:p>
    <w:p w14:paraId="5BFBA7BF" w14:textId="77777777" w:rsidR="002B65D1" w:rsidRDefault="00D25BC4">
      <w:pPr>
        <w:sectPr w:rsidR="002B65D1">
          <w:footerReference w:type="default" r:id="rId167"/>
          <w:pgSz w:w="15840" w:h="12240" w:orient="landscape"/>
          <w:pgMar w:top="1440" w:right="1440" w:bottom="1440" w:left="1440" w:header="720" w:footer="720" w:gutter="0"/>
          <w:cols w:space="720"/>
        </w:sectPr>
      </w:pPr>
      <w:r>
        <w:t xml:space="preserve">  </w:t>
      </w:r>
      <w:r>
        <w:rPr>
          <w:noProof/>
        </w:rPr>
        <w:drawing>
          <wp:inline distT="0" distB="0" distL="0" distR="0" wp14:anchorId="47AA46B4" wp14:editId="6A674E31">
            <wp:extent cx="8097734" cy="1433971"/>
            <wp:effectExtent l="0" t="0" r="0" b="0"/>
            <wp:docPr id="624682783" name="Picture 19677049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8097734" cy="1433971"/>
                    </a:xfrm>
                    <a:prstGeom prst="rect">
                      <a:avLst/>
                    </a:prstGeom>
                    <a:noFill/>
                    <a:ln>
                      <a:noFill/>
                      <a:prstDash/>
                    </a:ln>
                  </pic:spPr>
                </pic:pic>
              </a:graphicData>
            </a:graphic>
          </wp:inline>
        </w:drawing>
      </w:r>
    </w:p>
    <w:p w14:paraId="39DC813C" w14:textId="778985E8" w:rsidR="002B65D1" w:rsidRDefault="005E734A" w:rsidP="002E302E">
      <w:pPr>
        <w:pStyle w:val="Appendix2"/>
        <w:ind w:left="900" w:hanging="540"/>
      </w:pPr>
      <w:bookmarkStart w:id="227" w:name="_Toc146621828"/>
      <w:r>
        <w:lastRenderedPageBreak/>
        <w:t>Important FORCAST Header Keywords</w:t>
      </w:r>
      <w:bookmarkEnd w:id="227"/>
    </w:p>
    <w:p w14:paraId="5B56ABB8" w14:textId="35374A3D" w:rsidR="002B65D1" w:rsidRDefault="00D25BC4" w:rsidP="005E734A">
      <w:r>
        <w:rPr>
          <w:rFonts w:eastAsia="Times New Roman" w:cs="Times New Roman"/>
          <w:color w:val="000000"/>
          <w:szCs w:val="24"/>
        </w:rPr>
        <w:t xml:space="preserve">Some of the more important header entries for FORCAST are explained below. The common values the header keywords have for science data are also provided. Other values may be possible, but only in engineering data. Review of other general keywords in </w:t>
      </w:r>
      <w:r w:rsidR="00A85C5F">
        <w:rPr>
          <w:rFonts w:eastAsia="Times New Roman" w:cs="Times New Roman"/>
          <w:color w:val="000000"/>
          <w:szCs w:val="24"/>
        </w:rPr>
        <w:t xml:space="preserve">the </w:t>
      </w:r>
      <w:r>
        <w:rPr>
          <w:rFonts w:eastAsia="Times New Roman" w:cs="Times New Roman"/>
          <w:color w:val="000000"/>
          <w:szCs w:val="24"/>
        </w:rPr>
        <w:t xml:space="preserve">header that are not specific to FORCAST or not covered below are in the </w:t>
      </w:r>
      <w:r>
        <w:rPr>
          <w:rFonts w:eastAsia="Times New Roman" w:cs="Times New Roman"/>
          <w:i/>
          <w:iCs/>
          <w:color w:val="000000"/>
          <w:szCs w:val="24"/>
        </w:rPr>
        <w:t>SOFIA FIT</w:t>
      </w:r>
      <w:r w:rsidR="00A85C5F">
        <w:rPr>
          <w:rFonts w:eastAsia="Times New Roman" w:cs="Times New Roman"/>
          <w:i/>
          <w:iCs/>
          <w:color w:val="000000"/>
          <w:szCs w:val="24"/>
        </w:rPr>
        <w:t>S</w:t>
      </w:r>
      <w:r>
        <w:rPr>
          <w:rFonts w:eastAsia="Times New Roman" w:cs="Times New Roman"/>
          <w:i/>
          <w:iCs/>
          <w:color w:val="000000"/>
          <w:szCs w:val="24"/>
        </w:rPr>
        <w:t xml:space="preserve"> Keyword Dictionary</w:t>
      </w:r>
      <w:r>
        <w:rPr>
          <w:rFonts w:eastAsia="Times New Roman" w:cs="Times New Roman"/>
          <w:color w:val="000000"/>
          <w:szCs w:val="24"/>
        </w:rPr>
        <w:t xml:space="preserve"> available at the </w:t>
      </w:r>
      <w:hyperlink r:id="rId169" w:history="1">
        <w:r>
          <w:rPr>
            <w:rStyle w:val="Hyperlink"/>
            <w:rFonts w:eastAsia="Times New Roman" w:cs="Times New Roman"/>
            <w:szCs w:val="24"/>
          </w:rPr>
          <w:t>IRSA SOFIA Data Processing website</w:t>
        </w:r>
      </w:hyperlink>
      <w:r>
        <w:rPr>
          <w:rFonts w:eastAsia="Times New Roman" w:cs="Times New Roman"/>
          <w:color w:val="000000"/>
          <w:szCs w:val="24"/>
        </w:rPr>
        <w:t>.</w:t>
      </w:r>
    </w:p>
    <w:p w14:paraId="27069247" w14:textId="77777777" w:rsidR="002B65D1" w:rsidRDefault="00D25BC4" w:rsidP="005E734A">
      <w:pPr>
        <w:rPr>
          <w:rFonts w:eastAsia="Times New Roman" w:cs="Times New Roman"/>
          <w:szCs w:val="24"/>
        </w:rPr>
      </w:pPr>
      <w:r>
        <w:rPr>
          <w:rFonts w:eastAsia="Times New Roman" w:cs="Times New Roman"/>
          <w:szCs w:val="24"/>
        </w:rPr>
        <w:t>The header information below is divided into major subsections of the FORCAST header, which are demarcated in the headers with the same names as the table titles. FORCAST was one of the first instruments used for commissioning the observatory, and as the observatory software changed over time, housekeeping data and FITS keywords were added or modified. Old keywords were kept for backwards compatibility, but over time became antiquated. Keywords below that may not be reliable or have been changed over time are marked with an asterisk and a comment containing further information.</w:t>
      </w:r>
    </w:p>
    <w:p w14:paraId="42267EDE" w14:textId="77777777" w:rsidR="002B65D1" w:rsidRDefault="002B65D1" w:rsidP="005E734A">
      <w:pPr>
        <w:rPr>
          <w:rFonts w:eastAsia="Times New Roman" w:cs="Times New Roman"/>
          <w:szCs w:val="24"/>
        </w:rPr>
      </w:pPr>
    </w:p>
    <w:tbl>
      <w:tblPr>
        <w:tblW w:w="4957" w:type="pct"/>
        <w:jc w:val="center"/>
        <w:tblLayout w:type="fixed"/>
        <w:tblCellMar>
          <w:left w:w="10" w:type="dxa"/>
          <w:right w:w="10" w:type="dxa"/>
        </w:tblCellMar>
        <w:tblLook w:val="0000" w:firstRow="0" w:lastRow="0" w:firstColumn="0" w:lastColumn="0" w:noHBand="0" w:noVBand="0"/>
      </w:tblPr>
      <w:tblGrid>
        <w:gridCol w:w="1700"/>
        <w:gridCol w:w="2071"/>
        <w:gridCol w:w="5489"/>
      </w:tblGrid>
      <w:tr w:rsidR="002B65D1" w14:paraId="2DE73FDD" w14:textId="77777777" w:rsidTr="005E734A">
        <w:trPr>
          <w:trHeight w:val="420"/>
          <w:jc w:val="center"/>
        </w:trPr>
        <w:tc>
          <w:tcPr>
            <w:tcW w:w="5000" w:type="pct"/>
            <w:gridSpan w:val="3"/>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9DDD2A7" w14:textId="77777777" w:rsidR="002B65D1" w:rsidRDefault="00D25BC4" w:rsidP="005E734A">
            <w:pPr>
              <w:spacing w:before="0" w:after="0"/>
              <w:jc w:val="center"/>
              <w:rPr>
                <w:rFonts w:eastAsia="Times New Roman" w:cs="Times New Roman"/>
                <w:color w:val="000000"/>
                <w:szCs w:val="24"/>
              </w:rPr>
            </w:pPr>
            <w:r>
              <w:rPr>
                <w:rFonts w:eastAsia="Times New Roman" w:cs="Times New Roman"/>
                <w:color w:val="000000"/>
                <w:szCs w:val="24"/>
              </w:rPr>
              <w:t>--- DCS DATA COLLECTION ---</w:t>
            </w:r>
          </w:p>
        </w:tc>
      </w:tr>
      <w:tr w:rsidR="005E734A" w14:paraId="3E7814FF"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B89CA0B" w14:textId="77777777" w:rsidR="002B65D1" w:rsidRDefault="00D25BC4" w:rsidP="005E734A">
            <w:pPr>
              <w:spacing w:before="0" w:after="0"/>
              <w:rPr>
                <w:rFonts w:eastAsia="Times New Roman" w:cs="Times New Roman"/>
                <w:color w:val="000000"/>
              </w:rPr>
            </w:pPr>
            <w:r>
              <w:rPr>
                <w:rFonts w:eastAsia="Times New Roman" w:cs="Times New Roman"/>
                <w:color w:val="000000"/>
              </w:rPr>
              <w:t>FITS Keyword</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018C9C9" w14:textId="77777777" w:rsidR="002B65D1" w:rsidRDefault="00D25BC4" w:rsidP="005E734A">
            <w:pPr>
              <w:spacing w:before="0" w:after="0"/>
              <w:rPr>
                <w:rFonts w:eastAsia="Times New Roman" w:cs="Times New Roman"/>
                <w:color w:val="000000"/>
              </w:rPr>
            </w:pPr>
            <w:r>
              <w:rPr>
                <w:rFonts w:eastAsia="Times New Roman" w:cs="Times New Roman"/>
                <w:color w:val="000000"/>
              </w:rPr>
              <w:t>Value</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201E9EE" w14:textId="77777777" w:rsidR="002B65D1" w:rsidRDefault="00D25BC4" w:rsidP="005E734A">
            <w:pPr>
              <w:spacing w:before="0" w:after="0"/>
              <w:rPr>
                <w:rFonts w:eastAsia="Times New Roman" w:cs="Times New Roman"/>
                <w:color w:val="000000"/>
              </w:rPr>
            </w:pPr>
            <w:r>
              <w:rPr>
                <w:rFonts w:eastAsia="Times New Roman" w:cs="Times New Roman"/>
                <w:color w:val="000000"/>
              </w:rPr>
              <w:t>Description</w:t>
            </w:r>
          </w:p>
        </w:tc>
      </w:tr>
      <w:tr w:rsidR="005E734A" w14:paraId="7CE8048F"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FCA43B2" w14:textId="77777777" w:rsidR="002B65D1" w:rsidRDefault="00D25BC4" w:rsidP="005E734A">
            <w:pPr>
              <w:spacing w:before="0" w:after="0"/>
              <w:rPr>
                <w:rFonts w:eastAsia="Times New Roman" w:cs="Times New Roman"/>
                <w:color w:val="000000"/>
              </w:rPr>
            </w:pPr>
            <w:r>
              <w:rPr>
                <w:rFonts w:eastAsia="Times New Roman" w:cs="Times New Roman"/>
                <w:color w:val="000000"/>
              </w:rPr>
              <w:t>CHOPPING</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D93BAF6" w14:textId="77777777" w:rsidR="002B65D1" w:rsidRDefault="00D25BC4" w:rsidP="005E734A">
            <w:pPr>
              <w:spacing w:before="0" w:after="0"/>
              <w:rPr>
                <w:rFonts w:eastAsia="Times New Roman" w:cs="Times New Roman"/>
                <w:color w:val="000000"/>
              </w:rPr>
            </w:pPr>
            <w:r>
              <w:rPr>
                <w:rFonts w:eastAsia="Times New Roman" w:cs="Times New Roman"/>
                <w:color w:val="000000"/>
              </w:rPr>
              <w:t>T/F</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7784B28" w14:textId="77777777" w:rsidR="002B65D1" w:rsidRDefault="00D25BC4" w:rsidP="005E734A">
            <w:pPr>
              <w:spacing w:before="0" w:after="0"/>
              <w:rPr>
                <w:rFonts w:eastAsia="Times New Roman" w:cs="Times New Roman"/>
                <w:color w:val="000000"/>
              </w:rPr>
            </w:pPr>
            <w:r>
              <w:rPr>
                <w:rFonts w:eastAsia="Times New Roman" w:cs="Times New Roman"/>
                <w:color w:val="000000"/>
              </w:rPr>
              <w:t>T if telescope was chopping during observation (should never be F)</w:t>
            </w:r>
          </w:p>
        </w:tc>
      </w:tr>
      <w:tr w:rsidR="005E734A" w14:paraId="6D2CBC79"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C03E9A4" w14:textId="77777777" w:rsidR="002B65D1" w:rsidRDefault="00D25BC4" w:rsidP="005E734A">
            <w:pPr>
              <w:spacing w:before="0" w:after="0"/>
              <w:rPr>
                <w:rFonts w:eastAsia="Times New Roman" w:cs="Times New Roman"/>
                <w:color w:val="000000"/>
              </w:rPr>
            </w:pPr>
            <w:r>
              <w:rPr>
                <w:rFonts w:eastAsia="Times New Roman" w:cs="Times New Roman"/>
                <w:color w:val="000000"/>
              </w:rPr>
              <w:t>NODDING</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D2736FB" w14:textId="77777777" w:rsidR="002B65D1" w:rsidRDefault="00D25BC4" w:rsidP="005E734A">
            <w:pPr>
              <w:spacing w:before="0" w:after="0"/>
              <w:rPr>
                <w:rFonts w:eastAsia="Times New Roman" w:cs="Times New Roman"/>
                <w:color w:val="000000"/>
              </w:rPr>
            </w:pPr>
            <w:r>
              <w:rPr>
                <w:rFonts w:eastAsia="Times New Roman" w:cs="Times New Roman"/>
                <w:color w:val="000000"/>
              </w:rPr>
              <w:t>T/F</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4752583" w14:textId="77777777" w:rsidR="002B65D1" w:rsidRDefault="00D25BC4" w:rsidP="005E734A">
            <w:pPr>
              <w:spacing w:before="0" w:after="0"/>
              <w:rPr>
                <w:rFonts w:eastAsia="Times New Roman" w:cs="Times New Roman"/>
                <w:color w:val="000000"/>
              </w:rPr>
            </w:pPr>
            <w:r>
              <w:rPr>
                <w:rFonts w:eastAsia="Times New Roman" w:cs="Times New Roman"/>
                <w:color w:val="000000"/>
              </w:rPr>
              <w:t>T if telescope was nodding during observation (this will rarely be F)</w:t>
            </w:r>
          </w:p>
        </w:tc>
      </w:tr>
      <w:tr w:rsidR="005E734A" w14:paraId="3453FE21"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8475C66" w14:textId="77777777" w:rsidR="002B65D1" w:rsidRDefault="00D25BC4" w:rsidP="005E734A">
            <w:pPr>
              <w:spacing w:before="0" w:after="0"/>
              <w:rPr>
                <w:rFonts w:eastAsia="Times New Roman" w:cs="Times New Roman"/>
                <w:color w:val="000000"/>
              </w:rPr>
            </w:pPr>
            <w:r>
              <w:rPr>
                <w:rFonts w:eastAsia="Times New Roman" w:cs="Times New Roman"/>
                <w:color w:val="000000"/>
              </w:rPr>
              <w:t>DITHER</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4B0AB5F" w14:textId="77777777" w:rsidR="002B65D1" w:rsidRDefault="00D25BC4" w:rsidP="005E734A">
            <w:pPr>
              <w:spacing w:before="0" w:after="0"/>
              <w:rPr>
                <w:rFonts w:eastAsia="Times New Roman" w:cs="Times New Roman"/>
                <w:color w:val="000000"/>
              </w:rPr>
            </w:pPr>
            <w:r>
              <w:rPr>
                <w:rFonts w:eastAsia="Times New Roman" w:cs="Times New Roman"/>
                <w:color w:val="000000"/>
              </w:rPr>
              <w:t>T/F</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8AB07B8" w14:textId="77777777" w:rsidR="002B65D1" w:rsidRDefault="00D25BC4" w:rsidP="005E734A">
            <w:pPr>
              <w:spacing w:before="0" w:after="0"/>
              <w:rPr>
                <w:rFonts w:eastAsia="Times New Roman" w:cs="Times New Roman"/>
                <w:color w:val="000000"/>
              </w:rPr>
            </w:pPr>
            <w:r>
              <w:rPr>
                <w:rFonts w:eastAsia="Times New Roman" w:cs="Times New Roman"/>
                <w:color w:val="000000"/>
              </w:rPr>
              <w:t>T if telescope was dithering during observation</w:t>
            </w:r>
          </w:p>
        </w:tc>
      </w:tr>
      <w:tr w:rsidR="005E734A" w14:paraId="10F1474E"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548FB21" w14:textId="77777777" w:rsidR="002B65D1" w:rsidRDefault="00D25BC4" w:rsidP="005E734A">
            <w:pPr>
              <w:spacing w:before="0" w:after="0"/>
              <w:rPr>
                <w:rFonts w:eastAsia="Times New Roman" w:cs="Times New Roman"/>
                <w:color w:val="000000"/>
              </w:rPr>
            </w:pPr>
            <w:r>
              <w:rPr>
                <w:rFonts w:eastAsia="Times New Roman" w:cs="Times New Roman"/>
                <w:color w:val="000000"/>
              </w:rPr>
              <w:t>MAPPING</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BD6CAE0" w14:textId="77777777" w:rsidR="002B65D1" w:rsidRDefault="00D25BC4" w:rsidP="005E734A">
            <w:pPr>
              <w:spacing w:before="0" w:after="0"/>
              <w:rPr>
                <w:rFonts w:eastAsia="Times New Roman" w:cs="Times New Roman"/>
                <w:color w:val="000000"/>
              </w:rPr>
            </w:pPr>
            <w:r>
              <w:rPr>
                <w:rFonts w:eastAsia="Times New Roman" w:cs="Times New Roman"/>
                <w:color w:val="000000"/>
              </w:rPr>
              <w:t>T/F</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A31BB74" w14:textId="77777777" w:rsidR="002B65D1" w:rsidRDefault="00D25BC4" w:rsidP="005E734A">
            <w:pPr>
              <w:spacing w:before="0" w:after="0"/>
              <w:rPr>
                <w:rFonts w:eastAsia="Times New Roman" w:cs="Times New Roman"/>
                <w:color w:val="000000"/>
              </w:rPr>
            </w:pPr>
            <w:r>
              <w:rPr>
                <w:rFonts w:eastAsia="Times New Roman" w:cs="Times New Roman"/>
                <w:color w:val="000000"/>
              </w:rPr>
              <w:t>Should always be F (FORCAST does not utilize the telescope’s default mapping functionality)</w:t>
            </w:r>
          </w:p>
        </w:tc>
      </w:tr>
      <w:tr w:rsidR="005E734A" w14:paraId="2BE1643F"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3493FF9" w14:textId="77777777" w:rsidR="002B65D1" w:rsidRDefault="00D25BC4" w:rsidP="005E734A">
            <w:pPr>
              <w:spacing w:before="0" w:after="0"/>
              <w:rPr>
                <w:rFonts w:eastAsia="Times New Roman" w:cs="Times New Roman"/>
                <w:color w:val="000000"/>
              </w:rPr>
            </w:pPr>
            <w:r>
              <w:rPr>
                <w:rFonts w:eastAsia="Times New Roman" w:cs="Times New Roman"/>
                <w:color w:val="000000"/>
              </w:rPr>
              <w:t>SCANNING</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C27F59E" w14:textId="77777777" w:rsidR="002B65D1" w:rsidRDefault="00D25BC4" w:rsidP="005E734A">
            <w:pPr>
              <w:spacing w:before="0" w:after="0"/>
              <w:rPr>
                <w:rFonts w:eastAsia="Times New Roman" w:cs="Times New Roman"/>
                <w:color w:val="000000"/>
              </w:rPr>
            </w:pPr>
            <w:r>
              <w:rPr>
                <w:rFonts w:eastAsia="Times New Roman" w:cs="Times New Roman"/>
                <w:color w:val="000000"/>
              </w:rPr>
              <w:t>T/F</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4069726" w14:textId="77777777" w:rsidR="002B65D1" w:rsidRDefault="00D25BC4" w:rsidP="005E734A">
            <w:pPr>
              <w:spacing w:before="0" w:after="0"/>
              <w:rPr>
                <w:rFonts w:eastAsia="Times New Roman" w:cs="Times New Roman"/>
                <w:color w:val="000000"/>
              </w:rPr>
            </w:pPr>
            <w:r>
              <w:rPr>
                <w:rFonts w:eastAsia="Times New Roman" w:cs="Times New Roman"/>
                <w:color w:val="000000"/>
              </w:rPr>
              <w:t>Should always be F (FORCAST does not utilize the telescope’s default scanning functionality)</w:t>
            </w:r>
          </w:p>
        </w:tc>
      </w:tr>
      <w:tr w:rsidR="005E734A" w14:paraId="6EAA9E0F"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CF9DC1" w14:textId="77777777" w:rsidR="002B65D1" w:rsidRDefault="00D25BC4" w:rsidP="005E734A">
            <w:pPr>
              <w:spacing w:before="0" w:after="0"/>
              <w:rPr>
                <w:rFonts w:eastAsia="Times New Roman" w:cs="Times New Roman"/>
                <w:color w:val="000000"/>
              </w:rPr>
            </w:pPr>
            <w:r>
              <w:rPr>
                <w:rFonts w:eastAsia="Times New Roman" w:cs="Times New Roman"/>
                <w:color w:val="000000"/>
              </w:rPr>
              <w:t>NONSIDE</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7E3B8ED" w14:textId="77777777" w:rsidR="002B65D1" w:rsidRDefault="00D25BC4" w:rsidP="005E734A">
            <w:pPr>
              <w:spacing w:before="0" w:after="0"/>
              <w:rPr>
                <w:rFonts w:eastAsia="Times New Roman" w:cs="Times New Roman"/>
                <w:color w:val="000000"/>
              </w:rPr>
            </w:pPr>
            <w:r>
              <w:rPr>
                <w:rFonts w:eastAsia="Times New Roman" w:cs="Times New Roman"/>
                <w:color w:val="000000"/>
              </w:rPr>
              <w:t>T/F</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63A1E56" w14:textId="77777777" w:rsidR="002B65D1" w:rsidRDefault="00D25BC4" w:rsidP="005E734A">
            <w:pPr>
              <w:spacing w:before="0" w:after="0"/>
              <w:rPr>
                <w:rFonts w:eastAsia="Times New Roman" w:cs="Times New Roman"/>
                <w:color w:val="000000"/>
              </w:rPr>
            </w:pPr>
            <w:r>
              <w:rPr>
                <w:rFonts w:eastAsia="Times New Roman" w:cs="Times New Roman"/>
                <w:color w:val="000000"/>
              </w:rPr>
              <w:t>This will be set to T if the target being observed is a non-sidereal target</w:t>
            </w:r>
          </w:p>
        </w:tc>
      </w:tr>
      <w:tr w:rsidR="002B65D1" w14:paraId="388EF229" w14:textId="77777777" w:rsidTr="005E734A">
        <w:trPr>
          <w:trHeight w:val="420"/>
          <w:jc w:val="center"/>
        </w:trPr>
        <w:tc>
          <w:tcPr>
            <w:tcW w:w="5000" w:type="pct"/>
            <w:gridSpan w:val="3"/>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843B54B" w14:textId="77777777" w:rsidR="002B65D1" w:rsidRDefault="00D25BC4" w:rsidP="005E734A">
            <w:pPr>
              <w:spacing w:before="0" w:after="0"/>
              <w:jc w:val="center"/>
              <w:rPr>
                <w:rFonts w:eastAsia="Times New Roman" w:cs="Times New Roman"/>
                <w:color w:val="000000"/>
                <w:szCs w:val="24"/>
              </w:rPr>
            </w:pPr>
            <w:r>
              <w:rPr>
                <w:rFonts w:eastAsia="Times New Roman" w:cs="Times New Roman"/>
                <w:color w:val="000000"/>
                <w:szCs w:val="24"/>
              </w:rPr>
              <w:t>--- DCS INSTRUMENT ---</w:t>
            </w:r>
          </w:p>
        </w:tc>
      </w:tr>
      <w:tr w:rsidR="005E734A" w14:paraId="66485711"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EECE8A8" w14:textId="77777777" w:rsidR="002B65D1" w:rsidRDefault="00D25BC4" w:rsidP="005E734A">
            <w:pPr>
              <w:spacing w:before="0" w:after="0"/>
              <w:rPr>
                <w:rFonts w:eastAsia="Times New Roman" w:cs="Times New Roman"/>
                <w:color w:val="000000"/>
              </w:rPr>
            </w:pPr>
            <w:r>
              <w:rPr>
                <w:rFonts w:eastAsia="Times New Roman" w:cs="Times New Roman"/>
                <w:color w:val="000000"/>
              </w:rPr>
              <w:t>FITS Keyword</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1A66619" w14:textId="77777777" w:rsidR="002B65D1" w:rsidRDefault="00D25BC4" w:rsidP="005E734A">
            <w:pPr>
              <w:spacing w:before="0" w:after="0"/>
              <w:rPr>
                <w:rFonts w:eastAsia="Times New Roman" w:cs="Times New Roman"/>
                <w:color w:val="000000"/>
              </w:rPr>
            </w:pPr>
            <w:r>
              <w:rPr>
                <w:rFonts w:eastAsia="Times New Roman" w:cs="Times New Roman"/>
                <w:color w:val="000000"/>
              </w:rPr>
              <w:t>Value</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7A7AA98" w14:textId="77777777" w:rsidR="002B65D1" w:rsidRDefault="00D25BC4" w:rsidP="005E734A">
            <w:pPr>
              <w:spacing w:before="0" w:after="0"/>
              <w:rPr>
                <w:rFonts w:eastAsia="Times New Roman" w:cs="Times New Roman"/>
                <w:color w:val="000000"/>
              </w:rPr>
            </w:pPr>
            <w:r>
              <w:rPr>
                <w:rFonts w:eastAsia="Times New Roman" w:cs="Times New Roman"/>
                <w:color w:val="000000"/>
              </w:rPr>
              <w:t>Description</w:t>
            </w:r>
          </w:p>
        </w:tc>
      </w:tr>
      <w:tr w:rsidR="005E734A" w14:paraId="2C033728"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411CD1" w14:textId="77777777" w:rsidR="002B65D1" w:rsidRDefault="00D25BC4" w:rsidP="005E734A">
            <w:pPr>
              <w:spacing w:before="0" w:after="0"/>
              <w:rPr>
                <w:rFonts w:eastAsia="Times New Roman" w:cs="Times New Roman"/>
                <w:color w:val="000000"/>
              </w:rPr>
            </w:pPr>
            <w:r>
              <w:rPr>
                <w:rFonts w:eastAsia="Times New Roman" w:cs="Times New Roman"/>
                <w:color w:val="000000"/>
              </w:rPr>
              <w:t>DATATYPE</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CFB3825" w14:textId="77777777" w:rsidR="002B65D1" w:rsidRDefault="00D25BC4" w:rsidP="005E734A">
            <w:pPr>
              <w:spacing w:before="0" w:after="0"/>
              <w:rPr>
                <w:rFonts w:eastAsia="Times New Roman" w:cs="Times New Roman"/>
              </w:rPr>
            </w:pPr>
            <w:r>
              <w:rPr>
                <w:rFonts w:eastAsia="Times New Roman" w:cs="Times New Roman"/>
              </w:rPr>
              <w:t>IMAGE</w:t>
            </w:r>
          </w:p>
          <w:p w14:paraId="2CA5C274" w14:textId="77777777" w:rsidR="002B65D1" w:rsidRDefault="00D25BC4" w:rsidP="005E734A">
            <w:pPr>
              <w:spacing w:before="0" w:after="0"/>
              <w:rPr>
                <w:rFonts w:eastAsia="Times New Roman" w:cs="Times New Roman"/>
              </w:rPr>
            </w:pPr>
            <w:r>
              <w:rPr>
                <w:rFonts w:eastAsia="Times New Roman" w:cs="Times New Roman"/>
              </w:rPr>
              <w:t>SPECTRAL</w:t>
            </w:r>
          </w:p>
          <w:p w14:paraId="6E21AA4A" w14:textId="77777777" w:rsidR="002B65D1" w:rsidRDefault="00D25BC4" w:rsidP="005E734A">
            <w:pPr>
              <w:spacing w:before="0" w:after="0"/>
              <w:rPr>
                <w:rFonts w:eastAsia="Times New Roman" w:cs="Times New Roman"/>
              </w:rPr>
            </w:pPr>
            <w:r>
              <w:rPr>
                <w:rFonts w:eastAsia="Times New Roman" w:cs="Times New Roman"/>
              </w:rPr>
              <w:t>OTHER</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C8EC408" w14:textId="77777777" w:rsidR="002B65D1" w:rsidRDefault="00D25BC4" w:rsidP="005E734A">
            <w:pPr>
              <w:spacing w:before="0" w:after="0"/>
              <w:rPr>
                <w:rFonts w:eastAsia="Times New Roman" w:cs="Times New Roman"/>
              </w:rPr>
            </w:pPr>
            <w:r>
              <w:rPr>
                <w:rFonts w:eastAsia="Times New Roman" w:cs="Times New Roman"/>
              </w:rPr>
              <w:t xml:space="preserve">IMAGE for imaging observations, SPECTRAL for </w:t>
            </w:r>
            <w:proofErr w:type="spellStart"/>
            <w:r>
              <w:rPr>
                <w:rFonts w:eastAsia="Times New Roman" w:cs="Times New Roman"/>
              </w:rPr>
              <w:t>grism</w:t>
            </w:r>
            <w:proofErr w:type="spellEnd"/>
            <w:r>
              <w:rPr>
                <w:rFonts w:eastAsia="Times New Roman" w:cs="Times New Roman"/>
              </w:rPr>
              <w:t xml:space="preserve"> observations. Other may include special modes.</w:t>
            </w:r>
          </w:p>
        </w:tc>
      </w:tr>
      <w:tr w:rsidR="005E734A" w14:paraId="65DEB7A8"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267C19E" w14:textId="77777777" w:rsidR="002B65D1" w:rsidRDefault="00D25BC4" w:rsidP="005E734A">
            <w:pPr>
              <w:spacing w:before="0" w:after="0"/>
              <w:rPr>
                <w:rFonts w:eastAsia="Times New Roman" w:cs="Times New Roman"/>
                <w:color w:val="000000"/>
              </w:rPr>
            </w:pPr>
            <w:r>
              <w:rPr>
                <w:rFonts w:eastAsia="Times New Roman" w:cs="Times New Roman"/>
                <w:color w:val="000000"/>
              </w:rPr>
              <w:t>INSTCFG</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17B73D6" w14:textId="77777777" w:rsidR="002B65D1" w:rsidRDefault="00D25BC4" w:rsidP="005E734A">
            <w:pPr>
              <w:spacing w:before="0" w:after="0"/>
              <w:rPr>
                <w:rFonts w:eastAsia="Times New Roman" w:cs="Times New Roman"/>
                <w:color w:val="000000"/>
              </w:rPr>
            </w:pPr>
            <w:r>
              <w:rPr>
                <w:rFonts w:eastAsia="Times New Roman" w:cs="Times New Roman"/>
                <w:color w:val="000000"/>
              </w:rPr>
              <w:t>IMAGING_SWC</w:t>
            </w:r>
          </w:p>
          <w:p w14:paraId="68179D60" w14:textId="77777777" w:rsidR="002B65D1" w:rsidRDefault="00D25BC4" w:rsidP="005E734A">
            <w:pPr>
              <w:spacing w:before="0" w:after="0"/>
              <w:rPr>
                <w:rFonts w:eastAsia="Times New Roman" w:cs="Times New Roman"/>
                <w:color w:val="000000"/>
              </w:rPr>
            </w:pPr>
            <w:r>
              <w:rPr>
                <w:rFonts w:eastAsia="Times New Roman" w:cs="Times New Roman"/>
                <w:color w:val="000000"/>
              </w:rPr>
              <w:lastRenderedPageBreak/>
              <w:t>IMAGING_LWC IMAGING_DUAL</w:t>
            </w:r>
          </w:p>
          <w:p w14:paraId="6CFD5466" w14:textId="77777777" w:rsidR="002B65D1" w:rsidRDefault="00D25BC4" w:rsidP="005E734A">
            <w:pPr>
              <w:spacing w:before="0" w:after="0"/>
              <w:rPr>
                <w:rFonts w:eastAsia="Times New Roman" w:cs="Times New Roman"/>
                <w:color w:val="000000"/>
              </w:rPr>
            </w:pPr>
            <w:r>
              <w:rPr>
                <w:rFonts w:eastAsia="Times New Roman" w:cs="Times New Roman"/>
                <w:color w:val="000000"/>
              </w:rPr>
              <w:t>GRISM_SWC</w:t>
            </w:r>
          </w:p>
          <w:p w14:paraId="4D9BB5CE" w14:textId="77777777" w:rsidR="002B65D1" w:rsidRDefault="00D25BC4" w:rsidP="005E734A">
            <w:pPr>
              <w:spacing w:before="0" w:after="0"/>
              <w:rPr>
                <w:rFonts w:eastAsia="Times New Roman" w:cs="Times New Roman"/>
                <w:color w:val="000000"/>
              </w:rPr>
            </w:pPr>
            <w:r>
              <w:rPr>
                <w:rFonts w:eastAsia="Times New Roman" w:cs="Times New Roman"/>
                <w:color w:val="000000"/>
              </w:rPr>
              <w:t>GRISM_LWC</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99A7746" w14:textId="77777777" w:rsidR="002B65D1" w:rsidRDefault="00D25BC4" w:rsidP="005E734A">
            <w:pPr>
              <w:spacing w:before="0" w:after="0"/>
              <w:rPr>
                <w:rFonts w:eastAsia="Times New Roman" w:cs="Times New Roman"/>
                <w:color w:val="000000"/>
              </w:rPr>
            </w:pPr>
            <w:r>
              <w:rPr>
                <w:rFonts w:eastAsia="Times New Roman" w:cs="Times New Roman"/>
                <w:color w:val="000000"/>
              </w:rPr>
              <w:lastRenderedPageBreak/>
              <w:t xml:space="preserve">FORCAST instrument configuration: IMAGING_SWC is single-channel SWC imaging, </w:t>
            </w:r>
            <w:r>
              <w:rPr>
                <w:rFonts w:eastAsia="Times New Roman" w:cs="Times New Roman"/>
                <w:color w:val="000000"/>
              </w:rPr>
              <w:lastRenderedPageBreak/>
              <w:t xml:space="preserve">IMAGING_LWC is single-channel LWC imaging, </w:t>
            </w:r>
            <w:proofErr w:type="spellStart"/>
            <w:r>
              <w:rPr>
                <w:rFonts w:eastAsia="Times New Roman" w:cs="Times New Roman"/>
                <w:color w:val="000000"/>
              </w:rPr>
              <w:t>IMAGING_dual</w:t>
            </w:r>
            <w:proofErr w:type="spellEnd"/>
            <w:r>
              <w:rPr>
                <w:rFonts w:eastAsia="Times New Roman" w:cs="Times New Roman"/>
                <w:color w:val="000000"/>
              </w:rPr>
              <w:t xml:space="preserve"> is dual-channel simultaneous imaging with dichroic, GRISM_SWC is single-channel </w:t>
            </w:r>
            <w:proofErr w:type="spellStart"/>
            <w:r>
              <w:rPr>
                <w:rFonts w:eastAsia="Times New Roman" w:cs="Times New Roman"/>
                <w:color w:val="000000"/>
              </w:rPr>
              <w:t>grism</w:t>
            </w:r>
            <w:proofErr w:type="spellEnd"/>
            <w:r>
              <w:rPr>
                <w:rFonts w:eastAsia="Times New Roman" w:cs="Times New Roman"/>
                <w:color w:val="000000"/>
              </w:rPr>
              <w:t xml:space="preserve"> observing in the SWC, GRISM_LWC is single-channel </w:t>
            </w:r>
            <w:proofErr w:type="spellStart"/>
            <w:r>
              <w:rPr>
                <w:rFonts w:eastAsia="Times New Roman" w:cs="Times New Roman"/>
                <w:color w:val="000000"/>
              </w:rPr>
              <w:t>grism</w:t>
            </w:r>
            <w:proofErr w:type="spellEnd"/>
            <w:r>
              <w:rPr>
                <w:rFonts w:eastAsia="Times New Roman" w:cs="Times New Roman"/>
                <w:color w:val="000000"/>
              </w:rPr>
              <w:t xml:space="preserve"> observing in the LWC</w:t>
            </w:r>
          </w:p>
        </w:tc>
      </w:tr>
      <w:tr w:rsidR="005E734A" w14:paraId="03188758"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C389235" w14:textId="77777777" w:rsidR="002B65D1" w:rsidRDefault="00D25BC4" w:rsidP="005E734A">
            <w:pPr>
              <w:spacing w:before="0" w:after="0"/>
              <w:rPr>
                <w:rFonts w:eastAsia="Times New Roman" w:cs="Times New Roman"/>
                <w:color w:val="000000"/>
              </w:rPr>
            </w:pPr>
            <w:r>
              <w:rPr>
                <w:rFonts w:eastAsia="Times New Roman" w:cs="Times New Roman"/>
                <w:color w:val="000000"/>
              </w:rPr>
              <w:lastRenderedPageBreak/>
              <w:t>INSTMODE</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14DBD7E" w14:textId="77777777" w:rsidR="002B65D1" w:rsidRDefault="00D25BC4" w:rsidP="005E734A">
            <w:pPr>
              <w:spacing w:before="0" w:after="0"/>
              <w:rPr>
                <w:rFonts w:eastAsia="Times New Roman" w:cs="Times New Roman"/>
              </w:rPr>
            </w:pPr>
            <w:r>
              <w:rPr>
                <w:rFonts w:eastAsia="Times New Roman" w:cs="Times New Roman"/>
              </w:rPr>
              <w:t>C2N</w:t>
            </w:r>
          </w:p>
          <w:p w14:paraId="6E6B5420" w14:textId="77777777" w:rsidR="002B65D1" w:rsidRDefault="00D25BC4" w:rsidP="005E734A">
            <w:pPr>
              <w:spacing w:before="0" w:after="0"/>
              <w:rPr>
                <w:rFonts w:eastAsia="Times New Roman" w:cs="Times New Roman"/>
              </w:rPr>
            </w:pPr>
            <w:r>
              <w:rPr>
                <w:rFonts w:eastAsia="Times New Roman" w:cs="Times New Roman"/>
              </w:rPr>
              <w:t>C2NC2</w:t>
            </w:r>
          </w:p>
          <w:p w14:paraId="26874929" w14:textId="77777777" w:rsidR="002B65D1" w:rsidRDefault="00D25BC4" w:rsidP="005E734A">
            <w:pPr>
              <w:spacing w:before="0" w:after="0"/>
              <w:rPr>
                <w:rFonts w:eastAsia="Times New Roman" w:cs="Times New Roman"/>
              </w:rPr>
            </w:pPr>
            <w:r>
              <w:rPr>
                <w:rFonts w:eastAsia="Times New Roman" w:cs="Times New Roman"/>
              </w:rPr>
              <w:t>NXCAC</w:t>
            </w:r>
          </w:p>
          <w:p w14:paraId="2F0E7559" w14:textId="77777777" w:rsidR="002B65D1" w:rsidRDefault="00D25BC4" w:rsidP="005E734A">
            <w:pPr>
              <w:spacing w:before="0" w:after="0"/>
              <w:rPr>
                <w:rFonts w:eastAsia="Times New Roman" w:cs="Times New Roman"/>
              </w:rPr>
            </w:pPr>
            <w:r>
              <w:rPr>
                <w:rFonts w:eastAsia="Times New Roman" w:cs="Times New Roman"/>
              </w:rPr>
              <w:t>SLITSCAN</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8B8ADCC" w14:textId="77777777" w:rsidR="002B65D1" w:rsidRDefault="00D25BC4" w:rsidP="005E734A">
            <w:pPr>
              <w:spacing w:before="0" w:after="0"/>
              <w:rPr>
                <w:rFonts w:eastAsia="Times New Roman" w:cs="Times New Roman"/>
              </w:rPr>
            </w:pPr>
            <w:r>
              <w:rPr>
                <w:rFonts w:eastAsia="Times New Roman" w:cs="Times New Roman"/>
              </w:rPr>
              <w:t xml:space="preserve">Mode of data collection: 2-position chop and nod symmetrical (C2N, or NMC), 2-position chop and nod asymmetrical with large chops (C2NC2), Spectroscopic version of C2NC2 (NXCAC), and stepping across sky using the </w:t>
            </w:r>
            <w:proofErr w:type="gramStart"/>
            <w:r>
              <w:rPr>
                <w:rFonts w:eastAsia="Times New Roman" w:cs="Times New Roman"/>
              </w:rPr>
              <w:t>slit.(</w:t>
            </w:r>
            <w:proofErr w:type="gramEnd"/>
            <w:r>
              <w:rPr>
                <w:rFonts w:eastAsia="Times New Roman" w:cs="Times New Roman"/>
              </w:rPr>
              <w:t>SLITSCAN)</w:t>
            </w:r>
          </w:p>
          <w:p w14:paraId="3FF05C7A" w14:textId="77777777" w:rsidR="002B65D1" w:rsidRDefault="002B65D1" w:rsidP="005E734A">
            <w:pPr>
              <w:spacing w:before="0" w:after="0"/>
              <w:rPr>
                <w:rFonts w:eastAsia="Times New Roman" w:cs="Times New Roman"/>
              </w:rPr>
            </w:pPr>
          </w:p>
        </w:tc>
      </w:tr>
      <w:tr w:rsidR="005E734A" w14:paraId="6278C6E3"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F0CF855" w14:textId="77777777" w:rsidR="002B65D1" w:rsidRDefault="00D25BC4" w:rsidP="005E734A">
            <w:pPr>
              <w:spacing w:before="0" w:after="0"/>
              <w:rPr>
                <w:rFonts w:eastAsia="Times New Roman" w:cs="Times New Roman"/>
                <w:color w:val="000000"/>
              </w:rPr>
            </w:pPr>
            <w:r>
              <w:rPr>
                <w:rFonts w:eastAsia="Times New Roman" w:cs="Times New Roman"/>
                <w:color w:val="000000"/>
              </w:rPr>
              <w:t>*TOTINT</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F9FCC05"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629EF5" w14:textId="77777777" w:rsidR="002B65D1" w:rsidRDefault="00D25BC4" w:rsidP="005E734A">
            <w:pPr>
              <w:spacing w:before="0" w:after="0"/>
              <w:rPr>
                <w:rFonts w:eastAsia="Times New Roman" w:cs="Times New Roman"/>
                <w:color w:val="000000"/>
              </w:rPr>
            </w:pPr>
            <w:r>
              <w:rPr>
                <w:rFonts w:eastAsia="Times New Roman" w:cs="Times New Roman"/>
                <w:color w:val="000000"/>
              </w:rPr>
              <w:t>Total integration time in seconds. If SKYMODE is C2NC2 or NXCAC, then TOTINT = DETITIME * 0.5, otherwise TOTINT = DETITIME*2.0. This time was used to account for times calculated in SITE and SSPOT tool. EXPTIME should be used for science.</w:t>
            </w:r>
          </w:p>
        </w:tc>
      </w:tr>
      <w:tr w:rsidR="005E734A" w14:paraId="5A1BBBE4"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E72E0E9" w14:textId="77777777" w:rsidR="002B65D1" w:rsidRDefault="00D25BC4" w:rsidP="005E734A">
            <w:pPr>
              <w:spacing w:before="0" w:after="0"/>
              <w:rPr>
                <w:rFonts w:eastAsia="Times New Roman" w:cs="Times New Roman"/>
                <w:color w:val="000000"/>
              </w:rPr>
            </w:pPr>
            <w:r>
              <w:rPr>
                <w:rFonts w:eastAsia="Times New Roman" w:cs="Times New Roman"/>
                <w:color w:val="000000"/>
              </w:rPr>
              <w:t xml:space="preserve">*EXPTIME </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82B28D5"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ACA3338" w14:textId="77777777" w:rsidR="002B65D1" w:rsidRDefault="00D25BC4" w:rsidP="005E734A">
            <w:pPr>
              <w:spacing w:before="0" w:after="0"/>
            </w:pPr>
            <w:r>
              <w:rPr>
                <w:rFonts w:eastAsia="Times New Roman" w:cs="Times New Roman"/>
                <w:color w:val="000000"/>
              </w:rPr>
              <w:t>Nominal on-source integration time, include throwaways. This is the time that should be used for science. Tracked as of FORCAST Redux v1.0.4 (2015-05-14).</w:t>
            </w:r>
          </w:p>
        </w:tc>
      </w:tr>
      <w:tr w:rsidR="005E734A" w14:paraId="4CD0C12F"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503FDC8" w14:textId="77777777" w:rsidR="002B65D1" w:rsidRDefault="00D25BC4" w:rsidP="005E734A">
            <w:pPr>
              <w:spacing w:before="0" w:after="0"/>
              <w:rPr>
                <w:rFonts w:eastAsia="Times New Roman" w:cs="Times New Roman"/>
                <w:color w:val="000000"/>
              </w:rPr>
            </w:pPr>
            <w:r>
              <w:rPr>
                <w:rFonts w:eastAsia="Times New Roman" w:cs="Times New Roman"/>
                <w:color w:val="000000"/>
              </w:rPr>
              <w:t>DETITIME</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52BC756"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B8AF473" w14:textId="77777777" w:rsidR="002B65D1" w:rsidRDefault="00D25BC4" w:rsidP="005E734A">
            <w:pPr>
              <w:spacing w:before="0" w:after="0"/>
              <w:rPr>
                <w:rFonts w:eastAsia="Times New Roman" w:cs="Times New Roman"/>
                <w:color w:val="000000"/>
              </w:rPr>
            </w:pPr>
            <w:r>
              <w:rPr>
                <w:rFonts w:eastAsia="Times New Roman" w:cs="Times New Roman"/>
                <w:color w:val="000000"/>
              </w:rPr>
              <w:t>Detector integration time, discounting chop transition throw away frames.</w:t>
            </w:r>
          </w:p>
        </w:tc>
      </w:tr>
      <w:tr w:rsidR="005E734A" w14:paraId="41A522B3"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F900701" w14:textId="77777777" w:rsidR="002B65D1" w:rsidRDefault="00D25BC4" w:rsidP="005E734A">
            <w:pPr>
              <w:spacing w:before="0" w:after="0"/>
              <w:rPr>
                <w:rFonts w:eastAsia="Times New Roman" w:cs="Times New Roman"/>
                <w:color w:val="000000"/>
              </w:rPr>
            </w:pPr>
            <w:r>
              <w:rPr>
                <w:rFonts w:eastAsia="Times New Roman" w:cs="Times New Roman"/>
                <w:color w:val="000000"/>
              </w:rPr>
              <w:t>*INTTIME</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369B6E2"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999F051" w14:textId="77777777" w:rsidR="002B65D1" w:rsidRDefault="00D25BC4" w:rsidP="005E734A">
            <w:pPr>
              <w:spacing w:before="0" w:after="0"/>
              <w:rPr>
                <w:rFonts w:eastAsia="Times New Roman" w:cs="Times New Roman"/>
                <w:color w:val="000000"/>
              </w:rPr>
            </w:pPr>
            <w:r>
              <w:rPr>
                <w:rFonts w:eastAsia="Times New Roman" w:cs="Times New Roman"/>
                <w:color w:val="000000"/>
              </w:rPr>
              <w:t xml:space="preserve">Deprecated timekeeping device similar to </w:t>
            </w:r>
            <w:proofErr w:type="gramStart"/>
            <w:r>
              <w:rPr>
                <w:rFonts w:eastAsia="Times New Roman" w:cs="Times New Roman"/>
                <w:color w:val="000000"/>
              </w:rPr>
              <w:t>DETITIME, but</w:t>
            </w:r>
            <w:proofErr w:type="gramEnd"/>
            <w:r>
              <w:rPr>
                <w:rFonts w:eastAsia="Times New Roman" w:cs="Times New Roman"/>
                <w:color w:val="000000"/>
              </w:rPr>
              <w:t xml:space="preserve"> calculated incorrectly for several cycles. Use DETITIME instead.</w:t>
            </w:r>
          </w:p>
        </w:tc>
      </w:tr>
      <w:tr w:rsidR="005E734A" w14:paraId="314E0030"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7310D9B" w14:textId="77777777" w:rsidR="002B65D1" w:rsidRDefault="00D25BC4" w:rsidP="005E734A">
            <w:pPr>
              <w:spacing w:before="0" w:after="0"/>
              <w:rPr>
                <w:rFonts w:eastAsia="Times New Roman" w:cs="Times New Roman"/>
                <w:color w:val="000000"/>
              </w:rPr>
            </w:pPr>
            <w:r>
              <w:rPr>
                <w:rFonts w:eastAsia="Times New Roman" w:cs="Times New Roman"/>
                <w:color w:val="000000"/>
              </w:rPr>
              <w:t>FRMTIME</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FE3F8AF"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7C81156" w14:textId="77777777" w:rsidR="002B65D1" w:rsidRDefault="00D25BC4" w:rsidP="005E734A">
            <w:pPr>
              <w:spacing w:before="0" w:after="0"/>
              <w:rPr>
                <w:rFonts w:eastAsia="Times New Roman" w:cs="Times New Roman"/>
                <w:color w:val="000000"/>
              </w:rPr>
            </w:pPr>
            <w:r>
              <w:rPr>
                <w:rFonts w:eastAsia="Times New Roman" w:cs="Times New Roman"/>
                <w:color w:val="000000"/>
              </w:rPr>
              <w:t xml:space="preserve">Time for a single frame readout in milliseconds. The fastest possible is 1.966 </w:t>
            </w:r>
            <w:proofErr w:type="spellStart"/>
            <w:r>
              <w:rPr>
                <w:rFonts w:eastAsia="Times New Roman" w:cs="Times New Roman"/>
                <w:color w:val="000000"/>
              </w:rPr>
              <w:t>ms</w:t>
            </w:r>
            <w:proofErr w:type="spellEnd"/>
            <w:r>
              <w:rPr>
                <w:rFonts w:eastAsia="Times New Roman" w:cs="Times New Roman"/>
                <w:color w:val="000000"/>
              </w:rPr>
              <w:t xml:space="preserve"> (~508Hz). These frames are then co-added in hardware by the number of coadds (NCOADDS) at each chop position.</w:t>
            </w:r>
          </w:p>
        </w:tc>
      </w:tr>
      <w:tr w:rsidR="005E734A" w14:paraId="20A4B7E3"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869F327" w14:textId="77777777" w:rsidR="002B65D1" w:rsidRDefault="00D25BC4" w:rsidP="005E734A">
            <w:pPr>
              <w:spacing w:before="0" w:after="0"/>
              <w:rPr>
                <w:rFonts w:eastAsia="Times New Roman" w:cs="Times New Roman"/>
                <w:color w:val="000000"/>
              </w:rPr>
            </w:pPr>
            <w:r>
              <w:rPr>
                <w:rFonts w:eastAsia="Times New Roman" w:cs="Times New Roman"/>
                <w:color w:val="000000"/>
              </w:rPr>
              <w:t>SPECTEL1</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3A1DE1C" w14:textId="77777777" w:rsidR="002B65D1" w:rsidRDefault="00D25BC4" w:rsidP="005E734A">
            <w:pPr>
              <w:spacing w:before="0" w:after="0"/>
              <w:rPr>
                <w:rFonts w:eastAsia="Times New Roman" w:cs="Times New Roman"/>
                <w:color w:val="000000"/>
              </w:rPr>
            </w:pPr>
            <w:r>
              <w:rPr>
                <w:rFonts w:eastAsia="Times New Roman" w:cs="Times New Roman"/>
                <w:color w:val="000000"/>
              </w:rPr>
              <w:t>FOR_F054</w:t>
            </w:r>
          </w:p>
          <w:p w14:paraId="63D2A1D3" w14:textId="77777777" w:rsidR="002B65D1" w:rsidRDefault="00D25BC4" w:rsidP="005E734A">
            <w:pPr>
              <w:spacing w:before="0" w:after="0"/>
              <w:rPr>
                <w:rFonts w:eastAsia="Times New Roman" w:cs="Times New Roman"/>
                <w:color w:val="000000"/>
              </w:rPr>
            </w:pPr>
            <w:r>
              <w:rPr>
                <w:rFonts w:eastAsia="Times New Roman" w:cs="Times New Roman"/>
                <w:color w:val="000000"/>
              </w:rPr>
              <w:t>FOR_F056</w:t>
            </w:r>
          </w:p>
          <w:p w14:paraId="22970AB3" w14:textId="77777777" w:rsidR="002B65D1" w:rsidRDefault="00D25BC4" w:rsidP="005E734A">
            <w:pPr>
              <w:spacing w:before="0" w:after="0"/>
              <w:rPr>
                <w:rFonts w:eastAsia="Times New Roman" w:cs="Times New Roman"/>
                <w:color w:val="000000"/>
              </w:rPr>
            </w:pPr>
            <w:r>
              <w:rPr>
                <w:rFonts w:eastAsia="Times New Roman" w:cs="Times New Roman"/>
                <w:color w:val="000000"/>
              </w:rPr>
              <w:t>FOR_F064</w:t>
            </w:r>
          </w:p>
          <w:p w14:paraId="17822FD9" w14:textId="77777777" w:rsidR="002B65D1" w:rsidRDefault="00D25BC4" w:rsidP="005E734A">
            <w:pPr>
              <w:spacing w:before="0" w:after="0"/>
              <w:rPr>
                <w:rFonts w:eastAsia="Times New Roman" w:cs="Times New Roman"/>
                <w:color w:val="000000"/>
              </w:rPr>
            </w:pPr>
            <w:r>
              <w:rPr>
                <w:rFonts w:eastAsia="Times New Roman" w:cs="Times New Roman"/>
                <w:color w:val="000000"/>
              </w:rPr>
              <w:t>FOR_F066</w:t>
            </w:r>
          </w:p>
          <w:p w14:paraId="787261DC" w14:textId="77777777" w:rsidR="002B65D1" w:rsidRDefault="00D25BC4" w:rsidP="005E734A">
            <w:pPr>
              <w:spacing w:before="0" w:after="0"/>
              <w:rPr>
                <w:rFonts w:eastAsia="Times New Roman" w:cs="Times New Roman"/>
                <w:color w:val="000000"/>
              </w:rPr>
            </w:pPr>
            <w:r>
              <w:rPr>
                <w:rFonts w:eastAsia="Times New Roman" w:cs="Times New Roman"/>
                <w:color w:val="000000"/>
              </w:rPr>
              <w:t>FOR_F077</w:t>
            </w:r>
          </w:p>
          <w:p w14:paraId="57212071" w14:textId="77777777" w:rsidR="002B65D1" w:rsidRDefault="00D25BC4" w:rsidP="005E734A">
            <w:pPr>
              <w:spacing w:before="0" w:after="0"/>
              <w:rPr>
                <w:rFonts w:eastAsia="Times New Roman" w:cs="Times New Roman"/>
                <w:color w:val="000000"/>
              </w:rPr>
            </w:pPr>
            <w:r>
              <w:rPr>
                <w:rFonts w:eastAsia="Times New Roman" w:cs="Times New Roman"/>
                <w:color w:val="000000"/>
              </w:rPr>
              <w:t>FOR_F088</w:t>
            </w:r>
          </w:p>
          <w:p w14:paraId="2CE68211" w14:textId="77777777" w:rsidR="002B65D1" w:rsidRDefault="00D25BC4" w:rsidP="005E734A">
            <w:pPr>
              <w:spacing w:before="0" w:after="0"/>
              <w:rPr>
                <w:rFonts w:eastAsia="Times New Roman" w:cs="Times New Roman"/>
                <w:color w:val="000000"/>
              </w:rPr>
            </w:pPr>
            <w:r>
              <w:rPr>
                <w:rFonts w:eastAsia="Times New Roman" w:cs="Times New Roman"/>
                <w:color w:val="000000"/>
              </w:rPr>
              <w:t>FOR_F111</w:t>
            </w:r>
          </w:p>
          <w:p w14:paraId="2218990C" w14:textId="77777777" w:rsidR="002B65D1" w:rsidRDefault="00D25BC4" w:rsidP="005E734A">
            <w:pPr>
              <w:spacing w:before="0" w:after="0"/>
              <w:rPr>
                <w:rFonts w:eastAsia="Times New Roman" w:cs="Times New Roman"/>
                <w:color w:val="000000"/>
              </w:rPr>
            </w:pPr>
            <w:r>
              <w:rPr>
                <w:rFonts w:eastAsia="Times New Roman" w:cs="Times New Roman"/>
                <w:color w:val="000000"/>
              </w:rPr>
              <w:t>FOR_F112</w:t>
            </w:r>
          </w:p>
          <w:p w14:paraId="24B43727" w14:textId="77777777" w:rsidR="002B65D1" w:rsidRDefault="00D25BC4" w:rsidP="005E734A">
            <w:pPr>
              <w:spacing w:before="0" w:after="0"/>
              <w:rPr>
                <w:rFonts w:eastAsia="Times New Roman" w:cs="Times New Roman"/>
                <w:color w:val="000000"/>
              </w:rPr>
            </w:pPr>
            <w:r>
              <w:rPr>
                <w:rFonts w:eastAsia="Times New Roman" w:cs="Times New Roman"/>
                <w:color w:val="000000"/>
              </w:rPr>
              <w:t>FOR_F197</w:t>
            </w:r>
          </w:p>
          <w:p w14:paraId="30B4AC2F" w14:textId="77777777" w:rsidR="002B65D1" w:rsidRDefault="00D25BC4" w:rsidP="005E734A">
            <w:pPr>
              <w:spacing w:before="0" w:after="0"/>
              <w:rPr>
                <w:rFonts w:eastAsia="Times New Roman" w:cs="Times New Roman"/>
                <w:color w:val="000000"/>
              </w:rPr>
            </w:pPr>
            <w:r>
              <w:rPr>
                <w:rFonts w:eastAsia="Times New Roman" w:cs="Times New Roman"/>
                <w:color w:val="000000"/>
              </w:rPr>
              <w:t>FOR_F242</w:t>
            </w:r>
          </w:p>
          <w:p w14:paraId="1E3E58D3" w14:textId="77777777" w:rsidR="002B65D1" w:rsidRDefault="00D25BC4" w:rsidP="005E734A">
            <w:pPr>
              <w:spacing w:before="0" w:after="0"/>
              <w:rPr>
                <w:rFonts w:eastAsia="Times New Roman" w:cs="Times New Roman"/>
                <w:color w:val="000000"/>
              </w:rPr>
            </w:pPr>
            <w:r>
              <w:rPr>
                <w:rFonts w:eastAsia="Times New Roman" w:cs="Times New Roman"/>
                <w:color w:val="000000"/>
              </w:rPr>
              <w:t>FOR_F253</w:t>
            </w:r>
          </w:p>
          <w:p w14:paraId="58E250A5" w14:textId="77777777" w:rsidR="002B65D1" w:rsidRDefault="00D25BC4" w:rsidP="005E734A">
            <w:pPr>
              <w:spacing w:before="0" w:after="0"/>
              <w:rPr>
                <w:rFonts w:eastAsia="Times New Roman" w:cs="Times New Roman"/>
                <w:color w:val="000000"/>
              </w:rPr>
            </w:pPr>
            <w:r>
              <w:rPr>
                <w:rFonts w:eastAsia="Times New Roman" w:cs="Times New Roman"/>
                <w:color w:val="000000"/>
              </w:rPr>
              <w:lastRenderedPageBreak/>
              <w:t>FOR_G063</w:t>
            </w:r>
          </w:p>
          <w:p w14:paraId="7D3CBA68" w14:textId="77777777" w:rsidR="002B65D1" w:rsidRDefault="00D25BC4" w:rsidP="005E734A">
            <w:pPr>
              <w:spacing w:before="0" w:after="0"/>
              <w:rPr>
                <w:rFonts w:eastAsia="Times New Roman" w:cs="Times New Roman"/>
                <w:color w:val="000000"/>
              </w:rPr>
            </w:pPr>
            <w:r>
              <w:rPr>
                <w:rFonts w:eastAsia="Times New Roman" w:cs="Times New Roman"/>
                <w:color w:val="000000"/>
              </w:rPr>
              <w:t>FOR_G111</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DC81A46" w14:textId="77777777" w:rsidR="002B65D1" w:rsidRDefault="00D25BC4" w:rsidP="005E734A">
            <w:pPr>
              <w:spacing w:before="0" w:after="0"/>
              <w:rPr>
                <w:rFonts w:eastAsia="Times New Roman" w:cs="Times New Roman"/>
                <w:color w:val="000000"/>
              </w:rPr>
            </w:pPr>
            <w:r>
              <w:rPr>
                <w:rFonts w:eastAsia="Times New Roman" w:cs="Times New Roman"/>
                <w:color w:val="000000"/>
              </w:rPr>
              <w:lastRenderedPageBreak/>
              <w:t xml:space="preserve">Filter or </w:t>
            </w:r>
            <w:proofErr w:type="spellStart"/>
            <w:r>
              <w:rPr>
                <w:rFonts w:eastAsia="Times New Roman" w:cs="Times New Roman"/>
                <w:color w:val="000000"/>
              </w:rPr>
              <w:t>grism</w:t>
            </w:r>
            <w:proofErr w:type="spellEnd"/>
            <w:r>
              <w:rPr>
                <w:rFonts w:eastAsia="Times New Roman" w:cs="Times New Roman"/>
                <w:color w:val="000000"/>
              </w:rPr>
              <w:t xml:space="preserve"> present in SWC during observation</w:t>
            </w:r>
          </w:p>
        </w:tc>
      </w:tr>
      <w:tr w:rsidR="005E734A" w14:paraId="14E5AC89"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A2F4BBD" w14:textId="77777777" w:rsidR="002B65D1" w:rsidRDefault="00D25BC4" w:rsidP="005E734A">
            <w:pPr>
              <w:spacing w:before="0" w:after="0"/>
              <w:rPr>
                <w:rFonts w:eastAsia="Times New Roman" w:cs="Times New Roman"/>
                <w:color w:val="000000"/>
              </w:rPr>
            </w:pPr>
            <w:r>
              <w:rPr>
                <w:rFonts w:eastAsia="Times New Roman" w:cs="Times New Roman"/>
                <w:color w:val="000000"/>
              </w:rPr>
              <w:t>SPECTEL2</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3798E6B" w14:textId="77777777" w:rsidR="002B65D1" w:rsidRDefault="00D25BC4" w:rsidP="005E734A">
            <w:pPr>
              <w:spacing w:before="0" w:after="0"/>
              <w:rPr>
                <w:rFonts w:eastAsia="Times New Roman" w:cs="Times New Roman"/>
                <w:color w:val="000000"/>
              </w:rPr>
            </w:pPr>
            <w:r>
              <w:rPr>
                <w:rFonts w:eastAsia="Times New Roman" w:cs="Times New Roman"/>
                <w:color w:val="000000"/>
              </w:rPr>
              <w:t>FOR_F113</w:t>
            </w:r>
          </w:p>
          <w:p w14:paraId="595962E8" w14:textId="77777777" w:rsidR="002B65D1" w:rsidRDefault="00D25BC4" w:rsidP="005E734A">
            <w:pPr>
              <w:spacing w:before="0" w:after="0"/>
              <w:rPr>
                <w:rFonts w:eastAsia="Times New Roman" w:cs="Times New Roman"/>
                <w:color w:val="000000"/>
              </w:rPr>
            </w:pPr>
            <w:r>
              <w:rPr>
                <w:rFonts w:eastAsia="Times New Roman" w:cs="Times New Roman"/>
                <w:color w:val="000000"/>
              </w:rPr>
              <w:t>FOR_F118</w:t>
            </w:r>
          </w:p>
          <w:p w14:paraId="5534356C" w14:textId="77777777" w:rsidR="002B65D1" w:rsidRDefault="00D25BC4" w:rsidP="005E734A">
            <w:pPr>
              <w:spacing w:before="0" w:after="0"/>
              <w:rPr>
                <w:rFonts w:eastAsia="Times New Roman" w:cs="Times New Roman"/>
                <w:color w:val="000000"/>
              </w:rPr>
            </w:pPr>
            <w:r>
              <w:rPr>
                <w:rFonts w:eastAsia="Times New Roman" w:cs="Times New Roman"/>
                <w:color w:val="000000"/>
              </w:rPr>
              <w:t>FOR_F242</w:t>
            </w:r>
          </w:p>
          <w:p w14:paraId="4EF25397" w14:textId="77777777" w:rsidR="002B65D1" w:rsidRDefault="00D25BC4" w:rsidP="005E734A">
            <w:pPr>
              <w:spacing w:before="0" w:after="0"/>
              <w:rPr>
                <w:rFonts w:eastAsia="Times New Roman" w:cs="Times New Roman"/>
                <w:color w:val="000000"/>
              </w:rPr>
            </w:pPr>
            <w:r>
              <w:rPr>
                <w:rFonts w:eastAsia="Times New Roman" w:cs="Times New Roman"/>
                <w:color w:val="000000"/>
              </w:rPr>
              <w:t>FOR_F254</w:t>
            </w:r>
          </w:p>
          <w:p w14:paraId="417D9C26" w14:textId="77777777" w:rsidR="002B65D1" w:rsidRDefault="00D25BC4" w:rsidP="005E734A">
            <w:pPr>
              <w:spacing w:before="0" w:after="0"/>
              <w:rPr>
                <w:rFonts w:eastAsia="Times New Roman" w:cs="Times New Roman"/>
                <w:color w:val="000000"/>
              </w:rPr>
            </w:pPr>
            <w:r>
              <w:rPr>
                <w:rFonts w:eastAsia="Times New Roman" w:cs="Times New Roman"/>
                <w:color w:val="000000"/>
              </w:rPr>
              <w:t>FOR_F315</w:t>
            </w:r>
          </w:p>
          <w:p w14:paraId="0ADC44E9" w14:textId="77777777" w:rsidR="002B65D1" w:rsidRDefault="00D25BC4" w:rsidP="005E734A">
            <w:pPr>
              <w:spacing w:before="0" w:after="0"/>
              <w:rPr>
                <w:rFonts w:eastAsia="Times New Roman" w:cs="Times New Roman"/>
                <w:color w:val="000000"/>
              </w:rPr>
            </w:pPr>
            <w:r>
              <w:rPr>
                <w:rFonts w:eastAsia="Times New Roman" w:cs="Times New Roman"/>
                <w:color w:val="000000"/>
              </w:rPr>
              <w:t>FOR_F336</w:t>
            </w:r>
          </w:p>
          <w:p w14:paraId="3F4C4FB9" w14:textId="77777777" w:rsidR="002B65D1" w:rsidRDefault="00D25BC4" w:rsidP="005E734A">
            <w:pPr>
              <w:spacing w:before="0" w:after="0"/>
              <w:rPr>
                <w:rFonts w:eastAsia="Times New Roman" w:cs="Times New Roman"/>
                <w:color w:val="000000"/>
              </w:rPr>
            </w:pPr>
            <w:r>
              <w:rPr>
                <w:rFonts w:eastAsia="Times New Roman" w:cs="Times New Roman"/>
                <w:color w:val="000000"/>
              </w:rPr>
              <w:t>FOR_F348</w:t>
            </w:r>
          </w:p>
          <w:p w14:paraId="6D9B4512" w14:textId="77777777" w:rsidR="002B65D1" w:rsidRDefault="00D25BC4" w:rsidP="005E734A">
            <w:pPr>
              <w:spacing w:before="0" w:after="0"/>
              <w:rPr>
                <w:rFonts w:eastAsia="Times New Roman" w:cs="Times New Roman"/>
                <w:color w:val="000000"/>
              </w:rPr>
            </w:pPr>
            <w:r>
              <w:rPr>
                <w:rFonts w:eastAsia="Times New Roman" w:cs="Times New Roman"/>
                <w:color w:val="000000"/>
              </w:rPr>
              <w:t>FOR_F371</w:t>
            </w:r>
          </w:p>
          <w:p w14:paraId="78B5ADB6" w14:textId="77777777" w:rsidR="002B65D1" w:rsidRDefault="00D25BC4" w:rsidP="005E734A">
            <w:pPr>
              <w:spacing w:before="0" w:after="0"/>
              <w:rPr>
                <w:rFonts w:eastAsia="Times New Roman" w:cs="Times New Roman"/>
                <w:color w:val="000000"/>
              </w:rPr>
            </w:pPr>
            <w:r>
              <w:rPr>
                <w:rFonts w:eastAsia="Times New Roman" w:cs="Times New Roman"/>
                <w:color w:val="000000"/>
              </w:rPr>
              <w:t>FOR_G227</w:t>
            </w:r>
          </w:p>
          <w:p w14:paraId="6CD607CA" w14:textId="77777777" w:rsidR="002B65D1" w:rsidRDefault="00D25BC4" w:rsidP="005E734A">
            <w:pPr>
              <w:spacing w:before="0" w:after="0"/>
              <w:rPr>
                <w:rFonts w:eastAsia="Times New Roman" w:cs="Times New Roman"/>
                <w:color w:val="000000"/>
              </w:rPr>
            </w:pPr>
            <w:r>
              <w:rPr>
                <w:rFonts w:eastAsia="Times New Roman" w:cs="Times New Roman"/>
                <w:color w:val="000000"/>
              </w:rPr>
              <w:t>FOR_G329</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9F5C724" w14:textId="77777777" w:rsidR="002B65D1" w:rsidRDefault="00D25BC4" w:rsidP="005E734A">
            <w:pPr>
              <w:spacing w:before="0" w:after="0"/>
              <w:rPr>
                <w:rFonts w:eastAsia="Times New Roman" w:cs="Times New Roman"/>
                <w:color w:val="000000"/>
              </w:rPr>
            </w:pPr>
            <w:r>
              <w:rPr>
                <w:rFonts w:eastAsia="Times New Roman" w:cs="Times New Roman"/>
                <w:color w:val="000000"/>
              </w:rPr>
              <w:t xml:space="preserve">Filter or </w:t>
            </w:r>
            <w:proofErr w:type="spellStart"/>
            <w:r>
              <w:rPr>
                <w:rFonts w:eastAsia="Times New Roman" w:cs="Times New Roman"/>
                <w:color w:val="000000"/>
              </w:rPr>
              <w:t>grism</w:t>
            </w:r>
            <w:proofErr w:type="spellEnd"/>
            <w:r>
              <w:rPr>
                <w:rFonts w:eastAsia="Times New Roman" w:cs="Times New Roman"/>
                <w:color w:val="000000"/>
              </w:rPr>
              <w:t xml:space="preserve"> present in LWC during observation</w:t>
            </w:r>
          </w:p>
        </w:tc>
      </w:tr>
      <w:tr w:rsidR="005E734A" w14:paraId="40D6378E"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A18D24B" w14:textId="77777777" w:rsidR="002B65D1" w:rsidRDefault="00D25BC4" w:rsidP="005E734A">
            <w:pPr>
              <w:spacing w:before="0" w:after="0"/>
              <w:rPr>
                <w:rFonts w:eastAsia="Times New Roman" w:cs="Times New Roman"/>
                <w:color w:val="000000"/>
              </w:rPr>
            </w:pPr>
            <w:r>
              <w:rPr>
                <w:rFonts w:eastAsia="Times New Roman" w:cs="Times New Roman"/>
                <w:color w:val="000000"/>
              </w:rPr>
              <w:t>SLIT</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5486EDF" w14:textId="77777777" w:rsidR="002B65D1" w:rsidRDefault="00D25BC4" w:rsidP="005E734A">
            <w:pPr>
              <w:spacing w:before="0" w:after="0"/>
              <w:rPr>
                <w:rFonts w:eastAsia="Times New Roman" w:cs="Times New Roman"/>
                <w:color w:val="000000"/>
              </w:rPr>
            </w:pPr>
            <w:r>
              <w:rPr>
                <w:rFonts w:eastAsia="Times New Roman" w:cs="Times New Roman"/>
                <w:color w:val="000000"/>
              </w:rPr>
              <w:t>NONE</w:t>
            </w:r>
          </w:p>
          <w:p w14:paraId="36D242DE" w14:textId="77777777" w:rsidR="002B65D1" w:rsidRDefault="00D25BC4" w:rsidP="005E734A">
            <w:pPr>
              <w:spacing w:before="0" w:after="0"/>
              <w:rPr>
                <w:rFonts w:eastAsia="Times New Roman" w:cs="Times New Roman"/>
                <w:color w:val="000000"/>
              </w:rPr>
            </w:pPr>
            <w:r>
              <w:rPr>
                <w:rFonts w:eastAsia="Times New Roman" w:cs="Times New Roman"/>
                <w:color w:val="000000"/>
              </w:rPr>
              <w:t>FOR_LS24</w:t>
            </w:r>
          </w:p>
          <w:p w14:paraId="3B5C2108" w14:textId="77777777" w:rsidR="002B65D1" w:rsidRDefault="00D25BC4" w:rsidP="005E734A">
            <w:pPr>
              <w:spacing w:before="0" w:after="0"/>
              <w:rPr>
                <w:rFonts w:eastAsia="Times New Roman" w:cs="Times New Roman"/>
                <w:color w:val="000000"/>
              </w:rPr>
            </w:pPr>
            <w:r>
              <w:rPr>
                <w:rFonts w:eastAsia="Times New Roman" w:cs="Times New Roman"/>
                <w:color w:val="000000"/>
              </w:rPr>
              <w:t>FOR_LS47</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86BF656" w14:textId="77777777" w:rsidR="002B65D1" w:rsidRDefault="00D25BC4" w:rsidP="005E734A">
            <w:pPr>
              <w:spacing w:before="0" w:after="0"/>
              <w:rPr>
                <w:rFonts w:eastAsia="Times New Roman" w:cs="Times New Roman"/>
                <w:color w:val="000000"/>
              </w:rPr>
            </w:pPr>
            <w:r>
              <w:rPr>
                <w:rFonts w:eastAsia="Times New Roman" w:cs="Times New Roman"/>
                <w:color w:val="000000"/>
              </w:rPr>
              <w:t>Spectroscopic slit present during observation</w:t>
            </w:r>
          </w:p>
        </w:tc>
      </w:tr>
      <w:tr w:rsidR="005E734A" w14:paraId="6FE86DEE"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51E1527" w14:textId="77777777" w:rsidR="002B65D1" w:rsidRDefault="00D25BC4" w:rsidP="005E734A">
            <w:pPr>
              <w:spacing w:before="0" w:after="0"/>
              <w:rPr>
                <w:rFonts w:eastAsia="Times New Roman" w:cs="Times New Roman"/>
                <w:color w:val="000000"/>
              </w:rPr>
            </w:pPr>
            <w:r>
              <w:rPr>
                <w:rFonts w:eastAsia="Times New Roman" w:cs="Times New Roman"/>
                <w:color w:val="000000"/>
              </w:rPr>
              <w:t>WAVELNTH</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E1E7FD1"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31A3824" w14:textId="77777777" w:rsidR="002B65D1" w:rsidRDefault="00D25BC4" w:rsidP="005E734A">
            <w:pPr>
              <w:spacing w:before="0" w:after="0"/>
              <w:rPr>
                <w:rFonts w:eastAsia="Times New Roman" w:cs="Times New Roman"/>
                <w:color w:val="000000"/>
              </w:rPr>
            </w:pPr>
            <w:r>
              <w:rPr>
                <w:rFonts w:eastAsia="Times New Roman" w:cs="Times New Roman"/>
                <w:color w:val="000000"/>
              </w:rPr>
              <w:t xml:space="preserve">Nominal filter or </w:t>
            </w:r>
            <w:proofErr w:type="spellStart"/>
            <w:r>
              <w:rPr>
                <w:rFonts w:eastAsia="Times New Roman" w:cs="Times New Roman"/>
                <w:color w:val="000000"/>
              </w:rPr>
              <w:t>grism</w:t>
            </w:r>
            <w:proofErr w:type="spellEnd"/>
            <w:r>
              <w:rPr>
                <w:rFonts w:eastAsia="Times New Roman" w:cs="Times New Roman"/>
                <w:color w:val="000000"/>
              </w:rPr>
              <w:t xml:space="preserve"> central wavelength (usually same as filter name)</w:t>
            </w:r>
          </w:p>
        </w:tc>
      </w:tr>
      <w:tr w:rsidR="005E734A" w14:paraId="316A4CC1"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2CE2DC9" w14:textId="77777777" w:rsidR="002B65D1" w:rsidRDefault="00D25BC4" w:rsidP="005E734A">
            <w:pPr>
              <w:spacing w:before="0" w:after="0"/>
              <w:rPr>
                <w:rFonts w:eastAsia="Times New Roman" w:cs="Times New Roman"/>
                <w:color w:val="000000"/>
              </w:rPr>
            </w:pPr>
            <w:r>
              <w:rPr>
                <w:rFonts w:eastAsia="Times New Roman" w:cs="Times New Roman"/>
                <w:color w:val="000000"/>
              </w:rPr>
              <w:t>WAVECENT</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ABF4844"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7444726" w14:textId="77777777" w:rsidR="002B65D1" w:rsidRDefault="00D25BC4" w:rsidP="005E734A">
            <w:pPr>
              <w:spacing w:before="0" w:after="0"/>
              <w:rPr>
                <w:rFonts w:eastAsia="Times New Roman" w:cs="Times New Roman"/>
                <w:color w:val="000000"/>
              </w:rPr>
            </w:pPr>
            <w:r>
              <w:rPr>
                <w:rFonts w:eastAsia="Times New Roman" w:cs="Times New Roman"/>
                <w:color w:val="000000"/>
              </w:rPr>
              <w:t xml:space="preserve">Calculated mean wavelength of the filter or </w:t>
            </w:r>
            <w:proofErr w:type="spellStart"/>
            <w:r>
              <w:rPr>
                <w:rFonts w:eastAsia="Times New Roman" w:cs="Times New Roman"/>
                <w:color w:val="000000"/>
              </w:rPr>
              <w:t>grism</w:t>
            </w:r>
            <w:proofErr w:type="spellEnd"/>
            <w:r>
              <w:rPr>
                <w:rFonts w:eastAsia="Times New Roman" w:cs="Times New Roman"/>
                <w:color w:val="000000"/>
              </w:rPr>
              <w:t xml:space="preserve"> based upon instrument throughput</w:t>
            </w:r>
          </w:p>
        </w:tc>
      </w:tr>
      <w:tr w:rsidR="005E734A" w14:paraId="753261B2"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60F5AAF" w14:textId="77777777" w:rsidR="002B65D1" w:rsidRDefault="00D25BC4" w:rsidP="005E734A">
            <w:pPr>
              <w:spacing w:before="0" w:after="0"/>
              <w:rPr>
                <w:rFonts w:eastAsia="Times New Roman" w:cs="Times New Roman"/>
                <w:color w:val="000000"/>
              </w:rPr>
            </w:pPr>
            <w:r>
              <w:rPr>
                <w:rFonts w:eastAsia="Times New Roman" w:cs="Times New Roman"/>
                <w:color w:val="000000"/>
              </w:rPr>
              <w:t>*DETCHAN</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616CBDC" w14:textId="77777777" w:rsidR="002B65D1" w:rsidRDefault="00D25BC4" w:rsidP="005E734A">
            <w:pPr>
              <w:spacing w:before="0" w:after="0"/>
              <w:rPr>
                <w:rFonts w:eastAsia="Times New Roman" w:cs="Times New Roman"/>
                <w:color w:val="000000"/>
              </w:rPr>
            </w:pPr>
            <w:r>
              <w:rPr>
                <w:rFonts w:eastAsia="Times New Roman" w:cs="Times New Roman"/>
                <w:color w:val="000000"/>
              </w:rPr>
              <w:t>SW, LW</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3977A0F" w14:textId="77777777" w:rsidR="002B65D1" w:rsidRDefault="00D25BC4" w:rsidP="005E734A">
            <w:pPr>
              <w:spacing w:before="0" w:after="0"/>
              <w:rPr>
                <w:rFonts w:eastAsia="Times New Roman" w:cs="Times New Roman"/>
                <w:color w:val="000000"/>
              </w:rPr>
            </w:pPr>
            <w:r>
              <w:rPr>
                <w:rFonts w:eastAsia="Times New Roman" w:cs="Times New Roman"/>
                <w:color w:val="000000"/>
              </w:rPr>
              <w:t>Detector channel used for this image, either LWC (LW) or SWC (SW). Prior to FORCAST Redux v1.0.7 (2015-09-03), this keyword was set to 0 (SW) or 1 (LW).</w:t>
            </w:r>
          </w:p>
        </w:tc>
      </w:tr>
      <w:tr w:rsidR="005E734A" w14:paraId="2209D0D0"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8DAD81C" w14:textId="77777777" w:rsidR="002B65D1" w:rsidRDefault="00D25BC4" w:rsidP="005E734A">
            <w:pPr>
              <w:spacing w:before="0" w:after="0"/>
              <w:rPr>
                <w:rFonts w:eastAsia="Times New Roman" w:cs="Times New Roman"/>
                <w:color w:val="000000"/>
              </w:rPr>
            </w:pPr>
            <w:r>
              <w:rPr>
                <w:rFonts w:eastAsia="Times New Roman" w:cs="Times New Roman"/>
                <w:color w:val="000000"/>
              </w:rPr>
              <w:t>BANDWDTH</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EA17A1E"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3D6C9D5" w14:textId="1172899E" w:rsidR="002B65D1" w:rsidRDefault="00D25BC4" w:rsidP="005E734A">
            <w:pPr>
              <w:spacing w:before="0" w:after="0"/>
              <w:rPr>
                <w:rFonts w:eastAsia="Times New Roman" w:cs="Times New Roman"/>
                <w:color w:val="000000"/>
              </w:rPr>
            </w:pPr>
            <w:r>
              <w:rPr>
                <w:rFonts w:eastAsia="Times New Roman" w:cs="Times New Roman"/>
                <w:color w:val="000000"/>
              </w:rPr>
              <w:t xml:space="preserve">Approximate filter or </w:t>
            </w:r>
            <w:proofErr w:type="spellStart"/>
            <w:r>
              <w:rPr>
                <w:rFonts w:eastAsia="Times New Roman" w:cs="Times New Roman"/>
                <w:color w:val="000000"/>
              </w:rPr>
              <w:t>grism</w:t>
            </w:r>
            <w:proofErr w:type="spellEnd"/>
            <w:r>
              <w:rPr>
                <w:rFonts w:eastAsia="Times New Roman" w:cs="Times New Roman"/>
                <w:color w:val="000000"/>
              </w:rPr>
              <w:t xml:space="preserve"> bandwidth (see Section </w:t>
            </w:r>
            <w:r w:rsidR="00F87F6C" w:rsidRPr="00F87F6C">
              <w:rPr>
                <w:rFonts w:eastAsia="Times New Roman" w:cs="Times New Roman"/>
                <w:color w:val="000000"/>
                <w:u w:val="single"/>
              </w:rPr>
              <w:fldChar w:fldCharType="begin"/>
            </w:r>
            <w:r w:rsidR="00F87F6C" w:rsidRPr="00F87F6C">
              <w:rPr>
                <w:rFonts w:eastAsia="Times New Roman" w:cs="Times New Roman"/>
                <w:color w:val="000000"/>
                <w:u w:val="single"/>
              </w:rPr>
              <w:instrText xml:space="preserve"> REF _Ref146617769 \r \h </w:instrText>
            </w:r>
            <w:r w:rsidR="00F87F6C" w:rsidRPr="00F87F6C">
              <w:rPr>
                <w:rFonts w:eastAsia="Times New Roman" w:cs="Times New Roman"/>
                <w:color w:val="000000"/>
                <w:u w:val="single"/>
              </w:rPr>
            </w:r>
            <w:r w:rsidR="00F87F6C">
              <w:rPr>
                <w:rFonts w:eastAsia="Times New Roman" w:cs="Times New Roman"/>
                <w:color w:val="000000"/>
                <w:u w:val="single"/>
              </w:rPr>
              <w:instrText xml:space="preserve"> \* MERGEFORMAT </w:instrText>
            </w:r>
            <w:r w:rsidR="00F87F6C" w:rsidRPr="00F87F6C">
              <w:rPr>
                <w:rFonts w:eastAsia="Times New Roman" w:cs="Times New Roman"/>
                <w:color w:val="000000"/>
                <w:u w:val="single"/>
              </w:rPr>
              <w:fldChar w:fldCharType="separate"/>
            </w:r>
            <w:r w:rsidR="00F87F6C" w:rsidRPr="00F87F6C">
              <w:rPr>
                <w:rFonts w:eastAsia="Times New Roman" w:cs="Times New Roman"/>
                <w:color w:val="000000"/>
                <w:u w:val="single"/>
              </w:rPr>
              <w:t>2.2</w:t>
            </w:r>
            <w:r w:rsidR="00F87F6C" w:rsidRPr="00F87F6C">
              <w:rPr>
                <w:rFonts w:eastAsia="Times New Roman" w:cs="Times New Roman"/>
                <w:color w:val="000000"/>
                <w:u w:val="single"/>
              </w:rPr>
              <w:fldChar w:fldCharType="end"/>
            </w:r>
            <w:r>
              <w:rPr>
                <w:rFonts w:eastAsia="Times New Roman" w:cs="Times New Roman"/>
                <w:color w:val="000000"/>
              </w:rPr>
              <w:t>)</w:t>
            </w:r>
          </w:p>
        </w:tc>
      </w:tr>
      <w:tr w:rsidR="002B65D1" w14:paraId="44FBD6C2" w14:textId="77777777" w:rsidTr="005E734A">
        <w:trPr>
          <w:trHeight w:val="420"/>
          <w:jc w:val="center"/>
        </w:trPr>
        <w:tc>
          <w:tcPr>
            <w:tcW w:w="5000" w:type="pct"/>
            <w:gridSpan w:val="3"/>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4BD809D" w14:textId="77777777" w:rsidR="002B65D1" w:rsidRDefault="00D25BC4" w:rsidP="005E734A">
            <w:pPr>
              <w:spacing w:before="0" w:after="0"/>
              <w:jc w:val="center"/>
              <w:rPr>
                <w:rFonts w:eastAsia="Times New Roman" w:cs="Times New Roman"/>
                <w:color w:val="000000"/>
                <w:szCs w:val="24"/>
              </w:rPr>
            </w:pPr>
            <w:r>
              <w:rPr>
                <w:rFonts w:eastAsia="Times New Roman" w:cs="Times New Roman"/>
                <w:color w:val="000000"/>
                <w:szCs w:val="24"/>
              </w:rPr>
              <w:t>--- DCS ARRAY DETECTOR ---</w:t>
            </w:r>
          </w:p>
        </w:tc>
      </w:tr>
      <w:tr w:rsidR="005E734A" w14:paraId="569F72D5"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C6AB482" w14:textId="77777777" w:rsidR="002B65D1" w:rsidRDefault="00D25BC4" w:rsidP="005E734A">
            <w:pPr>
              <w:spacing w:before="0" w:after="0"/>
              <w:rPr>
                <w:rFonts w:eastAsia="Times New Roman" w:cs="Times New Roman"/>
                <w:color w:val="000000"/>
              </w:rPr>
            </w:pPr>
            <w:r>
              <w:rPr>
                <w:rFonts w:eastAsia="Times New Roman" w:cs="Times New Roman"/>
                <w:color w:val="000000"/>
              </w:rPr>
              <w:t>FITS Keyword</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49BA582" w14:textId="77777777" w:rsidR="002B65D1" w:rsidRDefault="00D25BC4" w:rsidP="005E734A">
            <w:pPr>
              <w:spacing w:before="0" w:after="0"/>
              <w:rPr>
                <w:rFonts w:eastAsia="Times New Roman" w:cs="Times New Roman"/>
                <w:color w:val="000000"/>
              </w:rPr>
            </w:pPr>
            <w:r>
              <w:rPr>
                <w:rFonts w:eastAsia="Times New Roman" w:cs="Times New Roman"/>
                <w:color w:val="000000"/>
              </w:rPr>
              <w:t>Value</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229549B" w14:textId="77777777" w:rsidR="002B65D1" w:rsidRDefault="00D25BC4" w:rsidP="005E734A">
            <w:pPr>
              <w:spacing w:before="0" w:after="0"/>
              <w:rPr>
                <w:rFonts w:eastAsia="Times New Roman" w:cs="Times New Roman"/>
                <w:color w:val="000000"/>
              </w:rPr>
            </w:pPr>
            <w:r>
              <w:rPr>
                <w:rFonts w:eastAsia="Times New Roman" w:cs="Times New Roman"/>
                <w:color w:val="000000"/>
              </w:rPr>
              <w:t>Description</w:t>
            </w:r>
          </w:p>
        </w:tc>
      </w:tr>
      <w:tr w:rsidR="005E734A" w14:paraId="51B3D9F6"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E053BE2" w14:textId="77777777" w:rsidR="002B65D1" w:rsidRDefault="00D25BC4" w:rsidP="005E734A">
            <w:pPr>
              <w:spacing w:before="0" w:after="0"/>
              <w:rPr>
                <w:rFonts w:eastAsia="Times New Roman" w:cs="Times New Roman"/>
                <w:color w:val="000000"/>
              </w:rPr>
            </w:pPr>
            <w:r>
              <w:rPr>
                <w:rFonts w:eastAsia="Times New Roman" w:cs="Times New Roman"/>
                <w:color w:val="000000"/>
              </w:rPr>
              <w:t>DETECTOR</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9D71328" w14:textId="77777777" w:rsidR="002B65D1" w:rsidRDefault="00D25BC4" w:rsidP="005E734A">
            <w:pPr>
              <w:spacing w:before="0" w:after="0"/>
              <w:rPr>
                <w:rFonts w:eastAsia="Times New Roman" w:cs="Times New Roman"/>
                <w:color w:val="000000"/>
              </w:rPr>
            </w:pPr>
            <w:r>
              <w:rPr>
                <w:rFonts w:eastAsia="Times New Roman" w:cs="Times New Roman"/>
                <w:color w:val="000000"/>
              </w:rPr>
              <w:t>As-010, Sb-083</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B06DF5D" w14:textId="77777777" w:rsidR="002B65D1" w:rsidRDefault="00D25BC4" w:rsidP="005E734A">
            <w:pPr>
              <w:spacing w:before="0" w:after="0"/>
              <w:rPr>
                <w:rFonts w:eastAsia="Times New Roman" w:cs="Times New Roman"/>
                <w:color w:val="000000"/>
              </w:rPr>
            </w:pPr>
            <w:r>
              <w:rPr>
                <w:rFonts w:eastAsia="Times New Roman" w:cs="Times New Roman"/>
                <w:color w:val="000000"/>
              </w:rPr>
              <w:t>As-010 is the SWC detector name, Sb-083 is the LWC detector name</w:t>
            </w:r>
          </w:p>
        </w:tc>
      </w:tr>
      <w:tr w:rsidR="005E734A" w14:paraId="2E94CD35"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BBD90D9" w14:textId="77777777" w:rsidR="002B65D1" w:rsidRDefault="00D25BC4" w:rsidP="005E734A">
            <w:pPr>
              <w:spacing w:before="0" w:after="0"/>
              <w:rPr>
                <w:rFonts w:eastAsia="Times New Roman" w:cs="Times New Roman"/>
                <w:color w:val="000000"/>
              </w:rPr>
            </w:pPr>
            <w:r>
              <w:rPr>
                <w:rFonts w:eastAsia="Times New Roman" w:cs="Times New Roman"/>
                <w:color w:val="000000"/>
              </w:rPr>
              <w:t>PIXSCAL</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26AD6E9"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7C368B5" w14:textId="77777777" w:rsidR="002B65D1" w:rsidRDefault="00D25BC4" w:rsidP="005E734A">
            <w:pPr>
              <w:spacing w:before="0" w:after="0"/>
              <w:rPr>
                <w:rFonts w:eastAsia="Times New Roman" w:cs="Times New Roman"/>
                <w:color w:val="000000"/>
              </w:rPr>
            </w:pPr>
            <w:r>
              <w:rPr>
                <w:rFonts w:eastAsia="Times New Roman" w:cs="Times New Roman"/>
                <w:color w:val="000000"/>
              </w:rPr>
              <w:t>The pixel scale for FORCAST should always be 0.768 arcseconds per pixel after distortion correction</w:t>
            </w:r>
          </w:p>
        </w:tc>
      </w:tr>
      <w:tr w:rsidR="002B65D1" w14:paraId="440CE9FC" w14:textId="77777777" w:rsidTr="005E734A">
        <w:trPr>
          <w:trHeight w:val="420"/>
          <w:jc w:val="center"/>
        </w:trPr>
        <w:tc>
          <w:tcPr>
            <w:tcW w:w="5000" w:type="pct"/>
            <w:gridSpan w:val="3"/>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5D05300" w14:textId="0C16DF77" w:rsidR="002B65D1" w:rsidRDefault="00D25BC4" w:rsidP="005E734A">
            <w:pPr>
              <w:spacing w:before="0" w:after="0"/>
              <w:jc w:val="center"/>
              <w:rPr>
                <w:rFonts w:eastAsia="Times New Roman" w:cs="Times New Roman"/>
                <w:color w:val="000000"/>
                <w:szCs w:val="24"/>
              </w:rPr>
            </w:pPr>
            <w:r>
              <w:rPr>
                <w:rFonts w:eastAsia="Times New Roman" w:cs="Times New Roman"/>
                <w:color w:val="000000"/>
                <w:szCs w:val="24"/>
              </w:rPr>
              <w:t xml:space="preserve"> --- DCS CHOPPING --- </w:t>
            </w:r>
          </w:p>
        </w:tc>
      </w:tr>
      <w:tr w:rsidR="005E734A" w14:paraId="3307E7AF"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E795139" w14:textId="77777777" w:rsidR="002B65D1" w:rsidRDefault="00D25BC4" w:rsidP="005E734A">
            <w:pPr>
              <w:spacing w:before="0" w:after="0"/>
              <w:rPr>
                <w:rFonts w:eastAsia="Times New Roman" w:cs="Times New Roman"/>
                <w:color w:val="000000"/>
              </w:rPr>
            </w:pPr>
            <w:r>
              <w:rPr>
                <w:rFonts w:eastAsia="Times New Roman" w:cs="Times New Roman"/>
                <w:color w:val="000000"/>
              </w:rPr>
              <w:t>FITS Keyword</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F2DC808" w14:textId="77777777" w:rsidR="002B65D1" w:rsidRDefault="00D25BC4" w:rsidP="005E734A">
            <w:pPr>
              <w:spacing w:before="0" w:after="0"/>
              <w:rPr>
                <w:rFonts w:eastAsia="Times New Roman" w:cs="Times New Roman"/>
                <w:color w:val="000000"/>
              </w:rPr>
            </w:pPr>
            <w:r>
              <w:rPr>
                <w:rFonts w:eastAsia="Times New Roman" w:cs="Times New Roman"/>
                <w:color w:val="000000"/>
              </w:rPr>
              <w:t>Value</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A5FA9F5" w14:textId="77777777" w:rsidR="002B65D1" w:rsidRDefault="00D25BC4" w:rsidP="005E734A">
            <w:pPr>
              <w:spacing w:before="0" w:after="0"/>
              <w:rPr>
                <w:rFonts w:eastAsia="Times New Roman" w:cs="Times New Roman"/>
                <w:color w:val="000000"/>
              </w:rPr>
            </w:pPr>
            <w:r>
              <w:rPr>
                <w:rFonts w:eastAsia="Times New Roman" w:cs="Times New Roman"/>
                <w:color w:val="000000"/>
              </w:rPr>
              <w:t>Description</w:t>
            </w:r>
          </w:p>
        </w:tc>
      </w:tr>
      <w:tr w:rsidR="005E734A" w14:paraId="7FFEEB4D"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14FE995" w14:textId="77777777" w:rsidR="002B65D1" w:rsidRDefault="00D25BC4" w:rsidP="005E734A">
            <w:pPr>
              <w:spacing w:before="0" w:after="0"/>
              <w:rPr>
                <w:rFonts w:eastAsia="Times New Roman" w:cs="Times New Roman"/>
                <w:color w:val="000000"/>
              </w:rPr>
            </w:pPr>
            <w:r>
              <w:rPr>
                <w:rFonts w:eastAsia="Times New Roman" w:cs="Times New Roman"/>
                <w:color w:val="000000"/>
              </w:rPr>
              <w:t>CHPFREQ</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1C0DE23"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F16927F" w14:textId="77777777" w:rsidR="002B65D1" w:rsidRDefault="00D25BC4" w:rsidP="005E734A">
            <w:pPr>
              <w:spacing w:before="0" w:after="0"/>
              <w:rPr>
                <w:rFonts w:eastAsia="Times New Roman" w:cs="Times New Roman"/>
                <w:color w:val="000000"/>
              </w:rPr>
            </w:pPr>
            <w:r>
              <w:rPr>
                <w:rFonts w:eastAsia="Times New Roman" w:cs="Times New Roman"/>
                <w:color w:val="000000"/>
              </w:rPr>
              <w:t>Full cycle chop rate in Hz</w:t>
            </w:r>
          </w:p>
        </w:tc>
      </w:tr>
      <w:tr w:rsidR="005E734A" w14:paraId="45245977"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195DFA8" w14:textId="77777777" w:rsidR="002B65D1" w:rsidRDefault="00D25BC4" w:rsidP="005E734A">
            <w:pPr>
              <w:spacing w:before="0" w:after="0"/>
            </w:pPr>
            <w:r>
              <w:rPr>
                <w:rFonts w:eastAsia="Times New Roman" w:cs="Times New Roman"/>
              </w:rPr>
              <w:lastRenderedPageBreak/>
              <w:t>*CHPSYM</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DB22572" w14:textId="77777777" w:rsidR="002B65D1" w:rsidRDefault="00D25BC4" w:rsidP="005E734A">
            <w:pPr>
              <w:spacing w:before="0" w:after="0"/>
              <w:rPr>
                <w:rFonts w:eastAsia="Times New Roman" w:cs="Times New Roman"/>
              </w:rPr>
            </w:pPr>
            <w:r>
              <w:rPr>
                <w:rFonts w:eastAsia="Times New Roman" w:cs="Times New Roman"/>
              </w:rPr>
              <w:t>SYM</w:t>
            </w:r>
          </w:p>
          <w:p w14:paraId="5653522A" w14:textId="77777777" w:rsidR="002B65D1" w:rsidRDefault="00D25BC4" w:rsidP="005E734A">
            <w:pPr>
              <w:spacing w:before="0" w:after="0"/>
              <w:rPr>
                <w:rFonts w:eastAsia="Times New Roman" w:cs="Times New Roman"/>
              </w:rPr>
            </w:pPr>
            <w:r>
              <w:rPr>
                <w:rFonts w:eastAsia="Times New Roman" w:cs="Times New Roman"/>
              </w:rPr>
              <w:t>ASYM</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5840799" w14:textId="77777777" w:rsidR="002B65D1" w:rsidRDefault="00D25BC4" w:rsidP="005E734A">
            <w:pPr>
              <w:spacing w:before="0" w:after="0"/>
              <w:rPr>
                <w:rFonts w:eastAsia="Times New Roman" w:cs="Times New Roman"/>
                <w:color w:val="000000"/>
              </w:rPr>
            </w:pPr>
            <w:r>
              <w:rPr>
                <w:rFonts w:eastAsia="Times New Roman" w:cs="Times New Roman"/>
                <w:color w:val="000000"/>
              </w:rPr>
              <w:t>Chop symmetry: SYM means chopping symmetrically about optical axis, ASYM is asymmetrically chopping. However, this keyword was deprecated and is incorrect for later cycles. Use INSTMODE as C2, C2N are SLITSCAN are symmetrical while C2NC2 and NXCAC are asymmetrical.</w:t>
            </w:r>
          </w:p>
        </w:tc>
      </w:tr>
      <w:tr w:rsidR="005E734A" w14:paraId="42B4218E" w14:textId="77777777" w:rsidTr="005E734A">
        <w:trPr>
          <w:trHeight w:val="825"/>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E88FEC0" w14:textId="77777777" w:rsidR="002B65D1" w:rsidRDefault="00D25BC4" w:rsidP="005E734A">
            <w:pPr>
              <w:spacing w:before="0" w:after="0"/>
              <w:rPr>
                <w:rFonts w:eastAsia="Times New Roman" w:cs="Times New Roman"/>
                <w:color w:val="000000"/>
              </w:rPr>
            </w:pPr>
            <w:r>
              <w:rPr>
                <w:rFonts w:eastAsia="Times New Roman" w:cs="Times New Roman"/>
                <w:color w:val="000000"/>
              </w:rPr>
              <w:t>CHPAMP1</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8A1E166"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vMerge w:val="restart"/>
            <w:tcBorders>
              <w:top w:val="single" w:sz="8" w:space="0" w:color="000000"/>
              <w:left w:val="single" w:sz="8" w:space="0" w:color="000000"/>
              <w:right w:val="single" w:sz="8" w:space="0" w:color="000000"/>
            </w:tcBorders>
            <w:shd w:val="clear" w:color="auto" w:fill="auto"/>
            <w:tcMar>
              <w:top w:w="100" w:type="dxa"/>
              <w:left w:w="100" w:type="dxa"/>
              <w:bottom w:w="100" w:type="dxa"/>
              <w:right w:w="100" w:type="dxa"/>
            </w:tcMar>
            <w:vAlign w:val="center"/>
          </w:tcPr>
          <w:p w14:paraId="4550AAC5" w14:textId="77777777" w:rsidR="002B65D1" w:rsidRDefault="00D25BC4" w:rsidP="005E734A">
            <w:pPr>
              <w:spacing w:before="0" w:after="0"/>
              <w:rPr>
                <w:rFonts w:eastAsia="Times New Roman" w:cs="Times New Roman"/>
                <w:color w:val="000000"/>
              </w:rPr>
            </w:pPr>
            <w:r>
              <w:rPr>
                <w:rFonts w:eastAsia="Times New Roman" w:cs="Times New Roman"/>
                <w:color w:val="000000"/>
              </w:rPr>
              <w:t>Amplitude of chop with respect to the optical axis in arcseconds. If CHPSYM=ASYM, then CHPAMP1 and CHPAMP2 will have different values for the amplitude to one side of the optical axis and the other. If CHPSYM=SYM, then CHPAMP1 gives the amplitude to both sides of the optical axis and CHPAMP2 is set to 0. The total “Chop Throw” is 2X CHPAMP1</w:t>
            </w:r>
          </w:p>
        </w:tc>
      </w:tr>
      <w:tr w:rsidR="005E734A" w14:paraId="3D161B58" w14:textId="77777777" w:rsidTr="005E734A">
        <w:trPr>
          <w:trHeight w:val="42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3782433" w14:textId="77777777" w:rsidR="002B65D1" w:rsidRDefault="00D25BC4" w:rsidP="005E734A">
            <w:pPr>
              <w:spacing w:before="0" w:after="0"/>
              <w:rPr>
                <w:rFonts w:eastAsia="Times New Roman" w:cs="Times New Roman"/>
                <w:color w:val="000000"/>
              </w:rPr>
            </w:pPr>
            <w:r>
              <w:rPr>
                <w:rFonts w:eastAsia="Times New Roman" w:cs="Times New Roman"/>
                <w:color w:val="000000"/>
              </w:rPr>
              <w:t>CHPAMP2</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3116351"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vMerge/>
            <w:tcBorders>
              <w:top w:val="single" w:sz="8" w:space="0" w:color="000000"/>
              <w:left w:val="single" w:sz="8" w:space="0" w:color="000000"/>
              <w:right w:val="single" w:sz="8" w:space="0" w:color="000000"/>
            </w:tcBorders>
            <w:shd w:val="clear" w:color="auto" w:fill="auto"/>
            <w:tcMar>
              <w:top w:w="100" w:type="dxa"/>
              <w:left w:w="100" w:type="dxa"/>
              <w:bottom w:w="100" w:type="dxa"/>
              <w:right w:w="100" w:type="dxa"/>
            </w:tcMar>
            <w:vAlign w:val="center"/>
          </w:tcPr>
          <w:p w14:paraId="4D1BC309" w14:textId="77777777" w:rsidR="002B65D1" w:rsidRDefault="002B65D1" w:rsidP="005E734A">
            <w:pPr>
              <w:spacing w:before="0" w:after="0"/>
            </w:pPr>
          </w:p>
        </w:tc>
      </w:tr>
      <w:tr w:rsidR="005E734A" w14:paraId="13FA43B1"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423DF1B" w14:textId="77777777" w:rsidR="002B65D1" w:rsidRDefault="00D25BC4" w:rsidP="005E734A">
            <w:pPr>
              <w:spacing w:before="0" w:after="0"/>
              <w:rPr>
                <w:rFonts w:eastAsia="Times New Roman" w:cs="Times New Roman"/>
                <w:color w:val="000000"/>
              </w:rPr>
            </w:pPr>
            <w:r>
              <w:rPr>
                <w:rFonts w:eastAsia="Times New Roman" w:cs="Times New Roman"/>
                <w:color w:val="000000"/>
              </w:rPr>
              <w:t>CHPCRSYS</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F32C402" w14:textId="77777777" w:rsidR="002B65D1" w:rsidRDefault="00D25BC4" w:rsidP="005E734A">
            <w:pPr>
              <w:spacing w:before="0" w:after="0"/>
              <w:rPr>
                <w:rFonts w:eastAsia="Times New Roman" w:cs="Times New Roman"/>
                <w:color w:val="000000"/>
              </w:rPr>
            </w:pPr>
            <w:r>
              <w:rPr>
                <w:rFonts w:eastAsia="Times New Roman" w:cs="Times New Roman"/>
                <w:color w:val="000000"/>
              </w:rPr>
              <w:t>ERF</w:t>
            </w:r>
          </w:p>
          <w:p w14:paraId="19965938" w14:textId="77777777" w:rsidR="002B65D1" w:rsidRDefault="00D25BC4" w:rsidP="005E734A">
            <w:pPr>
              <w:spacing w:before="0" w:after="0"/>
              <w:rPr>
                <w:rFonts w:eastAsia="Times New Roman" w:cs="Times New Roman"/>
                <w:color w:val="000000"/>
              </w:rPr>
            </w:pPr>
            <w:r>
              <w:rPr>
                <w:rFonts w:eastAsia="Times New Roman" w:cs="Times New Roman"/>
                <w:color w:val="000000"/>
              </w:rPr>
              <w:t>SIRF</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7E980AD" w14:textId="77777777" w:rsidR="002B65D1" w:rsidRDefault="00D25BC4" w:rsidP="005E734A">
            <w:pPr>
              <w:spacing w:before="0" w:after="0"/>
              <w:rPr>
                <w:rFonts w:eastAsia="Times New Roman" w:cs="Times New Roman"/>
                <w:color w:val="000000"/>
              </w:rPr>
            </w:pPr>
            <w:r>
              <w:rPr>
                <w:rFonts w:eastAsia="Times New Roman" w:cs="Times New Roman"/>
                <w:color w:val="000000"/>
              </w:rPr>
              <w:t>This the coordinate systems the chopping is being defined in: ERF is the Equatorial Reference Frame (aka Sky coordinates) and SIRF is the Science Instrument Reference Frame (aka Array coordinates)</w:t>
            </w:r>
          </w:p>
        </w:tc>
      </w:tr>
      <w:tr w:rsidR="005E734A" w14:paraId="46F744A1"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303A4C9" w14:textId="77777777" w:rsidR="002B65D1" w:rsidRDefault="00D25BC4" w:rsidP="005E734A">
            <w:pPr>
              <w:spacing w:before="0" w:after="0"/>
              <w:rPr>
                <w:rFonts w:eastAsia="Times New Roman" w:cs="Times New Roman"/>
                <w:color w:val="000000"/>
              </w:rPr>
            </w:pPr>
            <w:r>
              <w:rPr>
                <w:rFonts w:eastAsia="Times New Roman" w:cs="Times New Roman"/>
                <w:color w:val="000000"/>
              </w:rPr>
              <w:t>CHPANGLE</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DD5716F"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06D94EE" w14:textId="77777777" w:rsidR="002B65D1" w:rsidRDefault="00D25BC4" w:rsidP="005E734A">
            <w:pPr>
              <w:spacing w:before="0" w:after="0"/>
              <w:rPr>
                <w:rFonts w:eastAsia="Times New Roman" w:cs="Times New Roman"/>
                <w:color w:val="000000"/>
              </w:rPr>
            </w:pPr>
            <w:r>
              <w:rPr>
                <w:rFonts w:eastAsia="Times New Roman" w:cs="Times New Roman"/>
                <w:color w:val="000000"/>
              </w:rPr>
              <w:t>Actual chop angle in degrees in the CHPCRSYS coordinate system measured by telescope encoders</w:t>
            </w:r>
          </w:p>
        </w:tc>
      </w:tr>
      <w:tr w:rsidR="005E734A" w14:paraId="31A4178E"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710A9FC" w14:textId="77777777" w:rsidR="002B65D1" w:rsidRDefault="00D25BC4" w:rsidP="005E734A">
            <w:pPr>
              <w:spacing w:before="0" w:after="0"/>
              <w:rPr>
                <w:rFonts w:eastAsia="Times New Roman" w:cs="Times New Roman"/>
                <w:color w:val="000000"/>
              </w:rPr>
            </w:pPr>
            <w:r>
              <w:rPr>
                <w:rFonts w:eastAsia="Times New Roman" w:cs="Times New Roman"/>
                <w:color w:val="000000"/>
              </w:rPr>
              <w:t>CHPCOORD</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555E5AF" w14:textId="77777777" w:rsidR="002B65D1" w:rsidRDefault="00D25BC4" w:rsidP="005E734A">
            <w:pPr>
              <w:spacing w:before="0" w:after="0"/>
              <w:rPr>
                <w:rFonts w:eastAsia="Times New Roman" w:cs="Times New Roman"/>
                <w:color w:val="000000"/>
              </w:rPr>
            </w:pPr>
            <w:r>
              <w:rPr>
                <w:rFonts w:eastAsia="Times New Roman" w:cs="Times New Roman"/>
                <w:color w:val="000000"/>
              </w:rPr>
              <w:t>0, 1, 2</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B59732A" w14:textId="77777777" w:rsidR="002B65D1" w:rsidRDefault="00D25BC4" w:rsidP="005E734A">
            <w:pPr>
              <w:spacing w:before="0" w:after="0"/>
              <w:rPr>
                <w:rFonts w:eastAsia="Times New Roman" w:cs="Times New Roman"/>
                <w:color w:val="000000"/>
              </w:rPr>
            </w:pPr>
            <w:r>
              <w:rPr>
                <w:rFonts w:eastAsia="Times New Roman" w:cs="Times New Roman"/>
                <w:color w:val="000000"/>
              </w:rPr>
              <w:t>Redundant with the CHPCRSYS keyword. 0=SIRF 1=TARF 2=ERF</w:t>
            </w:r>
          </w:p>
        </w:tc>
      </w:tr>
      <w:tr w:rsidR="005E734A" w14:paraId="0A802013"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F2881D1" w14:textId="77777777" w:rsidR="002B65D1" w:rsidRDefault="00D25BC4" w:rsidP="005E734A">
            <w:pPr>
              <w:spacing w:before="0" w:after="0"/>
              <w:rPr>
                <w:rFonts w:eastAsia="Times New Roman" w:cs="Times New Roman"/>
                <w:color w:val="000000"/>
              </w:rPr>
            </w:pPr>
            <w:r>
              <w:rPr>
                <w:rFonts w:eastAsia="Times New Roman" w:cs="Times New Roman"/>
                <w:color w:val="000000"/>
              </w:rPr>
              <w:t>CHPANGLR</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00929F5"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A9B7FBD" w14:textId="77777777" w:rsidR="002B65D1" w:rsidRDefault="00D25BC4" w:rsidP="005E734A">
            <w:pPr>
              <w:spacing w:before="0" w:after="0"/>
              <w:rPr>
                <w:rFonts w:eastAsia="Times New Roman" w:cs="Times New Roman"/>
                <w:color w:val="000000"/>
              </w:rPr>
            </w:pPr>
            <w:r>
              <w:rPr>
                <w:rFonts w:eastAsia="Times New Roman" w:cs="Times New Roman"/>
                <w:color w:val="000000"/>
              </w:rPr>
              <w:t>Deprecated header value. Use CHPANGLE keyword for actual chop angle used during observation</w:t>
            </w:r>
          </w:p>
        </w:tc>
      </w:tr>
      <w:tr w:rsidR="005E734A" w14:paraId="1F5D2DB3"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05B2508" w14:textId="77777777" w:rsidR="002B65D1" w:rsidRDefault="00D25BC4" w:rsidP="005E734A">
            <w:pPr>
              <w:spacing w:before="0" w:after="0"/>
              <w:rPr>
                <w:rFonts w:eastAsia="Times New Roman" w:cs="Times New Roman"/>
                <w:color w:val="000000"/>
              </w:rPr>
            </w:pPr>
            <w:r>
              <w:rPr>
                <w:rFonts w:eastAsia="Times New Roman" w:cs="Times New Roman"/>
                <w:color w:val="000000"/>
              </w:rPr>
              <w:t>CHPASYM</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3A8A395" w14:textId="77777777" w:rsidR="002B65D1" w:rsidRDefault="00D25BC4" w:rsidP="005E734A">
            <w:pPr>
              <w:spacing w:before="0" w:after="0"/>
              <w:rPr>
                <w:rFonts w:eastAsia="Times New Roman" w:cs="Times New Roman"/>
                <w:color w:val="000000"/>
              </w:rPr>
            </w:pPr>
            <w:r>
              <w:rPr>
                <w:rFonts w:eastAsia="Times New Roman" w:cs="Times New Roman"/>
                <w:color w:val="000000"/>
              </w:rPr>
              <w:t>T/F</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79878C0" w14:textId="77777777" w:rsidR="002B65D1" w:rsidRDefault="00D25BC4" w:rsidP="005E734A">
            <w:pPr>
              <w:spacing w:before="0" w:after="0"/>
              <w:rPr>
                <w:rFonts w:eastAsia="Times New Roman" w:cs="Times New Roman"/>
                <w:color w:val="000000"/>
              </w:rPr>
            </w:pPr>
            <w:r>
              <w:rPr>
                <w:rFonts w:eastAsia="Times New Roman" w:cs="Times New Roman"/>
                <w:color w:val="000000"/>
              </w:rPr>
              <w:t>T is chopping is asymmetric. Redundant with CHPSYM</w:t>
            </w:r>
          </w:p>
        </w:tc>
      </w:tr>
      <w:tr w:rsidR="002B65D1" w14:paraId="7888EEC8" w14:textId="77777777" w:rsidTr="005E734A">
        <w:trPr>
          <w:trHeight w:val="420"/>
          <w:jc w:val="center"/>
        </w:trPr>
        <w:tc>
          <w:tcPr>
            <w:tcW w:w="5000" w:type="pct"/>
            <w:gridSpan w:val="3"/>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86A13DD" w14:textId="77777777" w:rsidR="002B65D1" w:rsidRDefault="00D25BC4" w:rsidP="005E734A">
            <w:pPr>
              <w:spacing w:before="0" w:after="0"/>
              <w:jc w:val="center"/>
              <w:rPr>
                <w:rFonts w:eastAsia="Times New Roman" w:cs="Times New Roman"/>
                <w:color w:val="000000"/>
                <w:szCs w:val="24"/>
              </w:rPr>
            </w:pPr>
            <w:r>
              <w:rPr>
                <w:rFonts w:eastAsia="Times New Roman" w:cs="Times New Roman"/>
                <w:color w:val="000000"/>
                <w:szCs w:val="24"/>
              </w:rPr>
              <w:t>--- DCS NODDING ---</w:t>
            </w:r>
          </w:p>
        </w:tc>
      </w:tr>
      <w:tr w:rsidR="005E734A" w14:paraId="656E95D5"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83D6545" w14:textId="77777777" w:rsidR="002B65D1" w:rsidRDefault="00D25BC4" w:rsidP="005E734A">
            <w:pPr>
              <w:spacing w:before="0" w:after="0"/>
              <w:rPr>
                <w:rFonts w:eastAsia="Times New Roman" w:cs="Times New Roman"/>
                <w:color w:val="000000"/>
              </w:rPr>
            </w:pPr>
            <w:r>
              <w:rPr>
                <w:rFonts w:eastAsia="Times New Roman" w:cs="Times New Roman"/>
                <w:color w:val="000000"/>
              </w:rPr>
              <w:t>FITS Keyword</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662D039" w14:textId="77777777" w:rsidR="002B65D1" w:rsidRDefault="00D25BC4" w:rsidP="005E734A">
            <w:pPr>
              <w:spacing w:before="0" w:after="0"/>
              <w:rPr>
                <w:rFonts w:eastAsia="Times New Roman" w:cs="Times New Roman"/>
                <w:color w:val="000000"/>
              </w:rPr>
            </w:pPr>
            <w:r>
              <w:rPr>
                <w:rFonts w:eastAsia="Times New Roman" w:cs="Times New Roman"/>
                <w:color w:val="000000"/>
              </w:rPr>
              <w:t>Value</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7DAF17A" w14:textId="77777777" w:rsidR="002B65D1" w:rsidRDefault="00D25BC4" w:rsidP="005E734A">
            <w:pPr>
              <w:spacing w:before="0" w:after="0"/>
              <w:rPr>
                <w:rFonts w:eastAsia="Times New Roman" w:cs="Times New Roman"/>
                <w:color w:val="000000"/>
              </w:rPr>
            </w:pPr>
            <w:r>
              <w:rPr>
                <w:rFonts w:eastAsia="Times New Roman" w:cs="Times New Roman"/>
                <w:color w:val="000000"/>
              </w:rPr>
              <w:t>Description</w:t>
            </w:r>
          </w:p>
        </w:tc>
      </w:tr>
      <w:tr w:rsidR="005E734A" w14:paraId="096E7374"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E76F547" w14:textId="77777777" w:rsidR="002B65D1" w:rsidRDefault="00D25BC4" w:rsidP="005E734A">
            <w:pPr>
              <w:spacing w:before="0" w:after="0"/>
              <w:rPr>
                <w:rFonts w:eastAsia="Times New Roman" w:cs="Times New Roman"/>
                <w:color w:val="000000"/>
              </w:rPr>
            </w:pPr>
            <w:r>
              <w:rPr>
                <w:rFonts w:eastAsia="Times New Roman" w:cs="Times New Roman"/>
                <w:color w:val="000000"/>
              </w:rPr>
              <w:t>NODTIME</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4AC8A06"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A37CADE" w14:textId="77777777" w:rsidR="002B65D1" w:rsidRDefault="00D25BC4" w:rsidP="005E734A">
            <w:pPr>
              <w:spacing w:before="0" w:after="0"/>
              <w:rPr>
                <w:rFonts w:eastAsia="Times New Roman" w:cs="Times New Roman"/>
                <w:color w:val="000000"/>
              </w:rPr>
            </w:pPr>
            <w:r>
              <w:rPr>
                <w:rFonts w:eastAsia="Times New Roman" w:cs="Times New Roman"/>
                <w:color w:val="000000"/>
              </w:rPr>
              <w:t xml:space="preserve">Integration time at each nod position. Because of inefficiencies, this will be less than the “nod dwell time” which is the </w:t>
            </w:r>
            <w:proofErr w:type="spellStart"/>
            <w:r>
              <w:rPr>
                <w:rFonts w:eastAsia="Times New Roman" w:cs="Times New Roman"/>
                <w:color w:val="000000"/>
              </w:rPr>
              <w:t>wallclock</w:t>
            </w:r>
            <w:proofErr w:type="spellEnd"/>
            <w:r>
              <w:rPr>
                <w:rFonts w:eastAsia="Times New Roman" w:cs="Times New Roman"/>
                <w:color w:val="000000"/>
              </w:rPr>
              <w:t xml:space="preserve"> time spent in each nod position.</w:t>
            </w:r>
          </w:p>
        </w:tc>
      </w:tr>
      <w:tr w:rsidR="005E734A" w14:paraId="4E0DFD6A"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D4FE395" w14:textId="77777777" w:rsidR="002B65D1" w:rsidRDefault="00D25BC4" w:rsidP="005E734A">
            <w:pPr>
              <w:spacing w:before="0" w:after="0"/>
              <w:rPr>
                <w:rFonts w:eastAsia="Times New Roman" w:cs="Times New Roman"/>
                <w:color w:val="000000"/>
              </w:rPr>
            </w:pPr>
            <w:r>
              <w:rPr>
                <w:rFonts w:eastAsia="Times New Roman" w:cs="Times New Roman"/>
                <w:color w:val="000000"/>
              </w:rPr>
              <w:t>NODN</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CDABF0B" w14:textId="77777777" w:rsidR="002B65D1" w:rsidRDefault="00D25BC4" w:rsidP="005E734A">
            <w:pPr>
              <w:spacing w:before="0" w:after="0"/>
              <w:rPr>
                <w:rFonts w:eastAsia="Times New Roman" w:cs="Times New Roman"/>
                <w:color w:val="000000"/>
              </w:rPr>
            </w:pPr>
            <w:r>
              <w:rPr>
                <w:rFonts w:eastAsia="Times New Roman" w:cs="Times New Roman"/>
                <w:color w:val="000000"/>
              </w:rPr>
              <w:t>[INTEGER]</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EDFE2D5" w14:textId="77777777" w:rsidR="002B65D1" w:rsidRDefault="00D25BC4" w:rsidP="005E734A">
            <w:pPr>
              <w:spacing w:before="0" w:after="0"/>
              <w:rPr>
                <w:rFonts w:eastAsia="Times New Roman" w:cs="Times New Roman"/>
                <w:color w:val="000000"/>
              </w:rPr>
            </w:pPr>
            <w:r>
              <w:rPr>
                <w:rFonts w:eastAsia="Times New Roman" w:cs="Times New Roman"/>
                <w:color w:val="000000"/>
              </w:rPr>
              <w:t>Number of nods requested</w:t>
            </w:r>
          </w:p>
        </w:tc>
      </w:tr>
      <w:tr w:rsidR="005E734A" w14:paraId="20AA1D20"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9BFA4E7" w14:textId="77777777" w:rsidR="002B65D1" w:rsidRDefault="00D25BC4" w:rsidP="005E734A">
            <w:pPr>
              <w:spacing w:before="0" w:after="0"/>
              <w:rPr>
                <w:rFonts w:eastAsia="Times New Roman" w:cs="Times New Roman"/>
                <w:color w:val="000000"/>
              </w:rPr>
            </w:pPr>
            <w:r>
              <w:rPr>
                <w:rFonts w:eastAsia="Times New Roman" w:cs="Times New Roman"/>
                <w:color w:val="000000"/>
              </w:rPr>
              <w:t>NODAMP</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825D9C8"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F209968" w14:textId="77777777" w:rsidR="002B65D1" w:rsidRDefault="00D25BC4" w:rsidP="005E734A">
            <w:pPr>
              <w:spacing w:before="0" w:after="0"/>
              <w:rPr>
                <w:rFonts w:eastAsia="Times New Roman" w:cs="Times New Roman"/>
                <w:color w:val="000000"/>
              </w:rPr>
            </w:pPr>
            <w:r>
              <w:rPr>
                <w:rFonts w:eastAsia="Times New Roman" w:cs="Times New Roman"/>
                <w:color w:val="000000"/>
              </w:rPr>
              <w:t>Total distance telescope nodded in arcsec (aka “nod throw” since it is not really an amplitude)</w:t>
            </w:r>
          </w:p>
        </w:tc>
      </w:tr>
      <w:tr w:rsidR="005E734A" w14:paraId="6317A42B"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92C0F4B" w14:textId="77777777" w:rsidR="002B65D1" w:rsidRDefault="00D25BC4" w:rsidP="005E734A">
            <w:pPr>
              <w:spacing w:before="0" w:after="0"/>
            </w:pPr>
            <w:r>
              <w:rPr>
                <w:rFonts w:eastAsia="Times New Roman" w:cs="Times New Roman"/>
              </w:rPr>
              <w:lastRenderedPageBreak/>
              <w:t>NODPATT</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A5392B3" w14:textId="77777777" w:rsidR="002B65D1" w:rsidRDefault="00D25BC4" w:rsidP="005E734A">
            <w:pPr>
              <w:spacing w:before="0" w:after="0"/>
              <w:rPr>
                <w:rFonts w:eastAsia="Times New Roman" w:cs="Times New Roman"/>
              </w:rPr>
            </w:pPr>
            <w:r>
              <w:rPr>
                <w:rFonts w:eastAsia="Times New Roman" w:cs="Times New Roman"/>
              </w:rPr>
              <w:t>AB</w:t>
            </w:r>
          </w:p>
          <w:p w14:paraId="232FD0CB" w14:textId="77777777" w:rsidR="002B65D1" w:rsidRDefault="00D25BC4" w:rsidP="005E734A">
            <w:pPr>
              <w:spacing w:before="0" w:after="0"/>
              <w:rPr>
                <w:rFonts w:eastAsia="Times New Roman" w:cs="Times New Roman"/>
              </w:rPr>
            </w:pPr>
            <w:r>
              <w:rPr>
                <w:rFonts w:eastAsia="Times New Roman" w:cs="Times New Roman"/>
              </w:rPr>
              <w:t>ABBA</w:t>
            </w:r>
          </w:p>
          <w:p w14:paraId="7C69C792" w14:textId="77777777" w:rsidR="002B65D1" w:rsidRDefault="00D25BC4" w:rsidP="005E734A">
            <w:pPr>
              <w:spacing w:before="0" w:after="0"/>
              <w:rPr>
                <w:rFonts w:eastAsia="Times New Roman" w:cs="Times New Roman"/>
              </w:rPr>
            </w:pPr>
            <w:r>
              <w:rPr>
                <w:rFonts w:eastAsia="Times New Roman" w:cs="Times New Roman"/>
              </w:rPr>
              <w:t>ABA</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11A255A" w14:textId="77777777" w:rsidR="002B65D1" w:rsidRDefault="00D25BC4" w:rsidP="005E734A">
            <w:pPr>
              <w:spacing w:before="0" w:after="0"/>
              <w:rPr>
                <w:rFonts w:eastAsia="Times New Roman" w:cs="Times New Roman"/>
                <w:color w:val="000000"/>
              </w:rPr>
            </w:pPr>
            <w:r>
              <w:rPr>
                <w:rFonts w:eastAsia="Times New Roman" w:cs="Times New Roman"/>
                <w:color w:val="000000"/>
              </w:rPr>
              <w:t xml:space="preserve">Nod cycle pattern between the two nod positions, A and B. </w:t>
            </w:r>
          </w:p>
        </w:tc>
      </w:tr>
      <w:tr w:rsidR="005E734A" w14:paraId="6A7A4BE6"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D01E17D" w14:textId="77777777" w:rsidR="002B65D1" w:rsidRDefault="00D25BC4" w:rsidP="005E734A">
            <w:pPr>
              <w:spacing w:before="0" w:after="0"/>
              <w:rPr>
                <w:rFonts w:eastAsia="Times New Roman" w:cs="Times New Roman"/>
                <w:color w:val="000000"/>
              </w:rPr>
            </w:pPr>
            <w:r>
              <w:rPr>
                <w:rFonts w:eastAsia="Times New Roman" w:cs="Times New Roman"/>
                <w:color w:val="000000"/>
              </w:rPr>
              <w:t>*NODSTYLE</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C342B82" w14:textId="77777777" w:rsidR="002B65D1" w:rsidRDefault="00D25BC4" w:rsidP="005E734A">
            <w:pPr>
              <w:spacing w:before="0" w:after="0"/>
              <w:rPr>
                <w:rFonts w:eastAsia="Times New Roman" w:cs="Times New Roman"/>
              </w:rPr>
            </w:pPr>
            <w:r>
              <w:rPr>
                <w:rFonts w:eastAsia="Times New Roman" w:cs="Times New Roman"/>
              </w:rPr>
              <w:t>NMC</w:t>
            </w:r>
          </w:p>
          <w:p w14:paraId="287615C9" w14:textId="77777777" w:rsidR="002B65D1" w:rsidRDefault="00D25BC4" w:rsidP="005E734A">
            <w:pPr>
              <w:spacing w:before="0" w:after="0"/>
              <w:rPr>
                <w:rFonts w:eastAsia="Times New Roman" w:cs="Times New Roman"/>
              </w:rPr>
            </w:pPr>
            <w:r>
              <w:rPr>
                <w:rFonts w:eastAsia="Times New Roman" w:cs="Times New Roman"/>
              </w:rPr>
              <w:t>NPC</w:t>
            </w:r>
          </w:p>
          <w:p w14:paraId="552E87BA" w14:textId="77777777" w:rsidR="002B65D1" w:rsidRDefault="00D25BC4" w:rsidP="005E734A">
            <w:pPr>
              <w:spacing w:before="0" w:after="0"/>
              <w:rPr>
                <w:rFonts w:eastAsia="Times New Roman" w:cs="Times New Roman"/>
              </w:rPr>
            </w:pPr>
            <w:r>
              <w:rPr>
                <w:rFonts w:eastAsia="Times New Roman" w:cs="Times New Roman"/>
              </w:rPr>
              <w:t>C2NC2</w:t>
            </w:r>
          </w:p>
          <w:p w14:paraId="7519BDE3" w14:textId="77777777" w:rsidR="002B65D1" w:rsidRDefault="00D25BC4" w:rsidP="005E734A">
            <w:pPr>
              <w:spacing w:before="0" w:after="0"/>
              <w:rPr>
                <w:rFonts w:eastAsia="Times New Roman" w:cs="Times New Roman"/>
              </w:rPr>
            </w:pPr>
            <w:r>
              <w:rPr>
                <w:rFonts w:eastAsia="Times New Roman" w:cs="Times New Roman"/>
              </w:rPr>
              <w:t>NXCAC</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796AD11" w14:textId="77777777" w:rsidR="002B65D1" w:rsidRDefault="00D25BC4" w:rsidP="005E734A">
            <w:pPr>
              <w:spacing w:before="0" w:after="0"/>
              <w:rPr>
                <w:rFonts w:eastAsia="Times New Roman" w:cs="Times New Roman"/>
              </w:rPr>
            </w:pPr>
            <w:r>
              <w:rPr>
                <w:rFonts w:eastAsia="Times New Roman" w:cs="Times New Roman"/>
              </w:rPr>
              <w:t>Deprecated keyword. SKYMODE keyword essentially replaced this keyword for keeping track of observing mode, but this may be useful for very old data.</w:t>
            </w:r>
          </w:p>
        </w:tc>
      </w:tr>
      <w:tr w:rsidR="005E734A" w14:paraId="1769DAC5"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0BEB7F4" w14:textId="77777777" w:rsidR="002B65D1" w:rsidRDefault="00D25BC4" w:rsidP="005E734A">
            <w:pPr>
              <w:spacing w:before="0" w:after="0"/>
              <w:rPr>
                <w:rFonts w:eastAsia="Times New Roman" w:cs="Times New Roman"/>
                <w:color w:val="000000"/>
              </w:rPr>
            </w:pPr>
            <w:r>
              <w:rPr>
                <w:rFonts w:eastAsia="Times New Roman" w:cs="Times New Roman"/>
                <w:color w:val="000000"/>
              </w:rPr>
              <w:t>NODCRSYS</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FA40014" w14:textId="77777777" w:rsidR="002B65D1" w:rsidRDefault="00D25BC4" w:rsidP="005E734A">
            <w:pPr>
              <w:spacing w:before="0" w:after="0"/>
              <w:rPr>
                <w:rFonts w:eastAsia="Times New Roman" w:cs="Times New Roman"/>
                <w:color w:val="000000"/>
              </w:rPr>
            </w:pPr>
            <w:r>
              <w:rPr>
                <w:rFonts w:eastAsia="Times New Roman" w:cs="Times New Roman"/>
                <w:color w:val="000000"/>
              </w:rPr>
              <w:t>ERF</w:t>
            </w:r>
          </w:p>
          <w:p w14:paraId="31A3E399" w14:textId="77777777" w:rsidR="002B65D1" w:rsidRDefault="00D25BC4" w:rsidP="005E734A">
            <w:pPr>
              <w:spacing w:before="0" w:after="0"/>
              <w:rPr>
                <w:rFonts w:eastAsia="Times New Roman" w:cs="Times New Roman"/>
                <w:color w:val="000000"/>
              </w:rPr>
            </w:pPr>
            <w:r>
              <w:rPr>
                <w:rFonts w:eastAsia="Times New Roman" w:cs="Times New Roman"/>
                <w:color w:val="000000"/>
              </w:rPr>
              <w:t>SIRF</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75F205F" w14:textId="77777777" w:rsidR="002B65D1" w:rsidRDefault="00D25BC4" w:rsidP="005E734A">
            <w:pPr>
              <w:spacing w:before="0" w:after="0"/>
              <w:rPr>
                <w:rFonts w:eastAsia="Times New Roman" w:cs="Times New Roman"/>
                <w:color w:val="000000"/>
              </w:rPr>
            </w:pPr>
            <w:r>
              <w:rPr>
                <w:rFonts w:eastAsia="Times New Roman" w:cs="Times New Roman"/>
                <w:color w:val="000000"/>
              </w:rPr>
              <w:t>This is the coordinate system the nodding is being defined in: ERF is the Equatorial Reference Frame (aka Sky coordinates) and SIRF is the Science Instrument Reference Frame (aka Array coordinates)</w:t>
            </w:r>
          </w:p>
        </w:tc>
      </w:tr>
      <w:tr w:rsidR="005E734A" w14:paraId="46E591C9"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2FA6D97" w14:textId="77777777" w:rsidR="002B65D1" w:rsidRDefault="00D25BC4" w:rsidP="005E734A">
            <w:pPr>
              <w:spacing w:before="0" w:after="0"/>
              <w:rPr>
                <w:rFonts w:eastAsia="Times New Roman" w:cs="Times New Roman"/>
                <w:color w:val="000000"/>
              </w:rPr>
            </w:pPr>
            <w:r>
              <w:rPr>
                <w:rFonts w:eastAsia="Times New Roman" w:cs="Times New Roman"/>
                <w:color w:val="000000"/>
              </w:rPr>
              <w:t>NODANGLE</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C4B1245"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708C7CC" w14:textId="77777777" w:rsidR="002B65D1" w:rsidRDefault="00D25BC4" w:rsidP="005E734A">
            <w:pPr>
              <w:spacing w:before="0" w:after="0"/>
              <w:rPr>
                <w:rFonts w:eastAsia="Times New Roman" w:cs="Times New Roman"/>
                <w:color w:val="000000"/>
              </w:rPr>
            </w:pPr>
            <w:r>
              <w:rPr>
                <w:rFonts w:eastAsia="Times New Roman" w:cs="Times New Roman"/>
                <w:color w:val="000000"/>
              </w:rPr>
              <w:t>Actual nod angle in degrees in the NODCRSYS coordinate system measured by telescope encoders</w:t>
            </w:r>
          </w:p>
        </w:tc>
      </w:tr>
      <w:tr w:rsidR="005E734A" w14:paraId="36BC08EF"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0169A18" w14:textId="77777777" w:rsidR="002B65D1" w:rsidRDefault="00D25BC4" w:rsidP="005E734A">
            <w:pPr>
              <w:spacing w:before="0" w:after="0"/>
              <w:rPr>
                <w:rFonts w:eastAsia="Times New Roman" w:cs="Times New Roman"/>
                <w:color w:val="000000"/>
              </w:rPr>
            </w:pPr>
            <w:r>
              <w:rPr>
                <w:rFonts w:eastAsia="Times New Roman" w:cs="Times New Roman"/>
                <w:color w:val="000000"/>
              </w:rPr>
              <w:t>NODCOORD</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E226EE6" w14:textId="77777777" w:rsidR="002B65D1" w:rsidRDefault="00D25BC4" w:rsidP="005E734A">
            <w:pPr>
              <w:spacing w:before="0" w:after="0"/>
              <w:rPr>
                <w:rFonts w:eastAsia="Times New Roman" w:cs="Times New Roman"/>
                <w:color w:val="000000"/>
              </w:rPr>
            </w:pPr>
            <w:r>
              <w:rPr>
                <w:rFonts w:eastAsia="Times New Roman" w:cs="Times New Roman"/>
                <w:color w:val="000000"/>
              </w:rPr>
              <w:t>0, 1, 2</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A0541D9" w14:textId="77777777" w:rsidR="002B65D1" w:rsidRDefault="00D25BC4" w:rsidP="005E734A">
            <w:pPr>
              <w:spacing w:before="0" w:after="0"/>
              <w:rPr>
                <w:rFonts w:eastAsia="Times New Roman" w:cs="Times New Roman"/>
                <w:color w:val="000000"/>
              </w:rPr>
            </w:pPr>
            <w:r>
              <w:rPr>
                <w:rFonts w:eastAsia="Times New Roman" w:cs="Times New Roman"/>
                <w:color w:val="000000"/>
              </w:rPr>
              <w:t>Redundant with the NODCRSYS keyword. 0=SIRF 1=TARF 2=ERF</w:t>
            </w:r>
          </w:p>
        </w:tc>
      </w:tr>
      <w:tr w:rsidR="005E734A" w14:paraId="72C3E281"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6AF9043" w14:textId="77777777" w:rsidR="002B65D1" w:rsidRDefault="00D25BC4" w:rsidP="005E734A">
            <w:pPr>
              <w:spacing w:before="0" w:after="0"/>
              <w:rPr>
                <w:rFonts w:eastAsia="Times New Roman" w:cs="Times New Roman"/>
                <w:color w:val="000000"/>
              </w:rPr>
            </w:pPr>
            <w:r>
              <w:rPr>
                <w:rFonts w:eastAsia="Times New Roman" w:cs="Times New Roman"/>
                <w:color w:val="000000"/>
              </w:rPr>
              <w:t>NODANGLR</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83E5991"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AFEF9DA" w14:textId="77777777" w:rsidR="002B65D1" w:rsidRDefault="00D25BC4" w:rsidP="005E734A">
            <w:pPr>
              <w:spacing w:before="0" w:after="0"/>
              <w:rPr>
                <w:rFonts w:eastAsia="Times New Roman" w:cs="Times New Roman"/>
                <w:color w:val="000000"/>
              </w:rPr>
            </w:pPr>
            <w:r>
              <w:rPr>
                <w:rFonts w:eastAsia="Times New Roman" w:cs="Times New Roman"/>
                <w:color w:val="000000"/>
              </w:rPr>
              <w:t>Deprecated header value. Use NODANGLE keyword for actual nod angle used during observation</w:t>
            </w:r>
          </w:p>
        </w:tc>
      </w:tr>
      <w:tr w:rsidR="002B65D1" w14:paraId="2528C61C" w14:textId="77777777" w:rsidTr="005E734A">
        <w:trPr>
          <w:trHeight w:val="420"/>
          <w:jc w:val="center"/>
        </w:trPr>
        <w:tc>
          <w:tcPr>
            <w:tcW w:w="5000" w:type="pct"/>
            <w:gridSpan w:val="3"/>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8A5A146" w14:textId="77777777" w:rsidR="002B65D1" w:rsidRDefault="00D25BC4" w:rsidP="005E734A">
            <w:pPr>
              <w:spacing w:before="0" w:after="0"/>
              <w:jc w:val="center"/>
              <w:rPr>
                <w:rFonts w:eastAsia="Times New Roman" w:cs="Times New Roman"/>
                <w:color w:val="000000"/>
                <w:szCs w:val="24"/>
              </w:rPr>
            </w:pPr>
            <w:r>
              <w:rPr>
                <w:rFonts w:eastAsia="Times New Roman" w:cs="Times New Roman"/>
                <w:color w:val="000000"/>
                <w:szCs w:val="24"/>
              </w:rPr>
              <w:t xml:space="preserve">--- NON-DCS — </w:t>
            </w:r>
          </w:p>
        </w:tc>
      </w:tr>
      <w:tr w:rsidR="005E734A" w14:paraId="22725D5E"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844E52F" w14:textId="77777777" w:rsidR="002B65D1" w:rsidRDefault="00D25BC4" w:rsidP="005E734A">
            <w:pPr>
              <w:spacing w:before="0" w:after="0"/>
              <w:rPr>
                <w:rFonts w:eastAsia="Times New Roman" w:cs="Times New Roman"/>
                <w:color w:val="000000"/>
              </w:rPr>
            </w:pPr>
            <w:r>
              <w:rPr>
                <w:rFonts w:eastAsia="Times New Roman" w:cs="Times New Roman"/>
                <w:color w:val="000000"/>
              </w:rPr>
              <w:t>FITS Keyword</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618FAB6" w14:textId="77777777" w:rsidR="002B65D1" w:rsidRDefault="00D25BC4" w:rsidP="005E734A">
            <w:pPr>
              <w:spacing w:before="0" w:after="0"/>
              <w:rPr>
                <w:rFonts w:eastAsia="Times New Roman" w:cs="Times New Roman"/>
                <w:color w:val="000000"/>
              </w:rPr>
            </w:pPr>
            <w:r>
              <w:rPr>
                <w:rFonts w:eastAsia="Times New Roman" w:cs="Times New Roman"/>
                <w:color w:val="000000"/>
              </w:rPr>
              <w:t>Value</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75712A0" w14:textId="77777777" w:rsidR="002B65D1" w:rsidRDefault="00D25BC4" w:rsidP="005E734A">
            <w:pPr>
              <w:spacing w:before="0" w:after="0"/>
              <w:rPr>
                <w:rFonts w:eastAsia="Times New Roman" w:cs="Times New Roman"/>
                <w:color w:val="000000"/>
              </w:rPr>
            </w:pPr>
            <w:r>
              <w:rPr>
                <w:rFonts w:eastAsia="Times New Roman" w:cs="Times New Roman"/>
                <w:color w:val="000000"/>
              </w:rPr>
              <w:t>Description</w:t>
            </w:r>
          </w:p>
        </w:tc>
      </w:tr>
      <w:tr w:rsidR="005E734A" w14:paraId="0FEE3F6D"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8749F71" w14:textId="77777777" w:rsidR="002B65D1" w:rsidRDefault="00D25BC4" w:rsidP="005E734A">
            <w:pPr>
              <w:spacing w:before="0" w:after="0"/>
            </w:pPr>
            <w:r>
              <w:rPr>
                <w:rFonts w:eastAsia="Times New Roman" w:cs="Times New Roman"/>
              </w:rPr>
              <w:t>BORESITE</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D155FAF" w14:textId="77777777" w:rsidR="002B65D1" w:rsidRDefault="00D25BC4" w:rsidP="005E734A">
            <w:pPr>
              <w:spacing w:before="0" w:after="0"/>
            </w:pPr>
            <w:r>
              <w:rPr>
                <w:rFonts w:eastAsia="Times New Roman" w:cs="Times New Roman"/>
                <w:color w:val="000000"/>
              </w:rPr>
              <w:t>IMAGING</w:t>
            </w:r>
          </w:p>
          <w:p w14:paraId="480487CD" w14:textId="77777777" w:rsidR="002B65D1" w:rsidRDefault="00D25BC4" w:rsidP="005E734A">
            <w:pPr>
              <w:spacing w:before="0" w:after="0"/>
              <w:rPr>
                <w:rFonts w:eastAsia="Times New Roman" w:cs="Times New Roman"/>
                <w:color w:val="000000"/>
              </w:rPr>
            </w:pPr>
            <w:r>
              <w:rPr>
                <w:rFonts w:eastAsia="Times New Roman" w:cs="Times New Roman"/>
                <w:color w:val="000000"/>
              </w:rPr>
              <w:t>LONGSLIT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0DAAB65" w14:textId="7D5A2AE4" w:rsidR="002B65D1" w:rsidRDefault="00D25BC4" w:rsidP="005E734A">
            <w:pPr>
              <w:spacing w:before="0" w:after="0"/>
            </w:pPr>
            <w:r>
              <w:rPr>
                <w:rFonts w:eastAsia="Times New Roman" w:cs="Times New Roman"/>
                <w:color w:val="000000"/>
              </w:rPr>
              <w:t>Position of alignment between telescope and instrument. IMAGING and LONGSLIT was set by Tables in</w:t>
            </w:r>
            <w:r w:rsidR="005F0140">
              <w:rPr>
                <w:rFonts w:eastAsia="Times New Roman" w:cs="Times New Roman"/>
                <w:color w:val="000000"/>
              </w:rPr>
              <w:t xml:space="preserve"> Section</w:t>
            </w:r>
            <w:r>
              <w:rPr>
                <w:rFonts w:eastAsia="Times New Roman" w:cs="Times New Roman"/>
                <w:color w:val="000000"/>
              </w:rPr>
              <w:t xml:space="preserve"> </w:t>
            </w:r>
            <w:r w:rsidR="005F0140" w:rsidRPr="005F0140">
              <w:rPr>
                <w:rFonts w:eastAsia="Times New Roman" w:cs="Times New Roman"/>
                <w:color w:val="000000"/>
                <w:u w:val="single"/>
              </w:rPr>
              <w:fldChar w:fldCharType="begin"/>
            </w:r>
            <w:r w:rsidR="005F0140" w:rsidRPr="005F0140">
              <w:rPr>
                <w:rFonts w:eastAsia="Times New Roman" w:cs="Times New Roman"/>
                <w:color w:val="000000"/>
                <w:u w:val="single"/>
              </w:rPr>
              <w:instrText xml:space="preserve"> REF _Ref146618646 \r \h </w:instrText>
            </w:r>
            <w:r w:rsidR="005F0140">
              <w:rPr>
                <w:rFonts w:eastAsia="Times New Roman" w:cs="Times New Roman"/>
                <w:color w:val="000000"/>
                <w:u w:val="single"/>
              </w:rPr>
              <w:instrText xml:space="preserve"> \* MERGEFORMAT </w:instrText>
            </w:r>
            <w:r w:rsidR="005F0140" w:rsidRPr="005F0140">
              <w:rPr>
                <w:rFonts w:eastAsia="Times New Roman" w:cs="Times New Roman"/>
                <w:color w:val="000000"/>
                <w:u w:val="single"/>
              </w:rPr>
            </w:r>
            <w:r w:rsidR="005F0140" w:rsidRPr="005F0140">
              <w:rPr>
                <w:rFonts w:eastAsia="Times New Roman" w:cs="Times New Roman"/>
                <w:color w:val="000000"/>
                <w:u w:val="single"/>
              </w:rPr>
              <w:fldChar w:fldCharType="separate"/>
            </w:r>
            <w:r w:rsidR="005F0140" w:rsidRPr="005F0140">
              <w:rPr>
                <w:rFonts w:eastAsia="Times New Roman" w:cs="Times New Roman"/>
                <w:color w:val="000000"/>
                <w:u w:val="single"/>
              </w:rPr>
              <w:t>4.5.1.16</w:t>
            </w:r>
            <w:r w:rsidR="005F0140" w:rsidRPr="005F0140">
              <w:rPr>
                <w:rFonts w:eastAsia="Times New Roman" w:cs="Times New Roman"/>
                <w:color w:val="000000"/>
                <w:u w:val="single"/>
              </w:rPr>
              <w:fldChar w:fldCharType="end"/>
            </w:r>
            <w:r>
              <w:rPr>
                <w:rFonts w:eastAsia="Times New Roman" w:cs="Times New Roman"/>
                <w:color w:val="000000"/>
              </w:rPr>
              <w:t xml:space="preserve"> </w:t>
            </w:r>
            <w:r>
              <w:rPr>
                <w:rFonts w:eastAsia="Times New Roman" w:cs="Times New Roman"/>
              </w:rPr>
              <w:t>(Boresight</w:t>
            </w:r>
            <w:r>
              <w:rPr>
                <w:rFonts w:eastAsia="Times New Roman" w:cs="Times New Roman"/>
                <w:color w:val="FF0000"/>
              </w:rPr>
              <w:t xml:space="preserve"> </w:t>
            </w:r>
            <w:r>
              <w:rPr>
                <w:rFonts w:eastAsia="Times New Roman" w:cs="Times New Roman"/>
                <w:color w:val="000000"/>
              </w:rPr>
              <w:t xml:space="preserve">Misaligned). IMAGING was set near center of array while LONGSLIT was set towards the top of the array to avoid some bad pixels. LONGSLIT was the position used for imaging setup to align the source on the slit and the following </w:t>
            </w:r>
            <w:proofErr w:type="spellStart"/>
            <w:r>
              <w:rPr>
                <w:rFonts w:eastAsia="Times New Roman" w:cs="Times New Roman"/>
                <w:color w:val="000000"/>
              </w:rPr>
              <w:t>grism</w:t>
            </w:r>
            <w:proofErr w:type="spellEnd"/>
            <w:r>
              <w:rPr>
                <w:rFonts w:eastAsia="Times New Roman" w:cs="Times New Roman"/>
                <w:color w:val="000000"/>
              </w:rPr>
              <w:t xml:space="preserve"> observations.</w:t>
            </w:r>
          </w:p>
        </w:tc>
      </w:tr>
      <w:tr w:rsidR="005E734A" w14:paraId="51581AE2"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203E448" w14:textId="77777777" w:rsidR="002B65D1" w:rsidRDefault="00D25BC4" w:rsidP="005E734A">
            <w:pPr>
              <w:spacing w:before="0" w:after="0"/>
              <w:rPr>
                <w:rFonts w:eastAsia="Times New Roman" w:cs="Times New Roman"/>
                <w:color w:val="000000"/>
              </w:rPr>
            </w:pPr>
            <w:r>
              <w:rPr>
                <w:rFonts w:eastAsia="Times New Roman" w:cs="Times New Roman"/>
                <w:color w:val="000000"/>
              </w:rPr>
              <w:t>TRACKING</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A597407" w14:textId="77777777" w:rsidR="002B65D1" w:rsidRDefault="00D25BC4" w:rsidP="005E734A">
            <w:pPr>
              <w:spacing w:before="0" w:after="0"/>
              <w:rPr>
                <w:rFonts w:eastAsia="Times New Roman" w:cs="Times New Roman"/>
                <w:color w:val="000000"/>
              </w:rPr>
            </w:pPr>
            <w:r>
              <w:rPr>
                <w:rFonts w:eastAsia="Times New Roman" w:cs="Times New Roman"/>
                <w:color w:val="000000"/>
              </w:rPr>
              <w:t>T/F</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4C4EA2A" w14:textId="77777777" w:rsidR="002B65D1" w:rsidRDefault="00D25BC4" w:rsidP="005E734A">
            <w:pPr>
              <w:spacing w:before="0" w:after="0"/>
              <w:rPr>
                <w:rFonts w:eastAsia="Times New Roman" w:cs="Times New Roman"/>
                <w:color w:val="000000"/>
              </w:rPr>
            </w:pPr>
            <w:r>
              <w:rPr>
                <w:rFonts w:eastAsia="Times New Roman" w:cs="Times New Roman"/>
                <w:color w:val="000000"/>
              </w:rPr>
              <w:t>T means that guiding (tracking) was on during observation.</w:t>
            </w:r>
          </w:p>
        </w:tc>
      </w:tr>
      <w:tr w:rsidR="005E734A" w14:paraId="1AF9D083"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C0C30D6" w14:textId="77777777" w:rsidR="002B65D1" w:rsidRDefault="00D25BC4" w:rsidP="005E734A">
            <w:pPr>
              <w:spacing w:before="0" w:after="0"/>
              <w:rPr>
                <w:rFonts w:eastAsia="Times New Roman" w:cs="Times New Roman"/>
                <w:color w:val="000000"/>
              </w:rPr>
            </w:pPr>
            <w:r>
              <w:rPr>
                <w:rFonts w:eastAsia="Times New Roman" w:cs="Times New Roman"/>
                <w:color w:val="000000"/>
              </w:rPr>
              <w:t>TRACKCAM</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ABA4853" w14:textId="77777777" w:rsidR="002B65D1" w:rsidRDefault="00D25BC4" w:rsidP="005E734A">
            <w:pPr>
              <w:spacing w:before="0" w:after="0"/>
            </w:pPr>
            <w:r>
              <w:rPr>
                <w:rFonts w:eastAsia="Times New Roman" w:cs="Times New Roman"/>
              </w:rPr>
              <w:t>FPI</w:t>
            </w:r>
          </w:p>
          <w:p w14:paraId="1775760A" w14:textId="77777777" w:rsidR="002B65D1" w:rsidRDefault="00D25BC4" w:rsidP="005E734A">
            <w:pPr>
              <w:spacing w:before="0" w:after="0"/>
            </w:pPr>
            <w:r>
              <w:rPr>
                <w:rFonts w:eastAsia="Times New Roman" w:cs="Times New Roman"/>
              </w:rPr>
              <w:t>FFI</w:t>
            </w:r>
          </w:p>
          <w:p w14:paraId="103E27F7" w14:textId="77777777" w:rsidR="002B65D1" w:rsidRDefault="00D25BC4" w:rsidP="005E734A">
            <w:pPr>
              <w:spacing w:before="0" w:after="0"/>
            </w:pPr>
            <w:bookmarkStart w:id="228" w:name="_Int_aw64zSNs"/>
            <w:r>
              <w:rPr>
                <w:rFonts w:eastAsia="Times New Roman" w:cs="Times New Roman"/>
              </w:rPr>
              <w:t>WFI</w:t>
            </w:r>
            <w:bookmarkEnd w:id="228"/>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B8FE966" w14:textId="77777777" w:rsidR="002B65D1" w:rsidRDefault="00D25BC4" w:rsidP="005E734A">
            <w:pPr>
              <w:spacing w:before="0" w:after="0"/>
              <w:rPr>
                <w:rFonts w:eastAsia="Times New Roman" w:cs="Times New Roman"/>
              </w:rPr>
            </w:pPr>
            <w:r>
              <w:rPr>
                <w:rFonts w:eastAsia="Times New Roman" w:cs="Times New Roman"/>
              </w:rPr>
              <w:t xml:space="preserve">Guide camera used for tracking. FPI has the greatest stability (sub-arcsecond accuracy), the FFI has a couple arcsecond accuracy, and WFI has many arcseconds accuracy. </w:t>
            </w:r>
          </w:p>
        </w:tc>
      </w:tr>
      <w:tr w:rsidR="005E734A" w14:paraId="5934C021"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CC0FEFD" w14:textId="77777777" w:rsidR="002B65D1" w:rsidRDefault="00D25BC4" w:rsidP="005E734A">
            <w:pPr>
              <w:spacing w:before="0" w:after="0"/>
              <w:rPr>
                <w:rFonts w:eastAsia="Times New Roman" w:cs="Times New Roman"/>
                <w:color w:val="000000"/>
              </w:rPr>
            </w:pPr>
            <w:r>
              <w:rPr>
                <w:rFonts w:eastAsia="Times New Roman" w:cs="Times New Roman"/>
                <w:color w:val="000000"/>
              </w:rPr>
              <w:t>SKYMODE</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303221B" w14:textId="77777777" w:rsidR="002B65D1" w:rsidRDefault="00D25BC4" w:rsidP="005E734A">
            <w:pPr>
              <w:spacing w:before="0" w:after="0"/>
              <w:rPr>
                <w:rFonts w:eastAsia="Times New Roman" w:cs="Times New Roman"/>
              </w:rPr>
            </w:pPr>
            <w:r>
              <w:rPr>
                <w:rFonts w:eastAsia="Times New Roman" w:cs="Times New Roman"/>
              </w:rPr>
              <w:t>NMC</w:t>
            </w:r>
          </w:p>
          <w:p w14:paraId="7A401263" w14:textId="77777777" w:rsidR="002B65D1" w:rsidRDefault="00D25BC4" w:rsidP="005E734A">
            <w:pPr>
              <w:spacing w:before="0" w:after="0"/>
              <w:rPr>
                <w:rFonts w:eastAsia="Times New Roman" w:cs="Times New Roman"/>
              </w:rPr>
            </w:pPr>
            <w:r>
              <w:rPr>
                <w:rFonts w:eastAsia="Times New Roman" w:cs="Times New Roman"/>
              </w:rPr>
              <w:t>NPC</w:t>
            </w:r>
          </w:p>
          <w:p w14:paraId="070E6318" w14:textId="77777777" w:rsidR="002B65D1" w:rsidRDefault="00D25BC4" w:rsidP="005E734A">
            <w:pPr>
              <w:spacing w:before="0" w:after="0"/>
              <w:rPr>
                <w:rFonts w:eastAsia="Times New Roman" w:cs="Times New Roman"/>
              </w:rPr>
            </w:pPr>
            <w:r>
              <w:rPr>
                <w:rFonts w:eastAsia="Times New Roman" w:cs="Times New Roman"/>
              </w:rPr>
              <w:t>C2NC2</w:t>
            </w:r>
          </w:p>
          <w:p w14:paraId="4DFC3E66" w14:textId="77777777" w:rsidR="002B65D1" w:rsidRDefault="00D25BC4" w:rsidP="005E734A">
            <w:pPr>
              <w:spacing w:before="0" w:after="0"/>
              <w:rPr>
                <w:rFonts w:eastAsia="Times New Roman" w:cs="Times New Roman"/>
              </w:rPr>
            </w:pPr>
            <w:r>
              <w:rPr>
                <w:rFonts w:eastAsia="Times New Roman" w:cs="Times New Roman"/>
              </w:rPr>
              <w:lastRenderedPageBreak/>
              <w:t>NXCAC</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0F2AF1C" w14:textId="77777777" w:rsidR="002B65D1" w:rsidRDefault="00D25BC4" w:rsidP="005E734A">
            <w:pPr>
              <w:spacing w:before="0" w:after="0"/>
              <w:rPr>
                <w:rFonts w:eastAsia="Times New Roman" w:cs="Times New Roman"/>
              </w:rPr>
            </w:pPr>
            <w:r>
              <w:rPr>
                <w:rFonts w:eastAsia="Times New Roman" w:cs="Times New Roman"/>
              </w:rPr>
              <w:lastRenderedPageBreak/>
              <w:t xml:space="preserve">The chop-nod style: NMC is Nod Match Chop (C2N), NPC is Nod Perpendicular to Chop (C2N), C2NC2 is </w:t>
            </w:r>
            <w:r>
              <w:rPr>
                <w:rFonts w:eastAsia="Times New Roman" w:cs="Times New Roman"/>
              </w:rPr>
              <w:lastRenderedPageBreak/>
              <w:t xml:space="preserve">asymmetric mode for imaging while NXCAC is asymmetric mode for spectroscopy. </w:t>
            </w:r>
          </w:p>
        </w:tc>
      </w:tr>
      <w:tr w:rsidR="005E734A" w14:paraId="3BD82E3E"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7BB8E99" w14:textId="77777777" w:rsidR="002B65D1" w:rsidRDefault="00D25BC4" w:rsidP="005E734A">
            <w:pPr>
              <w:spacing w:before="0" w:after="0"/>
              <w:rPr>
                <w:rFonts w:eastAsia="Times New Roman" w:cs="Times New Roman"/>
                <w:color w:val="000000"/>
              </w:rPr>
            </w:pPr>
            <w:r>
              <w:rPr>
                <w:rFonts w:eastAsia="Times New Roman" w:cs="Times New Roman"/>
                <w:color w:val="000000"/>
              </w:rPr>
              <w:lastRenderedPageBreak/>
              <w:t>SKY_ANGL</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15A70E7"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5AA2849" w14:textId="77777777" w:rsidR="002B65D1" w:rsidRDefault="00D25BC4" w:rsidP="005E734A">
            <w:pPr>
              <w:spacing w:before="0" w:after="0"/>
              <w:rPr>
                <w:rFonts w:eastAsia="Times New Roman" w:cs="Times New Roman"/>
                <w:color w:val="000000"/>
              </w:rPr>
            </w:pPr>
            <w:r>
              <w:rPr>
                <w:rFonts w:eastAsia="Times New Roman" w:cs="Times New Roman"/>
                <w:color w:val="000000"/>
              </w:rPr>
              <w:t>Direction the y-axis of the FORCAST array (</w:t>
            </w:r>
            <w:proofErr w:type="gramStart"/>
            <w:r>
              <w:rPr>
                <w:rFonts w:eastAsia="Times New Roman" w:cs="Times New Roman"/>
                <w:color w:val="000000"/>
              </w:rPr>
              <w:t>i.e.</w:t>
            </w:r>
            <w:proofErr w:type="gramEnd"/>
            <w:r>
              <w:rPr>
                <w:rFonts w:eastAsia="Times New Roman" w:cs="Times New Roman"/>
                <w:color w:val="000000"/>
              </w:rPr>
              <w:t xml:space="preserve"> “up”) is oriented with respect to North on the sky</w:t>
            </w:r>
          </w:p>
        </w:tc>
      </w:tr>
      <w:tr w:rsidR="002B65D1" w14:paraId="7DE3B5BC" w14:textId="77777777" w:rsidTr="005E734A">
        <w:trPr>
          <w:trHeight w:val="420"/>
          <w:jc w:val="center"/>
        </w:trPr>
        <w:tc>
          <w:tcPr>
            <w:tcW w:w="5000" w:type="pct"/>
            <w:gridSpan w:val="3"/>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58BC3CF" w14:textId="77777777" w:rsidR="002B65D1" w:rsidRDefault="00D25BC4" w:rsidP="005E734A">
            <w:pPr>
              <w:spacing w:before="0" w:after="0"/>
              <w:jc w:val="center"/>
              <w:rPr>
                <w:rFonts w:eastAsia="Times New Roman" w:cs="Times New Roman"/>
                <w:color w:val="000000"/>
                <w:szCs w:val="24"/>
              </w:rPr>
            </w:pPr>
            <w:r>
              <w:rPr>
                <w:rFonts w:eastAsia="Times New Roman" w:cs="Times New Roman"/>
                <w:color w:val="000000"/>
                <w:szCs w:val="24"/>
              </w:rPr>
              <w:t xml:space="preserve">--- PIPELINE RELATED KEYWORDS (IMAGING) — </w:t>
            </w:r>
          </w:p>
        </w:tc>
      </w:tr>
      <w:tr w:rsidR="005E734A" w14:paraId="7DC3692A"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3BFEFD3" w14:textId="77777777" w:rsidR="002B65D1" w:rsidRDefault="00D25BC4" w:rsidP="005E734A">
            <w:pPr>
              <w:spacing w:before="0" w:after="0"/>
              <w:rPr>
                <w:rFonts w:eastAsia="Times New Roman" w:cs="Times New Roman"/>
                <w:color w:val="000000"/>
              </w:rPr>
            </w:pPr>
            <w:r>
              <w:rPr>
                <w:rFonts w:eastAsia="Times New Roman" w:cs="Times New Roman"/>
                <w:color w:val="000000"/>
              </w:rPr>
              <w:t>FITS Keyword</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5603551" w14:textId="77777777" w:rsidR="002B65D1" w:rsidRDefault="00D25BC4" w:rsidP="005E734A">
            <w:pPr>
              <w:spacing w:before="0" w:after="0"/>
              <w:rPr>
                <w:rFonts w:eastAsia="Times New Roman" w:cs="Times New Roman"/>
                <w:color w:val="000000"/>
              </w:rPr>
            </w:pPr>
            <w:r>
              <w:rPr>
                <w:rFonts w:eastAsia="Times New Roman" w:cs="Times New Roman"/>
                <w:color w:val="000000"/>
              </w:rPr>
              <w:t>Value</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6EA18BA" w14:textId="77777777" w:rsidR="002B65D1" w:rsidRDefault="00D25BC4" w:rsidP="005E734A">
            <w:pPr>
              <w:spacing w:before="0" w:after="0"/>
              <w:rPr>
                <w:rFonts w:eastAsia="Times New Roman" w:cs="Times New Roman"/>
                <w:color w:val="000000"/>
              </w:rPr>
            </w:pPr>
            <w:r>
              <w:rPr>
                <w:rFonts w:eastAsia="Times New Roman" w:cs="Times New Roman"/>
                <w:color w:val="000000"/>
              </w:rPr>
              <w:t>Description</w:t>
            </w:r>
          </w:p>
        </w:tc>
      </w:tr>
      <w:tr w:rsidR="005E734A" w14:paraId="500899D5"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CA6690B" w14:textId="77777777" w:rsidR="002B65D1" w:rsidRDefault="00D25BC4" w:rsidP="005E734A">
            <w:pPr>
              <w:spacing w:before="0" w:after="0"/>
              <w:rPr>
                <w:rFonts w:eastAsia="Times New Roman" w:cs="Times New Roman"/>
              </w:rPr>
            </w:pPr>
            <w:r>
              <w:rPr>
                <w:rFonts w:eastAsia="Times New Roman" w:cs="Times New Roman"/>
              </w:rPr>
              <w:t>ASSC_AOR</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7189D58" w14:textId="77777777" w:rsidR="002B65D1" w:rsidRDefault="00D25BC4" w:rsidP="005E734A">
            <w:pPr>
              <w:spacing w:before="0" w:after="0"/>
              <w:rPr>
                <w:rFonts w:eastAsia="Times New Roman" w:cs="Times New Roman"/>
                <w:color w:val="000000"/>
              </w:rPr>
            </w:pPr>
            <w:r>
              <w:rPr>
                <w:rFonts w:eastAsia="Times New Roman" w:cs="Times New Roman"/>
                <w:color w:val="000000"/>
              </w:rPr>
              <w:t>STRING</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6590458" w14:textId="77777777" w:rsidR="002B65D1" w:rsidRDefault="00D25BC4" w:rsidP="005E734A">
            <w:pPr>
              <w:spacing w:before="0" w:after="0"/>
              <w:rPr>
                <w:rFonts w:eastAsia="Times New Roman" w:cs="Times New Roman"/>
              </w:rPr>
            </w:pPr>
            <w:r>
              <w:rPr>
                <w:rFonts w:eastAsia="Times New Roman" w:cs="Times New Roman"/>
              </w:rPr>
              <w:t>All input AOR-IDs. Added with FORCAST Redux v1.0.4 (2015-05-14)</w:t>
            </w:r>
          </w:p>
        </w:tc>
      </w:tr>
      <w:tr w:rsidR="005E734A" w14:paraId="1D8841FA"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5024F93" w14:textId="77777777" w:rsidR="002B65D1" w:rsidRDefault="00D25BC4" w:rsidP="005E734A">
            <w:pPr>
              <w:spacing w:before="0" w:after="0"/>
              <w:rPr>
                <w:rFonts w:eastAsia="Times New Roman" w:cs="Times New Roman"/>
              </w:rPr>
            </w:pPr>
            <w:r>
              <w:rPr>
                <w:rFonts w:eastAsia="Times New Roman" w:cs="Times New Roman"/>
              </w:rPr>
              <w:t>ASSC_OBS</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4B3BA61" w14:textId="77777777" w:rsidR="002B65D1" w:rsidRDefault="00D25BC4" w:rsidP="005E734A">
            <w:pPr>
              <w:spacing w:before="0" w:after="0"/>
              <w:rPr>
                <w:rFonts w:eastAsia="Times New Roman" w:cs="Times New Roman"/>
                <w:color w:val="000000"/>
              </w:rPr>
            </w:pPr>
            <w:r>
              <w:rPr>
                <w:rFonts w:eastAsia="Times New Roman" w:cs="Times New Roman"/>
                <w:color w:val="000000"/>
              </w:rPr>
              <w:t>STRING</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E01FE5F" w14:textId="77777777" w:rsidR="002B65D1" w:rsidRDefault="00D25BC4" w:rsidP="005E734A">
            <w:pPr>
              <w:spacing w:before="0" w:after="0"/>
              <w:rPr>
                <w:rFonts w:eastAsia="Times New Roman" w:cs="Times New Roman"/>
              </w:rPr>
            </w:pPr>
            <w:r>
              <w:rPr>
                <w:rFonts w:eastAsia="Times New Roman" w:cs="Times New Roman"/>
              </w:rPr>
              <w:t>All input OBS-IDs. Added with FORCAST Redux v1.3.1 (2018-03-08)</w:t>
            </w:r>
          </w:p>
        </w:tc>
      </w:tr>
      <w:tr w:rsidR="005E734A" w14:paraId="24E7C84A"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F57E7E5" w14:textId="77777777" w:rsidR="002B65D1" w:rsidRDefault="00D25BC4" w:rsidP="005E734A">
            <w:pPr>
              <w:spacing w:before="0" w:after="0"/>
              <w:rPr>
                <w:rFonts w:eastAsia="Times New Roman" w:cs="Times New Roman"/>
              </w:rPr>
            </w:pPr>
            <w:r>
              <w:rPr>
                <w:rFonts w:eastAsia="Times New Roman" w:cs="Times New Roman"/>
              </w:rPr>
              <w:t>ASSC_MSN</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A67E806" w14:textId="77777777" w:rsidR="002B65D1" w:rsidRDefault="00D25BC4" w:rsidP="005E734A">
            <w:pPr>
              <w:spacing w:before="0" w:after="0"/>
              <w:rPr>
                <w:rFonts w:eastAsia="Times New Roman" w:cs="Times New Roman"/>
                <w:color w:val="000000"/>
              </w:rPr>
            </w:pPr>
            <w:r>
              <w:rPr>
                <w:rFonts w:eastAsia="Times New Roman" w:cs="Times New Roman"/>
                <w:color w:val="000000"/>
              </w:rPr>
              <w:t>STRING</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F3D11FC" w14:textId="77777777" w:rsidR="002B65D1" w:rsidRDefault="00D25BC4" w:rsidP="005E734A">
            <w:pPr>
              <w:spacing w:before="0" w:after="0"/>
              <w:rPr>
                <w:rFonts w:eastAsia="Times New Roman" w:cs="Times New Roman"/>
              </w:rPr>
            </w:pPr>
            <w:r>
              <w:rPr>
                <w:rFonts w:eastAsia="Times New Roman" w:cs="Times New Roman"/>
              </w:rPr>
              <w:t>All input MISSN-IDs. Added with FORCAST Redux v1.3.1 (2018-03-08) for mosaics.</w:t>
            </w:r>
          </w:p>
        </w:tc>
      </w:tr>
      <w:tr w:rsidR="005E734A" w14:paraId="1049B010"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AFB8D41" w14:textId="77777777" w:rsidR="002B65D1" w:rsidRDefault="00D25BC4" w:rsidP="005E734A">
            <w:pPr>
              <w:spacing w:before="0" w:after="0"/>
              <w:rPr>
                <w:rFonts w:eastAsia="Times New Roman" w:cs="Times New Roman"/>
                <w:color w:val="000000"/>
              </w:rPr>
            </w:pPr>
            <w:r>
              <w:rPr>
                <w:rFonts w:eastAsia="Times New Roman" w:cs="Times New Roman"/>
                <w:color w:val="000000"/>
              </w:rPr>
              <w:t>CALFCTR</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F66F6AA"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C11C1EF" w14:textId="6B931E3F" w:rsidR="002B65D1" w:rsidRDefault="00D25BC4" w:rsidP="005E734A">
            <w:pPr>
              <w:spacing w:before="0" w:after="0"/>
              <w:rPr>
                <w:rFonts w:eastAsia="Times New Roman" w:cs="Times New Roman"/>
              </w:rPr>
            </w:pPr>
            <w:r>
              <w:rPr>
                <w:rFonts w:eastAsia="Times New Roman" w:cs="Times New Roman"/>
              </w:rPr>
              <w:t>Calibration factor (Me/s/Jy), same as the “reference calibration factor” given in the HISTORY section of the header. Used as a divider for COA imaging files to convert to CAL files.</w:t>
            </w:r>
          </w:p>
        </w:tc>
      </w:tr>
      <w:tr w:rsidR="005E734A" w14:paraId="2E4274FF"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5F41F2A" w14:textId="77777777" w:rsidR="002B65D1" w:rsidRDefault="00D25BC4" w:rsidP="005E734A">
            <w:pPr>
              <w:spacing w:before="0" w:after="0"/>
              <w:rPr>
                <w:rFonts w:eastAsia="Times New Roman" w:cs="Times New Roman"/>
                <w:color w:val="000000"/>
              </w:rPr>
            </w:pPr>
            <w:r>
              <w:rPr>
                <w:rFonts w:eastAsia="Times New Roman" w:cs="Times New Roman"/>
                <w:color w:val="000000"/>
              </w:rPr>
              <w:t>ERRCALF</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15C87CB"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5D24233" w14:textId="77777777" w:rsidR="002B65D1" w:rsidRDefault="00D25BC4" w:rsidP="005E734A">
            <w:pPr>
              <w:spacing w:before="0" w:after="0"/>
              <w:rPr>
                <w:rFonts w:eastAsia="Times New Roman" w:cs="Times New Roman"/>
              </w:rPr>
            </w:pPr>
            <w:r>
              <w:rPr>
                <w:rFonts w:eastAsia="Times New Roman" w:cs="Times New Roman"/>
              </w:rPr>
              <w:t>Calibration factor uncertainty (Me/s/</w:t>
            </w:r>
            <w:proofErr w:type="gramStart"/>
            <w:r>
              <w:rPr>
                <w:rFonts w:eastAsia="Times New Roman" w:cs="Times New Roman"/>
              </w:rPr>
              <w:t xml:space="preserve">Jy)   </w:t>
            </w:r>
            <w:proofErr w:type="gramEnd"/>
          </w:p>
        </w:tc>
      </w:tr>
      <w:tr w:rsidR="005E734A" w14:paraId="038089EA"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68F25A4" w14:textId="77777777" w:rsidR="002B65D1" w:rsidRDefault="00D25BC4" w:rsidP="005E734A">
            <w:pPr>
              <w:spacing w:before="0" w:after="0"/>
              <w:rPr>
                <w:rFonts w:eastAsia="Times New Roman" w:cs="Times New Roman"/>
                <w:color w:val="000000"/>
              </w:rPr>
            </w:pPr>
            <w:r>
              <w:rPr>
                <w:rFonts w:eastAsia="Times New Roman" w:cs="Times New Roman"/>
                <w:color w:val="000000"/>
              </w:rPr>
              <w:t>LAMREF</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CA3D798" w14:textId="77777777" w:rsidR="002B65D1" w:rsidRDefault="00D25BC4" w:rsidP="005E734A">
            <w:pPr>
              <w:spacing w:before="0" w:after="0"/>
            </w:pPr>
            <w:r>
              <w:rPr>
                <w:rFonts w:eastAsia="Times New Roman" w:cs="Times New Roman"/>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492EC50" w14:textId="0425DD04" w:rsidR="002B65D1" w:rsidRDefault="00D25BC4" w:rsidP="005E734A">
            <w:pPr>
              <w:spacing w:before="0" w:after="0"/>
              <w:rPr>
                <w:rFonts w:eastAsia="Times New Roman" w:cs="Times New Roman"/>
              </w:rPr>
            </w:pPr>
            <w:r>
              <w:rPr>
                <w:rFonts w:eastAsia="Times New Roman" w:cs="Times New Roman"/>
              </w:rPr>
              <w:t xml:space="preserve">Reference wavelength (microns), as given in </w:t>
            </w:r>
            <w:r w:rsidR="005F0140" w:rsidRPr="005F0140">
              <w:rPr>
                <w:rFonts w:eastAsia="Times New Roman" w:cs="Times New Roman"/>
                <w:szCs w:val="24"/>
                <w:u w:val="single"/>
              </w:rPr>
              <w:fldChar w:fldCharType="begin"/>
            </w:r>
            <w:r w:rsidR="005F0140" w:rsidRPr="005F0140">
              <w:rPr>
                <w:rFonts w:eastAsia="Times New Roman" w:cs="Times New Roman"/>
                <w:szCs w:val="24"/>
                <w:u w:val="single"/>
              </w:rPr>
              <w:instrText xml:space="preserve"> REF _Ref146290075 \h  \* MERGEFORMAT </w:instrText>
            </w:r>
            <w:r w:rsidR="005F0140" w:rsidRPr="005F0140">
              <w:rPr>
                <w:rFonts w:eastAsia="Times New Roman" w:cs="Times New Roman"/>
                <w:szCs w:val="24"/>
                <w:u w:val="single"/>
              </w:rPr>
            </w:r>
            <w:r w:rsidR="005F0140" w:rsidRPr="005F0140">
              <w:rPr>
                <w:rFonts w:eastAsia="Times New Roman" w:cs="Times New Roman"/>
                <w:szCs w:val="24"/>
                <w:u w:val="single"/>
              </w:rPr>
              <w:fldChar w:fldCharType="separate"/>
            </w:r>
            <w:r w:rsidR="005F0140" w:rsidRPr="005F0140">
              <w:rPr>
                <w:iCs/>
                <w:szCs w:val="24"/>
                <w:u w:val="single"/>
              </w:rPr>
              <w:t xml:space="preserve">Table </w:t>
            </w:r>
            <w:r w:rsidR="005F0140" w:rsidRPr="005F0140">
              <w:rPr>
                <w:iCs/>
                <w:noProof/>
                <w:szCs w:val="24"/>
                <w:u w:val="single"/>
              </w:rPr>
              <w:t>15</w:t>
            </w:r>
            <w:r w:rsidR="005F0140" w:rsidRPr="005F0140">
              <w:rPr>
                <w:rFonts w:eastAsia="Times New Roman" w:cs="Times New Roman"/>
                <w:szCs w:val="24"/>
                <w:u w:val="single"/>
              </w:rPr>
              <w:fldChar w:fldCharType="end"/>
            </w:r>
            <w:r>
              <w:rPr>
                <w:rFonts w:eastAsia="Times New Roman" w:cs="Times New Roman"/>
              </w:rPr>
              <w:t>.</w:t>
            </w:r>
          </w:p>
        </w:tc>
      </w:tr>
      <w:tr w:rsidR="005E734A" w14:paraId="146519F5"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537891B" w14:textId="77777777" w:rsidR="002B65D1" w:rsidRDefault="00D25BC4" w:rsidP="005E734A">
            <w:pPr>
              <w:spacing w:before="0" w:after="0"/>
              <w:rPr>
                <w:rFonts w:eastAsia="Times New Roman" w:cs="Times New Roman"/>
                <w:color w:val="000000"/>
              </w:rPr>
            </w:pPr>
            <w:r>
              <w:rPr>
                <w:rFonts w:eastAsia="Times New Roman" w:cs="Times New Roman"/>
                <w:color w:val="000000"/>
              </w:rPr>
              <w:t>LAMPIVOT</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E93CC5D" w14:textId="77777777" w:rsidR="002B65D1" w:rsidRDefault="00D25BC4" w:rsidP="005E734A">
            <w:pPr>
              <w:spacing w:before="0" w:after="0"/>
            </w:pPr>
            <w:r>
              <w:rPr>
                <w:rFonts w:eastAsia="Times New Roman" w:cs="Times New Roman"/>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713F9DB" w14:textId="13AE0492" w:rsidR="002B65D1" w:rsidRDefault="00D25BC4" w:rsidP="005E734A">
            <w:pPr>
              <w:spacing w:before="0" w:after="0"/>
              <w:rPr>
                <w:rFonts w:eastAsia="Times New Roman" w:cs="Times New Roman"/>
              </w:rPr>
            </w:pPr>
            <w:r>
              <w:rPr>
                <w:rFonts w:eastAsia="Times New Roman" w:cs="Times New Roman"/>
              </w:rPr>
              <w:t xml:space="preserve">Pivot wavelength (microns), as given in </w:t>
            </w:r>
            <w:r w:rsidR="005F0140" w:rsidRPr="005F0140">
              <w:rPr>
                <w:rFonts w:eastAsia="Times New Roman" w:cs="Times New Roman"/>
                <w:szCs w:val="24"/>
                <w:u w:val="single"/>
              </w:rPr>
              <w:fldChar w:fldCharType="begin"/>
            </w:r>
            <w:r w:rsidR="005F0140" w:rsidRPr="005F0140">
              <w:rPr>
                <w:rFonts w:eastAsia="Times New Roman" w:cs="Times New Roman"/>
                <w:szCs w:val="24"/>
                <w:u w:val="single"/>
              </w:rPr>
              <w:instrText xml:space="preserve"> REF _Ref146290075 \h  \* MERGEFORMAT </w:instrText>
            </w:r>
            <w:r w:rsidR="005F0140" w:rsidRPr="005F0140">
              <w:rPr>
                <w:rFonts w:eastAsia="Times New Roman" w:cs="Times New Roman"/>
                <w:szCs w:val="24"/>
                <w:u w:val="single"/>
              </w:rPr>
            </w:r>
            <w:r w:rsidR="005F0140" w:rsidRPr="005F0140">
              <w:rPr>
                <w:rFonts w:eastAsia="Times New Roman" w:cs="Times New Roman"/>
                <w:szCs w:val="24"/>
                <w:u w:val="single"/>
              </w:rPr>
              <w:fldChar w:fldCharType="separate"/>
            </w:r>
            <w:r w:rsidR="005F0140" w:rsidRPr="005F0140">
              <w:rPr>
                <w:iCs/>
                <w:szCs w:val="24"/>
                <w:u w:val="single"/>
              </w:rPr>
              <w:t xml:space="preserve">Table </w:t>
            </w:r>
            <w:r w:rsidR="005F0140" w:rsidRPr="005F0140">
              <w:rPr>
                <w:iCs/>
                <w:noProof/>
                <w:szCs w:val="24"/>
                <w:u w:val="single"/>
              </w:rPr>
              <w:t>15</w:t>
            </w:r>
            <w:r w:rsidR="005F0140" w:rsidRPr="005F0140">
              <w:rPr>
                <w:rFonts w:eastAsia="Times New Roman" w:cs="Times New Roman"/>
                <w:szCs w:val="24"/>
                <w:u w:val="single"/>
              </w:rPr>
              <w:fldChar w:fldCharType="end"/>
            </w:r>
            <w:r>
              <w:rPr>
                <w:rFonts w:eastAsia="Times New Roman" w:cs="Times New Roman"/>
              </w:rPr>
              <w:t xml:space="preserve">. </w:t>
            </w:r>
          </w:p>
        </w:tc>
      </w:tr>
      <w:tr w:rsidR="005E734A" w14:paraId="0CA4723E"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5A185DA" w14:textId="77777777" w:rsidR="002B65D1" w:rsidRDefault="00D25BC4" w:rsidP="005E734A">
            <w:pPr>
              <w:spacing w:before="0" w:after="0"/>
              <w:rPr>
                <w:rFonts w:eastAsia="Times New Roman" w:cs="Times New Roman"/>
                <w:color w:val="000000"/>
              </w:rPr>
            </w:pPr>
            <w:r>
              <w:rPr>
                <w:rFonts w:eastAsia="Times New Roman" w:cs="Times New Roman"/>
                <w:color w:val="000000"/>
              </w:rPr>
              <w:t>COLRCORR</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098B85D" w14:textId="77777777" w:rsidR="002B65D1" w:rsidRDefault="00D25BC4" w:rsidP="005E734A">
            <w:pPr>
              <w:spacing w:before="0" w:after="0"/>
              <w:rPr>
                <w:rFonts w:eastAsia="Times New Roman" w:cs="Times New Roman"/>
                <w:color w:val="000000"/>
              </w:rPr>
            </w:pPr>
            <w:r>
              <w:rPr>
                <w:rFonts w:eastAsia="Times New Roman" w:cs="Times New Roman"/>
                <w:color w:val="000000"/>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DE59C28" w14:textId="77777777" w:rsidR="002B65D1" w:rsidRDefault="00D25BC4" w:rsidP="005E734A">
            <w:pPr>
              <w:spacing w:before="0" w:after="0"/>
              <w:rPr>
                <w:rFonts w:eastAsia="Times New Roman" w:cs="Times New Roman"/>
              </w:rPr>
            </w:pPr>
            <w:r>
              <w:rPr>
                <w:rFonts w:eastAsia="Times New Roman" w:cs="Times New Roman"/>
              </w:rPr>
              <w:t>Color correction factor</w:t>
            </w:r>
          </w:p>
        </w:tc>
      </w:tr>
      <w:tr w:rsidR="002B65D1" w14:paraId="0CF73864" w14:textId="77777777" w:rsidTr="005E734A">
        <w:trPr>
          <w:trHeight w:val="420"/>
          <w:jc w:val="center"/>
        </w:trPr>
        <w:tc>
          <w:tcPr>
            <w:tcW w:w="5000" w:type="pct"/>
            <w:gridSpan w:val="3"/>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80B84ED" w14:textId="77777777" w:rsidR="002B65D1" w:rsidRDefault="00D25BC4" w:rsidP="005E734A">
            <w:pPr>
              <w:spacing w:before="0" w:after="0"/>
              <w:jc w:val="center"/>
              <w:rPr>
                <w:rFonts w:eastAsia="Times New Roman" w:cs="Times New Roman"/>
                <w:color w:val="000000"/>
                <w:szCs w:val="24"/>
              </w:rPr>
            </w:pPr>
            <w:r>
              <w:rPr>
                <w:rFonts w:eastAsia="Times New Roman" w:cs="Times New Roman"/>
                <w:color w:val="000000"/>
                <w:szCs w:val="24"/>
              </w:rPr>
              <w:t xml:space="preserve">--- PIPELINE RELATED KEYWORDS (GRISM) — </w:t>
            </w:r>
          </w:p>
        </w:tc>
      </w:tr>
      <w:tr w:rsidR="005E734A" w14:paraId="19F6F9CE"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33B01F7" w14:textId="77777777" w:rsidR="002B65D1" w:rsidRDefault="00D25BC4" w:rsidP="005E734A">
            <w:pPr>
              <w:spacing w:before="0" w:after="0"/>
              <w:rPr>
                <w:rFonts w:eastAsia="Times New Roman" w:cs="Times New Roman"/>
                <w:color w:val="000000"/>
              </w:rPr>
            </w:pPr>
            <w:r>
              <w:rPr>
                <w:rFonts w:eastAsia="Times New Roman" w:cs="Times New Roman"/>
                <w:color w:val="000000"/>
              </w:rPr>
              <w:t>FITS Keyword</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9C70599" w14:textId="77777777" w:rsidR="002B65D1" w:rsidRDefault="00D25BC4" w:rsidP="005E734A">
            <w:pPr>
              <w:spacing w:before="0" w:after="0"/>
              <w:rPr>
                <w:rFonts w:eastAsia="Times New Roman" w:cs="Times New Roman"/>
                <w:color w:val="000000"/>
              </w:rPr>
            </w:pPr>
            <w:r>
              <w:rPr>
                <w:rFonts w:eastAsia="Times New Roman" w:cs="Times New Roman"/>
                <w:color w:val="000000"/>
              </w:rPr>
              <w:t>Value</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32E8026" w14:textId="77777777" w:rsidR="002B65D1" w:rsidRDefault="00D25BC4" w:rsidP="005E734A">
            <w:pPr>
              <w:spacing w:before="0" w:after="0"/>
              <w:rPr>
                <w:rFonts w:eastAsia="Times New Roman" w:cs="Times New Roman"/>
                <w:color w:val="000000"/>
              </w:rPr>
            </w:pPr>
            <w:r>
              <w:rPr>
                <w:rFonts w:eastAsia="Times New Roman" w:cs="Times New Roman"/>
                <w:color w:val="000000"/>
              </w:rPr>
              <w:t>Description</w:t>
            </w:r>
          </w:p>
        </w:tc>
      </w:tr>
      <w:tr w:rsidR="005E734A" w14:paraId="49AC63F3"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2DA0D6B" w14:textId="77777777" w:rsidR="002B65D1" w:rsidRDefault="00D25BC4" w:rsidP="005E734A">
            <w:pPr>
              <w:spacing w:before="0" w:after="0"/>
              <w:rPr>
                <w:rFonts w:eastAsia="Times New Roman" w:cs="Times New Roman"/>
              </w:rPr>
            </w:pPr>
            <w:r>
              <w:rPr>
                <w:rFonts w:eastAsia="Times New Roman" w:cs="Times New Roman"/>
              </w:rPr>
              <w:t>SLIT</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DE168CD" w14:textId="77777777" w:rsidR="002B65D1" w:rsidRDefault="00D25BC4" w:rsidP="005E734A">
            <w:pPr>
              <w:spacing w:before="0" w:after="0"/>
              <w:rPr>
                <w:rFonts w:eastAsia="Times New Roman" w:cs="Times New Roman"/>
              </w:rPr>
            </w:pPr>
            <w:r>
              <w:rPr>
                <w:rFonts w:eastAsia="Times New Roman" w:cs="Times New Roman"/>
              </w:rPr>
              <w:t>FOR_LS24</w:t>
            </w:r>
          </w:p>
          <w:p w14:paraId="0B7E5765" w14:textId="77777777" w:rsidR="002B65D1" w:rsidRDefault="00D25BC4" w:rsidP="005E734A">
            <w:pPr>
              <w:spacing w:before="0" w:after="0"/>
              <w:rPr>
                <w:rFonts w:eastAsia="Times New Roman" w:cs="Times New Roman"/>
              </w:rPr>
            </w:pPr>
            <w:r>
              <w:rPr>
                <w:rFonts w:eastAsia="Times New Roman" w:cs="Times New Roman"/>
              </w:rPr>
              <w:t>FOR_LS47</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8EB65C8" w14:textId="77777777" w:rsidR="002B65D1" w:rsidRDefault="00D25BC4" w:rsidP="005E734A">
            <w:pPr>
              <w:spacing w:before="0" w:after="0"/>
              <w:rPr>
                <w:rFonts w:eastAsia="Times New Roman" w:cs="Times New Roman"/>
              </w:rPr>
            </w:pPr>
            <w:proofErr w:type="spellStart"/>
            <w:r>
              <w:rPr>
                <w:rFonts w:eastAsia="Times New Roman" w:cs="Times New Roman"/>
              </w:rPr>
              <w:t>Grism</w:t>
            </w:r>
            <w:proofErr w:type="spellEnd"/>
            <w:r>
              <w:rPr>
                <w:rFonts w:eastAsia="Times New Roman" w:cs="Times New Roman"/>
              </w:rPr>
              <w:t xml:space="preserve"> slit identification. Long (LS) or short (SS). Narrow (24) or wide (47).</w:t>
            </w:r>
          </w:p>
        </w:tc>
      </w:tr>
      <w:tr w:rsidR="005E734A" w14:paraId="5FF19408"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5834740" w14:textId="77777777" w:rsidR="002B65D1" w:rsidRDefault="00D25BC4" w:rsidP="005E734A">
            <w:pPr>
              <w:spacing w:before="0" w:after="0"/>
              <w:rPr>
                <w:rFonts w:eastAsia="Times New Roman" w:cs="Times New Roman"/>
              </w:rPr>
            </w:pPr>
            <w:r>
              <w:rPr>
                <w:rFonts w:eastAsia="Times New Roman" w:cs="Times New Roman"/>
              </w:rPr>
              <w:t>SLTW_ARC</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8516A9F" w14:textId="77777777" w:rsidR="002B65D1" w:rsidRDefault="00D25BC4" w:rsidP="005E734A">
            <w:pPr>
              <w:spacing w:before="0" w:after="0"/>
              <w:rPr>
                <w:rFonts w:eastAsia="Times New Roman" w:cs="Times New Roman"/>
              </w:rPr>
            </w:pPr>
            <w:r>
              <w:rPr>
                <w:rFonts w:eastAsia="Times New Roman" w:cs="Times New Roman"/>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6741FB7" w14:textId="77777777" w:rsidR="002B65D1" w:rsidRDefault="00D25BC4" w:rsidP="005E734A">
            <w:pPr>
              <w:spacing w:before="0" w:after="0"/>
              <w:rPr>
                <w:rFonts w:eastAsia="Times New Roman" w:cs="Times New Roman"/>
              </w:rPr>
            </w:pPr>
            <w:r>
              <w:rPr>
                <w:rFonts w:eastAsia="Times New Roman" w:cs="Times New Roman"/>
              </w:rPr>
              <w:t>Slit width on sky in arcsec</w:t>
            </w:r>
          </w:p>
        </w:tc>
      </w:tr>
      <w:tr w:rsidR="005E734A" w14:paraId="607656D0"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1C8EE1E" w14:textId="77777777" w:rsidR="002B65D1" w:rsidRDefault="00D25BC4" w:rsidP="005E734A">
            <w:pPr>
              <w:spacing w:before="0" w:after="0"/>
              <w:rPr>
                <w:rFonts w:eastAsia="Times New Roman" w:cs="Times New Roman"/>
              </w:rPr>
            </w:pPr>
            <w:r>
              <w:rPr>
                <w:rFonts w:eastAsia="Times New Roman" w:cs="Times New Roman"/>
              </w:rPr>
              <w:t>SLTW_PIX</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463CE5D" w14:textId="77777777" w:rsidR="002B65D1" w:rsidRDefault="00D25BC4" w:rsidP="005E734A">
            <w:pPr>
              <w:spacing w:before="0" w:after="0"/>
              <w:rPr>
                <w:rFonts w:eastAsia="Times New Roman" w:cs="Times New Roman"/>
              </w:rPr>
            </w:pPr>
            <w:r>
              <w:rPr>
                <w:rFonts w:eastAsia="Times New Roman" w:cs="Times New Roman"/>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3F09AFB" w14:textId="77777777" w:rsidR="002B65D1" w:rsidRDefault="00D25BC4" w:rsidP="005E734A">
            <w:pPr>
              <w:spacing w:before="0" w:after="0"/>
              <w:rPr>
                <w:rFonts w:eastAsia="Times New Roman" w:cs="Times New Roman"/>
              </w:rPr>
            </w:pPr>
            <w:r>
              <w:rPr>
                <w:rFonts w:eastAsia="Times New Roman" w:cs="Times New Roman"/>
              </w:rPr>
              <w:t xml:space="preserve">Slit width on array in pixels  </w:t>
            </w:r>
          </w:p>
        </w:tc>
      </w:tr>
      <w:tr w:rsidR="005E734A" w14:paraId="6E5507EE"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6ED5C47" w14:textId="77777777" w:rsidR="002B65D1" w:rsidRDefault="00D25BC4" w:rsidP="005E734A">
            <w:pPr>
              <w:spacing w:before="0" w:after="0"/>
              <w:rPr>
                <w:rFonts w:eastAsia="Times New Roman" w:cs="Times New Roman"/>
              </w:rPr>
            </w:pPr>
            <w:r>
              <w:rPr>
                <w:rFonts w:eastAsia="Times New Roman" w:cs="Times New Roman"/>
              </w:rPr>
              <w:t>RP</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AF9ED27" w14:textId="77777777" w:rsidR="002B65D1" w:rsidRDefault="00D25BC4" w:rsidP="005E734A">
            <w:pPr>
              <w:spacing w:before="0" w:after="0"/>
              <w:rPr>
                <w:rFonts w:eastAsia="Times New Roman" w:cs="Times New Roman"/>
              </w:rPr>
            </w:pPr>
            <w:r>
              <w:rPr>
                <w:rFonts w:eastAsia="Times New Roman" w:cs="Times New Roman"/>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10BD771" w14:textId="77777777" w:rsidR="002B65D1" w:rsidRDefault="00D25BC4" w:rsidP="005E734A">
            <w:pPr>
              <w:spacing w:before="0" w:after="0"/>
              <w:rPr>
                <w:rFonts w:eastAsia="Times New Roman" w:cs="Times New Roman"/>
              </w:rPr>
            </w:pPr>
            <w:r>
              <w:rPr>
                <w:rFonts w:eastAsia="Times New Roman" w:cs="Times New Roman"/>
              </w:rPr>
              <w:t xml:space="preserve">Resolving power of </w:t>
            </w:r>
            <w:proofErr w:type="spellStart"/>
            <w:r>
              <w:rPr>
                <w:rFonts w:eastAsia="Times New Roman" w:cs="Times New Roman"/>
              </w:rPr>
              <w:t>grism</w:t>
            </w:r>
            <w:proofErr w:type="spellEnd"/>
            <w:r>
              <w:rPr>
                <w:rFonts w:eastAsia="Times New Roman" w:cs="Times New Roman"/>
              </w:rPr>
              <w:t xml:space="preserve"> and slit being used</w:t>
            </w:r>
          </w:p>
        </w:tc>
      </w:tr>
      <w:tr w:rsidR="005E734A" w14:paraId="0C4E2A38"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F1E154B" w14:textId="77777777" w:rsidR="002B65D1" w:rsidRDefault="00D25BC4" w:rsidP="005E734A">
            <w:pPr>
              <w:spacing w:before="0" w:after="0"/>
              <w:rPr>
                <w:rFonts w:eastAsia="Times New Roman" w:cs="Times New Roman"/>
              </w:rPr>
            </w:pPr>
            <w:r>
              <w:rPr>
                <w:rFonts w:eastAsia="Times New Roman" w:cs="Times New Roman"/>
              </w:rPr>
              <w:t>APPOS001</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023C45F" w14:textId="77777777" w:rsidR="002B65D1" w:rsidRDefault="00D25BC4" w:rsidP="005E734A">
            <w:pPr>
              <w:spacing w:before="0" w:after="0"/>
              <w:rPr>
                <w:rFonts w:eastAsia="Times New Roman" w:cs="Times New Roman"/>
              </w:rPr>
            </w:pPr>
            <w:r>
              <w:rPr>
                <w:rFonts w:eastAsia="Times New Roman" w:cs="Times New Roman"/>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7316075" w14:textId="77777777" w:rsidR="002B65D1" w:rsidRDefault="00D25BC4" w:rsidP="005E734A">
            <w:pPr>
              <w:spacing w:before="0" w:after="0"/>
              <w:rPr>
                <w:rFonts w:eastAsia="Times New Roman" w:cs="Times New Roman"/>
              </w:rPr>
            </w:pPr>
            <w:r>
              <w:rPr>
                <w:rFonts w:eastAsia="Times New Roman" w:cs="Times New Roman"/>
              </w:rPr>
              <w:t>Aperture centroid measured in arcsec used to extract the spectrum.</w:t>
            </w:r>
          </w:p>
        </w:tc>
      </w:tr>
      <w:tr w:rsidR="005E734A" w14:paraId="099AFBBB"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DB66549" w14:textId="77777777" w:rsidR="002B65D1" w:rsidRDefault="00D25BC4" w:rsidP="005E734A">
            <w:pPr>
              <w:spacing w:before="0" w:after="0"/>
              <w:rPr>
                <w:rFonts w:eastAsia="Times New Roman" w:cs="Times New Roman"/>
              </w:rPr>
            </w:pPr>
            <w:r>
              <w:rPr>
                <w:rFonts w:eastAsia="Times New Roman" w:cs="Times New Roman"/>
              </w:rPr>
              <w:lastRenderedPageBreak/>
              <w:t>APFWHM01</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9586B2C" w14:textId="77777777" w:rsidR="002B65D1" w:rsidRDefault="00D25BC4" w:rsidP="005E734A">
            <w:pPr>
              <w:spacing w:before="0" w:after="0"/>
              <w:rPr>
                <w:rFonts w:eastAsia="Times New Roman" w:cs="Times New Roman"/>
              </w:rPr>
            </w:pPr>
            <w:r>
              <w:rPr>
                <w:rFonts w:eastAsia="Times New Roman" w:cs="Times New Roman"/>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0146607" w14:textId="77777777" w:rsidR="002B65D1" w:rsidRDefault="00D25BC4" w:rsidP="005E734A">
            <w:pPr>
              <w:spacing w:before="0" w:after="0"/>
              <w:rPr>
                <w:rFonts w:eastAsia="Times New Roman" w:cs="Times New Roman"/>
              </w:rPr>
            </w:pPr>
            <w:r>
              <w:rPr>
                <w:rFonts w:eastAsia="Times New Roman" w:cs="Times New Roman"/>
              </w:rPr>
              <w:t>Assumed FWHM used to extract the spectrum</w:t>
            </w:r>
          </w:p>
        </w:tc>
      </w:tr>
      <w:tr w:rsidR="005E734A" w14:paraId="46FBB2DE"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9B7D89A" w14:textId="77777777" w:rsidR="002B65D1" w:rsidRDefault="00D25BC4" w:rsidP="005E734A">
            <w:pPr>
              <w:spacing w:before="0" w:after="0"/>
              <w:rPr>
                <w:rFonts w:eastAsia="Times New Roman" w:cs="Times New Roman"/>
              </w:rPr>
            </w:pPr>
            <w:r>
              <w:rPr>
                <w:rFonts w:eastAsia="Times New Roman" w:cs="Times New Roman"/>
              </w:rPr>
              <w:t>APRAD01</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CFD511B" w14:textId="77777777" w:rsidR="002B65D1" w:rsidRDefault="00D25BC4" w:rsidP="005E734A">
            <w:pPr>
              <w:spacing w:before="0" w:after="0"/>
              <w:rPr>
                <w:rFonts w:eastAsia="Times New Roman" w:cs="Times New Roman"/>
              </w:rPr>
            </w:pPr>
            <w:r>
              <w:rPr>
                <w:rFonts w:eastAsia="Times New Roman" w:cs="Times New Roman"/>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D1D4562" w14:textId="77777777" w:rsidR="002B65D1" w:rsidRDefault="00D25BC4" w:rsidP="005E734A">
            <w:pPr>
              <w:spacing w:before="0" w:after="0"/>
              <w:rPr>
                <w:rFonts w:eastAsia="Times New Roman" w:cs="Times New Roman"/>
              </w:rPr>
            </w:pPr>
            <w:r>
              <w:rPr>
                <w:rFonts w:eastAsia="Times New Roman" w:cs="Times New Roman"/>
              </w:rPr>
              <w:t xml:space="preserve">Extraction aperture radii in arcsec </w:t>
            </w:r>
          </w:p>
        </w:tc>
      </w:tr>
      <w:tr w:rsidR="005E734A" w14:paraId="5E531E3E"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109C890" w14:textId="77777777" w:rsidR="002B65D1" w:rsidRDefault="00D25BC4" w:rsidP="005E734A">
            <w:pPr>
              <w:spacing w:before="0" w:after="0"/>
              <w:rPr>
                <w:rFonts w:eastAsia="Times New Roman" w:cs="Times New Roman"/>
              </w:rPr>
            </w:pPr>
            <w:r>
              <w:rPr>
                <w:rFonts w:eastAsia="Times New Roman" w:cs="Times New Roman"/>
              </w:rPr>
              <w:t>PSFRAD01</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F6014F4" w14:textId="77777777" w:rsidR="002B65D1" w:rsidRDefault="00D25BC4" w:rsidP="005E734A">
            <w:pPr>
              <w:spacing w:before="0" w:after="0"/>
              <w:rPr>
                <w:rFonts w:eastAsia="Times New Roman" w:cs="Times New Roman"/>
              </w:rPr>
            </w:pPr>
            <w:r>
              <w:rPr>
                <w:rFonts w:eastAsia="Times New Roman" w:cs="Times New Roman"/>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410A9E9" w14:textId="77777777" w:rsidR="002B65D1" w:rsidRDefault="00D25BC4" w:rsidP="005E734A">
            <w:pPr>
              <w:spacing w:before="0" w:after="0"/>
              <w:rPr>
                <w:rFonts w:eastAsia="Times New Roman" w:cs="Times New Roman"/>
              </w:rPr>
            </w:pPr>
            <w:r>
              <w:rPr>
                <w:rFonts w:eastAsia="Times New Roman" w:cs="Times New Roman"/>
              </w:rPr>
              <w:t>Extraction aperture PSF radii in arcsec</w:t>
            </w:r>
          </w:p>
        </w:tc>
      </w:tr>
      <w:tr w:rsidR="005E734A" w14:paraId="432BDF95"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5BC1F1E" w14:textId="77777777" w:rsidR="002B65D1" w:rsidRDefault="00D25BC4" w:rsidP="005E734A">
            <w:pPr>
              <w:spacing w:before="0" w:after="0"/>
              <w:rPr>
                <w:rFonts w:eastAsia="Times New Roman" w:cs="Times New Roman"/>
              </w:rPr>
            </w:pPr>
            <w:r>
              <w:rPr>
                <w:rFonts w:eastAsia="Times New Roman" w:cs="Times New Roman"/>
              </w:rPr>
              <w:t>BGR</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D029FA3" w14:textId="77777777" w:rsidR="002B65D1" w:rsidRDefault="00D25BC4" w:rsidP="005E734A">
            <w:pPr>
              <w:spacing w:before="0" w:after="0"/>
              <w:rPr>
                <w:rFonts w:eastAsia="Times New Roman" w:cs="Times New Roman"/>
              </w:rPr>
            </w:pPr>
            <w:r>
              <w:rPr>
                <w:rFonts w:eastAsia="Times New Roman" w:cs="Times New Roman"/>
              </w:rPr>
              <w:t>STRING</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8B2EC9C" w14:textId="77777777" w:rsidR="002B65D1" w:rsidRDefault="00D25BC4" w:rsidP="005E734A">
            <w:pPr>
              <w:spacing w:before="0" w:after="0"/>
              <w:rPr>
                <w:rFonts w:eastAsia="Times New Roman" w:cs="Times New Roman"/>
              </w:rPr>
            </w:pPr>
            <w:r>
              <w:rPr>
                <w:rFonts w:eastAsia="Times New Roman" w:cs="Times New Roman"/>
              </w:rPr>
              <w:t>Location of the regions used for background subtraction</w:t>
            </w:r>
          </w:p>
        </w:tc>
      </w:tr>
      <w:tr w:rsidR="005E734A" w14:paraId="1505D5BD"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52D38D7" w14:textId="77777777" w:rsidR="002B65D1" w:rsidRDefault="00D25BC4" w:rsidP="005E734A">
            <w:pPr>
              <w:spacing w:before="0" w:after="0"/>
              <w:rPr>
                <w:rFonts w:eastAsia="Times New Roman" w:cs="Times New Roman"/>
              </w:rPr>
            </w:pPr>
            <w:r>
              <w:rPr>
                <w:rFonts w:eastAsia="Times New Roman" w:cs="Times New Roman"/>
              </w:rPr>
              <w:t>ORDERFILE</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2EA3E30" w14:textId="77777777" w:rsidR="002B65D1" w:rsidRDefault="00D25BC4" w:rsidP="005E734A">
            <w:pPr>
              <w:spacing w:before="0" w:after="0"/>
              <w:rPr>
                <w:rFonts w:eastAsia="Times New Roman" w:cs="Times New Roman"/>
              </w:rPr>
            </w:pPr>
            <w:r>
              <w:rPr>
                <w:rFonts w:eastAsia="Times New Roman" w:cs="Times New Roman"/>
              </w:rPr>
              <w:t>STRING</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F60861C" w14:textId="77777777" w:rsidR="002B65D1" w:rsidRDefault="00D25BC4" w:rsidP="005E734A">
            <w:pPr>
              <w:spacing w:before="0" w:after="0"/>
              <w:rPr>
                <w:rFonts w:eastAsia="Times New Roman" w:cs="Times New Roman"/>
              </w:rPr>
            </w:pPr>
            <w:r>
              <w:rPr>
                <w:rFonts w:eastAsia="Times New Roman" w:cs="Times New Roman"/>
              </w:rPr>
              <w:t>Filename used to identify the spectral order edges</w:t>
            </w:r>
          </w:p>
        </w:tc>
      </w:tr>
      <w:tr w:rsidR="005E734A" w14:paraId="362FA6AD"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BE566EA" w14:textId="77777777" w:rsidR="002B65D1" w:rsidRDefault="00D25BC4" w:rsidP="005E734A">
            <w:pPr>
              <w:spacing w:before="0" w:after="0"/>
              <w:rPr>
                <w:rFonts w:eastAsia="Times New Roman" w:cs="Times New Roman"/>
              </w:rPr>
            </w:pPr>
            <w:r>
              <w:rPr>
                <w:rFonts w:eastAsia="Times New Roman" w:cs="Times New Roman"/>
              </w:rPr>
              <w:t>WAVEFILE</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AA9DBC6" w14:textId="77777777" w:rsidR="002B65D1" w:rsidRDefault="00D25BC4" w:rsidP="005E734A">
            <w:pPr>
              <w:spacing w:before="0" w:after="0"/>
              <w:rPr>
                <w:rFonts w:eastAsia="Times New Roman" w:cs="Times New Roman"/>
              </w:rPr>
            </w:pPr>
            <w:r>
              <w:rPr>
                <w:rFonts w:eastAsia="Times New Roman" w:cs="Times New Roman"/>
              </w:rPr>
              <w:t>STRING</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16120AE" w14:textId="77777777" w:rsidR="002B65D1" w:rsidRDefault="00D25BC4" w:rsidP="005E734A">
            <w:pPr>
              <w:spacing w:before="0" w:after="0"/>
              <w:rPr>
                <w:rFonts w:eastAsia="Times New Roman" w:cs="Times New Roman"/>
              </w:rPr>
            </w:pPr>
            <w:r>
              <w:rPr>
                <w:rFonts w:eastAsia="Times New Roman" w:cs="Times New Roman"/>
              </w:rPr>
              <w:t>Filename identifying the wavelength calibration map used to calibrate the data.</w:t>
            </w:r>
          </w:p>
        </w:tc>
      </w:tr>
      <w:tr w:rsidR="005E734A" w14:paraId="3D32B9B6"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D1A113D" w14:textId="77777777" w:rsidR="002B65D1" w:rsidRDefault="00D25BC4" w:rsidP="005E734A">
            <w:pPr>
              <w:spacing w:before="0" w:after="0"/>
              <w:rPr>
                <w:rFonts w:eastAsia="Times New Roman" w:cs="Times New Roman"/>
              </w:rPr>
            </w:pPr>
            <w:r>
              <w:rPr>
                <w:rFonts w:eastAsia="Times New Roman" w:cs="Times New Roman"/>
              </w:rPr>
              <w:t>SLITFILE</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C143B8F" w14:textId="77777777" w:rsidR="002B65D1" w:rsidRDefault="00D25BC4" w:rsidP="005E734A">
            <w:pPr>
              <w:spacing w:before="0" w:after="0"/>
              <w:rPr>
                <w:rFonts w:eastAsia="Times New Roman" w:cs="Times New Roman"/>
              </w:rPr>
            </w:pPr>
            <w:r>
              <w:rPr>
                <w:rFonts w:eastAsia="Times New Roman" w:cs="Times New Roman"/>
              </w:rPr>
              <w:t>STRING</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F3DB417" w14:textId="77777777" w:rsidR="002B65D1" w:rsidRDefault="00D25BC4" w:rsidP="005E734A">
            <w:pPr>
              <w:spacing w:before="0" w:after="0"/>
              <w:rPr>
                <w:rFonts w:eastAsia="Times New Roman" w:cs="Times New Roman"/>
              </w:rPr>
            </w:pPr>
            <w:r>
              <w:rPr>
                <w:rFonts w:eastAsia="Times New Roman" w:cs="Times New Roman"/>
              </w:rPr>
              <w:t>Filename identifying the spatial calibration map used to calibrate the data.</w:t>
            </w:r>
          </w:p>
        </w:tc>
      </w:tr>
      <w:tr w:rsidR="005E734A" w14:paraId="14A51D75"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E0B4F69" w14:textId="77777777" w:rsidR="002B65D1" w:rsidRDefault="00D25BC4" w:rsidP="005E734A">
            <w:pPr>
              <w:spacing w:before="0" w:after="0"/>
              <w:rPr>
                <w:rFonts w:eastAsia="Times New Roman" w:cs="Times New Roman"/>
              </w:rPr>
            </w:pPr>
            <w:r>
              <w:rPr>
                <w:rFonts w:eastAsia="Times New Roman" w:cs="Times New Roman"/>
              </w:rPr>
              <w:t>ATRNFILE</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2F2563E" w14:textId="77777777" w:rsidR="002B65D1" w:rsidRDefault="00D25BC4" w:rsidP="005E734A">
            <w:pPr>
              <w:spacing w:before="0" w:after="0"/>
              <w:rPr>
                <w:rFonts w:eastAsia="Times New Roman" w:cs="Times New Roman"/>
              </w:rPr>
            </w:pPr>
            <w:r>
              <w:rPr>
                <w:rFonts w:eastAsia="Times New Roman" w:cs="Times New Roman"/>
              </w:rPr>
              <w:t>STRING</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5E38654" w14:textId="77777777" w:rsidR="002B65D1" w:rsidRDefault="00D25BC4" w:rsidP="005E734A">
            <w:pPr>
              <w:spacing w:before="0" w:after="0"/>
              <w:rPr>
                <w:rFonts w:eastAsia="Times New Roman" w:cs="Times New Roman"/>
              </w:rPr>
            </w:pPr>
            <w:r>
              <w:rPr>
                <w:rFonts w:eastAsia="Times New Roman" w:cs="Times New Roman"/>
              </w:rPr>
              <w:t>Filename identifying the ATRAN model file used to do telluric subtraction</w:t>
            </w:r>
          </w:p>
        </w:tc>
      </w:tr>
      <w:tr w:rsidR="005E734A" w14:paraId="1BAE9B91"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D67DC49" w14:textId="77777777" w:rsidR="002B65D1" w:rsidRDefault="00D25BC4" w:rsidP="005E734A">
            <w:pPr>
              <w:spacing w:before="0" w:after="0"/>
              <w:rPr>
                <w:rFonts w:eastAsia="Times New Roman" w:cs="Times New Roman"/>
              </w:rPr>
            </w:pPr>
            <w:r>
              <w:rPr>
                <w:rFonts w:eastAsia="Times New Roman" w:cs="Times New Roman"/>
              </w:rPr>
              <w:t>WAVSHIFT</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47A9AA3" w14:textId="77777777" w:rsidR="002B65D1" w:rsidRDefault="00D25BC4" w:rsidP="005E734A">
            <w:pPr>
              <w:spacing w:before="0" w:after="0"/>
              <w:rPr>
                <w:rFonts w:eastAsia="Times New Roman" w:cs="Times New Roman"/>
              </w:rPr>
            </w:pPr>
            <w:r>
              <w:rPr>
                <w:rFonts w:eastAsia="Times New Roman" w:cs="Times New Roman"/>
              </w:rPr>
              <w:t>FLOAT</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E8B28F1" w14:textId="77777777" w:rsidR="002B65D1" w:rsidRDefault="00D25BC4" w:rsidP="005E734A">
            <w:pPr>
              <w:spacing w:before="0" w:after="0"/>
              <w:rPr>
                <w:rFonts w:eastAsia="Times New Roman" w:cs="Times New Roman"/>
              </w:rPr>
            </w:pPr>
            <w:r>
              <w:rPr>
                <w:rFonts w:eastAsia="Times New Roman" w:cs="Times New Roman"/>
              </w:rPr>
              <w:t xml:space="preserve">Wavelength shift used to shift the MRG file compared to the ATRAN model for optimal telluric subtraction.  </w:t>
            </w:r>
          </w:p>
        </w:tc>
      </w:tr>
      <w:tr w:rsidR="005E734A" w14:paraId="29C7DE15"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492C060" w14:textId="77777777" w:rsidR="002B65D1" w:rsidRDefault="00D25BC4" w:rsidP="005E734A">
            <w:pPr>
              <w:spacing w:before="0" w:after="0"/>
              <w:rPr>
                <w:rFonts w:eastAsia="Times New Roman" w:cs="Times New Roman"/>
              </w:rPr>
            </w:pPr>
            <w:r>
              <w:rPr>
                <w:rFonts w:eastAsia="Times New Roman" w:cs="Times New Roman"/>
              </w:rPr>
              <w:t>RSPNFILE</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CEAED47" w14:textId="77777777" w:rsidR="002B65D1" w:rsidRDefault="00D25BC4" w:rsidP="005E734A">
            <w:pPr>
              <w:spacing w:before="0" w:after="0"/>
              <w:rPr>
                <w:rFonts w:eastAsia="Times New Roman" w:cs="Times New Roman"/>
              </w:rPr>
            </w:pPr>
            <w:r>
              <w:rPr>
                <w:rFonts w:eastAsia="Times New Roman" w:cs="Times New Roman"/>
              </w:rPr>
              <w:t>STRING</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B9DA4CB" w14:textId="77777777" w:rsidR="002B65D1" w:rsidRDefault="00D25BC4" w:rsidP="005E734A">
            <w:pPr>
              <w:spacing w:before="0" w:after="0"/>
              <w:rPr>
                <w:rFonts w:eastAsia="Times New Roman" w:cs="Times New Roman"/>
              </w:rPr>
            </w:pPr>
            <w:r>
              <w:rPr>
                <w:rFonts w:eastAsia="Times New Roman" w:cs="Times New Roman"/>
              </w:rPr>
              <w:t>Filename identifying the response curve used to flux calibrate the data</w:t>
            </w:r>
          </w:p>
        </w:tc>
      </w:tr>
      <w:tr w:rsidR="005E734A" w14:paraId="407DA62B"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39F9967" w14:textId="77777777" w:rsidR="002B65D1" w:rsidRDefault="00D25BC4" w:rsidP="005E734A">
            <w:pPr>
              <w:spacing w:before="0" w:after="0"/>
              <w:rPr>
                <w:rFonts w:eastAsia="Times New Roman" w:cs="Times New Roman"/>
              </w:rPr>
            </w:pPr>
            <w:r>
              <w:rPr>
                <w:rFonts w:eastAsia="Times New Roman" w:cs="Times New Roman"/>
              </w:rPr>
              <w:t>XUNITS</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CCCF316" w14:textId="77777777" w:rsidR="002B65D1" w:rsidRDefault="00D25BC4" w:rsidP="005E734A">
            <w:pPr>
              <w:spacing w:before="0" w:after="0"/>
              <w:rPr>
                <w:rFonts w:eastAsia="Times New Roman" w:cs="Times New Roman"/>
              </w:rPr>
            </w:pPr>
            <w:r>
              <w:rPr>
                <w:rFonts w:eastAsia="Times New Roman" w:cs="Times New Roman"/>
              </w:rPr>
              <w:t>STRING</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D9677C5" w14:textId="77777777" w:rsidR="002B65D1" w:rsidRDefault="00D25BC4" w:rsidP="005E734A">
            <w:pPr>
              <w:spacing w:before="0" w:after="0"/>
            </w:pPr>
            <w:r>
              <w:rPr>
                <w:rFonts w:eastAsia="Times New Roman" w:cs="Times New Roman"/>
              </w:rPr>
              <w:t xml:space="preserve">Units of the wavelength axis e.g., </w:t>
            </w:r>
            <w:r>
              <w:rPr>
                <w:rFonts w:ascii="Symbol" w:eastAsia="Symbol" w:hAnsi="Symbol" w:cs="Symbol"/>
              </w:rPr>
              <w:t>m</w:t>
            </w:r>
            <w:r>
              <w:rPr>
                <w:rFonts w:eastAsia="Times New Roman" w:cs="Times New Roman"/>
              </w:rPr>
              <w:t>m</w:t>
            </w:r>
          </w:p>
        </w:tc>
      </w:tr>
      <w:tr w:rsidR="005E734A" w14:paraId="21A34A8A" w14:textId="77777777" w:rsidTr="005E734A">
        <w:trPr>
          <w:trHeight w:val="300"/>
          <w:jc w:val="center"/>
        </w:trPr>
        <w:tc>
          <w:tcPr>
            <w:tcW w:w="9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F5CA526" w14:textId="77777777" w:rsidR="002B65D1" w:rsidRDefault="00D25BC4" w:rsidP="005E734A">
            <w:pPr>
              <w:spacing w:before="0" w:after="0"/>
              <w:rPr>
                <w:rFonts w:eastAsia="Times New Roman" w:cs="Times New Roman"/>
              </w:rPr>
            </w:pPr>
            <w:r>
              <w:rPr>
                <w:rFonts w:eastAsia="Times New Roman" w:cs="Times New Roman"/>
              </w:rPr>
              <w:t>YUNITS</w:t>
            </w:r>
          </w:p>
        </w:tc>
        <w:tc>
          <w:tcPr>
            <w:tcW w:w="1118"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038815E" w14:textId="77777777" w:rsidR="002B65D1" w:rsidRDefault="00D25BC4" w:rsidP="005E734A">
            <w:pPr>
              <w:spacing w:before="0" w:after="0"/>
              <w:rPr>
                <w:rFonts w:eastAsia="Times New Roman" w:cs="Times New Roman"/>
              </w:rPr>
            </w:pPr>
            <w:r>
              <w:rPr>
                <w:rFonts w:eastAsia="Times New Roman" w:cs="Times New Roman"/>
              </w:rPr>
              <w:t>STRING</w:t>
            </w:r>
          </w:p>
        </w:tc>
        <w:tc>
          <w:tcPr>
            <w:tcW w:w="2964" w:type="pct"/>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2C7AF77" w14:textId="77777777" w:rsidR="002B65D1" w:rsidRDefault="00D25BC4" w:rsidP="005E734A">
            <w:pPr>
              <w:spacing w:before="0" w:after="0"/>
              <w:rPr>
                <w:rFonts w:eastAsia="Times New Roman" w:cs="Times New Roman"/>
              </w:rPr>
            </w:pPr>
            <w:r>
              <w:rPr>
                <w:rFonts w:eastAsia="Times New Roman" w:cs="Times New Roman"/>
              </w:rPr>
              <w:t>Units of the spatial axis e.g., arcsec</w:t>
            </w:r>
          </w:p>
        </w:tc>
      </w:tr>
    </w:tbl>
    <w:p w14:paraId="106F4F9A" w14:textId="77777777" w:rsidR="002B65D1" w:rsidRDefault="002B65D1" w:rsidP="005E734A"/>
    <w:p w14:paraId="194D74A7" w14:textId="16C2B08F" w:rsidR="002B65D1" w:rsidRDefault="002E302E" w:rsidP="002E302E">
      <w:pPr>
        <w:pStyle w:val="Heading3"/>
        <w:numPr>
          <w:ilvl w:val="0"/>
          <w:numId w:val="0"/>
        </w:numPr>
      </w:pPr>
      <w:r>
        <w:t xml:space="preserve">       </w:t>
      </w:r>
      <w:bookmarkStart w:id="229" w:name="_Toc146621829"/>
      <w:r w:rsidR="003E6112">
        <w:t xml:space="preserve">C1. </w:t>
      </w:r>
      <w:r w:rsidR="0058397D">
        <w:t xml:space="preserve">    </w:t>
      </w:r>
      <w:r>
        <w:t>HISTORY Section of Imaging Headers</w:t>
      </w:r>
      <w:bookmarkEnd w:id="229"/>
    </w:p>
    <w:p w14:paraId="2E718E17" w14:textId="77777777" w:rsidR="002B65D1" w:rsidRDefault="00D25BC4" w:rsidP="005E734A">
      <w:pPr>
        <w:spacing w:after="0"/>
      </w:pPr>
      <w:r>
        <w:rPr>
          <w:rFonts w:eastAsia="Times New Roman" w:cs="Times New Roman"/>
          <w:szCs w:val="24"/>
        </w:rPr>
        <w:t>Below is an example of selected parts of the HISTORY section</w:t>
      </w:r>
      <w:r>
        <w:rPr>
          <w:rFonts w:eastAsia="Times New Roman" w:cs="Times New Roman"/>
          <w:color w:val="000000"/>
          <w:szCs w:val="24"/>
        </w:rPr>
        <w:t xml:space="preserve"> at the bottom of the FORCAST imaging headers containing information that may be of importance or require further explanation. </w:t>
      </w:r>
      <w:r>
        <w:rPr>
          <w:rFonts w:eastAsia="Times New Roman" w:cs="Times New Roman"/>
          <w:szCs w:val="24"/>
        </w:rPr>
        <w:t>This section of the FITS headers is annotated with explanations.</w:t>
      </w:r>
    </w:p>
    <w:p w14:paraId="5564E018" w14:textId="77777777" w:rsidR="002B65D1" w:rsidRDefault="002B65D1" w:rsidP="005E734A">
      <w:pPr>
        <w:spacing w:after="0"/>
        <w:rPr>
          <w:rFonts w:eastAsia="Times New Roman" w:cs="Times New Roman"/>
          <w:color w:val="FF0000"/>
          <w:szCs w:val="24"/>
        </w:rPr>
      </w:pPr>
    </w:p>
    <w:tbl>
      <w:tblPr>
        <w:tblW w:w="5000" w:type="pct"/>
        <w:tblCellMar>
          <w:left w:w="10" w:type="dxa"/>
          <w:right w:w="10" w:type="dxa"/>
        </w:tblCellMar>
        <w:tblLook w:val="0000" w:firstRow="0" w:lastRow="0" w:firstColumn="0" w:lastColumn="0" w:noHBand="0" w:noVBand="0"/>
      </w:tblPr>
      <w:tblGrid>
        <w:gridCol w:w="6477"/>
        <w:gridCol w:w="2880"/>
      </w:tblGrid>
      <w:tr w:rsidR="002B65D1" w14:paraId="77EEBDD8" w14:textId="77777777" w:rsidTr="005E734A">
        <w:trPr>
          <w:trHeight w:val="300"/>
        </w:trPr>
        <w:tc>
          <w:tcPr>
            <w:tcW w:w="3461" w:type="pct"/>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tcPr>
          <w:p w14:paraId="19F5ED76" w14:textId="77777777" w:rsidR="002B65D1" w:rsidRDefault="00D25BC4" w:rsidP="005E734A">
            <w:pPr>
              <w:spacing w:before="0" w:after="0"/>
            </w:pPr>
            <w:r>
              <w:rPr>
                <w:rFonts w:eastAsia="Times New Roman" w:cs="Times New Roman"/>
                <w:sz w:val="20"/>
                <w:szCs w:val="20"/>
              </w:rPr>
              <w:t xml:space="preserve">HISTORY Reference ZA=45.0, altitude=41.0                                        </w:t>
            </w:r>
          </w:p>
          <w:p w14:paraId="0AA37B32" w14:textId="77777777" w:rsidR="002B65D1" w:rsidRDefault="00D25BC4" w:rsidP="005E734A">
            <w:pPr>
              <w:spacing w:before="0" w:after="0"/>
            </w:pPr>
            <w:r>
              <w:rPr>
                <w:rFonts w:eastAsia="Times New Roman" w:cs="Times New Roman"/>
                <w:sz w:val="20"/>
                <w:szCs w:val="20"/>
              </w:rPr>
              <w:t xml:space="preserve">HISTORY Telluric correction factor for ZA=40.16, altitude=38.583:           </w:t>
            </w:r>
          </w:p>
          <w:p w14:paraId="3CB9F0E6" w14:textId="77777777" w:rsidR="002B65D1" w:rsidRDefault="00D25BC4" w:rsidP="005E734A">
            <w:pPr>
              <w:spacing w:before="0" w:after="0"/>
            </w:pPr>
            <w:r>
              <w:rPr>
                <w:rFonts w:eastAsia="Times New Roman" w:cs="Times New Roman"/>
                <w:sz w:val="20"/>
                <w:szCs w:val="20"/>
              </w:rPr>
              <w:t>HISTORY   1.0089188334485866</w:t>
            </w:r>
          </w:p>
          <w:p w14:paraId="445B8930" w14:textId="77777777" w:rsidR="002B65D1" w:rsidRDefault="002B65D1" w:rsidP="005E734A">
            <w:pPr>
              <w:spacing w:before="0" w:after="0"/>
              <w:rPr>
                <w:rFonts w:eastAsia="Times New Roman" w:cs="Times New Roman"/>
                <w:sz w:val="20"/>
                <w:szCs w:val="20"/>
              </w:rPr>
            </w:pPr>
          </w:p>
          <w:p w14:paraId="06AAC3EB" w14:textId="77777777" w:rsidR="002B65D1" w:rsidRDefault="00D25BC4" w:rsidP="005E734A">
            <w:pPr>
              <w:spacing w:before="0" w:after="0"/>
            </w:pPr>
            <w:r>
              <w:rPr>
                <w:rFonts w:eastAsia="Times New Roman" w:cs="Times New Roman"/>
                <w:sz w:val="20"/>
                <w:szCs w:val="20"/>
              </w:rPr>
              <w:t xml:space="preserve">HISTORY Flux calibration information:                                           </w:t>
            </w:r>
          </w:p>
          <w:p w14:paraId="602ABACD" w14:textId="77777777" w:rsidR="002B65D1" w:rsidRDefault="00D25BC4" w:rsidP="005E734A">
            <w:pPr>
              <w:spacing w:before="0" w:after="0"/>
            </w:pPr>
            <w:r>
              <w:rPr>
                <w:rFonts w:eastAsia="Times New Roman" w:cs="Times New Roman"/>
                <w:sz w:val="20"/>
                <w:szCs w:val="20"/>
              </w:rPr>
              <w:t xml:space="preserve">HISTORY   Using reference file: </w:t>
            </w:r>
            <w:proofErr w:type="spellStart"/>
            <w:r>
              <w:rPr>
                <w:rFonts w:eastAsia="Times New Roman" w:cs="Times New Roman"/>
                <w:sz w:val="20"/>
                <w:szCs w:val="20"/>
              </w:rPr>
              <w:t>forcast</w:t>
            </w:r>
            <w:proofErr w:type="spellEnd"/>
            <w:r>
              <w:rPr>
                <w:rFonts w:eastAsia="Times New Roman" w:cs="Times New Roman"/>
                <w:sz w:val="20"/>
                <w:szCs w:val="20"/>
              </w:rPr>
              <w:t>/</w:t>
            </w:r>
            <w:proofErr w:type="spellStart"/>
            <w:r>
              <w:rPr>
                <w:rFonts w:eastAsia="Times New Roman" w:cs="Times New Roman"/>
                <w:sz w:val="20"/>
                <w:szCs w:val="20"/>
              </w:rPr>
              <w:t>ref_calfctr</w:t>
            </w:r>
            <w:proofErr w:type="spellEnd"/>
            <w:r>
              <w:rPr>
                <w:rFonts w:eastAsia="Times New Roman" w:cs="Times New Roman"/>
                <w:sz w:val="20"/>
                <w:szCs w:val="20"/>
              </w:rPr>
              <w:t>/refcalfac_20220219.txt</w:t>
            </w:r>
          </w:p>
          <w:p w14:paraId="624D3FA9" w14:textId="77777777" w:rsidR="002B65D1" w:rsidRDefault="00D25BC4" w:rsidP="005E734A">
            <w:pPr>
              <w:spacing w:before="0" w:after="0"/>
            </w:pPr>
            <w:r>
              <w:rPr>
                <w:rFonts w:eastAsia="Times New Roman" w:cs="Times New Roman"/>
                <w:sz w:val="20"/>
                <w:szCs w:val="20"/>
              </w:rPr>
              <w:t xml:space="preserve">HISTORY   Average reference calibration factor:                                 </w:t>
            </w:r>
          </w:p>
          <w:p w14:paraId="48901388" w14:textId="77777777" w:rsidR="002B65D1" w:rsidRDefault="00D25BC4" w:rsidP="005E734A">
            <w:pPr>
              <w:spacing w:before="0" w:after="0"/>
            </w:pPr>
            <w:r>
              <w:rPr>
                <w:rFonts w:eastAsia="Times New Roman" w:cs="Times New Roman"/>
                <w:sz w:val="20"/>
                <w:szCs w:val="20"/>
              </w:rPr>
              <w:t xml:space="preserve">HISTORY     0.163834 +/- 0.002273                                               </w:t>
            </w:r>
          </w:p>
          <w:p w14:paraId="5A4A19C7" w14:textId="77777777" w:rsidR="002B65D1" w:rsidRDefault="00D25BC4" w:rsidP="005E734A">
            <w:pPr>
              <w:spacing w:before="0" w:after="0"/>
            </w:pPr>
            <w:r>
              <w:rPr>
                <w:rFonts w:eastAsia="Times New Roman" w:cs="Times New Roman"/>
                <w:sz w:val="20"/>
                <w:szCs w:val="20"/>
              </w:rPr>
              <w:t xml:space="preserve">HISTORY Data has been divided by </w:t>
            </w:r>
            <w:proofErr w:type="spellStart"/>
            <w:r>
              <w:rPr>
                <w:rFonts w:eastAsia="Times New Roman" w:cs="Times New Roman"/>
                <w:sz w:val="20"/>
                <w:szCs w:val="20"/>
              </w:rPr>
              <w:t>cal</w:t>
            </w:r>
            <w:proofErr w:type="spellEnd"/>
            <w:r>
              <w:rPr>
                <w:rFonts w:eastAsia="Times New Roman" w:cs="Times New Roman"/>
                <w:sz w:val="20"/>
                <w:szCs w:val="20"/>
              </w:rPr>
              <w:t xml:space="preserve"> factor to convert                          </w:t>
            </w:r>
          </w:p>
          <w:p w14:paraId="67CBCB2C" w14:textId="77777777" w:rsidR="002B65D1" w:rsidRDefault="00D25BC4" w:rsidP="005E734A">
            <w:pPr>
              <w:spacing w:before="0" w:after="0"/>
            </w:pPr>
            <w:r>
              <w:rPr>
                <w:rFonts w:eastAsia="Times New Roman" w:cs="Times New Roman"/>
                <w:sz w:val="20"/>
                <w:szCs w:val="20"/>
              </w:rPr>
              <w:t xml:space="preserve">HISTORY   from Me/s to Jy                                                       </w:t>
            </w:r>
          </w:p>
          <w:p w14:paraId="103E35B2" w14:textId="77777777" w:rsidR="002B65D1" w:rsidRDefault="002B65D1" w:rsidP="005E734A">
            <w:pPr>
              <w:spacing w:before="0" w:after="0"/>
              <w:rPr>
                <w:rFonts w:eastAsia="Times New Roman" w:cs="Times New Roman"/>
                <w:sz w:val="20"/>
                <w:szCs w:val="20"/>
              </w:rPr>
            </w:pPr>
          </w:p>
          <w:p w14:paraId="3D9EB7EB" w14:textId="77777777" w:rsidR="002B65D1" w:rsidRDefault="00D25BC4" w:rsidP="005E734A">
            <w:pPr>
              <w:spacing w:before="0" w:after="0"/>
            </w:pPr>
            <w:r>
              <w:rPr>
                <w:rFonts w:eastAsia="Times New Roman" w:cs="Times New Roman"/>
                <w:sz w:val="20"/>
                <w:szCs w:val="20"/>
              </w:rPr>
              <w:t>DATAQUAL= '</w:t>
            </w:r>
            <w:proofErr w:type="gramStart"/>
            <w:r>
              <w:rPr>
                <w:rFonts w:eastAsia="Times New Roman" w:cs="Times New Roman"/>
                <w:sz w:val="20"/>
                <w:szCs w:val="20"/>
              </w:rPr>
              <w:t>USABLE  '</w:t>
            </w:r>
            <w:proofErr w:type="gramEnd"/>
            <w:r>
              <w:rPr>
                <w:rFonts w:eastAsia="Times New Roman" w:cs="Times New Roman"/>
                <w:sz w:val="20"/>
                <w:szCs w:val="20"/>
              </w:rPr>
              <w:t xml:space="preserve">                                                            </w:t>
            </w:r>
          </w:p>
          <w:p w14:paraId="0D028C70" w14:textId="77777777" w:rsidR="002B65D1" w:rsidRDefault="00D25BC4" w:rsidP="005E734A">
            <w:pPr>
              <w:spacing w:before="0" w:after="0"/>
            </w:pPr>
            <w:r>
              <w:rPr>
                <w:rFonts w:eastAsia="Times New Roman" w:cs="Times New Roman"/>
                <w:sz w:val="20"/>
                <w:szCs w:val="20"/>
              </w:rPr>
              <w:t xml:space="preserve">CALQUAL = 'NOMINAL '                                                            </w:t>
            </w:r>
          </w:p>
          <w:p w14:paraId="35D264E7" w14:textId="77777777" w:rsidR="002B65D1" w:rsidRDefault="00D25BC4" w:rsidP="005E734A">
            <w:pPr>
              <w:spacing w:before="0" w:after="0"/>
            </w:pPr>
            <w:r>
              <w:rPr>
                <w:rFonts w:eastAsia="Times New Roman" w:cs="Times New Roman"/>
                <w:sz w:val="20"/>
                <w:szCs w:val="20"/>
              </w:rPr>
              <w:t xml:space="preserve">HISTORY                                                                         </w:t>
            </w:r>
          </w:p>
          <w:p w14:paraId="6375BEF1" w14:textId="77777777" w:rsidR="002B65D1" w:rsidRDefault="00D25BC4" w:rsidP="005E734A">
            <w:pPr>
              <w:spacing w:before="0" w:after="0"/>
            </w:pPr>
            <w:r>
              <w:rPr>
                <w:rFonts w:eastAsia="Times New Roman" w:cs="Times New Roman"/>
                <w:sz w:val="20"/>
                <w:szCs w:val="20"/>
              </w:rPr>
              <w:lastRenderedPageBreak/>
              <w:t xml:space="preserve">HISTORY Headers updated by </w:t>
            </w:r>
            <w:proofErr w:type="spellStart"/>
            <w:r>
              <w:rPr>
                <w:rFonts w:eastAsia="Times New Roman" w:cs="Times New Roman"/>
                <w:sz w:val="20"/>
                <w:szCs w:val="20"/>
              </w:rPr>
              <w:t>jradomsk</w:t>
            </w:r>
            <w:proofErr w:type="spellEnd"/>
            <w:r>
              <w:rPr>
                <w:rFonts w:eastAsia="Times New Roman" w:cs="Times New Roman"/>
                <w:sz w:val="20"/>
                <w:szCs w:val="20"/>
              </w:rPr>
              <w:t xml:space="preserve">, 2022-04-25T10:12:39               </w:t>
            </w:r>
          </w:p>
          <w:p w14:paraId="372B1944" w14:textId="77777777" w:rsidR="002B65D1" w:rsidRDefault="00D25BC4" w:rsidP="005E734A">
            <w:pPr>
              <w:spacing w:before="0" w:after="0"/>
            </w:pPr>
            <w:r>
              <w:rPr>
                <w:rFonts w:eastAsia="Times New Roman" w:cs="Times New Roman"/>
                <w:sz w:val="20"/>
                <w:szCs w:val="20"/>
              </w:rPr>
              <w:t xml:space="preserve">HISTORY                                                                         </w:t>
            </w:r>
          </w:p>
          <w:p w14:paraId="0B7506E5" w14:textId="77777777" w:rsidR="002B65D1" w:rsidRDefault="00D25BC4" w:rsidP="005E734A">
            <w:pPr>
              <w:spacing w:before="0" w:after="0"/>
            </w:pPr>
            <w:r>
              <w:rPr>
                <w:rFonts w:eastAsia="Times New Roman" w:cs="Times New Roman"/>
                <w:sz w:val="20"/>
                <w:szCs w:val="20"/>
              </w:rPr>
              <w:t xml:space="preserve">HISTORY Notes from quality analysis                                             </w:t>
            </w:r>
          </w:p>
          <w:p w14:paraId="239633B8" w14:textId="77777777" w:rsidR="002B65D1" w:rsidRDefault="00D25BC4" w:rsidP="005E734A">
            <w:pPr>
              <w:spacing w:before="0" w:after="0"/>
            </w:pPr>
            <w:r>
              <w:rPr>
                <w:rFonts w:eastAsia="Times New Roman" w:cs="Times New Roman"/>
                <w:sz w:val="20"/>
                <w:szCs w:val="20"/>
              </w:rPr>
              <w:t xml:space="preserve">HISTORY ---------------------------                                             </w:t>
            </w:r>
          </w:p>
          <w:p w14:paraId="544AD9FB" w14:textId="77777777" w:rsidR="002B65D1" w:rsidRDefault="00D25BC4" w:rsidP="005E734A">
            <w:pPr>
              <w:spacing w:before="0" w:after="0"/>
            </w:pPr>
            <w:r>
              <w:rPr>
                <w:rFonts w:eastAsia="Times New Roman" w:cs="Times New Roman"/>
                <w:sz w:val="20"/>
                <w:szCs w:val="20"/>
              </w:rPr>
              <w:t xml:space="preserve">HISTORY Files #2-3 lost position and alignment resulting in multiple         </w:t>
            </w:r>
          </w:p>
          <w:p w14:paraId="56995E9B" w14:textId="77777777" w:rsidR="002B65D1" w:rsidRDefault="00D25BC4" w:rsidP="005E734A">
            <w:pPr>
              <w:spacing w:before="0" w:after="0"/>
            </w:pPr>
            <w:r>
              <w:rPr>
                <w:rFonts w:eastAsia="Times New Roman" w:cs="Times New Roman"/>
                <w:sz w:val="20"/>
                <w:szCs w:val="20"/>
              </w:rPr>
              <w:t xml:space="preserve">HISTORY </w:t>
            </w:r>
            <w:proofErr w:type="gramStart"/>
            <w:r>
              <w:rPr>
                <w:rFonts w:eastAsia="Times New Roman" w:cs="Times New Roman"/>
                <w:sz w:val="20"/>
                <w:szCs w:val="20"/>
              </w:rPr>
              <w:t>sources,  these</w:t>
            </w:r>
            <w:proofErr w:type="gramEnd"/>
            <w:r>
              <w:rPr>
                <w:rFonts w:eastAsia="Times New Roman" w:cs="Times New Roman"/>
                <w:sz w:val="20"/>
                <w:szCs w:val="20"/>
              </w:rPr>
              <w:t xml:space="preserve"> files were excluded from processing. All standard</w:t>
            </w:r>
          </w:p>
          <w:p w14:paraId="54CF33C7" w14:textId="77777777" w:rsidR="002B65D1" w:rsidRDefault="00D25BC4" w:rsidP="005E734A">
            <w:pPr>
              <w:spacing w:before="0" w:after="0"/>
            </w:pPr>
            <w:r>
              <w:rPr>
                <w:rFonts w:eastAsia="Times New Roman" w:cs="Times New Roman"/>
                <w:sz w:val="20"/>
                <w:szCs w:val="20"/>
              </w:rPr>
              <w:t xml:space="preserve">HISTORY stars observed using the FOR_F253 filters show a streak-like     </w:t>
            </w:r>
          </w:p>
          <w:p w14:paraId="2C024079" w14:textId="77777777" w:rsidR="002B65D1" w:rsidRDefault="00D25BC4" w:rsidP="005E734A">
            <w:pPr>
              <w:spacing w:before="0" w:after="0"/>
              <w:rPr>
                <w:rFonts w:eastAsia="Times New Roman" w:cs="Times New Roman"/>
                <w:sz w:val="20"/>
                <w:szCs w:val="20"/>
              </w:rPr>
            </w:pPr>
            <w:r>
              <w:rPr>
                <w:rFonts w:eastAsia="Times New Roman" w:cs="Times New Roman"/>
                <w:sz w:val="20"/>
                <w:szCs w:val="20"/>
              </w:rPr>
              <w:t xml:space="preserve">HISTORY structure that becomes worse on the lower portion of the array. </w:t>
            </w:r>
          </w:p>
          <w:p w14:paraId="6D701A00" w14:textId="77777777" w:rsidR="002B65D1" w:rsidRDefault="00D25BC4" w:rsidP="005E734A">
            <w:pPr>
              <w:spacing w:before="0" w:after="0"/>
            </w:pPr>
            <w:r>
              <w:rPr>
                <w:rFonts w:eastAsia="Times New Roman" w:cs="Times New Roman"/>
                <w:sz w:val="20"/>
                <w:szCs w:val="20"/>
              </w:rPr>
              <w:t xml:space="preserve">HISTORY The overall flux of the streak varies from a few percent to as      </w:t>
            </w:r>
          </w:p>
          <w:p w14:paraId="00A26D1D" w14:textId="77777777" w:rsidR="002B65D1" w:rsidRDefault="00D25BC4" w:rsidP="005E734A">
            <w:pPr>
              <w:spacing w:before="0" w:after="0"/>
            </w:pPr>
            <w:r>
              <w:rPr>
                <w:rFonts w:eastAsia="Times New Roman" w:cs="Times New Roman"/>
                <w:sz w:val="20"/>
                <w:szCs w:val="20"/>
              </w:rPr>
              <w:t xml:space="preserve">HISTORY much as ~10% of the peak of the star. This structure is NOT       </w:t>
            </w:r>
          </w:p>
          <w:p w14:paraId="72408F6E" w14:textId="77777777" w:rsidR="002B65D1" w:rsidRDefault="00D25BC4" w:rsidP="005E734A">
            <w:pPr>
              <w:spacing w:before="0" w:after="0"/>
            </w:pPr>
            <w:r>
              <w:rPr>
                <w:rFonts w:eastAsia="Times New Roman" w:cs="Times New Roman"/>
                <w:sz w:val="20"/>
                <w:szCs w:val="20"/>
              </w:rPr>
              <w:t xml:space="preserve">HISTORY observed in asteroid calibrators indicating that it may be              </w:t>
            </w:r>
          </w:p>
          <w:p w14:paraId="31CB5B03" w14:textId="77777777" w:rsidR="002B65D1" w:rsidRDefault="00D25BC4" w:rsidP="005E734A">
            <w:pPr>
              <w:spacing w:before="0" w:after="0"/>
            </w:pPr>
            <w:r>
              <w:rPr>
                <w:rFonts w:eastAsia="Times New Roman" w:cs="Times New Roman"/>
                <w:sz w:val="20"/>
                <w:szCs w:val="20"/>
              </w:rPr>
              <w:t xml:space="preserve">HISTORY associated with a short wavelength light leak in the filter.          </w:t>
            </w:r>
          </w:p>
          <w:p w14:paraId="616F3E41" w14:textId="77777777" w:rsidR="002B65D1" w:rsidRDefault="00D25BC4" w:rsidP="005E734A">
            <w:pPr>
              <w:spacing w:before="0" w:after="0"/>
            </w:pPr>
            <w:r>
              <w:rPr>
                <w:rFonts w:eastAsia="Times New Roman" w:cs="Times New Roman"/>
                <w:sz w:val="20"/>
                <w:szCs w:val="20"/>
              </w:rPr>
              <w:t xml:space="preserve">HISTORY Observations of sources with </w:t>
            </w:r>
            <w:bookmarkStart w:id="230" w:name="_Int_XStt3Uyx"/>
            <w:r>
              <w:rPr>
                <w:rFonts w:eastAsia="Times New Roman" w:cs="Times New Roman"/>
                <w:sz w:val="20"/>
                <w:szCs w:val="20"/>
              </w:rPr>
              <w:t>SEDs</w:t>
            </w:r>
            <w:bookmarkEnd w:id="230"/>
            <w:r>
              <w:rPr>
                <w:rFonts w:eastAsia="Times New Roman" w:cs="Times New Roman"/>
                <w:sz w:val="20"/>
                <w:szCs w:val="20"/>
              </w:rPr>
              <w:t xml:space="preserve"> that peak at wavelengths     </w:t>
            </w:r>
          </w:p>
          <w:p w14:paraId="03B43E5A" w14:textId="77777777" w:rsidR="002B65D1" w:rsidRDefault="00D25BC4" w:rsidP="005E734A">
            <w:pPr>
              <w:spacing w:before="0" w:after="0"/>
            </w:pPr>
            <w:r>
              <w:rPr>
                <w:rFonts w:eastAsia="Times New Roman" w:cs="Times New Roman"/>
                <w:sz w:val="20"/>
                <w:szCs w:val="20"/>
              </w:rPr>
              <w:t xml:space="preserve">HISTORY shorter than 25.3 microns may be most affected. Users are       </w:t>
            </w:r>
          </w:p>
          <w:p w14:paraId="34C8A40A" w14:textId="77777777" w:rsidR="002B65D1" w:rsidRDefault="00D25BC4" w:rsidP="005E734A">
            <w:pPr>
              <w:spacing w:before="0" w:after="0"/>
            </w:pPr>
            <w:r>
              <w:rPr>
                <w:rFonts w:eastAsia="Times New Roman" w:cs="Times New Roman"/>
                <w:sz w:val="20"/>
                <w:szCs w:val="20"/>
              </w:rPr>
              <w:t xml:space="preserve">HISTORY cautioned to look at corresponding standards to evaluate the      </w:t>
            </w:r>
          </w:p>
          <w:p w14:paraId="1049E6F5" w14:textId="77777777" w:rsidR="002B65D1" w:rsidRDefault="00D25BC4" w:rsidP="005E734A">
            <w:pPr>
              <w:spacing w:before="0" w:after="0"/>
            </w:pPr>
            <w:r>
              <w:rPr>
                <w:rFonts w:eastAsia="Times New Roman" w:cs="Times New Roman"/>
                <w:sz w:val="20"/>
                <w:szCs w:val="20"/>
              </w:rPr>
              <w:t xml:space="preserve">HISTORY effect on their data on a </w:t>
            </w:r>
            <w:proofErr w:type="gramStart"/>
            <w:r>
              <w:rPr>
                <w:rFonts w:eastAsia="Times New Roman" w:cs="Times New Roman"/>
                <w:sz w:val="20"/>
                <w:szCs w:val="20"/>
              </w:rPr>
              <w:t>case by case</w:t>
            </w:r>
            <w:proofErr w:type="gramEnd"/>
            <w:r>
              <w:rPr>
                <w:rFonts w:eastAsia="Times New Roman" w:cs="Times New Roman"/>
                <w:sz w:val="20"/>
                <w:szCs w:val="20"/>
              </w:rPr>
              <w:t xml:space="preserve"> basis. Please see the        </w:t>
            </w:r>
          </w:p>
          <w:p w14:paraId="7E2DF7E0" w14:textId="77777777" w:rsidR="002B65D1" w:rsidRDefault="00D25BC4" w:rsidP="005E734A">
            <w:pPr>
              <w:spacing w:before="0" w:after="0"/>
            </w:pPr>
            <w:r>
              <w:rPr>
                <w:rFonts w:eastAsia="Times New Roman" w:cs="Times New Roman"/>
                <w:sz w:val="20"/>
                <w:szCs w:val="20"/>
              </w:rPr>
              <w:t xml:space="preserve">HISTORY Known Issues documentation for more details.                      </w:t>
            </w:r>
          </w:p>
          <w:p w14:paraId="448B5964" w14:textId="77777777" w:rsidR="002B65D1" w:rsidRDefault="00D25BC4" w:rsidP="005E734A">
            <w:pPr>
              <w:spacing w:before="0" w:after="0"/>
            </w:pPr>
            <w:r>
              <w:rPr>
                <w:rFonts w:eastAsia="Times New Roman" w:cs="Times New Roman"/>
                <w:sz w:val="20"/>
                <w:szCs w:val="20"/>
              </w:rPr>
              <w:t xml:space="preserve">HISTORY                                                                         </w:t>
            </w:r>
          </w:p>
          <w:p w14:paraId="30F12579" w14:textId="77777777" w:rsidR="002B65D1" w:rsidRDefault="00D25BC4" w:rsidP="005E734A">
            <w:pPr>
              <w:spacing w:before="0" w:after="0"/>
            </w:pPr>
            <w:r>
              <w:rPr>
                <w:rFonts w:eastAsia="Times New Roman" w:cs="Times New Roman"/>
                <w:sz w:val="20"/>
                <w:szCs w:val="20"/>
              </w:rPr>
              <w:t xml:space="preserve">HISTORY   DATAQUAL: None -&gt; USABLE                                              </w:t>
            </w:r>
          </w:p>
          <w:p w14:paraId="2E376C20" w14:textId="77777777" w:rsidR="002B65D1" w:rsidRDefault="00D25BC4" w:rsidP="005E734A">
            <w:pPr>
              <w:spacing w:before="0" w:after="0"/>
            </w:pPr>
            <w:r>
              <w:rPr>
                <w:rFonts w:eastAsia="Times New Roman" w:cs="Times New Roman"/>
                <w:sz w:val="20"/>
                <w:szCs w:val="20"/>
              </w:rPr>
              <w:t>HISTORY   CALQUAL: None -&gt; NOMINAL</w:t>
            </w:r>
          </w:p>
        </w:tc>
        <w:tc>
          <w:tcPr>
            <w:tcW w:w="1539" w:type="pct"/>
            <w:tcBorders>
              <w:left w:val="single" w:sz="2" w:space="0" w:color="000000"/>
            </w:tcBorders>
            <w:shd w:val="clear" w:color="auto" w:fill="auto"/>
            <w:tcMar>
              <w:top w:w="0" w:type="dxa"/>
              <w:left w:w="108" w:type="dxa"/>
              <w:bottom w:w="0" w:type="dxa"/>
              <w:right w:w="108" w:type="dxa"/>
            </w:tcMar>
          </w:tcPr>
          <w:p w14:paraId="1F3BC0F3" w14:textId="77777777" w:rsidR="002B65D1" w:rsidRDefault="002B65D1" w:rsidP="005E734A">
            <w:pPr>
              <w:spacing w:before="0" w:after="0"/>
              <w:rPr>
                <w:rFonts w:eastAsia="Times New Roman" w:cs="Times New Roman"/>
                <w:sz w:val="20"/>
                <w:szCs w:val="20"/>
              </w:rPr>
            </w:pPr>
          </w:p>
          <w:p w14:paraId="5265DC07" w14:textId="77777777" w:rsidR="002B65D1" w:rsidRDefault="002B65D1" w:rsidP="005E734A">
            <w:pPr>
              <w:spacing w:before="0" w:after="0"/>
              <w:rPr>
                <w:rFonts w:eastAsia="Times New Roman" w:cs="Times New Roman"/>
                <w:sz w:val="20"/>
                <w:szCs w:val="20"/>
              </w:rPr>
            </w:pPr>
          </w:p>
          <w:p w14:paraId="28B6E9C3" w14:textId="77777777" w:rsidR="002B65D1" w:rsidRDefault="00D25BC4" w:rsidP="005E734A">
            <w:pPr>
              <w:spacing w:before="0" w:after="0"/>
              <w:rPr>
                <w:rFonts w:eastAsia="Times New Roman" w:cs="Times New Roman"/>
                <w:sz w:val="20"/>
                <w:szCs w:val="20"/>
              </w:rPr>
            </w:pPr>
            <w:r>
              <w:rPr>
                <w:rFonts w:eastAsia="Times New Roman" w:cs="Times New Roman"/>
                <w:sz w:val="20"/>
                <w:szCs w:val="20"/>
              </w:rPr>
              <w:t>&lt; The data in Me/s were multiplied by this value to correct for airmass.</w:t>
            </w:r>
          </w:p>
          <w:p w14:paraId="0C32A2ED" w14:textId="77777777" w:rsidR="002B65D1" w:rsidRDefault="002B65D1" w:rsidP="005E734A">
            <w:pPr>
              <w:spacing w:before="0" w:after="0"/>
              <w:rPr>
                <w:rFonts w:eastAsia="Times New Roman" w:cs="Times New Roman"/>
                <w:sz w:val="20"/>
                <w:szCs w:val="20"/>
              </w:rPr>
            </w:pPr>
          </w:p>
          <w:p w14:paraId="0DA123B6" w14:textId="77777777" w:rsidR="002B65D1" w:rsidRDefault="002B65D1" w:rsidP="005E734A">
            <w:pPr>
              <w:spacing w:before="0" w:after="0"/>
              <w:rPr>
                <w:rFonts w:eastAsia="Times New Roman" w:cs="Times New Roman"/>
                <w:sz w:val="20"/>
                <w:szCs w:val="20"/>
              </w:rPr>
            </w:pPr>
          </w:p>
          <w:p w14:paraId="79E3A6C6" w14:textId="77777777" w:rsidR="002B65D1" w:rsidRDefault="00D25BC4" w:rsidP="005E734A">
            <w:pPr>
              <w:spacing w:before="0" w:after="0"/>
              <w:rPr>
                <w:rFonts w:eastAsia="Times New Roman" w:cs="Times New Roman"/>
                <w:sz w:val="20"/>
                <w:szCs w:val="20"/>
              </w:rPr>
            </w:pPr>
            <w:r>
              <w:rPr>
                <w:rFonts w:eastAsia="Times New Roman" w:cs="Times New Roman"/>
                <w:sz w:val="20"/>
                <w:szCs w:val="20"/>
              </w:rPr>
              <w:t>&lt; The data in Me/s were divided by this number to get the calibrated data in Jy. The error provided here is the measurement error from all calibrators used in the calculation.</w:t>
            </w:r>
          </w:p>
          <w:p w14:paraId="2D81F9D5" w14:textId="77777777" w:rsidR="002B65D1" w:rsidRDefault="002B65D1" w:rsidP="005E734A">
            <w:pPr>
              <w:spacing w:before="0" w:after="0"/>
              <w:rPr>
                <w:rFonts w:eastAsia="Times New Roman" w:cs="Times New Roman"/>
                <w:sz w:val="20"/>
                <w:szCs w:val="20"/>
              </w:rPr>
            </w:pPr>
          </w:p>
          <w:p w14:paraId="6E5A3C9D" w14:textId="77777777" w:rsidR="002B65D1" w:rsidRDefault="002B65D1" w:rsidP="005E734A">
            <w:pPr>
              <w:spacing w:before="0" w:after="0"/>
              <w:rPr>
                <w:rFonts w:eastAsia="Times New Roman" w:cs="Times New Roman"/>
                <w:sz w:val="20"/>
                <w:szCs w:val="20"/>
              </w:rPr>
            </w:pPr>
          </w:p>
          <w:p w14:paraId="63835AA5" w14:textId="77777777" w:rsidR="006A0A35" w:rsidRDefault="006A0A35" w:rsidP="005E734A">
            <w:pPr>
              <w:spacing w:before="0" w:after="0"/>
              <w:rPr>
                <w:rFonts w:eastAsia="Times New Roman" w:cs="Times New Roman"/>
                <w:sz w:val="20"/>
                <w:szCs w:val="20"/>
              </w:rPr>
            </w:pPr>
          </w:p>
          <w:p w14:paraId="16D443E1" w14:textId="5D9B5019" w:rsidR="002B65D1" w:rsidRDefault="00D25BC4" w:rsidP="005E734A">
            <w:pPr>
              <w:spacing w:before="0" w:after="0"/>
              <w:rPr>
                <w:rFonts w:eastAsia="Times New Roman" w:cs="Times New Roman"/>
                <w:sz w:val="20"/>
                <w:szCs w:val="20"/>
              </w:rPr>
            </w:pPr>
            <w:r>
              <w:rPr>
                <w:rFonts w:eastAsia="Times New Roman" w:cs="Times New Roman"/>
                <w:sz w:val="20"/>
                <w:szCs w:val="20"/>
              </w:rPr>
              <w:t xml:space="preserve">&lt; This section has detailed notes of any problems with the data. Refer to the descriptions of Known Issues in Section </w:t>
            </w:r>
            <w:r w:rsidR="00F87F6C" w:rsidRPr="00F87F6C">
              <w:rPr>
                <w:rFonts w:eastAsia="Times New Roman" w:cs="Times New Roman"/>
                <w:sz w:val="20"/>
                <w:szCs w:val="20"/>
                <w:u w:val="single"/>
              </w:rPr>
              <w:fldChar w:fldCharType="begin"/>
            </w:r>
            <w:r w:rsidR="00F87F6C" w:rsidRPr="00F87F6C">
              <w:rPr>
                <w:rFonts w:eastAsia="Times New Roman" w:cs="Times New Roman"/>
                <w:sz w:val="20"/>
                <w:szCs w:val="20"/>
                <w:u w:val="single"/>
              </w:rPr>
              <w:instrText xml:space="preserve"> PAGEREF _Ref146618221 \h </w:instrText>
            </w:r>
            <w:r w:rsidR="00F87F6C" w:rsidRPr="00F87F6C">
              <w:rPr>
                <w:rFonts w:eastAsia="Times New Roman" w:cs="Times New Roman"/>
                <w:sz w:val="20"/>
                <w:szCs w:val="20"/>
                <w:u w:val="single"/>
              </w:rPr>
            </w:r>
            <w:r w:rsidR="00F87F6C" w:rsidRPr="00F87F6C">
              <w:rPr>
                <w:rFonts w:eastAsia="Times New Roman" w:cs="Times New Roman"/>
                <w:sz w:val="20"/>
                <w:szCs w:val="20"/>
                <w:u w:val="single"/>
              </w:rPr>
              <w:fldChar w:fldCharType="separate"/>
            </w:r>
            <w:r w:rsidR="00F87F6C" w:rsidRPr="00F87F6C">
              <w:rPr>
                <w:rFonts w:eastAsia="Times New Roman" w:cs="Times New Roman"/>
                <w:sz w:val="20"/>
                <w:szCs w:val="20"/>
                <w:u w:val="single"/>
              </w:rPr>
              <w:fldChar w:fldCharType="end"/>
            </w:r>
            <w:r w:rsidR="00F87F6C" w:rsidRPr="00F87F6C">
              <w:rPr>
                <w:rFonts w:eastAsia="Times New Roman" w:cs="Times New Roman"/>
                <w:sz w:val="20"/>
                <w:szCs w:val="20"/>
                <w:u w:val="single"/>
              </w:rPr>
              <w:fldChar w:fldCharType="begin"/>
            </w:r>
            <w:r w:rsidR="00F87F6C" w:rsidRPr="00F87F6C">
              <w:rPr>
                <w:rFonts w:eastAsia="Times New Roman" w:cs="Times New Roman"/>
                <w:sz w:val="20"/>
                <w:szCs w:val="20"/>
                <w:u w:val="single"/>
              </w:rPr>
              <w:instrText xml:space="preserve"> REF _Ref146618221 \r \h </w:instrText>
            </w:r>
            <w:r w:rsidR="00F87F6C" w:rsidRPr="00F87F6C">
              <w:rPr>
                <w:rFonts w:eastAsia="Times New Roman" w:cs="Times New Roman"/>
                <w:sz w:val="20"/>
                <w:szCs w:val="20"/>
                <w:u w:val="single"/>
              </w:rPr>
            </w:r>
            <w:r w:rsidR="00F87F6C">
              <w:rPr>
                <w:rFonts w:eastAsia="Times New Roman" w:cs="Times New Roman"/>
                <w:sz w:val="20"/>
                <w:szCs w:val="20"/>
                <w:u w:val="single"/>
              </w:rPr>
              <w:instrText xml:space="preserve"> \* MERGEFORMAT </w:instrText>
            </w:r>
            <w:r w:rsidR="00F87F6C" w:rsidRPr="00F87F6C">
              <w:rPr>
                <w:rFonts w:eastAsia="Times New Roman" w:cs="Times New Roman"/>
                <w:sz w:val="20"/>
                <w:szCs w:val="20"/>
                <w:u w:val="single"/>
              </w:rPr>
              <w:fldChar w:fldCharType="separate"/>
            </w:r>
            <w:r w:rsidR="00F87F6C" w:rsidRPr="00F87F6C">
              <w:rPr>
                <w:rFonts w:eastAsia="Times New Roman" w:cs="Times New Roman"/>
                <w:sz w:val="20"/>
                <w:szCs w:val="20"/>
                <w:u w:val="single"/>
              </w:rPr>
              <w:t>4.5.1</w:t>
            </w:r>
            <w:r w:rsidR="00F87F6C" w:rsidRPr="00F87F6C">
              <w:rPr>
                <w:rFonts w:eastAsia="Times New Roman" w:cs="Times New Roman"/>
                <w:sz w:val="20"/>
                <w:szCs w:val="20"/>
                <w:u w:val="single"/>
              </w:rPr>
              <w:fldChar w:fldCharType="end"/>
            </w:r>
            <w:r>
              <w:rPr>
                <w:rFonts w:eastAsia="Times New Roman" w:cs="Times New Roman"/>
                <w:sz w:val="20"/>
                <w:szCs w:val="20"/>
              </w:rPr>
              <w:t xml:space="preserve"> and check the data issues by Cycle/Flight Series </w:t>
            </w:r>
            <w:r w:rsidR="00F87F6C">
              <w:rPr>
                <w:rFonts w:eastAsia="Times New Roman" w:cs="Times New Roman"/>
                <w:sz w:val="20"/>
                <w:szCs w:val="20"/>
              </w:rPr>
              <w:t>(</w:t>
            </w:r>
            <w:r w:rsidR="00F87F6C" w:rsidRPr="00F87F6C">
              <w:rPr>
                <w:rFonts w:eastAsia="Times New Roman" w:cs="Times New Roman"/>
                <w:sz w:val="20"/>
                <w:szCs w:val="20"/>
                <w:u w:val="single"/>
              </w:rPr>
              <w:fldChar w:fldCharType="begin"/>
            </w:r>
            <w:r w:rsidR="00F87F6C" w:rsidRPr="00F87F6C">
              <w:rPr>
                <w:rFonts w:eastAsia="Times New Roman" w:cs="Times New Roman"/>
                <w:sz w:val="20"/>
                <w:szCs w:val="20"/>
                <w:u w:val="single"/>
              </w:rPr>
              <w:instrText xml:space="preserve"> REF _Ref146814002 \h </w:instrText>
            </w:r>
            <w:r w:rsidR="00F87F6C" w:rsidRPr="00F87F6C">
              <w:rPr>
                <w:rFonts w:eastAsia="Times New Roman" w:cs="Times New Roman"/>
                <w:sz w:val="20"/>
                <w:szCs w:val="20"/>
                <w:u w:val="single"/>
              </w:rPr>
            </w:r>
            <w:r w:rsidR="00F87F6C" w:rsidRPr="00F87F6C">
              <w:rPr>
                <w:rFonts w:eastAsia="Times New Roman" w:cs="Times New Roman"/>
                <w:sz w:val="20"/>
                <w:szCs w:val="20"/>
                <w:u w:val="single"/>
              </w:rPr>
              <w:instrText xml:space="preserve"> \* MERGEFORMAT </w:instrText>
            </w:r>
            <w:r w:rsidR="00F87F6C" w:rsidRPr="00F87F6C">
              <w:rPr>
                <w:rFonts w:eastAsia="Times New Roman" w:cs="Times New Roman"/>
                <w:sz w:val="20"/>
                <w:szCs w:val="20"/>
                <w:u w:val="single"/>
              </w:rPr>
              <w:fldChar w:fldCharType="separate"/>
            </w:r>
            <w:r w:rsidR="00F87F6C" w:rsidRPr="00F87F6C">
              <w:rPr>
                <w:rFonts w:cs="Times New Roman"/>
                <w:iCs/>
                <w:sz w:val="20"/>
                <w:szCs w:val="20"/>
                <w:u w:val="single"/>
              </w:rPr>
              <w:t xml:space="preserve">Table </w:t>
            </w:r>
            <w:r w:rsidR="00F87F6C" w:rsidRPr="00F87F6C">
              <w:rPr>
                <w:rFonts w:cs="Times New Roman"/>
                <w:iCs/>
                <w:noProof/>
                <w:sz w:val="20"/>
                <w:szCs w:val="20"/>
                <w:u w:val="single"/>
              </w:rPr>
              <w:t>16</w:t>
            </w:r>
            <w:r w:rsidR="00F87F6C" w:rsidRPr="00F87F6C">
              <w:rPr>
                <w:rFonts w:eastAsia="Times New Roman" w:cs="Times New Roman"/>
                <w:sz w:val="20"/>
                <w:szCs w:val="20"/>
                <w:u w:val="single"/>
              </w:rPr>
              <w:fldChar w:fldCharType="end"/>
            </w:r>
            <w:r w:rsidR="00F87F6C">
              <w:rPr>
                <w:rFonts w:eastAsia="Times New Roman" w:cs="Times New Roman"/>
                <w:sz w:val="20"/>
                <w:szCs w:val="20"/>
              </w:rPr>
              <w:t>)</w:t>
            </w:r>
            <w:r>
              <w:rPr>
                <w:rFonts w:eastAsia="Times New Roman" w:cs="Times New Roman"/>
                <w:sz w:val="20"/>
                <w:szCs w:val="20"/>
              </w:rPr>
              <w:t>.</w:t>
            </w:r>
          </w:p>
          <w:p w14:paraId="683CD77E" w14:textId="77777777" w:rsidR="002B65D1" w:rsidRDefault="002B65D1" w:rsidP="005E734A">
            <w:pPr>
              <w:spacing w:before="0" w:after="0"/>
              <w:rPr>
                <w:rFonts w:eastAsia="Times New Roman" w:cs="Times New Roman"/>
                <w:sz w:val="20"/>
                <w:szCs w:val="20"/>
              </w:rPr>
            </w:pPr>
          </w:p>
          <w:p w14:paraId="0123E4EE" w14:textId="77777777" w:rsidR="002B65D1" w:rsidRDefault="002B65D1" w:rsidP="005E734A">
            <w:pPr>
              <w:spacing w:before="0" w:after="0"/>
              <w:rPr>
                <w:rFonts w:eastAsia="Times New Roman" w:cs="Times New Roman"/>
                <w:sz w:val="20"/>
                <w:szCs w:val="20"/>
              </w:rPr>
            </w:pPr>
          </w:p>
          <w:p w14:paraId="59121E01" w14:textId="77777777" w:rsidR="002B65D1" w:rsidRDefault="002B65D1" w:rsidP="005E734A">
            <w:pPr>
              <w:spacing w:before="0" w:after="0"/>
              <w:rPr>
                <w:rFonts w:eastAsia="Times New Roman" w:cs="Times New Roman"/>
                <w:sz w:val="20"/>
                <w:szCs w:val="20"/>
              </w:rPr>
            </w:pPr>
          </w:p>
          <w:p w14:paraId="2715F843" w14:textId="77777777" w:rsidR="002B65D1" w:rsidRDefault="002B65D1" w:rsidP="005E734A">
            <w:pPr>
              <w:spacing w:before="0" w:after="0"/>
              <w:rPr>
                <w:rFonts w:eastAsia="Times New Roman" w:cs="Times New Roman"/>
                <w:sz w:val="20"/>
                <w:szCs w:val="20"/>
              </w:rPr>
            </w:pPr>
          </w:p>
          <w:p w14:paraId="10E1F6DD" w14:textId="77777777" w:rsidR="002B65D1" w:rsidRDefault="002B65D1" w:rsidP="005E734A">
            <w:pPr>
              <w:spacing w:before="0" w:after="0"/>
              <w:rPr>
                <w:rFonts w:eastAsia="Times New Roman" w:cs="Times New Roman"/>
                <w:sz w:val="20"/>
                <w:szCs w:val="20"/>
              </w:rPr>
            </w:pPr>
          </w:p>
          <w:p w14:paraId="47C82B91" w14:textId="77777777" w:rsidR="002B65D1" w:rsidRDefault="002B65D1" w:rsidP="005E734A">
            <w:pPr>
              <w:spacing w:before="0" w:after="0"/>
              <w:rPr>
                <w:rFonts w:eastAsia="Times New Roman" w:cs="Times New Roman"/>
                <w:sz w:val="20"/>
                <w:szCs w:val="20"/>
              </w:rPr>
            </w:pPr>
          </w:p>
          <w:p w14:paraId="653C24C1" w14:textId="77777777" w:rsidR="002B65D1" w:rsidRDefault="002B65D1" w:rsidP="005E734A">
            <w:pPr>
              <w:spacing w:before="0" w:after="0"/>
              <w:rPr>
                <w:rFonts w:eastAsia="Times New Roman" w:cs="Times New Roman"/>
                <w:sz w:val="20"/>
                <w:szCs w:val="20"/>
              </w:rPr>
            </w:pPr>
          </w:p>
          <w:p w14:paraId="4F5ADA1A" w14:textId="77777777" w:rsidR="002B65D1" w:rsidRDefault="002B65D1" w:rsidP="005E734A">
            <w:pPr>
              <w:spacing w:before="0" w:after="0"/>
              <w:rPr>
                <w:rFonts w:eastAsia="Times New Roman" w:cs="Times New Roman"/>
                <w:sz w:val="20"/>
                <w:szCs w:val="20"/>
              </w:rPr>
            </w:pPr>
          </w:p>
          <w:p w14:paraId="4ED1E8D5" w14:textId="77777777" w:rsidR="006A0A35" w:rsidRDefault="006A0A35" w:rsidP="005E734A">
            <w:pPr>
              <w:spacing w:before="0" w:after="0"/>
              <w:rPr>
                <w:rFonts w:eastAsia="Times New Roman" w:cs="Times New Roman"/>
                <w:sz w:val="20"/>
                <w:szCs w:val="20"/>
              </w:rPr>
            </w:pPr>
          </w:p>
          <w:p w14:paraId="6B6DF70D" w14:textId="4139507F" w:rsidR="002B65D1" w:rsidRDefault="00D25BC4" w:rsidP="005E734A">
            <w:pPr>
              <w:spacing w:before="0" w:after="0"/>
              <w:rPr>
                <w:rFonts w:eastAsia="Times New Roman" w:cs="Times New Roman"/>
                <w:sz w:val="20"/>
                <w:szCs w:val="20"/>
              </w:rPr>
            </w:pPr>
            <w:r>
              <w:rPr>
                <w:rFonts w:eastAsia="Times New Roman" w:cs="Times New Roman"/>
                <w:sz w:val="20"/>
                <w:szCs w:val="20"/>
              </w:rPr>
              <w:t xml:space="preserve">&lt; Final assessment of data </w:t>
            </w:r>
          </w:p>
          <w:p w14:paraId="74ABA53B" w14:textId="77777777" w:rsidR="002B65D1" w:rsidRDefault="00D25BC4" w:rsidP="005E734A">
            <w:pPr>
              <w:spacing w:before="0" w:after="0"/>
              <w:rPr>
                <w:rFonts w:eastAsia="Times New Roman" w:cs="Times New Roman"/>
                <w:sz w:val="20"/>
                <w:szCs w:val="20"/>
              </w:rPr>
            </w:pPr>
            <w:r>
              <w:rPr>
                <w:rFonts w:eastAsia="Times New Roman" w:cs="Times New Roman"/>
                <w:sz w:val="20"/>
                <w:szCs w:val="20"/>
              </w:rPr>
              <w:t xml:space="preserve"> quality and calibration quality</w:t>
            </w:r>
          </w:p>
        </w:tc>
      </w:tr>
    </w:tbl>
    <w:p w14:paraId="1CF5F996" w14:textId="77777777" w:rsidR="002B65D1" w:rsidRDefault="00D25BC4" w:rsidP="005E734A">
      <w:pPr>
        <w:spacing w:after="0"/>
      </w:pPr>
      <w:r>
        <w:lastRenderedPageBreak/>
        <w:br/>
      </w:r>
      <w:r>
        <w:rPr>
          <w:rFonts w:eastAsia="Times New Roman" w:cs="Times New Roman"/>
          <w:szCs w:val="24"/>
        </w:rPr>
        <w:t xml:space="preserve">One change to the HISTORY section occurred in 2023, where the data for Cycles 5-9 were reprocessed and the first three HISTORY lines shown above were changed to account for precipitable water vapor (PWV) and look instead like the example below: </w:t>
      </w:r>
    </w:p>
    <w:p w14:paraId="2374BB8C" w14:textId="77777777" w:rsidR="002B65D1" w:rsidRDefault="002B65D1" w:rsidP="005E734A">
      <w:pPr>
        <w:spacing w:after="0"/>
        <w:rPr>
          <w:rFonts w:eastAsia="Times New Roman" w:cs="Times New Roman"/>
          <w:szCs w:val="24"/>
        </w:rPr>
      </w:pPr>
    </w:p>
    <w:tbl>
      <w:tblPr>
        <w:tblW w:w="9360" w:type="dxa"/>
        <w:tblCellMar>
          <w:left w:w="10" w:type="dxa"/>
          <w:right w:w="10" w:type="dxa"/>
        </w:tblCellMar>
        <w:tblLook w:val="0000" w:firstRow="0" w:lastRow="0" w:firstColumn="0" w:lastColumn="0" w:noHBand="0" w:noVBand="0"/>
      </w:tblPr>
      <w:tblGrid>
        <w:gridCol w:w="7020"/>
        <w:gridCol w:w="2340"/>
      </w:tblGrid>
      <w:tr w:rsidR="002B65D1" w14:paraId="67811D6C" w14:textId="77777777" w:rsidTr="005E734A">
        <w:trPr>
          <w:trHeight w:val="1741"/>
        </w:trPr>
        <w:tc>
          <w:tcPr>
            <w:tcW w:w="7020" w:type="dxa"/>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tcPr>
          <w:p w14:paraId="504BAB59" w14:textId="77777777" w:rsidR="002B65D1" w:rsidRDefault="00D25BC4" w:rsidP="005E734A">
            <w:pPr>
              <w:spacing w:before="0" w:after="0"/>
              <w:jc w:val="left"/>
            </w:pPr>
            <w:r>
              <w:rPr>
                <w:rFonts w:eastAsia="Times New Roman" w:cs="Times New Roman"/>
                <w:sz w:val="20"/>
                <w:szCs w:val="20"/>
              </w:rPr>
              <w:t xml:space="preserve">HISTORY Reference ZA=45.0, PWV=7.3 </w:t>
            </w:r>
            <w:r>
              <w:br/>
            </w:r>
            <w:r>
              <w:rPr>
                <w:rFonts w:eastAsia="Times New Roman" w:cs="Times New Roman"/>
                <w:sz w:val="20"/>
                <w:szCs w:val="20"/>
              </w:rPr>
              <w:t xml:space="preserve">HISTORY Telluric correction factor for ZA=41.94, PWV=7.745906670297863: HISTORY 1.0025019575361516 </w:t>
            </w:r>
            <w:r>
              <w:br/>
            </w:r>
            <w:r>
              <w:rPr>
                <w:rFonts w:eastAsia="Times New Roman" w:cs="Times New Roman"/>
                <w:sz w:val="20"/>
                <w:szCs w:val="20"/>
              </w:rPr>
              <w:t xml:space="preserve">HISTORY -- Pipeline step: Telluric Correct </w:t>
            </w:r>
            <w:r>
              <w:br/>
            </w:r>
            <w:r>
              <w:rPr>
                <w:rFonts w:eastAsia="Times New Roman" w:cs="Times New Roman"/>
                <w:sz w:val="20"/>
                <w:szCs w:val="20"/>
              </w:rPr>
              <w:t xml:space="preserve">HISTORY Parameters: </w:t>
            </w:r>
            <w:r>
              <w:br/>
            </w:r>
            <w:r>
              <w:rPr>
                <w:rFonts w:eastAsia="Times New Roman" w:cs="Times New Roman"/>
                <w:sz w:val="20"/>
                <w:szCs w:val="20"/>
              </w:rPr>
              <w:t xml:space="preserve">HISTORY save = True </w:t>
            </w:r>
            <w:r>
              <w:br/>
            </w:r>
            <w:r>
              <w:rPr>
                <w:rFonts w:eastAsia="Times New Roman" w:cs="Times New Roman"/>
                <w:sz w:val="20"/>
                <w:szCs w:val="20"/>
              </w:rPr>
              <w:t xml:space="preserve">HISTORY </w:t>
            </w:r>
            <w:proofErr w:type="spellStart"/>
            <w:r>
              <w:rPr>
                <w:rFonts w:eastAsia="Times New Roman" w:cs="Times New Roman"/>
                <w:sz w:val="20"/>
                <w:szCs w:val="20"/>
              </w:rPr>
              <w:t>use_wv</w:t>
            </w:r>
            <w:proofErr w:type="spellEnd"/>
            <w:r>
              <w:rPr>
                <w:rFonts w:eastAsia="Times New Roman" w:cs="Times New Roman"/>
                <w:sz w:val="20"/>
                <w:szCs w:val="20"/>
              </w:rPr>
              <w:t xml:space="preserve"> = True</w:t>
            </w:r>
          </w:p>
        </w:tc>
        <w:tc>
          <w:tcPr>
            <w:tcW w:w="2340" w:type="dxa"/>
            <w:tcBorders>
              <w:left w:val="single" w:sz="2" w:space="0" w:color="000000"/>
            </w:tcBorders>
            <w:shd w:val="clear" w:color="auto" w:fill="auto"/>
            <w:tcMar>
              <w:top w:w="0" w:type="dxa"/>
              <w:left w:w="108" w:type="dxa"/>
              <w:bottom w:w="0" w:type="dxa"/>
              <w:right w:w="108" w:type="dxa"/>
            </w:tcMar>
          </w:tcPr>
          <w:p w14:paraId="01F945BC" w14:textId="77777777" w:rsidR="002B65D1" w:rsidRDefault="002B65D1" w:rsidP="005E734A">
            <w:pPr>
              <w:spacing w:before="0" w:after="0"/>
              <w:rPr>
                <w:rFonts w:eastAsia="Times New Roman" w:cs="Times New Roman"/>
                <w:sz w:val="20"/>
                <w:szCs w:val="20"/>
              </w:rPr>
            </w:pPr>
          </w:p>
          <w:p w14:paraId="52F4ECF3" w14:textId="77777777" w:rsidR="002B65D1" w:rsidRDefault="002B65D1" w:rsidP="005E734A">
            <w:pPr>
              <w:spacing w:before="0" w:after="0"/>
              <w:rPr>
                <w:rFonts w:eastAsia="Times New Roman" w:cs="Times New Roman"/>
                <w:sz w:val="20"/>
                <w:szCs w:val="20"/>
              </w:rPr>
            </w:pPr>
          </w:p>
          <w:p w14:paraId="19331434" w14:textId="77777777" w:rsidR="002B65D1" w:rsidRDefault="00D25BC4" w:rsidP="005E734A">
            <w:pPr>
              <w:spacing w:before="0" w:after="0"/>
              <w:ind w:right="-107"/>
              <w:rPr>
                <w:rFonts w:eastAsia="Times New Roman" w:cs="Times New Roman"/>
                <w:sz w:val="20"/>
                <w:szCs w:val="20"/>
              </w:rPr>
            </w:pPr>
            <w:r>
              <w:rPr>
                <w:rFonts w:eastAsia="Times New Roman" w:cs="Times New Roman"/>
                <w:sz w:val="20"/>
                <w:szCs w:val="20"/>
              </w:rPr>
              <w:t>&lt; The data in Me/s were multiplied by this value to correct for airmass and PWV.</w:t>
            </w:r>
          </w:p>
          <w:p w14:paraId="579AC4EA" w14:textId="77777777" w:rsidR="002B65D1" w:rsidRDefault="002B65D1" w:rsidP="005E734A">
            <w:pPr>
              <w:spacing w:before="0" w:after="0"/>
              <w:rPr>
                <w:rFonts w:eastAsia="Times New Roman" w:cs="Times New Roman"/>
                <w:sz w:val="20"/>
                <w:szCs w:val="20"/>
              </w:rPr>
            </w:pPr>
          </w:p>
        </w:tc>
      </w:tr>
    </w:tbl>
    <w:p w14:paraId="15FD69FD" w14:textId="77777777" w:rsidR="002B65D1" w:rsidRDefault="002B65D1" w:rsidP="005E734A">
      <w:pPr>
        <w:spacing w:after="0"/>
      </w:pPr>
    </w:p>
    <w:p w14:paraId="3376C88C" w14:textId="65C8B78F" w:rsidR="002B65D1" w:rsidRDefault="002E302E" w:rsidP="002E302E">
      <w:pPr>
        <w:pStyle w:val="Heading3"/>
        <w:numPr>
          <w:ilvl w:val="0"/>
          <w:numId w:val="0"/>
        </w:numPr>
      </w:pPr>
      <w:r>
        <w:t xml:space="preserve">       </w:t>
      </w:r>
      <w:bookmarkStart w:id="231" w:name="_Toc146621830"/>
      <w:r w:rsidR="003E6112">
        <w:t xml:space="preserve">C2. </w:t>
      </w:r>
      <w:r w:rsidR="0058397D">
        <w:t xml:space="preserve">    </w:t>
      </w:r>
      <w:r>
        <w:t xml:space="preserve">HISTORY Section of </w:t>
      </w:r>
      <w:proofErr w:type="spellStart"/>
      <w:r>
        <w:t>Grism</w:t>
      </w:r>
      <w:proofErr w:type="spellEnd"/>
      <w:r>
        <w:t xml:space="preserve"> Headers</w:t>
      </w:r>
      <w:bookmarkEnd w:id="231"/>
    </w:p>
    <w:p w14:paraId="6EF88264" w14:textId="77777777" w:rsidR="002B65D1" w:rsidRDefault="00D25BC4" w:rsidP="005E734A">
      <w:pPr>
        <w:rPr>
          <w:rFonts w:eastAsia="Times New Roman" w:cs="Times New Roman"/>
          <w:szCs w:val="24"/>
        </w:rPr>
      </w:pPr>
      <w:r>
        <w:rPr>
          <w:rFonts w:eastAsia="Times New Roman" w:cs="Times New Roman"/>
          <w:szCs w:val="24"/>
        </w:rPr>
        <w:t xml:space="preserve">Below is an example of selected parts of the HISTORY section at the bottom of the FORCAST headers with specific information that may be of importance for </w:t>
      </w:r>
      <w:proofErr w:type="spellStart"/>
      <w:r>
        <w:rPr>
          <w:rFonts w:eastAsia="Times New Roman" w:cs="Times New Roman"/>
          <w:szCs w:val="24"/>
        </w:rPr>
        <w:t>grism</w:t>
      </w:r>
      <w:proofErr w:type="spellEnd"/>
      <w:r>
        <w:rPr>
          <w:rFonts w:eastAsia="Times New Roman" w:cs="Times New Roman"/>
          <w:szCs w:val="24"/>
        </w:rPr>
        <w:t xml:space="preserve"> data. This section is annotated with explanations.</w:t>
      </w:r>
    </w:p>
    <w:tbl>
      <w:tblPr>
        <w:tblW w:w="9357" w:type="dxa"/>
        <w:tblCellMar>
          <w:left w:w="10" w:type="dxa"/>
          <w:right w:w="10" w:type="dxa"/>
        </w:tblCellMar>
        <w:tblLook w:val="0000" w:firstRow="0" w:lastRow="0" w:firstColumn="0" w:lastColumn="0" w:noHBand="0" w:noVBand="0"/>
      </w:tblPr>
      <w:tblGrid>
        <w:gridCol w:w="7000"/>
        <w:gridCol w:w="2357"/>
      </w:tblGrid>
      <w:tr w:rsidR="002B65D1" w14:paraId="1B6059B7" w14:textId="77777777" w:rsidTr="006A0A35">
        <w:trPr>
          <w:trHeight w:val="6115"/>
        </w:trPr>
        <w:tc>
          <w:tcPr>
            <w:tcW w:w="7000" w:type="dxa"/>
            <w:tcBorders>
              <w:top w:val="single" w:sz="2" w:space="0" w:color="000000"/>
              <w:left w:val="single" w:sz="2" w:space="0" w:color="000000"/>
              <w:bottom w:val="single" w:sz="2" w:space="0" w:color="000000"/>
              <w:right w:val="single" w:sz="2" w:space="0" w:color="000000"/>
            </w:tcBorders>
            <w:shd w:val="clear" w:color="auto" w:fill="auto"/>
            <w:tcMar>
              <w:top w:w="0" w:type="dxa"/>
              <w:left w:w="108" w:type="dxa"/>
              <w:bottom w:w="0" w:type="dxa"/>
              <w:right w:w="108" w:type="dxa"/>
            </w:tcMar>
          </w:tcPr>
          <w:p w14:paraId="4EAF26DF" w14:textId="77777777" w:rsidR="002B65D1" w:rsidRDefault="00D25BC4" w:rsidP="006A0A35">
            <w:pPr>
              <w:spacing w:before="0" w:after="0"/>
            </w:pPr>
            <w:r>
              <w:rPr>
                <w:rFonts w:eastAsia="Times New Roman" w:cs="Times New Roman"/>
                <w:sz w:val="20"/>
                <w:szCs w:val="20"/>
              </w:rPr>
              <w:lastRenderedPageBreak/>
              <w:t xml:space="preserve">HISTORY -- Pipeline step: Make Profiles                                          </w:t>
            </w:r>
          </w:p>
          <w:p w14:paraId="30730C42" w14:textId="77777777" w:rsidR="002B65D1" w:rsidRDefault="00D25BC4" w:rsidP="006A0A35">
            <w:pPr>
              <w:spacing w:before="0" w:after="0"/>
            </w:pPr>
            <w:r>
              <w:rPr>
                <w:rFonts w:eastAsia="Times New Roman" w:cs="Times New Roman"/>
                <w:sz w:val="20"/>
                <w:szCs w:val="20"/>
              </w:rPr>
              <w:t xml:space="preserve">HISTORY Parameters:                                                              </w:t>
            </w:r>
          </w:p>
          <w:p w14:paraId="48AA123F" w14:textId="77777777" w:rsidR="002B65D1" w:rsidRDefault="00D25BC4" w:rsidP="006A0A35">
            <w:pPr>
              <w:spacing w:before="0" w:after="0"/>
            </w:pPr>
            <w:r>
              <w:rPr>
                <w:rFonts w:eastAsia="Times New Roman" w:cs="Times New Roman"/>
                <w:sz w:val="20"/>
                <w:szCs w:val="20"/>
              </w:rPr>
              <w:t xml:space="preserve">HISTORY   save = True                                                            </w:t>
            </w:r>
          </w:p>
          <w:p w14:paraId="3F8AE5A9" w14:textId="77777777" w:rsidR="002B65D1" w:rsidRDefault="00D25BC4" w:rsidP="006A0A35">
            <w:pPr>
              <w:spacing w:before="0" w:after="0"/>
            </w:pPr>
            <w:r>
              <w:rPr>
                <w:rFonts w:eastAsia="Times New Roman" w:cs="Times New Roman"/>
                <w:sz w:val="20"/>
                <w:szCs w:val="20"/>
              </w:rPr>
              <w:t xml:space="preserve">HISTORY   </w:t>
            </w:r>
            <w:proofErr w:type="spellStart"/>
            <w:r>
              <w:rPr>
                <w:rFonts w:eastAsia="Times New Roman" w:cs="Times New Roman"/>
                <w:sz w:val="20"/>
                <w:szCs w:val="20"/>
              </w:rPr>
              <w:t>wavefile</w:t>
            </w:r>
            <w:proofErr w:type="spellEnd"/>
            <w:r>
              <w:rPr>
                <w:rFonts w:eastAsia="Times New Roman" w:cs="Times New Roman"/>
                <w:sz w:val="20"/>
                <w:szCs w:val="20"/>
              </w:rPr>
              <w:t xml:space="preserve"> = /</w:t>
            </w:r>
            <w:proofErr w:type="spellStart"/>
            <w:r>
              <w:rPr>
                <w:rFonts w:eastAsia="Times New Roman" w:cs="Times New Roman"/>
                <w:sz w:val="20"/>
                <w:szCs w:val="20"/>
              </w:rPr>
              <w:t>dps</w:t>
            </w:r>
            <w:proofErr w:type="spellEnd"/>
            <w:r>
              <w:rPr>
                <w:rFonts w:eastAsia="Times New Roman" w:cs="Times New Roman"/>
                <w:sz w:val="20"/>
                <w:szCs w:val="20"/>
              </w:rPr>
              <w:t>/pipelines/</w:t>
            </w:r>
            <w:proofErr w:type="spellStart"/>
            <w:r>
              <w:rPr>
                <w:rFonts w:eastAsia="Times New Roman" w:cs="Times New Roman"/>
                <w:sz w:val="20"/>
                <w:szCs w:val="20"/>
              </w:rPr>
              <w:t>forcast</w:t>
            </w:r>
            <w:proofErr w:type="spellEnd"/>
            <w:r>
              <w:rPr>
                <w:rFonts w:eastAsia="Times New Roman" w:cs="Times New Roman"/>
                <w:sz w:val="20"/>
                <w:szCs w:val="20"/>
              </w:rPr>
              <w:t>/redux/2.7.0/</w:t>
            </w:r>
            <w:proofErr w:type="spellStart"/>
            <w:r>
              <w:rPr>
                <w:rFonts w:eastAsia="Times New Roman" w:cs="Times New Roman"/>
                <w:sz w:val="20"/>
                <w:szCs w:val="20"/>
              </w:rPr>
              <w:t>pyforcast</w:t>
            </w:r>
            <w:proofErr w:type="spellEnd"/>
            <w:r>
              <w:rPr>
                <w:rFonts w:eastAsia="Times New Roman" w:cs="Times New Roman"/>
                <w:sz w:val="20"/>
                <w:szCs w:val="20"/>
              </w:rPr>
              <w:t>/</w:t>
            </w:r>
            <w:proofErr w:type="spellStart"/>
            <w:r>
              <w:rPr>
                <w:rFonts w:eastAsia="Times New Roman" w:cs="Times New Roman"/>
                <w:sz w:val="20"/>
                <w:szCs w:val="20"/>
              </w:rPr>
              <w:t>sofia_redux</w:t>
            </w:r>
            <w:proofErr w:type="spellEnd"/>
            <w:r>
              <w:rPr>
                <w:rFonts w:eastAsia="Times New Roman" w:cs="Times New Roman"/>
                <w:sz w:val="20"/>
                <w:szCs w:val="20"/>
              </w:rPr>
              <w:t xml:space="preserve">/in </w:t>
            </w:r>
          </w:p>
          <w:p w14:paraId="4E995804" w14:textId="77777777" w:rsidR="002B65D1" w:rsidRDefault="00D25BC4" w:rsidP="006A0A35">
            <w:pPr>
              <w:spacing w:before="0" w:after="0"/>
            </w:pPr>
            <w:r>
              <w:rPr>
                <w:rFonts w:eastAsia="Times New Roman" w:cs="Times New Roman"/>
                <w:sz w:val="20"/>
                <w:szCs w:val="20"/>
              </w:rPr>
              <w:t xml:space="preserve">HISTORY struments/forcast/data/grism/wave_cal/v2.0.0/G111_wavecal_OC2.fits </w:t>
            </w:r>
          </w:p>
          <w:p w14:paraId="6BD26033" w14:textId="77777777" w:rsidR="002B65D1" w:rsidRDefault="00D25BC4" w:rsidP="006A0A35">
            <w:pPr>
              <w:spacing w:before="0" w:after="0"/>
            </w:pPr>
            <w:r>
              <w:rPr>
                <w:rFonts w:eastAsia="Times New Roman" w:cs="Times New Roman"/>
                <w:sz w:val="20"/>
                <w:szCs w:val="20"/>
              </w:rPr>
              <w:t xml:space="preserve">HISTORY   </w:t>
            </w:r>
            <w:proofErr w:type="spellStart"/>
            <w:r>
              <w:rPr>
                <w:rFonts w:eastAsia="Times New Roman" w:cs="Times New Roman"/>
                <w:sz w:val="20"/>
                <w:szCs w:val="20"/>
              </w:rPr>
              <w:t>slitfile</w:t>
            </w:r>
            <w:proofErr w:type="spellEnd"/>
            <w:r>
              <w:rPr>
                <w:rFonts w:eastAsia="Times New Roman" w:cs="Times New Roman"/>
                <w:sz w:val="20"/>
                <w:szCs w:val="20"/>
              </w:rPr>
              <w:t xml:space="preserve"> = /</w:t>
            </w:r>
            <w:proofErr w:type="spellStart"/>
            <w:r>
              <w:rPr>
                <w:rFonts w:eastAsia="Times New Roman" w:cs="Times New Roman"/>
                <w:sz w:val="20"/>
                <w:szCs w:val="20"/>
              </w:rPr>
              <w:t>dps</w:t>
            </w:r>
            <w:proofErr w:type="spellEnd"/>
            <w:r>
              <w:rPr>
                <w:rFonts w:eastAsia="Times New Roman" w:cs="Times New Roman"/>
                <w:sz w:val="20"/>
                <w:szCs w:val="20"/>
              </w:rPr>
              <w:t>/pipelines/</w:t>
            </w:r>
            <w:proofErr w:type="spellStart"/>
            <w:r>
              <w:rPr>
                <w:rFonts w:eastAsia="Times New Roman" w:cs="Times New Roman"/>
                <w:sz w:val="20"/>
                <w:szCs w:val="20"/>
              </w:rPr>
              <w:t>forcast</w:t>
            </w:r>
            <w:proofErr w:type="spellEnd"/>
            <w:r>
              <w:rPr>
                <w:rFonts w:eastAsia="Times New Roman" w:cs="Times New Roman"/>
                <w:sz w:val="20"/>
                <w:szCs w:val="20"/>
              </w:rPr>
              <w:t>/redux/2.7.0/</w:t>
            </w:r>
            <w:proofErr w:type="spellStart"/>
            <w:r>
              <w:rPr>
                <w:rFonts w:eastAsia="Times New Roman" w:cs="Times New Roman"/>
                <w:sz w:val="20"/>
                <w:szCs w:val="20"/>
              </w:rPr>
              <w:t>pyforcast</w:t>
            </w:r>
            <w:proofErr w:type="spellEnd"/>
            <w:r>
              <w:rPr>
                <w:rFonts w:eastAsia="Times New Roman" w:cs="Times New Roman"/>
                <w:sz w:val="20"/>
                <w:szCs w:val="20"/>
              </w:rPr>
              <w:t>/</w:t>
            </w:r>
            <w:proofErr w:type="spellStart"/>
            <w:r>
              <w:rPr>
                <w:rFonts w:eastAsia="Times New Roman" w:cs="Times New Roman"/>
                <w:sz w:val="20"/>
                <w:szCs w:val="20"/>
              </w:rPr>
              <w:t>sofia_redux</w:t>
            </w:r>
            <w:proofErr w:type="spellEnd"/>
            <w:r>
              <w:rPr>
                <w:rFonts w:eastAsia="Times New Roman" w:cs="Times New Roman"/>
                <w:sz w:val="20"/>
                <w:szCs w:val="20"/>
              </w:rPr>
              <w:t xml:space="preserve">/in </w:t>
            </w:r>
          </w:p>
          <w:p w14:paraId="00C18110" w14:textId="77777777" w:rsidR="002B65D1" w:rsidRDefault="00D25BC4" w:rsidP="006A0A35">
            <w:pPr>
              <w:spacing w:before="0" w:after="0"/>
              <w:rPr>
                <w:rFonts w:eastAsia="Times New Roman" w:cs="Times New Roman"/>
                <w:sz w:val="20"/>
                <w:szCs w:val="20"/>
              </w:rPr>
            </w:pPr>
            <w:r>
              <w:rPr>
                <w:rFonts w:eastAsia="Times New Roman" w:cs="Times New Roman"/>
                <w:sz w:val="20"/>
                <w:szCs w:val="20"/>
              </w:rPr>
              <w:t>HISTORY struments/forcast/data/grism/slit_function/G111_LS24_slitfn_OC2.fits</w:t>
            </w:r>
          </w:p>
          <w:p w14:paraId="1A80F218" w14:textId="77777777" w:rsidR="002B65D1" w:rsidRDefault="002B65D1" w:rsidP="006A0A35">
            <w:pPr>
              <w:spacing w:before="0" w:after="0"/>
              <w:rPr>
                <w:rFonts w:eastAsia="Times New Roman" w:cs="Times New Roman"/>
                <w:sz w:val="20"/>
                <w:szCs w:val="20"/>
              </w:rPr>
            </w:pPr>
          </w:p>
          <w:p w14:paraId="5FD44DCC" w14:textId="77777777" w:rsidR="002B65D1" w:rsidRDefault="00D25BC4" w:rsidP="006A0A35">
            <w:pPr>
              <w:spacing w:before="0" w:after="0"/>
            </w:pPr>
            <w:r>
              <w:rPr>
                <w:rFonts w:eastAsia="Times New Roman" w:cs="Times New Roman"/>
                <w:sz w:val="20"/>
                <w:szCs w:val="20"/>
              </w:rPr>
              <w:t xml:space="preserve">HISTORY -- Pipeline step: Calibrate Flux                                         </w:t>
            </w:r>
          </w:p>
          <w:p w14:paraId="6EB97099" w14:textId="77777777" w:rsidR="002B65D1" w:rsidRDefault="00D25BC4" w:rsidP="006A0A35">
            <w:pPr>
              <w:spacing w:before="0" w:after="0"/>
            </w:pPr>
            <w:r>
              <w:rPr>
                <w:rFonts w:eastAsia="Times New Roman" w:cs="Times New Roman"/>
                <w:sz w:val="20"/>
                <w:szCs w:val="20"/>
              </w:rPr>
              <w:t xml:space="preserve">HISTORY Parameters:                                                              </w:t>
            </w:r>
          </w:p>
          <w:p w14:paraId="5B218BE0" w14:textId="77777777" w:rsidR="002B65D1" w:rsidRDefault="00D25BC4" w:rsidP="006A0A35">
            <w:pPr>
              <w:spacing w:before="0" w:after="0"/>
            </w:pPr>
            <w:r>
              <w:rPr>
                <w:rFonts w:eastAsia="Times New Roman" w:cs="Times New Roman"/>
                <w:sz w:val="20"/>
                <w:szCs w:val="20"/>
              </w:rPr>
              <w:t xml:space="preserve">HISTORY   save = True                                                            </w:t>
            </w:r>
          </w:p>
          <w:p w14:paraId="30FFF89A" w14:textId="77777777" w:rsidR="002B65D1" w:rsidRDefault="00D25BC4" w:rsidP="006A0A35">
            <w:pPr>
              <w:spacing w:before="0" w:after="0"/>
            </w:pPr>
            <w:r>
              <w:rPr>
                <w:rFonts w:eastAsia="Times New Roman" w:cs="Times New Roman"/>
                <w:sz w:val="20"/>
                <w:szCs w:val="20"/>
              </w:rPr>
              <w:t xml:space="preserve">HISTORY   </w:t>
            </w:r>
            <w:proofErr w:type="gramStart"/>
            <w:r>
              <w:rPr>
                <w:rFonts w:eastAsia="Times New Roman" w:cs="Times New Roman"/>
                <w:sz w:val="20"/>
                <w:szCs w:val="20"/>
              </w:rPr>
              <w:t>save</w:t>
            </w:r>
            <w:proofErr w:type="gramEnd"/>
            <w:r>
              <w:rPr>
                <w:rFonts w:eastAsia="Times New Roman" w:cs="Times New Roman"/>
                <w:sz w:val="20"/>
                <w:szCs w:val="20"/>
              </w:rPr>
              <w:t xml:space="preserve">_1d = False                                                        </w:t>
            </w:r>
          </w:p>
          <w:p w14:paraId="66F0F8D2" w14:textId="77777777" w:rsidR="002B65D1" w:rsidRDefault="00D25BC4" w:rsidP="006A0A35">
            <w:pPr>
              <w:spacing w:before="0" w:after="0"/>
            </w:pPr>
            <w:r>
              <w:rPr>
                <w:rFonts w:eastAsia="Times New Roman" w:cs="Times New Roman"/>
                <w:sz w:val="20"/>
                <w:szCs w:val="20"/>
              </w:rPr>
              <w:t xml:space="preserve">HISTORY   </w:t>
            </w:r>
            <w:proofErr w:type="spellStart"/>
            <w:r>
              <w:rPr>
                <w:rFonts w:eastAsia="Times New Roman" w:cs="Times New Roman"/>
                <w:sz w:val="20"/>
                <w:szCs w:val="20"/>
              </w:rPr>
              <w:t>skip_cal</w:t>
            </w:r>
            <w:proofErr w:type="spellEnd"/>
            <w:r>
              <w:rPr>
                <w:rFonts w:eastAsia="Times New Roman" w:cs="Times New Roman"/>
                <w:sz w:val="20"/>
                <w:szCs w:val="20"/>
              </w:rPr>
              <w:t xml:space="preserve"> = False                                                       </w:t>
            </w:r>
          </w:p>
          <w:p w14:paraId="45867811" w14:textId="77777777" w:rsidR="002B65D1" w:rsidRDefault="00D25BC4" w:rsidP="006A0A35">
            <w:pPr>
              <w:spacing w:before="0" w:after="0"/>
            </w:pPr>
            <w:r>
              <w:rPr>
                <w:rFonts w:eastAsia="Times New Roman" w:cs="Times New Roman"/>
                <w:sz w:val="20"/>
                <w:szCs w:val="20"/>
              </w:rPr>
              <w:t xml:space="preserve">HISTORY   </w:t>
            </w:r>
            <w:proofErr w:type="spellStart"/>
            <w:r>
              <w:rPr>
                <w:rFonts w:eastAsia="Times New Roman" w:cs="Times New Roman"/>
                <w:sz w:val="20"/>
                <w:szCs w:val="20"/>
              </w:rPr>
              <w:t>respfile</w:t>
            </w:r>
            <w:proofErr w:type="spellEnd"/>
            <w:r>
              <w:rPr>
                <w:rFonts w:eastAsia="Times New Roman" w:cs="Times New Roman"/>
                <w:sz w:val="20"/>
                <w:szCs w:val="20"/>
              </w:rPr>
              <w:t xml:space="preserve"> = /</w:t>
            </w:r>
            <w:proofErr w:type="spellStart"/>
            <w:r>
              <w:rPr>
                <w:rFonts w:eastAsia="Times New Roman" w:cs="Times New Roman"/>
                <w:sz w:val="20"/>
                <w:szCs w:val="20"/>
              </w:rPr>
              <w:t>dps</w:t>
            </w:r>
            <w:proofErr w:type="spellEnd"/>
            <w:r>
              <w:rPr>
                <w:rFonts w:eastAsia="Times New Roman" w:cs="Times New Roman"/>
                <w:sz w:val="20"/>
                <w:szCs w:val="20"/>
              </w:rPr>
              <w:t>/pipelines/</w:t>
            </w:r>
            <w:proofErr w:type="spellStart"/>
            <w:r>
              <w:rPr>
                <w:rFonts w:eastAsia="Times New Roman" w:cs="Times New Roman"/>
                <w:sz w:val="20"/>
                <w:szCs w:val="20"/>
              </w:rPr>
              <w:t>forcast</w:t>
            </w:r>
            <w:proofErr w:type="spellEnd"/>
            <w:r>
              <w:rPr>
                <w:rFonts w:eastAsia="Times New Roman" w:cs="Times New Roman"/>
                <w:sz w:val="20"/>
                <w:szCs w:val="20"/>
              </w:rPr>
              <w:t>/redux/2.7.0/</w:t>
            </w:r>
            <w:proofErr w:type="spellStart"/>
            <w:r>
              <w:rPr>
                <w:rFonts w:eastAsia="Times New Roman" w:cs="Times New Roman"/>
                <w:sz w:val="20"/>
                <w:szCs w:val="20"/>
              </w:rPr>
              <w:t>pyforcast</w:t>
            </w:r>
            <w:proofErr w:type="spellEnd"/>
            <w:r>
              <w:rPr>
                <w:rFonts w:eastAsia="Times New Roman" w:cs="Times New Roman"/>
                <w:sz w:val="20"/>
                <w:szCs w:val="20"/>
              </w:rPr>
              <w:t>/</w:t>
            </w:r>
            <w:proofErr w:type="spellStart"/>
            <w:r>
              <w:rPr>
                <w:rFonts w:eastAsia="Times New Roman" w:cs="Times New Roman"/>
                <w:sz w:val="20"/>
                <w:szCs w:val="20"/>
              </w:rPr>
              <w:t>sofia_redux</w:t>
            </w:r>
            <w:proofErr w:type="spellEnd"/>
            <w:r>
              <w:rPr>
                <w:rFonts w:eastAsia="Times New Roman" w:cs="Times New Roman"/>
                <w:sz w:val="20"/>
                <w:szCs w:val="20"/>
              </w:rPr>
              <w:t xml:space="preserve">/in </w:t>
            </w:r>
          </w:p>
          <w:p w14:paraId="52B8ED9B" w14:textId="77777777" w:rsidR="002B65D1" w:rsidRDefault="00D25BC4" w:rsidP="006A0A35">
            <w:pPr>
              <w:spacing w:before="0" w:after="0"/>
            </w:pPr>
            <w:r>
              <w:rPr>
                <w:rFonts w:eastAsia="Times New Roman" w:cs="Times New Roman"/>
                <w:sz w:val="20"/>
                <w:szCs w:val="20"/>
              </w:rPr>
              <w:t xml:space="preserve">HISTORY struments/forcast/data/grism/response/v5.1.0/G111_LS24_DB175_RSP.fits </w:t>
            </w:r>
          </w:p>
          <w:p w14:paraId="1B802D73" w14:textId="77777777" w:rsidR="002B65D1" w:rsidRDefault="00D25BC4" w:rsidP="006A0A35">
            <w:pPr>
              <w:spacing w:before="0" w:after="0"/>
              <w:rPr>
                <w:rFonts w:eastAsia="Times New Roman" w:cs="Times New Roman"/>
                <w:sz w:val="20"/>
                <w:szCs w:val="20"/>
              </w:rPr>
            </w:pPr>
            <w:r>
              <w:rPr>
                <w:rFonts w:eastAsia="Times New Roman" w:cs="Times New Roman"/>
                <w:sz w:val="20"/>
                <w:szCs w:val="20"/>
              </w:rPr>
              <w:t xml:space="preserve">HISTORY   resolution = 256.0                                                     </w:t>
            </w:r>
          </w:p>
          <w:p w14:paraId="1F5C5BF6" w14:textId="77777777" w:rsidR="002B65D1" w:rsidRDefault="00D25BC4" w:rsidP="006A0A35">
            <w:pPr>
              <w:spacing w:before="0" w:after="0"/>
            </w:pPr>
            <w:r>
              <w:rPr>
                <w:rFonts w:eastAsia="Times New Roman" w:cs="Times New Roman"/>
                <w:sz w:val="20"/>
                <w:szCs w:val="20"/>
              </w:rPr>
              <w:t xml:space="preserve">HISTORY   </w:t>
            </w:r>
            <w:proofErr w:type="spellStart"/>
            <w:proofErr w:type="gramStart"/>
            <w:r>
              <w:rPr>
                <w:rFonts w:eastAsia="Times New Roman" w:cs="Times New Roman"/>
                <w:sz w:val="20"/>
                <w:szCs w:val="20"/>
              </w:rPr>
              <w:t>optimize</w:t>
            </w:r>
            <w:proofErr w:type="gramEnd"/>
            <w:r>
              <w:rPr>
                <w:rFonts w:eastAsia="Times New Roman" w:cs="Times New Roman"/>
                <w:sz w:val="20"/>
                <w:szCs w:val="20"/>
              </w:rPr>
              <w:t>_atran</w:t>
            </w:r>
            <w:proofErr w:type="spellEnd"/>
            <w:r>
              <w:rPr>
                <w:rFonts w:eastAsia="Times New Roman" w:cs="Times New Roman"/>
                <w:sz w:val="20"/>
                <w:szCs w:val="20"/>
              </w:rPr>
              <w:t xml:space="preserve"> = False                                                 </w:t>
            </w:r>
          </w:p>
          <w:p w14:paraId="3540B546" w14:textId="77777777" w:rsidR="002B65D1" w:rsidRDefault="00D25BC4" w:rsidP="006A0A35">
            <w:pPr>
              <w:spacing w:before="0" w:after="0"/>
            </w:pPr>
            <w:r>
              <w:rPr>
                <w:rFonts w:eastAsia="Times New Roman" w:cs="Times New Roman"/>
                <w:sz w:val="20"/>
                <w:szCs w:val="20"/>
              </w:rPr>
              <w:t xml:space="preserve">HISTORY   </w:t>
            </w:r>
            <w:proofErr w:type="spellStart"/>
            <w:r>
              <w:rPr>
                <w:rFonts w:eastAsia="Times New Roman" w:cs="Times New Roman"/>
                <w:sz w:val="20"/>
                <w:szCs w:val="20"/>
              </w:rPr>
              <w:t>atrandir</w:t>
            </w:r>
            <w:proofErr w:type="spellEnd"/>
            <w:r>
              <w:rPr>
                <w:rFonts w:eastAsia="Times New Roman" w:cs="Times New Roman"/>
                <w:sz w:val="20"/>
                <w:szCs w:val="20"/>
              </w:rPr>
              <w:t xml:space="preserve"> = $DPS_SHARE/calibrations/ATRAN/fits                          </w:t>
            </w:r>
          </w:p>
          <w:p w14:paraId="0E770E28" w14:textId="77777777" w:rsidR="002B65D1" w:rsidRDefault="00D25BC4" w:rsidP="006A0A35">
            <w:pPr>
              <w:spacing w:before="0" w:after="0"/>
            </w:pPr>
            <w:r>
              <w:rPr>
                <w:rFonts w:eastAsia="Times New Roman" w:cs="Times New Roman"/>
                <w:sz w:val="20"/>
                <w:szCs w:val="20"/>
              </w:rPr>
              <w:t xml:space="preserve">HISTORY   </w:t>
            </w:r>
            <w:proofErr w:type="spellStart"/>
            <w:r>
              <w:rPr>
                <w:rFonts w:eastAsia="Times New Roman" w:cs="Times New Roman"/>
                <w:sz w:val="20"/>
                <w:szCs w:val="20"/>
              </w:rPr>
              <w:t>atranfile</w:t>
            </w:r>
            <w:proofErr w:type="spellEnd"/>
            <w:r>
              <w:rPr>
                <w:rFonts w:eastAsia="Times New Roman" w:cs="Times New Roman"/>
                <w:sz w:val="20"/>
                <w:szCs w:val="20"/>
              </w:rPr>
              <w:t xml:space="preserve"> =                                                            </w:t>
            </w:r>
          </w:p>
          <w:p w14:paraId="0866D233" w14:textId="77777777" w:rsidR="002B65D1" w:rsidRDefault="00D25BC4" w:rsidP="006A0A35">
            <w:pPr>
              <w:spacing w:before="0" w:after="0"/>
            </w:pPr>
            <w:r>
              <w:rPr>
                <w:rFonts w:eastAsia="Times New Roman" w:cs="Times New Roman"/>
                <w:sz w:val="20"/>
                <w:szCs w:val="20"/>
              </w:rPr>
              <w:t xml:space="preserve">HISTORY   </w:t>
            </w:r>
            <w:proofErr w:type="spellStart"/>
            <w:r>
              <w:rPr>
                <w:rFonts w:eastAsia="Times New Roman" w:cs="Times New Roman"/>
                <w:sz w:val="20"/>
                <w:szCs w:val="20"/>
              </w:rPr>
              <w:t>use_wv</w:t>
            </w:r>
            <w:proofErr w:type="spellEnd"/>
            <w:r>
              <w:rPr>
                <w:rFonts w:eastAsia="Times New Roman" w:cs="Times New Roman"/>
                <w:sz w:val="20"/>
                <w:szCs w:val="20"/>
              </w:rPr>
              <w:t xml:space="preserve"> = False                                                         </w:t>
            </w:r>
          </w:p>
          <w:p w14:paraId="6B9AB4CF" w14:textId="77777777" w:rsidR="002B65D1" w:rsidRDefault="00D25BC4" w:rsidP="006A0A35">
            <w:pPr>
              <w:spacing w:before="0" w:after="0"/>
            </w:pPr>
            <w:r>
              <w:rPr>
                <w:rFonts w:eastAsia="Times New Roman" w:cs="Times New Roman"/>
                <w:sz w:val="20"/>
                <w:szCs w:val="20"/>
              </w:rPr>
              <w:t xml:space="preserve">HISTORY   </w:t>
            </w:r>
            <w:proofErr w:type="spellStart"/>
            <w:r>
              <w:rPr>
                <w:rFonts w:eastAsia="Times New Roman" w:cs="Times New Roman"/>
                <w:sz w:val="20"/>
                <w:szCs w:val="20"/>
              </w:rPr>
              <w:t>sn_threshold</w:t>
            </w:r>
            <w:proofErr w:type="spellEnd"/>
            <w:r>
              <w:rPr>
                <w:rFonts w:eastAsia="Times New Roman" w:cs="Times New Roman"/>
                <w:sz w:val="20"/>
                <w:szCs w:val="20"/>
              </w:rPr>
              <w:t xml:space="preserve"> = 10.0                                                    </w:t>
            </w:r>
          </w:p>
          <w:p w14:paraId="29175193" w14:textId="77777777" w:rsidR="002B65D1" w:rsidRDefault="00D25BC4" w:rsidP="006A0A35">
            <w:pPr>
              <w:spacing w:before="0" w:after="0"/>
            </w:pPr>
            <w:r>
              <w:rPr>
                <w:rFonts w:eastAsia="Times New Roman" w:cs="Times New Roman"/>
                <w:sz w:val="20"/>
                <w:szCs w:val="20"/>
              </w:rPr>
              <w:t xml:space="preserve">HISTORY   </w:t>
            </w:r>
            <w:proofErr w:type="spellStart"/>
            <w:r>
              <w:rPr>
                <w:rFonts w:eastAsia="Times New Roman" w:cs="Times New Roman"/>
                <w:sz w:val="20"/>
                <w:szCs w:val="20"/>
              </w:rPr>
              <w:t>auto_shift</w:t>
            </w:r>
            <w:proofErr w:type="spellEnd"/>
            <w:r>
              <w:rPr>
                <w:rFonts w:eastAsia="Times New Roman" w:cs="Times New Roman"/>
                <w:sz w:val="20"/>
                <w:szCs w:val="20"/>
              </w:rPr>
              <w:t xml:space="preserve"> = False                                                     </w:t>
            </w:r>
          </w:p>
          <w:p w14:paraId="7EA14F49" w14:textId="77777777" w:rsidR="002B65D1" w:rsidRDefault="00D25BC4" w:rsidP="006A0A35">
            <w:pPr>
              <w:spacing w:before="0" w:after="0"/>
            </w:pPr>
            <w:r>
              <w:rPr>
                <w:rFonts w:eastAsia="Times New Roman" w:cs="Times New Roman"/>
                <w:sz w:val="20"/>
                <w:szCs w:val="20"/>
              </w:rPr>
              <w:t xml:space="preserve">HISTORY   </w:t>
            </w:r>
            <w:proofErr w:type="spellStart"/>
            <w:r>
              <w:rPr>
                <w:rFonts w:eastAsia="Times New Roman" w:cs="Times New Roman"/>
                <w:sz w:val="20"/>
                <w:szCs w:val="20"/>
              </w:rPr>
              <w:t>auto_shift_limit</w:t>
            </w:r>
            <w:proofErr w:type="spellEnd"/>
            <w:r>
              <w:rPr>
                <w:rFonts w:eastAsia="Times New Roman" w:cs="Times New Roman"/>
                <w:sz w:val="20"/>
                <w:szCs w:val="20"/>
              </w:rPr>
              <w:t xml:space="preserve"> = 2.0                                                 </w:t>
            </w:r>
          </w:p>
          <w:p w14:paraId="0D6BB063" w14:textId="77777777" w:rsidR="002B65D1" w:rsidRDefault="00D25BC4" w:rsidP="006A0A35">
            <w:pPr>
              <w:spacing w:before="0" w:after="0"/>
            </w:pPr>
            <w:r>
              <w:rPr>
                <w:rFonts w:eastAsia="Times New Roman" w:cs="Times New Roman"/>
                <w:sz w:val="20"/>
                <w:szCs w:val="20"/>
              </w:rPr>
              <w:t xml:space="preserve">HISTORY   </w:t>
            </w:r>
            <w:proofErr w:type="spellStart"/>
            <w:r>
              <w:rPr>
                <w:rFonts w:eastAsia="Times New Roman" w:cs="Times New Roman"/>
                <w:sz w:val="20"/>
                <w:szCs w:val="20"/>
              </w:rPr>
              <w:t>waveshift</w:t>
            </w:r>
            <w:proofErr w:type="spellEnd"/>
            <w:r>
              <w:rPr>
                <w:rFonts w:eastAsia="Times New Roman" w:cs="Times New Roman"/>
                <w:sz w:val="20"/>
                <w:szCs w:val="20"/>
              </w:rPr>
              <w:t xml:space="preserve"> = 0.0                                                        </w:t>
            </w:r>
          </w:p>
          <w:p w14:paraId="775A8C05" w14:textId="77777777" w:rsidR="002B65D1" w:rsidRDefault="00D25BC4" w:rsidP="006A0A35">
            <w:pPr>
              <w:spacing w:before="0" w:after="0"/>
            </w:pPr>
            <w:r>
              <w:rPr>
                <w:rFonts w:eastAsia="Times New Roman" w:cs="Times New Roman"/>
                <w:sz w:val="20"/>
                <w:szCs w:val="20"/>
              </w:rPr>
              <w:t xml:space="preserve">HISTORY   </w:t>
            </w:r>
            <w:proofErr w:type="spellStart"/>
            <w:r>
              <w:rPr>
                <w:rFonts w:eastAsia="Times New Roman" w:cs="Times New Roman"/>
                <w:sz w:val="20"/>
                <w:szCs w:val="20"/>
              </w:rPr>
              <w:t>model_order</w:t>
            </w:r>
            <w:proofErr w:type="spellEnd"/>
            <w:r>
              <w:rPr>
                <w:rFonts w:eastAsia="Times New Roman" w:cs="Times New Roman"/>
                <w:sz w:val="20"/>
                <w:szCs w:val="20"/>
              </w:rPr>
              <w:t xml:space="preserve"> = 1</w:t>
            </w:r>
          </w:p>
        </w:tc>
        <w:tc>
          <w:tcPr>
            <w:tcW w:w="2357" w:type="dxa"/>
            <w:tcBorders>
              <w:left w:val="single" w:sz="2" w:space="0" w:color="000000"/>
            </w:tcBorders>
            <w:shd w:val="clear" w:color="auto" w:fill="auto"/>
            <w:tcMar>
              <w:top w:w="0" w:type="dxa"/>
              <w:left w:w="108" w:type="dxa"/>
              <w:bottom w:w="0" w:type="dxa"/>
              <w:right w:w="108" w:type="dxa"/>
            </w:tcMar>
          </w:tcPr>
          <w:p w14:paraId="67BA95A6" w14:textId="77777777" w:rsidR="002B65D1" w:rsidRDefault="002B65D1" w:rsidP="006A0A35">
            <w:pPr>
              <w:spacing w:before="0" w:after="0"/>
              <w:rPr>
                <w:rFonts w:eastAsia="Times New Roman" w:cs="Times New Roman"/>
                <w:sz w:val="20"/>
                <w:szCs w:val="20"/>
              </w:rPr>
            </w:pPr>
          </w:p>
          <w:p w14:paraId="06F2C1B4" w14:textId="77777777" w:rsidR="006A0A35" w:rsidRDefault="006A0A35" w:rsidP="006A0A35">
            <w:pPr>
              <w:spacing w:before="0" w:after="0"/>
              <w:ind w:right="-107"/>
              <w:rPr>
                <w:rFonts w:eastAsia="Times New Roman" w:cs="Times New Roman"/>
                <w:sz w:val="20"/>
                <w:szCs w:val="20"/>
              </w:rPr>
            </w:pPr>
          </w:p>
          <w:p w14:paraId="0647B191" w14:textId="77777777" w:rsidR="006A0A35" w:rsidRDefault="006A0A35" w:rsidP="006A0A35">
            <w:pPr>
              <w:spacing w:before="0" w:after="0"/>
              <w:ind w:right="-107"/>
              <w:rPr>
                <w:rFonts w:eastAsia="Times New Roman" w:cs="Times New Roman"/>
                <w:sz w:val="20"/>
                <w:szCs w:val="20"/>
              </w:rPr>
            </w:pPr>
          </w:p>
          <w:p w14:paraId="3F0B6265" w14:textId="29FDBCFB" w:rsidR="002B65D1" w:rsidRDefault="00D25BC4" w:rsidP="006A0A35">
            <w:pPr>
              <w:spacing w:before="0" w:after="0"/>
              <w:ind w:right="-107"/>
            </w:pPr>
            <w:r>
              <w:rPr>
                <w:rFonts w:eastAsia="Times New Roman" w:cs="Times New Roman"/>
                <w:sz w:val="20"/>
                <w:szCs w:val="20"/>
              </w:rPr>
              <w:t>&lt;</w:t>
            </w:r>
            <w:r>
              <w:rPr>
                <w:rFonts w:eastAsia="Times New Roman" w:cs="Times New Roman"/>
                <w:szCs w:val="24"/>
              </w:rPr>
              <w:t xml:space="preserve"> </w:t>
            </w:r>
            <w:r>
              <w:rPr>
                <w:rFonts w:eastAsia="Times New Roman" w:cs="Times New Roman"/>
                <w:sz w:val="20"/>
                <w:szCs w:val="20"/>
              </w:rPr>
              <w:t>The wavelength and spatial calibration files used to calibrate the data.</w:t>
            </w:r>
          </w:p>
          <w:p w14:paraId="32CA8FA3" w14:textId="77777777" w:rsidR="002B65D1" w:rsidRDefault="002B65D1" w:rsidP="006A0A35">
            <w:pPr>
              <w:spacing w:before="0" w:after="0"/>
              <w:rPr>
                <w:rFonts w:eastAsia="Times New Roman" w:cs="Times New Roman"/>
                <w:sz w:val="20"/>
                <w:szCs w:val="20"/>
              </w:rPr>
            </w:pPr>
          </w:p>
          <w:p w14:paraId="1FF53CFA" w14:textId="77777777" w:rsidR="002B65D1" w:rsidRDefault="002B65D1" w:rsidP="006A0A35">
            <w:pPr>
              <w:spacing w:before="0" w:after="0"/>
              <w:rPr>
                <w:rFonts w:eastAsia="Times New Roman" w:cs="Times New Roman"/>
                <w:sz w:val="20"/>
                <w:szCs w:val="20"/>
              </w:rPr>
            </w:pPr>
          </w:p>
          <w:p w14:paraId="1E3117B7" w14:textId="77777777" w:rsidR="002B65D1" w:rsidRDefault="002B65D1" w:rsidP="006A0A35">
            <w:pPr>
              <w:spacing w:before="0" w:after="0"/>
              <w:rPr>
                <w:rFonts w:eastAsia="Times New Roman" w:cs="Times New Roman"/>
                <w:sz w:val="20"/>
                <w:szCs w:val="20"/>
              </w:rPr>
            </w:pPr>
          </w:p>
          <w:p w14:paraId="5C67999A" w14:textId="77777777" w:rsidR="002B65D1" w:rsidRDefault="002B65D1" w:rsidP="006A0A35">
            <w:pPr>
              <w:spacing w:before="0" w:after="0"/>
              <w:rPr>
                <w:rFonts w:eastAsia="Times New Roman" w:cs="Times New Roman"/>
                <w:sz w:val="20"/>
                <w:szCs w:val="20"/>
              </w:rPr>
            </w:pPr>
          </w:p>
          <w:p w14:paraId="0D7C85C9" w14:textId="77777777" w:rsidR="002B65D1" w:rsidRDefault="002B65D1" w:rsidP="006A0A35">
            <w:pPr>
              <w:spacing w:before="0" w:after="0"/>
              <w:rPr>
                <w:rFonts w:eastAsia="Times New Roman" w:cs="Times New Roman"/>
                <w:sz w:val="20"/>
                <w:szCs w:val="20"/>
              </w:rPr>
            </w:pPr>
          </w:p>
          <w:p w14:paraId="7D252584" w14:textId="77777777" w:rsidR="002B65D1" w:rsidRDefault="002B65D1" w:rsidP="006A0A35">
            <w:pPr>
              <w:spacing w:before="0" w:after="0"/>
              <w:rPr>
                <w:rFonts w:eastAsia="Times New Roman" w:cs="Times New Roman"/>
                <w:sz w:val="20"/>
                <w:szCs w:val="20"/>
              </w:rPr>
            </w:pPr>
          </w:p>
          <w:p w14:paraId="008BBA10" w14:textId="77777777" w:rsidR="006A0A35" w:rsidRDefault="006A0A35" w:rsidP="006A0A35">
            <w:pPr>
              <w:spacing w:before="0" w:after="0"/>
              <w:ind w:right="-107"/>
              <w:rPr>
                <w:rFonts w:eastAsia="Times New Roman" w:cs="Times New Roman"/>
                <w:sz w:val="20"/>
                <w:szCs w:val="20"/>
              </w:rPr>
            </w:pPr>
          </w:p>
          <w:p w14:paraId="151D2D52" w14:textId="0773CCFD" w:rsidR="002B65D1" w:rsidRDefault="00D25BC4" w:rsidP="006A0A35">
            <w:pPr>
              <w:spacing w:before="0" w:after="0"/>
              <w:ind w:right="-107"/>
              <w:rPr>
                <w:rFonts w:eastAsia="Times New Roman" w:cs="Times New Roman"/>
                <w:sz w:val="20"/>
                <w:szCs w:val="20"/>
              </w:rPr>
            </w:pPr>
            <w:r>
              <w:rPr>
                <w:rFonts w:eastAsia="Times New Roman" w:cs="Times New Roman"/>
                <w:sz w:val="20"/>
                <w:szCs w:val="20"/>
              </w:rPr>
              <w:t xml:space="preserve">&lt; Response and ATRAN files (if data reduced manually) used to calibrate the spectrum. Also includes information about wavelength shift and polynomial model orders used for telluric subtraction.   </w:t>
            </w:r>
          </w:p>
        </w:tc>
      </w:tr>
    </w:tbl>
    <w:p w14:paraId="43B0FEF7" w14:textId="77777777" w:rsidR="006A0A35" w:rsidRDefault="006A0A35">
      <w:pPr>
        <w:suppressAutoHyphens w:val="0"/>
        <w:spacing w:before="0" w:after="160" w:line="256" w:lineRule="auto"/>
        <w:jc w:val="left"/>
        <w:rPr>
          <w:rFonts w:ascii="Times New Roman Bold" w:eastAsia="Times New Roman" w:hAnsi="Times New Roman Bold" w:cs="Times New Roman"/>
          <w:b/>
          <w:caps/>
          <w:szCs w:val="36"/>
        </w:rPr>
      </w:pPr>
      <w:r>
        <w:br w:type="page"/>
      </w:r>
    </w:p>
    <w:p w14:paraId="3816CB57" w14:textId="38FBAF3B" w:rsidR="002B65D1" w:rsidRDefault="00D25BC4" w:rsidP="002E302E">
      <w:pPr>
        <w:pStyle w:val="Appendix2"/>
        <w:ind w:left="810" w:hanging="450"/>
      </w:pPr>
      <w:bookmarkStart w:id="232" w:name="_Ref146618173"/>
      <w:bookmarkStart w:id="233" w:name="_Ref146618697"/>
      <w:bookmarkStart w:id="234" w:name="_Toc146621831"/>
      <w:r>
        <w:lastRenderedPageBreak/>
        <w:t>Tables of Known FORCAST Data Issues</w:t>
      </w:r>
      <w:bookmarkEnd w:id="232"/>
      <w:bookmarkEnd w:id="233"/>
      <w:bookmarkEnd w:id="234"/>
    </w:p>
    <w:p w14:paraId="68FDF4BA" w14:textId="3EB1A64B" w:rsidR="00A85C5F" w:rsidRPr="00A85C5F" w:rsidRDefault="00A85C5F" w:rsidP="00A85C5F">
      <w:pPr>
        <w:pStyle w:val="Caption"/>
        <w:spacing w:before="200" w:after="60"/>
        <w:rPr>
          <w:rFonts w:eastAsia="Times New Roman" w:cs="Times New Roman"/>
          <w:i w:val="0"/>
          <w:iCs/>
          <w:color w:val="auto"/>
          <w:spacing w:val="-4"/>
          <w:w w:val="105"/>
          <w:sz w:val="24"/>
          <w:szCs w:val="24"/>
          <w:u w:val="single"/>
        </w:rPr>
      </w:pPr>
      <w:bookmarkStart w:id="235" w:name="_Ref146104156"/>
      <w:r w:rsidRPr="00A85C5F">
        <w:rPr>
          <w:rFonts w:eastAsia="Times New Roman" w:cs="Times New Roman"/>
          <w:i w:val="0"/>
          <w:iCs/>
          <w:color w:val="auto"/>
          <w:w w:val="105"/>
          <w:sz w:val="24"/>
          <w:szCs w:val="24"/>
        </w:rPr>
        <w:t xml:space="preserve">This section contains </w:t>
      </w:r>
      <w:r w:rsidRPr="00A85C5F">
        <w:rPr>
          <w:rFonts w:eastAsia="Times New Roman" w:cs="Times New Roman"/>
          <w:i w:val="0"/>
          <w:iCs/>
          <w:color w:val="auto"/>
          <w:spacing w:val="-4"/>
          <w:w w:val="105"/>
          <w:sz w:val="24"/>
          <w:szCs w:val="24"/>
        </w:rPr>
        <w:t xml:space="preserve">two </w:t>
      </w:r>
      <w:r w:rsidRPr="00A85C5F">
        <w:rPr>
          <w:rFonts w:eastAsia="Times New Roman" w:cs="Times New Roman"/>
          <w:i w:val="0"/>
          <w:iCs/>
          <w:color w:val="auto"/>
          <w:w w:val="105"/>
          <w:sz w:val="24"/>
          <w:szCs w:val="24"/>
        </w:rPr>
        <w:t xml:space="preserve">tables describing the known issues with FORCAST data. The first table, </w:t>
      </w:r>
      <w:r w:rsidR="004417CF" w:rsidRPr="004417CF">
        <w:rPr>
          <w:rFonts w:eastAsia="Times New Roman" w:cs="Times New Roman"/>
          <w:i w:val="0"/>
          <w:iCs/>
          <w:color w:val="auto"/>
          <w:spacing w:val="-4"/>
          <w:w w:val="105"/>
          <w:sz w:val="24"/>
          <w:szCs w:val="24"/>
          <w:u w:val="single"/>
        </w:rPr>
        <w:fldChar w:fldCharType="begin"/>
      </w:r>
      <w:r w:rsidR="004417CF" w:rsidRPr="004417CF">
        <w:rPr>
          <w:rFonts w:eastAsia="Times New Roman" w:cs="Times New Roman"/>
          <w:i w:val="0"/>
          <w:iCs/>
          <w:color w:val="auto"/>
          <w:w w:val="105"/>
          <w:sz w:val="24"/>
          <w:szCs w:val="24"/>
          <w:u w:val="single"/>
        </w:rPr>
        <w:instrText xml:space="preserve"> REF _Ref146814002 \h </w:instrText>
      </w:r>
      <w:r w:rsidR="004417CF" w:rsidRPr="004417CF">
        <w:rPr>
          <w:rFonts w:eastAsia="Times New Roman" w:cs="Times New Roman"/>
          <w:i w:val="0"/>
          <w:iCs/>
          <w:color w:val="auto"/>
          <w:spacing w:val="-4"/>
          <w:w w:val="105"/>
          <w:sz w:val="24"/>
          <w:szCs w:val="24"/>
          <w:u w:val="single"/>
        </w:rPr>
      </w:r>
      <w:r w:rsidR="004417CF" w:rsidRPr="004417CF">
        <w:rPr>
          <w:rFonts w:eastAsia="Times New Roman" w:cs="Times New Roman"/>
          <w:i w:val="0"/>
          <w:iCs/>
          <w:color w:val="auto"/>
          <w:spacing w:val="-4"/>
          <w:w w:val="105"/>
          <w:sz w:val="24"/>
          <w:szCs w:val="24"/>
          <w:u w:val="single"/>
        </w:rPr>
        <w:instrText xml:space="preserve"> \* MERGEFORMAT </w:instrText>
      </w:r>
      <w:r w:rsidR="004417CF" w:rsidRPr="004417CF">
        <w:rPr>
          <w:rFonts w:eastAsia="Times New Roman" w:cs="Times New Roman"/>
          <w:i w:val="0"/>
          <w:iCs/>
          <w:color w:val="auto"/>
          <w:spacing w:val="-4"/>
          <w:w w:val="105"/>
          <w:sz w:val="24"/>
          <w:szCs w:val="24"/>
          <w:u w:val="single"/>
        </w:rPr>
        <w:fldChar w:fldCharType="separate"/>
      </w:r>
      <w:r w:rsidR="004417CF" w:rsidRPr="004417CF">
        <w:rPr>
          <w:rFonts w:cs="Times New Roman"/>
          <w:i w:val="0"/>
          <w:iCs/>
          <w:color w:val="auto"/>
          <w:sz w:val="24"/>
          <w:szCs w:val="24"/>
          <w:u w:val="single"/>
        </w:rPr>
        <w:t xml:space="preserve">Table </w:t>
      </w:r>
      <w:r w:rsidR="004417CF" w:rsidRPr="004417CF">
        <w:rPr>
          <w:rFonts w:cs="Times New Roman"/>
          <w:i w:val="0"/>
          <w:iCs/>
          <w:noProof/>
          <w:color w:val="auto"/>
          <w:sz w:val="24"/>
          <w:szCs w:val="24"/>
          <w:u w:val="single"/>
        </w:rPr>
        <w:t>16</w:t>
      </w:r>
      <w:r w:rsidR="004417CF" w:rsidRPr="004417CF">
        <w:rPr>
          <w:rFonts w:eastAsia="Times New Roman" w:cs="Times New Roman"/>
          <w:i w:val="0"/>
          <w:iCs/>
          <w:color w:val="auto"/>
          <w:spacing w:val="-4"/>
          <w:w w:val="105"/>
          <w:sz w:val="24"/>
          <w:szCs w:val="24"/>
          <w:u w:val="single"/>
        </w:rPr>
        <w:fldChar w:fldCharType="end"/>
      </w:r>
      <w:r w:rsidRPr="00A85C5F">
        <w:rPr>
          <w:rFonts w:eastAsia="Times New Roman" w:cs="Times New Roman"/>
          <w:i w:val="0"/>
          <w:iCs/>
          <w:color w:val="auto"/>
          <w:spacing w:val="-4"/>
          <w:w w:val="105"/>
          <w:sz w:val="24"/>
          <w:szCs w:val="24"/>
          <w:u w:val="single"/>
        </w:rPr>
        <w:t>,</w:t>
      </w:r>
      <w:r w:rsidRPr="00A85C5F">
        <w:rPr>
          <w:rFonts w:eastAsia="Times New Roman" w:cs="Times New Roman"/>
          <w:i w:val="0"/>
          <w:iCs/>
          <w:color w:val="auto"/>
          <w:w w:val="105"/>
          <w:sz w:val="24"/>
          <w:szCs w:val="24"/>
        </w:rPr>
        <w:t xml:space="preserve"> lists the data issues encountered </w:t>
      </w:r>
      <w:r w:rsidRPr="00A85C5F">
        <w:rPr>
          <w:rFonts w:eastAsia="Times New Roman" w:cs="Times New Roman"/>
          <w:i w:val="0"/>
          <w:iCs/>
          <w:color w:val="auto"/>
          <w:spacing w:val="-3"/>
          <w:w w:val="105"/>
          <w:sz w:val="24"/>
          <w:szCs w:val="24"/>
        </w:rPr>
        <w:t xml:space="preserve">by </w:t>
      </w:r>
      <w:r w:rsidRPr="00A85C5F">
        <w:rPr>
          <w:rFonts w:eastAsia="Times New Roman" w:cs="Times New Roman"/>
          <w:i w:val="0"/>
          <w:iCs/>
          <w:color w:val="auto"/>
          <w:w w:val="105"/>
          <w:sz w:val="24"/>
          <w:szCs w:val="24"/>
        </w:rPr>
        <w:t xml:space="preserve">FORCAST flight series and </w:t>
      </w:r>
      <w:r w:rsidRPr="00A85C5F">
        <w:rPr>
          <w:rFonts w:eastAsia="Times New Roman" w:cs="Times New Roman"/>
          <w:i w:val="0"/>
          <w:iCs/>
          <w:color w:val="auto"/>
          <w:spacing w:val="-3"/>
          <w:w w:val="105"/>
          <w:sz w:val="24"/>
          <w:szCs w:val="24"/>
        </w:rPr>
        <w:t>by</w:t>
      </w:r>
      <w:r w:rsidRPr="00A85C5F">
        <w:rPr>
          <w:rFonts w:eastAsia="Times New Roman" w:cs="Times New Roman"/>
          <w:i w:val="0"/>
          <w:iCs/>
          <w:color w:val="auto"/>
          <w:spacing w:val="46"/>
          <w:w w:val="105"/>
          <w:sz w:val="24"/>
          <w:szCs w:val="24"/>
        </w:rPr>
        <w:t xml:space="preserve"> </w:t>
      </w:r>
      <w:r w:rsidRPr="00A85C5F">
        <w:rPr>
          <w:rFonts w:eastAsia="Times New Roman" w:cs="Times New Roman"/>
          <w:i w:val="0"/>
          <w:iCs/>
          <w:color w:val="auto"/>
          <w:w w:val="105"/>
          <w:sz w:val="24"/>
          <w:szCs w:val="24"/>
        </w:rPr>
        <w:t xml:space="preserve">mission ID (the last three digits of which are the flight number). </w:t>
      </w:r>
      <w:r w:rsidR="004417CF" w:rsidRPr="004417CF">
        <w:rPr>
          <w:rFonts w:eastAsia="Times New Roman" w:cs="Times New Roman"/>
          <w:i w:val="0"/>
          <w:iCs/>
          <w:color w:val="auto"/>
          <w:spacing w:val="-4"/>
          <w:w w:val="105"/>
          <w:sz w:val="24"/>
          <w:szCs w:val="24"/>
          <w:u w:val="single"/>
        </w:rPr>
        <w:fldChar w:fldCharType="begin"/>
      </w:r>
      <w:r w:rsidR="004417CF" w:rsidRPr="004417CF">
        <w:rPr>
          <w:rFonts w:eastAsia="Times New Roman" w:cs="Times New Roman"/>
          <w:i w:val="0"/>
          <w:iCs/>
          <w:color w:val="auto"/>
          <w:w w:val="105"/>
          <w:sz w:val="24"/>
          <w:szCs w:val="24"/>
          <w:u w:val="single"/>
        </w:rPr>
        <w:instrText xml:space="preserve"> REF _Ref146814526 \h </w:instrText>
      </w:r>
      <w:r w:rsidR="004417CF" w:rsidRPr="004417CF">
        <w:rPr>
          <w:rFonts w:eastAsia="Times New Roman" w:cs="Times New Roman"/>
          <w:i w:val="0"/>
          <w:iCs/>
          <w:color w:val="auto"/>
          <w:spacing w:val="-4"/>
          <w:w w:val="105"/>
          <w:sz w:val="24"/>
          <w:szCs w:val="24"/>
          <w:u w:val="single"/>
        </w:rPr>
      </w:r>
      <w:r w:rsidR="004417CF" w:rsidRPr="004417CF">
        <w:rPr>
          <w:rFonts w:eastAsia="Times New Roman" w:cs="Times New Roman"/>
          <w:i w:val="0"/>
          <w:iCs/>
          <w:color w:val="auto"/>
          <w:spacing w:val="-4"/>
          <w:w w:val="105"/>
          <w:sz w:val="24"/>
          <w:szCs w:val="24"/>
          <w:u w:val="single"/>
        </w:rPr>
        <w:instrText xml:space="preserve"> \* MERGEFORMAT </w:instrText>
      </w:r>
      <w:r w:rsidR="004417CF" w:rsidRPr="004417CF">
        <w:rPr>
          <w:rFonts w:eastAsia="Times New Roman" w:cs="Times New Roman"/>
          <w:i w:val="0"/>
          <w:iCs/>
          <w:color w:val="auto"/>
          <w:spacing w:val="-4"/>
          <w:w w:val="105"/>
          <w:sz w:val="24"/>
          <w:szCs w:val="24"/>
          <w:u w:val="single"/>
        </w:rPr>
        <w:fldChar w:fldCharType="separate"/>
      </w:r>
      <w:r w:rsidR="004417CF" w:rsidRPr="004417CF">
        <w:rPr>
          <w:i w:val="0"/>
          <w:iCs/>
          <w:color w:val="auto"/>
          <w:sz w:val="24"/>
          <w:szCs w:val="24"/>
          <w:u w:val="single"/>
        </w:rPr>
        <w:t xml:space="preserve">Table </w:t>
      </w:r>
      <w:r w:rsidR="004417CF" w:rsidRPr="004417CF">
        <w:rPr>
          <w:i w:val="0"/>
          <w:iCs/>
          <w:noProof/>
          <w:color w:val="auto"/>
          <w:sz w:val="24"/>
          <w:szCs w:val="24"/>
          <w:u w:val="single"/>
        </w:rPr>
        <w:t>17</w:t>
      </w:r>
      <w:r w:rsidR="004417CF" w:rsidRPr="004417CF">
        <w:rPr>
          <w:rFonts w:eastAsia="Times New Roman" w:cs="Times New Roman"/>
          <w:i w:val="0"/>
          <w:iCs/>
          <w:color w:val="auto"/>
          <w:spacing w:val="-4"/>
          <w:w w:val="105"/>
          <w:sz w:val="24"/>
          <w:szCs w:val="24"/>
          <w:u w:val="single"/>
        </w:rPr>
        <w:fldChar w:fldCharType="end"/>
      </w:r>
      <w:r w:rsidRPr="00A85C5F">
        <w:rPr>
          <w:rFonts w:eastAsia="Times New Roman" w:cs="Times New Roman"/>
          <w:i w:val="0"/>
          <w:iCs/>
          <w:color w:val="auto"/>
          <w:w w:val="105"/>
          <w:sz w:val="24"/>
          <w:szCs w:val="24"/>
        </w:rPr>
        <w:t xml:space="preserve"> lists </w:t>
      </w:r>
      <w:proofErr w:type="gramStart"/>
      <w:r w:rsidRPr="00A85C5F">
        <w:rPr>
          <w:rFonts w:eastAsia="Times New Roman" w:cs="Times New Roman"/>
          <w:i w:val="0"/>
          <w:iCs/>
          <w:color w:val="auto"/>
          <w:w w:val="105"/>
          <w:sz w:val="24"/>
          <w:szCs w:val="24"/>
        </w:rPr>
        <w:t>all of</w:t>
      </w:r>
      <w:proofErr w:type="gramEnd"/>
      <w:r w:rsidRPr="00A85C5F">
        <w:rPr>
          <w:rFonts w:eastAsia="Times New Roman" w:cs="Times New Roman"/>
          <w:i w:val="0"/>
          <w:iCs/>
          <w:color w:val="auto"/>
          <w:w w:val="105"/>
          <w:sz w:val="24"/>
          <w:szCs w:val="24"/>
        </w:rPr>
        <w:t xml:space="preserve"> the imaging and </w:t>
      </w:r>
      <w:proofErr w:type="spellStart"/>
      <w:r w:rsidRPr="00A85C5F">
        <w:rPr>
          <w:rFonts w:eastAsia="Times New Roman" w:cs="Times New Roman"/>
          <w:i w:val="0"/>
          <w:iCs/>
          <w:color w:val="auto"/>
          <w:w w:val="105"/>
          <w:sz w:val="24"/>
          <w:szCs w:val="24"/>
        </w:rPr>
        <w:t>grism</w:t>
      </w:r>
      <w:proofErr w:type="spellEnd"/>
      <w:r w:rsidRPr="00A85C5F">
        <w:rPr>
          <w:rFonts w:eastAsia="Times New Roman" w:cs="Times New Roman"/>
          <w:i w:val="0"/>
          <w:iCs/>
          <w:color w:val="auto"/>
          <w:w w:val="105"/>
          <w:sz w:val="24"/>
          <w:szCs w:val="24"/>
        </w:rPr>
        <w:t xml:space="preserve"> issues with descriptions and gives the flight series in which they may </w:t>
      </w:r>
      <w:r w:rsidRPr="00A85C5F">
        <w:rPr>
          <w:rFonts w:eastAsia="Times New Roman" w:cs="Times New Roman"/>
          <w:i w:val="0"/>
          <w:iCs/>
          <w:color w:val="auto"/>
          <w:spacing w:val="2"/>
          <w:w w:val="105"/>
          <w:sz w:val="24"/>
          <w:szCs w:val="24"/>
        </w:rPr>
        <w:t xml:space="preserve">be </w:t>
      </w:r>
      <w:r w:rsidRPr="00A85C5F">
        <w:rPr>
          <w:rFonts w:eastAsia="Times New Roman" w:cs="Times New Roman"/>
          <w:i w:val="0"/>
          <w:iCs/>
          <w:color w:val="auto"/>
          <w:w w:val="105"/>
          <w:sz w:val="24"/>
          <w:szCs w:val="24"/>
        </w:rPr>
        <w:t xml:space="preserve">encountered. </w:t>
      </w:r>
      <w:r w:rsidR="004417CF" w:rsidRPr="004417CF">
        <w:rPr>
          <w:rFonts w:eastAsia="Times New Roman" w:cs="Times New Roman"/>
          <w:i w:val="0"/>
          <w:iCs/>
          <w:color w:val="auto"/>
          <w:spacing w:val="-4"/>
          <w:w w:val="105"/>
          <w:sz w:val="24"/>
          <w:szCs w:val="24"/>
          <w:u w:val="single"/>
        </w:rPr>
        <w:fldChar w:fldCharType="begin"/>
      </w:r>
      <w:r w:rsidR="004417CF" w:rsidRPr="004417CF">
        <w:rPr>
          <w:rFonts w:eastAsia="Times New Roman" w:cs="Times New Roman"/>
          <w:i w:val="0"/>
          <w:iCs/>
          <w:color w:val="auto"/>
          <w:w w:val="105"/>
          <w:sz w:val="24"/>
          <w:szCs w:val="24"/>
          <w:u w:val="single"/>
        </w:rPr>
        <w:instrText xml:space="preserve"> REF _Ref146814002 \h </w:instrText>
      </w:r>
      <w:r w:rsidR="004417CF" w:rsidRPr="004417CF">
        <w:rPr>
          <w:rFonts w:eastAsia="Times New Roman" w:cs="Times New Roman"/>
          <w:i w:val="0"/>
          <w:iCs/>
          <w:color w:val="auto"/>
          <w:spacing w:val="-4"/>
          <w:w w:val="105"/>
          <w:sz w:val="24"/>
          <w:szCs w:val="24"/>
          <w:u w:val="single"/>
        </w:rPr>
      </w:r>
      <w:r w:rsidR="004417CF" w:rsidRPr="004417CF">
        <w:rPr>
          <w:rFonts w:eastAsia="Times New Roman" w:cs="Times New Roman"/>
          <w:i w:val="0"/>
          <w:iCs/>
          <w:color w:val="auto"/>
          <w:spacing w:val="-4"/>
          <w:w w:val="105"/>
          <w:sz w:val="24"/>
          <w:szCs w:val="24"/>
          <w:u w:val="single"/>
        </w:rPr>
        <w:instrText xml:space="preserve"> \* MERGEFORMAT </w:instrText>
      </w:r>
      <w:r w:rsidR="004417CF" w:rsidRPr="004417CF">
        <w:rPr>
          <w:rFonts w:eastAsia="Times New Roman" w:cs="Times New Roman"/>
          <w:i w:val="0"/>
          <w:iCs/>
          <w:color w:val="auto"/>
          <w:spacing w:val="-4"/>
          <w:w w:val="105"/>
          <w:sz w:val="24"/>
          <w:szCs w:val="24"/>
          <w:u w:val="single"/>
        </w:rPr>
        <w:fldChar w:fldCharType="separate"/>
      </w:r>
      <w:r w:rsidR="004417CF" w:rsidRPr="004417CF">
        <w:rPr>
          <w:rFonts w:cs="Times New Roman"/>
          <w:i w:val="0"/>
          <w:iCs/>
          <w:color w:val="auto"/>
          <w:sz w:val="24"/>
          <w:szCs w:val="24"/>
          <w:u w:val="single"/>
        </w:rPr>
        <w:t xml:space="preserve">Table </w:t>
      </w:r>
      <w:r w:rsidR="004417CF" w:rsidRPr="004417CF">
        <w:rPr>
          <w:rFonts w:cs="Times New Roman"/>
          <w:i w:val="0"/>
          <w:iCs/>
          <w:noProof/>
          <w:color w:val="auto"/>
          <w:sz w:val="24"/>
          <w:szCs w:val="24"/>
          <w:u w:val="single"/>
        </w:rPr>
        <w:t>16</w:t>
      </w:r>
      <w:r w:rsidR="004417CF" w:rsidRPr="004417CF">
        <w:rPr>
          <w:rFonts w:eastAsia="Times New Roman" w:cs="Times New Roman"/>
          <w:i w:val="0"/>
          <w:iCs/>
          <w:color w:val="auto"/>
          <w:spacing w:val="-4"/>
          <w:w w:val="105"/>
          <w:sz w:val="24"/>
          <w:szCs w:val="24"/>
          <w:u w:val="single"/>
        </w:rPr>
        <w:fldChar w:fldCharType="end"/>
      </w:r>
      <w:r w:rsidRPr="00A85C5F">
        <w:rPr>
          <w:rFonts w:eastAsia="Times New Roman" w:cs="Times New Roman"/>
          <w:i w:val="0"/>
          <w:iCs/>
          <w:color w:val="auto"/>
          <w:w w:val="105"/>
          <w:sz w:val="24"/>
          <w:szCs w:val="24"/>
        </w:rPr>
        <w:t xml:space="preserve"> issues are hyperlinked to their descriptions in</w:t>
      </w:r>
      <w:r w:rsidRPr="00A85C5F">
        <w:rPr>
          <w:rFonts w:eastAsia="Times New Roman" w:cs="Times New Roman"/>
          <w:i w:val="0"/>
          <w:iCs/>
          <w:color w:val="auto"/>
          <w:spacing w:val="3"/>
          <w:w w:val="105"/>
          <w:sz w:val="24"/>
          <w:szCs w:val="24"/>
        </w:rPr>
        <w:t xml:space="preserve"> </w:t>
      </w:r>
      <w:r w:rsidR="004417CF" w:rsidRPr="004417CF">
        <w:rPr>
          <w:rFonts w:eastAsia="Times New Roman" w:cs="Times New Roman"/>
          <w:i w:val="0"/>
          <w:iCs/>
          <w:color w:val="auto"/>
          <w:spacing w:val="-4"/>
          <w:w w:val="105"/>
          <w:sz w:val="24"/>
          <w:szCs w:val="24"/>
          <w:u w:val="single"/>
        </w:rPr>
        <w:fldChar w:fldCharType="begin"/>
      </w:r>
      <w:r w:rsidR="004417CF" w:rsidRPr="004417CF">
        <w:rPr>
          <w:rFonts w:eastAsia="Times New Roman" w:cs="Times New Roman"/>
          <w:i w:val="0"/>
          <w:iCs/>
          <w:color w:val="auto"/>
          <w:spacing w:val="3"/>
          <w:w w:val="105"/>
          <w:sz w:val="24"/>
          <w:szCs w:val="24"/>
          <w:u w:val="single"/>
        </w:rPr>
        <w:instrText xml:space="preserve"> REF _Ref146814526 \h </w:instrText>
      </w:r>
      <w:r w:rsidR="004417CF" w:rsidRPr="004417CF">
        <w:rPr>
          <w:rFonts w:eastAsia="Times New Roman" w:cs="Times New Roman"/>
          <w:i w:val="0"/>
          <w:iCs/>
          <w:color w:val="auto"/>
          <w:spacing w:val="-4"/>
          <w:w w:val="105"/>
          <w:sz w:val="24"/>
          <w:szCs w:val="24"/>
          <w:u w:val="single"/>
        </w:rPr>
      </w:r>
      <w:r w:rsidR="004417CF" w:rsidRPr="004417CF">
        <w:rPr>
          <w:rFonts w:eastAsia="Times New Roman" w:cs="Times New Roman"/>
          <w:i w:val="0"/>
          <w:iCs/>
          <w:color w:val="auto"/>
          <w:spacing w:val="-4"/>
          <w:w w:val="105"/>
          <w:sz w:val="24"/>
          <w:szCs w:val="24"/>
          <w:u w:val="single"/>
        </w:rPr>
        <w:instrText xml:space="preserve"> \* MERGEFORMAT </w:instrText>
      </w:r>
      <w:r w:rsidR="004417CF" w:rsidRPr="004417CF">
        <w:rPr>
          <w:rFonts w:eastAsia="Times New Roman" w:cs="Times New Roman"/>
          <w:i w:val="0"/>
          <w:iCs/>
          <w:color w:val="auto"/>
          <w:spacing w:val="-4"/>
          <w:w w:val="105"/>
          <w:sz w:val="24"/>
          <w:szCs w:val="24"/>
          <w:u w:val="single"/>
        </w:rPr>
        <w:fldChar w:fldCharType="separate"/>
      </w:r>
      <w:r w:rsidR="004417CF" w:rsidRPr="004417CF">
        <w:rPr>
          <w:i w:val="0"/>
          <w:iCs/>
          <w:color w:val="auto"/>
          <w:sz w:val="24"/>
          <w:szCs w:val="24"/>
          <w:u w:val="single"/>
        </w:rPr>
        <w:t xml:space="preserve">Table </w:t>
      </w:r>
      <w:r w:rsidR="004417CF" w:rsidRPr="004417CF">
        <w:rPr>
          <w:i w:val="0"/>
          <w:iCs/>
          <w:noProof/>
          <w:color w:val="auto"/>
          <w:sz w:val="24"/>
          <w:szCs w:val="24"/>
          <w:u w:val="single"/>
        </w:rPr>
        <w:t>17</w:t>
      </w:r>
      <w:r w:rsidR="004417CF" w:rsidRPr="004417CF">
        <w:rPr>
          <w:rFonts w:eastAsia="Times New Roman" w:cs="Times New Roman"/>
          <w:i w:val="0"/>
          <w:iCs/>
          <w:color w:val="auto"/>
          <w:spacing w:val="-4"/>
          <w:w w:val="105"/>
          <w:sz w:val="24"/>
          <w:szCs w:val="24"/>
          <w:u w:val="single"/>
        </w:rPr>
        <w:fldChar w:fldCharType="end"/>
      </w:r>
      <w:r w:rsidRPr="00A85C5F">
        <w:rPr>
          <w:rFonts w:eastAsia="Times New Roman" w:cs="Times New Roman"/>
          <w:i w:val="0"/>
          <w:iCs/>
          <w:color w:val="auto"/>
          <w:spacing w:val="-4"/>
          <w:w w:val="105"/>
          <w:sz w:val="24"/>
          <w:szCs w:val="24"/>
          <w:u w:val="single"/>
        </w:rPr>
        <w:t>.</w:t>
      </w:r>
    </w:p>
    <w:p w14:paraId="16015EA2" w14:textId="5C84AD6C" w:rsidR="002B65D1" w:rsidRPr="00E53390" w:rsidRDefault="00E53390" w:rsidP="00322E40">
      <w:pPr>
        <w:pStyle w:val="Caption"/>
        <w:spacing w:before="200" w:after="60"/>
        <w:jc w:val="center"/>
        <w:rPr>
          <w:rFonts w:cs="Times New Roman"/>
          <w:b/>
          <w:bCs w:val="0"/>
          <w:i w:val="0"/>
          <w:iCs/>
          <w:color w:val="auto"/>
          <w:sz w:val="22"/>
          <w:szCs w:val="22"/>
        </w:rPr>
      </w:pPr>
      <w:bookmarkStart w:id="236" w:name="_Ref146814002"/>
      <w:r w:rsidRPr="00E53390">
        <w:rPr>
          <w:rFonts w:cs="Times New Roman"/>
          <w:b/>
          <w:bCs w:val="0"/>
          <w:i w:val="0"/>
          <w:iCs/>
          <w:color w:val="auto"/>
          <w:sz w:val="22"/>
          <w:szCs w:val="22"/>
        </w:rPr>
        <w:t xml:space="preserve">Table </w:t>
      </w:r>
      <w:r w:rsidRPr="00E53390">
        <w:rPr>
          <w:rFonts w:cs="Times New Roman"/>
          <w:b/>
          <w:bCs w:val="0"/>
          <w:i w:val="0"/>
          <w:iCs/>
          <w:color w:val="auto"/>
          <w:sz w:val="22"/>
          <w:szCs w:val="22"/>
        </w:rPr>
        <w:fldChar w:fldCharType="begin"/>
      </w:r>
      <w:r w:rsidRPr="00E53390">
        <w:rPr>
          <w:rFonts w:cs="Times New Roman"/>
          <w:b/>
          <w:bCs w:val="0"/>
          <w:i w:val="0"/>
          <w:iCs/>
          <w:color w:val="auto"/>
          <w:sz w:val="22"/>
          <w:szCs w:val="22"/>
        </w:rPr>
        <w:instrText xml:space="preserve"> SEQ Table \* ARABIC </w:instrText>
      </w:r>
      <w:r w:rsidRPr="00E53390">
        <w:rPr>
          <w:rFonts w:cs="Times New Roman"/>
          <w:b/>
          <w:bCs w:val="0"/>
          <w:i w:val="0"/>
          <w:iCs/>
          <w:color w:val="auto"/>
          <w:sz w:val="22"/>
          <w:szCs w:val="22"/>
        </w:rPr>
        <w:fldChar w:fldCharType="separate"/>
      </w:r>
      <w:r w:rsidR="00386100">
        <w:rPr>
          <w:rFonts w:cs="Times New Roman"/>
          <w:b/>
          <w:bCs w:val="0"/>
          <w:i w:val="0"/>
          <w:iCs/>
          <w:noProof/>
          <w:color w:val="auto"/>
          <w:sz w:val="22"/>
          <w:szCs w:val="22"/>
        </w:rPr>
        <w:t>16</w:t>
      </w:r>
      <w:r w:rsidRPr="00E53390">
        <w:rPr>
          <w:rFonts w:cs="Times New Roman"/>
          <w:b/>
          <w:bCs w:val="0"/>
          <w:i w:val="0"/>
          <w:iCs/>
          <w:color w:val="auto"/>
          <w:sz w:val="22"/>
          <w:szCs w:val="22"/>
        </w:rPr>
        <w:fldChar w:fldCharType="end"/>
      </w:r>
      <w:bookmarkEnd w:id="235"/>
      <w:bookmarkEnd w:id="236"/>
      <w:r w:rsidRPr="00E53390">
        <w:rPr>
          <w:rFonts w:cs="Times New Roman"/>
          <w:b/>
          <w:bCs w:val="0"/>
          <w:i w:val="0"/>
          <w:iCs/>
          <w:color w:val="auto"/>
          <w:sz w:val="22"/>
          <w:szCs w:val="22"/>
        </w:rPr>
        <w:t xml:space="preserve">: </w:t>
      </w:r>
      <w:r w:rsidRPr="00E53390">
        <w:rPr>
          <w:rFonts w:eastAsia="Times New Roman" w:cs="Times New Roman"/>
          <w:b/>
          <w:bCs w:val="0"/>
          <w:i w:val="0"/>
          <w:iCs/>
          <w:color w:val="auto"/>
          <w:w w:val="110"/>
          <w:sz w:val="22"/>
          <w:szCs w:val="22"/>
        </w:rPr>
        <w:t>Known FORCAST Data Issues by Flight Series and Mission ID/Flight Number</w:t>
      </w:r>
    </w:p>
    <w:tbl>
      <w:tblPr>
        <w:tblW w:w="5000" w:type="pct"/>
        <w:tblCellMar>
          <w:left w:w="10" w:type="dxa"/>
          <w:right w:w="10" w:type="dxa"/>
        </w:tblCellMar>
        <w:tblLook w:val="0000" w:firstRow="0" w:lastRow="0" w:firstColumn="0" w:lastColumn="0" w:noHBand="0" w:noVBand="0"/>
      </w:tblPr>
      <w:tblGrid>
        <w:gridCol w:w="1165"/>
        <w:gridCol w:w="2250"/>
        <w:gridCol w:w="5935"/>
      </w:tblGrid>
      <w:tr w:rsidR="002B65D1" w14:paraId="46C2D584" w14:textId="77777777" w:rsidTr="006A0A35">
        <w:trPr>
          <w:trHeight w:val="237"/>
        </w:trPr>
        <w:tc>
          <w:tcPr>
            <w:tcW w:w="623" w:type="pct"/>
            <w:tcBorders>
              <w:top w:val="single" w:sz="4" w:space="0" w:color="000000"/>
              <w:left w:val="single" w:sz="4" w:space="0" w:color="000000"/>
              <w:bottom w:val="single" w:sz="4" w:space="0" w:color="000000"/>
              <w:right w:val="single" w:sz="4" w:space="0" w:color="000000"/>
            </w:tcBorders>
            <w:shd w:val="clear" w:color="auto" w:fill="2F5496"/>
            <w:tcMar>
              <w:top w:w="0" w:type="dxa"/>
              <w:left w:w="0" w:type="dxa"/>
              <w:bottom w:w="0" w:type="dxa"/>
              <w:right w:w="0" w:type="dxa"/>
            </w:tcMar>
            <w:vAlign w:val="center"/>
          </w:tcPr>
          <w:p w14:paraId="4D98178F" w14:textId="77777777" w:rsidR="002B65D1" w:rsidRPr="006A0A35" w:rsidRDefault="00D25BC4" w:rsidP="006A0A35">
            <w:pPr>
              <w:widowControl w:val="0"/>
              <w:autoSpaceDE w:val="0"/>
              <w:spacing w:before="0" w:after="0" w:line="210" w:lineRule="exact"/>
              <w:jc w:val="center"/>
              <w:rPr>
                <w:sz w:val="20"/>
                <w:szCs w:val="20"/>
              </w:rPr>
            </w:pPr>
            <w:r w:rsidRPr="006A0A35">
              <w:rPr>
                <w:rFonts w:eastAsia="Times New Roman" w:cs="Times New Roman"/>
                <w:b/>
                <w:color w:val="FFFFFF"/>
                <w:w w:val="115"/>
                <w:sz w:val="20"/>
                <w:szCs w:val="20"/>
              </w:rPr>
              <w:t>SERIES</w:t>
            </w:r>
          </w:p>
        </w:tc>
        <w:tc>
          <w:tcPr>
            <w:tcW w:w="1203" w:type="pct"/>
            <w:tcBorders>
              <w:top w:val="single" w:sz="4" w:space="0" w:color="000000"/>
              <w:left w:val="single" w:sz="4" w:space="0" w:color="000000"/>
              <w:bottom w:val="single" w:sz="4" w:space="0" w:color="000000"/>
              <w:right w:val="single" w:sz="4" w:space="0" w:color="000000"/>
            </w:tcBorders>
            <w:shd w:val="clear" w:color="auto" w:fill="2F5496"/>
            <w:tcMar>
              <w:top w:w="0" w:type="dxa"/>
              <w:left w:w="0" w:type="dxa"/>
              <w:bottom w:w="0" w:type="dxa"/>
              <w:right w:w="0" w:type="dxa"/>
            </w:tcMar>
            <w:vAlign w:val="center"/>
          </w:tcPr>
          <w:p w14:paraId="5ECCB751" w14:textId="77777777" w:rsidR="002B65D1" w:rsidRPr="006A0A35" w:rsidRDefault="00D25BC4" w:rsidP="006A0A35">
            <w:pPr>
              <w:widowControl w:val="0"/>
              <w:autoSpaceDE w:val="0"/>
              <w:spacing w:before="0" w:after="0" w:line="210" w:lineRule="exact"/>
              <w:jc w:val="center"/>
              <w:rPr>
                <w:sz w:val="20"/>
                <w:szCs w:val="20"/>
              </w:rPr>
            </w:pPr>
            <w:r w:rsidRPr="006A0A35">
              <w:rPr>
                <w:rFonts w:eastAsia="Times New Roman" w:cs="Times New Roman"/>
                <w:b/>
                <w:color w:val="FFFFFF"/>
                <w:w w:val="115"/>
                <w:sz w:val="20"/>
                <w:szCs w:val="20"/>
              </w:rPr>
              <w:t>MISSION ID</w:t>
            </w:r>
          </w:p>
        </w:tc>
        <w:tc>
          <w:tcPr>
            <w:tcW w:w="3174" w:type="pct"/>
            <w:tcBorders>
              <w:top w:val="single" w:sz="4" w:space="0" w:color="000000"/>
              <w:left w:val="single" w:sz="4" w:space="0" w:color="000000"/>
              <w:bottom w:val="single" w:sz="4" w:space="0" w:color="000000"/>
              <w:right w:val="single" w:sz="4" w:space="0" w:color="000000"/>
            </w:tcBorders>
            <w:shd w:val="clear" w:color="auto" w:fill="2F5496"/>
            <w:tcMar>
              <w:top w:w="0" w:type="dxa"/>
              <w:left w:w="0" w:type="dxa"/>
              <w:bottom w:w="0" w:type="dxa"/>
              <w:right w:w="0" w:type="dxa"/>
            </w:tcMar>
            <w:vAlign w:val="center"/>
          </w:tcPr>
          <w:p w14:paraId="6EA18D9E" w14:textId="77777777" w:rsidR="002B65D1" w:rsidRPr="006A0A35" w:rsidRDefault="00D25BC4" w:rsidP="006A0A35">
            <w:pPr>
              <w:widowControl w:val="0"/>
              <w:autoSpaceDE w:val="0"/>
              <w:spacing w:before="0" w:after="0" w:line="210" w:lineRule="exact"/>
              <w:jc w:val="center"/>
              <w:rPr>
                <w:sz w:val="20"/>
                <w:szCs w:val="20"/>
              </w:rPr>
            </w:pPr>
            <w:r w:rsidRPr="006A0A35">
              <w:rPr>
                <w:rFonts w:eastAsia="Times New Roman" w:cs="Times New Roman"/>
                <w:b/>
                <w:color w:val="FFFFFF"/>
                <w:w w:val="115"/>
                <w:sz w:val="20"/>
                <w:szCs w:val="20"/>
              </w:rPr>
              <w:t>ISSUES</w:t>
            </w:r>
          </w:p>
        </w:tc>
      </w:tr>
      <w:tr w:rsidR="002B65D1" w14:paraId="65383B98" w14:textId="77777777" w:rsidTr="006A0A35">
        <w:trPr>
          <w:trHeight w:val="715"/>
        </w:trPr>
        <w:tc>
          <w:tcPr>
            <w:tcW w:w="623"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86112E" w14:textId="77777777" w:rsidR="002B65D1" w:rsidRPr="006A0A35" w:rsidRDefault="002B65D1" w:rsidP="006A0A35">
            <w:pPr>
              <w:widowControl w:val="0"/>
              <w:autoSpaceDE w:val="0"/>
              <w:spacing w:before="0" w:after="0"/>
              <w:jc w:val="left"/>
              <w:rPr>
                <w:rFonts w:eastAsia="Times New Roman" w:cs="Times New Roman"/>
                <w:sz w:val="20"/>
                <w:szCs w:val="20"/>
              </w:rPr>
            </w:pPr>
          </w:p>
          <w:p w14:paraId="214DDE97"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OC1B</w:t>
            </w:r>
          </w:p>
        </w:tc>
        <w:tc>
          <w:tcPr>
            <w:tcW w:w="1203"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610845" w14:textId="77777777" w:rsidR="002B65D1" w:rsidRPr="006A0A35" w:rsidRDefault="00D25BC4" w:rsidP="006A0A35">
            <w:pPr>
              <w:widowControl w:val="0"/>
              <w:autoSpaceDE w:val="0"/>
              <w:spacing w:before="0" w:after="0" w:line="210" w:lineRule="exact"/>
              <w:jc w:val="left"/>
              <w:rPr>
                <w:sz w:val="20"/>
                <w:szCs w:val="20"/>
              </w:rPr>
            </w:pPr>
            <w:r w:rsidRPr="006A0A35">
              <w:rPr>
                <w:rFonts w:eastAsia="Times New Roman" w:cs="Times New Roman"/>
                <w:w w:val="105"/>
                <w:sz w:val="20"/>
                <w:szCs w:val="20"/>
              </w:rPr>
              <w:t>2013-06-21_FO_F108,</w:t>
            </w:r>
          </w:p>
          <w:p w14:paraId="7C87087E"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2013-06-26_FO_F109,</w:t>
            </w:r>
          </w:p>
          <w:p w14:paraId="635DCA46"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2013-07-02_FO_F110</w:t>
            </w:r>
          </w:p>
        </w:tc>
        <w:tc>
          <w:tcPr>
            <w:tcW w:w="31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25CD0D" w14:textId="77777777" w:rsidR="002B65D1" w:rsidRPr="006A0A35" w:rsidRDefault="00000000" w:rsidP="006A0A35">
            <w:pPr>
              <w:widowControl w:val="0"/>
              <w:autoSpaceDE w:val="0"/>
              <w:spacing w:before="0" w:after="0" w:line="247" w:lineRule="auto"/>
              <w:jc w:val="left"/>
              <w:rPr>
                <w:sz w:val="20"/>
                <w:szCs w:val="20"/>
              </w:rPr>
            </w:pPr>
            <w:hyperlink w:anchor="_bookmark0" w:history="1">
              <w:r w:rsidR="00D25BC4" w:rsidRPr="006A0A35">
                <w:rPr>
                  <w:rFonts w:eastAsia="Times New Roman" w:cs="Times New Roman"/>
                  <w:color w:val="0000FF"/>
                  <w:w w:val="105"/>
                  <w:sz w:val="20"/>
                  <w:szCs w:val="20"/>
                </w:rPr>
                <w:t>IMG_01</w:t>
              </w:r>
            </w:hyperlink>
            <w:r w:rsidR="00D25BC4" w:rsidRPr="006A0A35">
              <w:rPr>
                <w:rFonts w:eastAsia="Times New Roman" w:cs="Times New Roman"/>
                <w:w w:val="105"/>
                <w:sz w:val="20"/>
                <w:szCs w:val="20"/>
              </w:rPr>
              <w:t xml:space="preserve">, </w:t>
            </w:r>
            <w:hyperlink w:anchor="_bookmark1" w:history="1">
              <w:r w:rsidR="00D25BC4" w:rsidRPr="006A0A35">
                <w:rPr>
                  <w:rFonts w:eastAsia="Times New Roman" w:cs="Times New Roman"/>
                  <w:color w:val="0000FF"/>
                  <w:w w:val="105"/>
                  <w:sz w:val="20"/>
                  <w:szCs w:val="20"/>
                </w:rPr>
                <w:t>IMG_02</w:t>
              </w:r>
            </w:hyperlink>
            <w:r w:rsidR="00D25BC4" w:rsidRPr="006A0A35">
              <w:rPr>
                <w:rFonts w:eastAsia="Times New Roman" w:cs="Times New Roman"/>
                <w:w w:val="105"/>
                <w:sz w:val="20"/>
                <w:szCs w:val="20"/>
              </w:rPr>
              <w:t xml:space="preserve">, </w:t>
            </w:r>
            <w:hyperlink w:anchor="_bookmark2" w:history="1">
              <w:r w:rsidR="00D25BC4" w:rsidRPr="006A0A35">
                <w:rPr>
                  <w:rFonts w:eastAsia="Times New Roman" w:cs="Times New Roman"/>
                  <w:color w:val="0000FF"/>
                  <w:w w:val="105"/>
                  <w:sz w:val="20"/>
                  <w:szCs w:val="20"/>
                </w:rPr>
                <w:t>IMG_03</w:t>
              </w:r>
            </w:hyperlink>
            <w:r w:rsidR="00D25BC4" w:rsidRPr="006A0A35">
              <w:rPr>
                <w:rFonts w:eastAsia="Times New Roman" w:cs="Times New Roman"/>
                <w:w w:val="105"/>
                <w:sz w:val="20"/>
                <w:szCs w:val="20"/>
              </w:rPr>
              <w:t xml:space="preserve">, </w:t>
            </w:r>
            <w:hyperlink w:anchor="_bookmark3" w:history="1">
              <w:r w:rsidR="00D25BC4" w:rsidRPr="006A0A35">
                <w:rPr>
                  <w:rFonts w:eastAsia="Times New Roman" w:cs="Times New Roman"/>
                  <w:color w:val="0000FF"/>
                  <w:w w:val="105"/>
                  <w:sz w:val="20"/>
                  <w:szCs w:val="20"/>
                </w:rPr>
                <w:t>IMG_04A</w:t>
              </w:r>
            </w:hyperlink>
            <w:r w:rsidR="00D25BC4" w:rsidRPr="006A0A35">
              <w:rPr>
                <w:rFonts w:eastAsia="Times New Roman" w:cs="Times New Roman"/>
                <w:w w:val="105"/>
                <w:sz w:val="20"/>
                <w:szCs w:val="20"/>
              </w:rPr>
              <w:t xml:space="preserve">, </w:t>
            </w:r>
            <w:hyperlink w:anchor="_bookmark11" w:history="1">
              <w:r w:rsidR="00D25BC4" w:rsidRPr="006A0A35">
                <w:rPr>
                  <w:rFonts w:eastAsia="Times New Roman" w:cs="Times New Roman"/>
                  <w:color w:val="0000FF"/>
                  <w:w w:val="105"/>
                  <w:sz w:val="20"/>
                  <w:szCs w:val="20"/>
                </w:rPr>
                <w:t>IMG_09</w:t>
              </w:r>
            </w:hyperlink>
            <w:r w:rsidR="00D25BC4" w:rsidRPr="006A0A35">
              <w:rPr>
                <w:rFonts w:eastAsia="Times New Roman" w:cs="Times New Roman"/>
                <w:w w:val="105"/>
                <w:sz w:val="20"/>
                <w:szCs w:val="20"/>
              </w:rPr>
              <w:t xml:space="preserve">, </w:t>
            </w:r>
            <w:hyperlink w:anchor="_bookmark12" w:history="1">
              <w:r w:rsidR="00D25BC4" w:rsidRPr="006A0A35">
                <w:rPr>
                  <w:rFonts w:eastAsia="Times New Roman" w:cs="Times New Roman"/>
                  <w:color w:val="0000FF"/>
                  <w:w w:val="105"/>
                  <w:sz w:val="20"/>
                  <w:szCs w:val="20"/>
                </w:rPr>
                <w:t>IMG_10</w:t>
              </w:r>
            </w:hyperlink>
            <w:r w:rsidR="00D25BC4" w:rsidRPr="006A0A35">
              <w:rPr>
                <w:rFonts w:eastAsia="Times New Roman" w:cs="Times New Roman"/>
                <w:color w:val="0000FF"/>
                <w:w w:val="105"/>
                <w:sz w:val="20"/>
                <w:szCs w:val="20"/>
              </w:rPr>
              <w:t xml:space="preserve"> </w:t>
            </w:r>
            <w:hyperlink w:anchor="_bookmark22" w:history="1">
              <w:r w:rsidR="00D25BC4" w:rsidRPr="006A0A35">
                <w:rPr>
                  <w:rFonts w:eastAsia="Times New Roman" w:cs="Times New Roman"/>
                  <w:color w:val="0000FF"/>
                  <w:w w:val="105"/>
                  <w:sz w:val="20"/>
                  <w:szCs w:val="20"/>
                </w:rPr>
                <w:t>GRI_02</w:t>
              </w:r>
            </w:hyperlink>
            <w:r w:rsidR="00D25BC4" w:rsidRPr="006A0A35">
              <w:rPr>
                <w:rFonts w:eastAsia="Times New Roman" w:cs="Times New Roman"/>
                <w:w w:val="105"/>
                <w:sz w:val="20"/>
                <w:szCs w:val="20"/>
              </w:rPr>
              <w:t xml:space="preserve">, </w:t>
            </w:r>
            <w:hyperlink w:anchor="_bookmark23" w:history="1">
              <w:r w:rsidR="00D25BC4" w:rsidRPr="006A0A35">
                <w:rPr>
                  <w:rFonts w:eastAsia="Times New Roman" w:cs="Times New Roman"/>
                  <w:color w:val="0000FF"/>
                  <w:w w:val="105"/>
                  <w:sz w:val="20"/>
                  <w:szCs w:val="20"/>
                </w:rPr>
                <w:t>GRI_03</w:t>
              </w:r>
            </w:hyperlink>
            <w:r w:rsidR="00D25BC4" w:rsidRPr="006A0A35">
              <w:rPr>
                <w:rFonts w:eastAsia="Times New Roman" w:cs="Times New Roman"/>
                <w:w w:val="105"/>
                <w:sz w:val="20"/>
                <w:szCs w:val="20"/>
              </w:rPr>
              <w:t xml:space="preserve">, </w:t>
            </w:r>
            <w:hyperlink w:anchor="_bookmark25" w:history="1">
              <w:r w:rsidR="00D25BC4" w:rsidRPr="006A0A35">
                <w:rPr>
                  <w:rFonts w:eastAsia="Times New Roman" w:cs="Times New Roman"/>
                  <w:color w:val="0000FF"/>
                  <w:w w:val="105"/>
                  <w:sz w:val="20"/>
                  <w:szCs w:val="20"/>
                </w:rPr>
                <w:t>GRI_05</w:t>
              </w:r>
            </w:hyperlink>
            <w:r w:rsidR="00D25BC4" w:rsidRPr="006A0A35">
              <w:rPr>
                <w:rFonts w:eastAsia="Times New Roman" w:cs="Times New Roman"/>
                <w:w w:val="105"/>
                <w:sz w:val="20"/>
                <w:szCs w:val="20"/>
              </w:rPr>
              <w:t>,</w:t>
            </w:r>
            <w:hyperlink w:anchor="_bookmark26" w:history="1">
              <w:r w:rsidR="00D25BC4" w:rsidRPr="006A0A35">
                <w:rPr>
                  <w:rFonts w:eastAsia="Times New Roman" w:cs="Times New Roman"/>
                  <w:color w:val="0000FF"/>
                  <w:w w:val="105"/>
                  <w:sz w:val="20"/>
                  <w:szCs w:val="20"/>
                </w:rPr>
                <w:t>GRI_06</w:t>
              </w:r>
            </w:hyperlink>
            <w:r w:rsidR="00D25BC4" w:rsidRPr="006A0A35">
              <w:rPr>
                <w:rFonts w:eastAsia="Times New Roman" w:cs="Times New Roman"/>
                <w:w w:val="105"/>
                <w:sz w:val="20"/>
                <w:szCs w:val="20"/>
              </w:rPr>
              <w:t xml:space="preserve">, </w:t>
            </w:r>
            <w:hyperlink w:anchor="_bookmark27" w:history="1">
              <w:r w:rsidR="00D25BC4" w:rsidRPr="006A0A35">
                <w:rPr>
                  <w:rFonts w:eastAsia="Times New Roman" w:cs="Times New Roman"/>
                  <w:color w:val="0000FF"/>
                  <w:w w:val="105"/>
                  <w:sz w:val="20"/>
                  <w:szCs w:val="20"/>
                </w:rPr>
                <w:t>GRI_07</w:t>
              </w:r>
            </w:hyperlink>
          </w:p>
        </w:tc>
      </w:tr>
      <w:tr w:rsidR="002B65D1" w14:paraId="4073A63C" w14:textId="77777777" w:rsidTr="006A0A35">
        <w:trPr>
          <w:trHeight w:val="1432"/>
        </w:trPr>
        <w:tc>
          <w:tcPr>
            <w:tcW w:w="623"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53282F" w14:textId="77777777" w:rsidR="002B65D1" w:rsidRPr="006A0A35" w:rsidRDefault="002B65D1" w:rsidP="006A0A35">
            <w:pPr>
              <w:widowControl w:val="0"/>
              <w:autoSpaceDE w:val="0"/>
              <w:spacing w:before="0" w:after="0"/>
              <w:jc w:val="left"/>
              <w:rPr>
                <w:rFonts w:eastAsia="Times New Roman" w:cs="Times New Roman"/>
                <w:sz w:val="20"/>
                <w:szCs w:val="20"/>
              </w:rPr>
            </w:pPr>
          </w:p>
          <w:p w14:paraId="4639777A" w14:textId="77777777" w:rsidR="002B65D1" w:rsidRPr="006A0A35" w:rsidRDefault="002B65D1" w:rsidP="006A0A35">
            <w:pPr>
              <w:widowControl w:val="0"/>
              <w:autoSpaceDE w:val="0"/>
              <w:spacing w:before="0" w:after="0"/>
              <w:jc w:val="left"/>
              <w:rPr>
                <w:rFonts w:eastAsia="Times New Roman" w:cs="Times New Roman"/>
                <w:sz w:val="20"/>
                <w:szCs w:val="20"/>
              </w:rPr>
            </w:pPr>
          </w:p>
          <w:p w14:paraId="25A96C72"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OC1D&amp;F</w:t>
            </w:r>
          </w:p>
        </w:tc>
        <w:tc>
          <w:tcPr>
            <w:tcW w:w="1203"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B2252E" w14:textId="77777777" w:rsidR="002B65D1" w:rsidRPr="006A0A35" w:rsidRDefault="00D25BC4" w:rsidP="006A0A35">
            <w:pPr>
              <w:widowControl w:val="0"/>
              <w:autoSpaceDE w:val="0"/>
              <w:spacing w:before="0" w:after="0" w:line="210" w:lineRule="exact"/>
              <w:jc w:val="left"/>
              <w:rPr>
                <w:sz w:val="20"/>
                <w:szCs w:val="20"/>
              </w:rPr>
            </w:pPr>
            <w:r w:rsidRPr="006A0A35">
              <w:rPr>
                <w:rFonts w:eastAsia="Times New Roman" w:cs="Times New Roman"/>
                <w:w w:val="105"/>
                <w:sz w:val="20"/>
                <w:szCs w:val="20"/>
              </w:rPr>
              <w:t>2013-09-10_FO_F128,</w:t>
            </w:r>
          </w:p>
          <w:p w14:paraId="204958C3"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2013-09-12_FO_F129,</w:t>
            </w:r>
          </w:p>
          <w:p w14:paraId="38DEFED7"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2013-09-13_FO_F130,</w:t>
            </w:r>
          </w:p>
          <w:p w14:paraId="5DE35B51"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2013-09-17_FO_F131,</w:t>
            </w:r>
          </w:p>
          <w:p w14:paraId="76330AC3"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2013-09-19_FO_F132,</w:t>
            </w:r>
          </w:p>
          <w:p w14:paraId="1F30E0F7"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2013-10-25_FO_F135</w:t>
            </w:r>
          </w:p>
        </w:tc>
        <w:tc>
          <w:tcPr>
            <w:tcW w:w="31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6CAE9E" w14:textId="77777777" w:rsidR="002B65D1" w:rsidRPr="006A0A35" w:rsidRDefault="00000000" w:rsidP="006A0A35">
            <w:pPr>
              <w:widowControl w:val="0"/>
              <w:autoSpaceDE w:val="0"/>
              <w:spacing w:before="0" w:after="0" w:line="247" w:lineRule="auto"/>
              <w:jc w:val="left"/>
              <w:rPr>
                <w:sz w:val="20"/>
                <w:szCs w:val="20"/>
              </w:rPr>
            </w:pPr>
            <w:hyperlink w:anchor="_bookmark2" w:history="1">
              <w:r w:rsidR="00D25BC4" w:rsidRPr="006A0A35">
                <w:rPr>
                  <w:rFonts w:eastAsia="Times New Roman" w:cs="Times New Roman"/>
                  <w:color w:val="0000FF"/>
                  <w:w w:val="105"/>
                  <w:sz w:val="20"/>
                  <w:szCs w:val="20"/>
                </w:rPr>
                <w:t>IMG_03</w:t>
              </w:r>
            </w:hyperlink>
            <w:r w:rsidR="00D25BC4" w:rsidRPr="006A0A35">
              <w:rPr>
                <w:rFonts w:eastAsia="Times New Roman" w:cs="Times New Roman"/>
                <w:w w:val="105"/>
                <w:sz w:val="20"/>
                <w:szCs w:val="20"/>
              </w:rPr>
              <w:t xml:space="preserve">, </w:t>
            </w:r>
            <w:hyperlink w:anchor="_bookmark3" w:history="1">
              <w:r w:rsidR="00D25BC4" w:rsidRPr="006A0A35">
                <w:rPr>
                  <w:rFonts w:eastAsia="Times New Roman" w:cs="Times New Roman"/>
                  <w:color w:val="0000FF"/>
                  <w:w w:val="105"/>
                  <w:sz w:val="20"/>
                  <w:szCs w:val="20"/>
                </w:rPr>
                <w:t>IMG_04A</w:t>
              </w:r>
            </w:hyperlink>
            <w:r w:rsidR="00D25BC4" w:rsidRPr="006A0A35">
              <w:rPr>
                <w:rFonts w:eastAsia="Times New Roman" w:cs="Times New Roman"/>
                <w:w w:val="105"/>
                <w:sz w:val="20"/>
                <w:szCs w:val="20"/>
              </w:rPr>
              <w:t xml:space="preserve">, </w:t>
            </w:r>
            <w:hyperlink w:anchor="_bookmark11" w:history="1">
              <w:r w:rsidR="00D25BC4" w:rsidRPr="006A0A35">
                <w:rPr>
                  <w:rFonts w:eastAsia="Times New Roman" w:cs="Times New Roman"/>
                  <w:color w:val="0000FF"/>
                  <w:w w:val="105"/>
                  <w:sz w:val="20"/>
                  <w:szCs w:val="20"/>
                </w:rPr>
                <w:t>IMG_09</w:t>
              </w:r>
            </w:hyperlink>
            <w:r w:rsidR="00D25BC4" w:rsidRPr="006A0A35">
              <w:rPr>
                <w:rFonts w:eastAsia="Times New Roman" w:cs="Times New Roman"/>
                <w:w w:val="105"/>
                <w:sz w:val="20"/>
                <w:szCs w:val="20"/>
              </w:rPr>
              <w:t xml:space="preserve">, </w:t>
            </w:r>
            <w:hyperlink w:anchor="_bookmark12" w:history="1">
              <w:r w:rsidR="00D25BC4" w:rsidRPr="006A0A35">
                <w:rPr>
                  <w:rFonts w:eastAsia="Times New Roman" w:cs="Times New Roman"/>
                  <w:color w:val="0000FF"/>
                  <w:w w:val="105"/>
                  <w:sz w:val="20"/>
                  <w:szCs w:val="20"/>
                </w:rPr>
                <w:t>IMG_10</w:t>
              </w:r>
            </w:hyperlink>
            <w:r w:rsidR="00D25BC4" w:rsidRPr="006A0A35">
              <w:rPr>
                <w:rFonts w:eastAsia="Times New Roman" w:cs="Times New Roman"/>
                <w:color w:val="0000FF"/>
                <w:w w:val="105"/>
                <w:sz w:val="20"/>
                <w:szCs w:val="20"/>
              </w:rPr>
              <w:t xml:space="preserve"> </w:t>
            </w:r>
            <w:hyperlink w:anchor="_bookmark22" w:history="1">
              <w:r w:rsidR="00D25BC4" w:rsidRPr="006A0A35">
                <w:rPr>
                  <w:rFonts w:eastAsia="Times New Roman" w:cs="Times New Roman"/>
                  <w:color w:val="0000FF"/>
                  <w:w w:val="105"/>
                  <w:sz w:val="20"/>
                  <w:szCs w:val="20"/>
                </w:rPr>
                <w:t>GRI_02</w:t>
              </w:r>
            </w:hyperlink>
            <w:r w:rsidR="00D25BC4" w:rsidRPr="006A0A35">
              <w:rPr>
                <w:rFonts w:eastAsia="Times New Roman" w:cs="Times New Roman"/>
                <w:w w:val="105"/>
                <w:sz w:val="20"/>
                <w:szCs w:val="20"/>
              </w:rPr>
              <w:t xml:space="preserve">, </w:t>
            </w:r>
            <w:hyperlink w:anchor="_bookmark23" w:history="1">
              <w:r w:rsidR="00D25BC4" w:rsidRPr="006A0A35">
                <w:rPr>
                  <w:rFonts w:eastAsia="Times New Roman" w:cs="Times New Roman"/>
                  <w:color w:val="0000FF"/>
                  <w:w w:val="105"/>
                  <w:sz w:val="20"/>
                  <w:szCs w:val="20"/>
                </w:rPr>
                <w:t>GRI_03</w:t>
              </w:r>
            </w:hyperlink>
            <w:r w:rsidR="00D25BC4" w:rsidRPr="006A0A35">
              <w:rPr>
                <w:rFonts w:eastAsia="Times New Roman" w:cs="Times New Roman"/>
                <w:w w:val="105"/>
                <w:sz w:val="20"/>
                <w:szCs w:val="20"/>
              </w:rPr>
              <w:t xml:space="preserve">, </w:t>
            </w:r>
            <w:hyperlink w:anchor="_bookmark25" w:history="1">
              <w:r w:rsidR="00D25BC4" w:rsidRPr="006A0A35">
                <w:rPr>
                  <w:rFonts w:eastAsia="Times New Roman" w:cs="Times New Roman"/>
                  <w:color w:val="0000FF"/>
                  <w:w w:val="105"/>
                  <w:sz w:val="20"/>
                  <w:szCs w:val="20"/>
                </w:rPr>
                <w:t>GRI_05</w:t>
              </w:r>
            </w:hyperlink>
            <w:r w:rsidR="00D25BC4" w:rsidRPr="006A0A35">
              <w:rPr>
                <w:rFonts w:eastAsia="Times New Roman" w:cs="Times New Roman"/>
                <w:w w:val="105"/>
                <w:sz w:val="20"/>
                <w:szCs w:val="20"/>
              </w:rPr>
              <w:t xml:space="preserve">, </w:t>
            </w:r>
            <w:hyperlink w:anchor="_bookmark26" w:history="1">
              <w:r w:rsidR="00D25BC4" w:rsidRPr="006A0A35">
                <w:rPr>
                  <w:rFonts w:eastAsia="Times New Roman" w:cs="Times New Roman"/>
                  <w:color w:val="0000FF"/>
                  <w:w w:val="105"/>
                  <w:sz w:val="20"/>
                  <w:szCs w:val="20"/>
                </w:rPr>
                <w:t>GRI_06</w:t>
              </w:r>
            </w:hyperlink>
            <w:r w:rsidR="00D25BC4" w:rsidRPr="006A0A35">
              <w:rPr>
                <w:rFonts w:eastAsia="Times New Roman" w:cs="Times New Roman"/>
                <w:w w:val="105"/>
                <w:sz w:val="20"/>
                <w:szCs w:val="20"/>
              </w:rPr>
              <w:t xml:space="preserve">, </w:t>
            </w:r>
            <w:hyperlink w:anchor="_bookmark27" w:history="1">
              <w:r w:rsidR="00D25BC4" w:rsidRPr="006A0A35">
                <w:rPr>
                  <w:rFonts w:eastAsia="Times New Roman" w:cs="Times New Roman"/>
                  <w:color w:val="0000FF"/>
                  <w:w w:val="105"/>
                  <w:sz w:val="20"/>
                  <w:szCs w:val="20"/>
                </w:rPr>
                <w:t>GRI_07</w:t>
              </w:r>
            </w:hyperlink>
          </w:p>
        </w:tc>
      </w:tr>
      <w:tr w:rsidR="002B65D1" w14:paraId="30219FC5" w14:textId="77777777" w:rsidTr="006A0A35">
        <w:trPr>
          <w:trHeight w:val="1193"/>
        </w:trPr>
        <w:tc>
          <w:tcPr>
            <w:tcW w:w="623"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D2689" w14:textId="77777777" w:rsidR="002B65D1" w:rsidRPr="006A0A35" w:rsidRDefault="002B65D1" w:rsidP="006A0A35">
            <w:pPr>
              <w:widowControl w:val="0"/>
              <w:autoSpaceDE w:val="0"/>
              <w:spacing w:before="0" w:after="0"/>
              <w:jc w:val="left"/>
              <w:rPr>
                <w:rFonts w:eastAsia="Times New Roman" w:cs="Times New Roman"/>
                <w:sz w:val="20"/>
                <w:szCs w:val="20"/>
              </w:rPr>
            </w:pPr>
          </w:p>
          <w:p w14:paraId="067C2E57" w14:textId="77777777" w:rsidR="002B65D1" w:rsidRPr="006A0A35" w:rsidRDefault="002B65D1" w:rsidP="006A0A35">
            <w:pPr>
              <w:widowControl w:val="0"/>
              <w:autoSpaceDE w:val="0"/>
              <w:spacing w:before="0" w:after="0"/>
              <w:jc w:val="left"/>
              <w:rPr>
                <w:rFonts w:eastAsia="Times New Roman" w:cs="Times New Roman"/>
                <w:sz w:val="20"/>
                <w:szCs w:val="20"/>
              </w:rPr>
            </w:pPr>
          </w:p>
          <w:p w14:paraId="650A678A"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OC2B</w:t>
            </w:r>
          </w:p>
        </w:tc>
        <w:tc>
          <w:tcPr>
            <w:tcW w:w="1203"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31237" w14:textId="77777777" w:rsidR="002B65D1" w:rsidRPr="006A0A35" w:rsidRDefault="00D25BC4" w:rsidP="006A0A35">
            <w:pPr>
              <w:widowControl w:val="0"/>
              <w:autoSpaceDE w:val="0"/>
              <w:spacing w:before="0" w:after="0" w:line="210" w:lineRule="exact"/>
              <w:jc w:val="left"/>
              <w:rPr>
                <w:sz w:val="20"/>
                <w:szCs w:val="20"/>
              </w:rPr>
            </w:pPr>
            <w:r w:rsidRPr="006A0A35">
              <w:rPr>
                <w:rFonts w:eastAsia="Times New Roman" w:cs="Times New Roman"/>
                <w:w w:val="105"/>
                <w:sz w:val="20"/>
                <w:szCs w:val="20"/>
              </w:rPr>
              <w:t>2014-03-20_FO_F153,</w:t>
            </w:r>
          </w:p>
          <w:p w14:paraId="514EB633"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2014-03-22_FO_F154,</w:t>
            </w:r>
          </w:p>
          <w:p w14:paraId="53B0A3C9"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2014-03-25_FO_F155,</w:t>
            </w:r>
          </w:p>
          <w:p w14:paraId="3A882705"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2014-03-27_FO_F156,</w:t>
            </w:r>
          </w:p>
          <w:p w14:paraId="144DABDB"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2014-03-29_FO_F157</w:t>
            </w:r>
          </w:p>
        </w:tc>
        <w:tc>
          <w:tcPr>
            <w:tcW w:w="3174"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6112F9" w14:textId="77777777" w:rsidR="002B65D1" w:rsidRPr="006A0A35" w:rsidRDefault="00000000" w:rsidP="006A0A35">
            <w:pPr>
              <w:widowControl w:val="0"/>
              <w:autoSpaceDE w:val="0"/>
              <w:spacing w:before="0" w:after="0" w:line="247" w:lineRule="auto"/>
              <w:jc w:val="left"/>
              <w:rPr>
                <w:sz w:val="20"/>
                <w:szCs w:val="20"/>
              </w:rPr>
            </w:pPr>
            <w:hyperlink w:anchor="_bookmark3" w:history="1">
              <w:r w:rsidR="00D25BC4" w:rsidRPr="006A0A35">
                <w:rPr>
                  <w:rFonts w:eastAsia="Times New Roman" w:cs="Times New Roman"/>
                  <w:color w:val="0000FF"/>
                  <w:w w:val="105"/>
                  <w:sz w:val="20"/>
                  <w:szCs w:val="20"/>
                </w:rPr>
                <w:t>IMG_04A</w:t>
              </w:r>
            </w:hyperlink>
            <w:r w:rsidR="00D25BC4" w:rsidRPr="006A0A35">
              <w:rPr>
                <w:rFonts w:eastAsia="Times New Roman" w:cs="Times New Roman"/>
                <w:w w:val="105"/>
                <w:sz w:val="20"/>
                <w:szCs w:val="20"/>
              </w:rPr>
              <w:t xml:space="preserve">, </w:t>
            </w:r>
            <w:hyperlink w:anchor="_bookmark11" w:history="1">
              <w:r w:rsidR="00D25BC4" w:rsidRPr="006A0A35">
                <w:rPr>
                  <w:rFonts w:eastAsia="Times New Roman" w:cs="Times New Roman"/>
                  <w:color w:val="0000FF"/>
                  <w:w w:val="105"/>
                  <w:sz w:val="20"/>
                  <w:szCs w:val="20"/>
                </w:rPr>
                <w:t>IMG_09</w:t>
              </w:r>
            </w:hyperlink>
            <w:r w:rsidR="00D25BC4" w:rsidRPr="006A0A35">
              <w:rPr>
                <w:rFonts w:eastAsia="Times New Roman" w:cs="Times New Roman"/>
                <w:w w:val="105"/>
                <w:sz w:val="20"/>
                <w:szCs w:val="20"/>
              </w:rPr>
              <w:t xml:space="preserve">, </w:t>
            </w:r>
            <w:hyperlink w:anchor="_bookmark12" w:history="1">
              <w:r w:rsidR="00D25BC4" w:rsidRPr="006A0A35">
                <w:rPr>
                  <w:rFonts w:eastAsia="Times New Roman" w:cs="Times New Roman"/>
                  <w:color w:val="0000FF"/>
                  <w:w w:val="105"/>
                  <w:sz w:val="20"/>
                  <w:szCs w:val="20"/>
                </w:rPr>
                <w:t>IMG_10</w:t>
              </w:r>
            </w:hyperlink>
            <w:r w:rsidR="00D25BC4" w:rsidRPr="006A0A35">
              <w:rPr>
                <w:rFonts w:eastAsia="Times New Roman" w:cs="Times New Roman"/>
                <w:color w:val="0000FF"/>
                <w:w w:val="105"/>
                <w:sz w:val="20"/>
                <w:szCs w:val="20"/>
              </w:rPr>
              <w:t xml:space="preserve"> </w:t>
            </w:r>
            <w:hyperlink w:anchor="_bookmark22" w:history="1">
              <w:r w:rsidR="00D25BC4" w:rsidRPr="006A0A35">
                <w:rPr>
                  <w:rFonts w:eastAsia="Times New Roman" w:cs="Times New Roman"/>
                  <w:color w:val="0000FF"/>
                  <w:w w:val="105"/>
                  <w:sz w:val="20"/>
                  <w:szCs w:val="20"/>
                </w:rPr>
                <w:t>GRI_02</w:t>
              </w:r>
            </w:hyperlink>
            <w:r w:rsidR="00D25BC4" w:rsidRPr="006A0A35">
              <w:rPr>
                <w:rFonts w:eastAsia="Times New Roman" w:cs="Times New Roman"/>
                <w:w w:val="105"/>
                <w:sz w:val="20"/>
                <w:szCs w:val="20"/>
              </w:rPr>
              <w:t xml:space="preserve">, </w:t>
            </w:r>
            <w:hyperlink w:anchor="_bookmark28" w:history="1">
              <w:r w:rsidR="00D25BC4" w:rsidRPr="006A0A35">
                <w:rPr>
                  <w:rFonts w:eastAsia="Times New Roman" w:cs="Times New Roman"/>
                  <w:color w:val="0000FF"/>
                  <w:w w:val="105"/>
                  <w:sz w:val="20"/>
                  <w:szCs w:val="20"/>
                </w:rPr>
                <w:t>GRI_08</w:t>
              </w:r>
            </w:hyperlink>
          </w:p>
        </w:tc>
      </w:tr>
      <w:tr w:rsidR="002B65D1" w14:paraId="67832670" w14:textId="77777777" w:rsidTr="006A0A35">
        <w:trPr>
          <w:trHeight w:val="1432"/>
        </w:trPr>
        <w:tc>
          <w:tcPr>
            <w:tcW w:w="623"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FB13B9" w14:textId="77777777" w:rsidR="002B65D1" w:rsidRPr="006A0A35" w:rsidRDefault="002B65D1" w:rsidP="006A0A35">
            <w:pPr>
              <w:widowControl w:val="0"/>
              <w:autoSpaceDE w:val="0"/>
              <w:spacing w:before="0" w:after="0"/>
              <w:jc w:val="left"/>
              <w:rPr>
                <w:rFonts w:eastAsia="Times New Roman" w:cs="Times New Roman"/>
                <w:sz w:val="20"/>
                <w:szCs w:val="20"/>
              </w:rPr>
            </w:pPr>
          </w:p>
          <w:p w14:paraId="7F305ACC" w14:textId="77777777" w:rsidR="002B65D1" w:rsidRPr="006A0A35" w:rsidRDefault="002B65D1" w:rsidP="006A0A35">
            <w:pPr>
              <w:widowControl w:val="0"/>
              <w:autoSpaceDE w:val="0"/>
              <w:spacing w:before="0" w:after="0"/>
              <w:jc w:val="left"/>
              <w:rPr>
                <w:rFonts w:eastAsia="Times New Roman" w:cs="Times New Roman"/>
                <w:sz w:val="20"/>
                <w:szCs w:val="20"/>
              </w:rPr>
            </w:pPr>
          </w:p>
          <w:p w14:paraId="7D1845F5"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OC2D</w:t>
            </w:r>
          </w:p>
        </w:tc>
        <w:tc>
          <w:tcPr>
            <w:tcW w:w="1203"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40BFF7" w14:textId="77777777" w:rsidR="002B65D1" w:rsidRPr="006A0A35" w:rsidRDefault="00D25BC4" w:rsidP="006A0A35">
            <w:pPr>
              <w:widowControl w:val="0"/>
              <w:autoSpaceDE w:val="0"/>
              <w:spacing w:before="0" w:after="0" w:line="210" w:lineRule="exact"/>
              <w:jc w:val="left"/>
              <w:rPr>
                <w:sz w:val="20"/>
                <w:szCs w:val="20"/>
              </w:rPr>
            </w:pPr>
            <w:r w:rsidRPr="006A0A35">
              <w:rPr>
                <w:rFonts w:eastAsia="Times New Roman" w:cs="Times New Roman"/>
                <w:w w:val="105"/>
                <w:sz w:val="20"/>
                <w:szCs w:val="20"/>
              </w:rPr>
              <w:t>2014-05-01_FO_F165,</w:t>
            </w:r>
          </w:p>
          <w:p w14:paraId="7A113939"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2014-05-02_FO_F166,</w:t>
            </w:r>
          </w:p>
          <w:p w14:paraId="01CD3F64"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2014-05-03_FO_F167,</w:t>
            </w:r>
          </w:p>
          <w:p w14:paraId="3A058039"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2014-05-06_FO_F168,</w:t>
            </w:r>
          </w:p>
          <w:p w14:paraId="0014DA96"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2014-05-07_FO_F169,</w:t>
            </w:r>
          </w:p>
          <w:p w14:paraId="3B1268BC"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2014-05-08_FO_F170</w:t>
            </w:r>
          </w:p>
        </w:tc>
        <w:tc>
          <w:tcPr>
            <w:tcW w:w="317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D6ABA2" w14:textId="77777777" w:rsidR="002B65D1" w:rsidRPr="006A0A35" w:rsidRDefault="00000000" w:rsidP="006A0A35">
            <w:pPr>
              <w:widowControl w:val="0"/>
              <w:autoSpaceDE w:val="0"/>
              <w:spacing w:before="0" w:after="0" w:line="247" w:lineRule="auto"/>
              <w:jc w:val="left"/>
              <w:rPr>
                <w:sz w:val="20"/>
                <w:szCs w:val="20"/>
              </w:rPr>
            </w:pPr>
            <w:hyperlink w:anchor="_bookmark3" w:history="1">
              <w:r w:rsidR="00D25BC4" w:rsidRPr="006A0A35">
                <w:rPr>
                  <w:rFonts w:eastAsia="Times New Roman" w:cs="Times New Roman"/>
                  <w:color w:val="0000FF"/>
                  <w:w w:val="105"/>
                  <w:sz w:val="20"/>
                  <w:szCs w:val="20"/>
                </w:rPr>
                <w:t>IMG_04A</w:t>
              </w:r>
            </w:hyperlink>
            <w:r w:rsidR="00D25BC4" w:rsidRPr="006A0A35">
              <w:rPr>
                <w:rFonts w:eastAsia="Times New Roman" w:cs="Times New Roman"/>
                <w:w w:val="105"/>
                <w:sz w:val="20"/>
                <w:szCs w:val="20"/>
              </w:rPr>
              <w:t xml:space="preserve">, </w:t>
            </w:r>
            <w:hyperlink w:anchor="_bookmark8" w:history="1">
              <w:r w:rsidR="00D25BC4" w:rsidRPr="006A0A35">
                <w:rPr>
                  <w:rFonts w:eastAsia="Times New Roman" w:cs="Times New Roman"/>
                  <w:color w:val="0000FF"/>
                  <w:w w:val="105"/>
                  <w:sz w:val="20"/>
                  <w:szCs w:val="20"/>
                </w:rPr>
                <w:t>IMG_06</w:t>
              </w:r>
            </w:hyperlink>
            <w:r w:rsidR="00D25BC4" w:rsidRPr="006A0A35">
              <w:rPr>
                <w:rFonts w:eastAsia="Times New Roman" w:cs="Times New Roman"/>
                <w:w w:val="105"/>
                <w:sz w:val="20"/>
                <w:szCs w:val="20"/>
              </w:rPr>
              <w:t xml:space="preserve">, </w:t>
            </w:r>
            <w:hyperlink w:anchor="_bookmark11" w:history="1">
              <w:r w:rsidR="00D25BC4" w:rsidRPr="006A0A35">
                <w:rPr>
                  <w:rFonts w:eastAsia="Times New Roman" w:cs="Times New Roman"/>
                  <w:color w:val="0000FF"/>
                  <w:w w:val="105"/>
                  <w:sz w:val="20"/>
                  <w:szCs w:val="20"/>
                </w:rPr>
                <w:t>IMG_09</w:t>
              </w:r>
            </w:hyperlink>
            <w:r w:rsidR="00D25BC4" w:rsidRPr="006A0A35">
              <w:rPr>
                <w:rFonts w:eastAsia="Times New Roman" w:cs="Times New Roman"/>
                <w:w w:val="105"/>
                <w:sz w:val="20"/>
                <w:szCs w:val="20"/>
              </w:rPr>
              <w:t xml:space="preserve">, </w:t>
            </w:r>
            <w:hyperlink w:anchor="_bookmark12" w:history="1">
              <w:r w:rsidR="00D25BC4" w:rsidRPr="006A0A35">
                <w:rPr>
                  <w:rFonts w:eastAsia="Times New Roman" w:cs="Times New Roman"/>
                  <w:color w:val="0000FF"/>
                  <w:w w:val="105"/>
                  <w:sz w:val="20"/>
                  <w:szCs w:val="20"/>
                </w:rPr>
                <w:t>IMG_10</w:t>
              </w:r>
            </w:hyperlink>
            <w:r w:rsidR="00D25BC4" w:rsidRPr="006A0A35">
              <w:rPr>
                <w:rFonts w:eastAsia="Times New Roman" w:cs="Times New Roman"/>
                <w:color w:val="0000FF"/>
                <w:w w:val="105"/>
                <w:sz w:val="20"/>
                <w:szCs w:val="20"/>
              </w:rPr>
              <w:t xml:space="preserve"> </w:t>
            </w:r>
            <w:hyperlink w:anchor="_bookmark21" w:history="1">
              <w:r w:rsidR="00D25BC4" w:rsidRPr="006A0A35">
                <w:rPr>
                  <w:rFonts w:eastAsia="Times New Roman" w:cs="Times New Roman"/>
                  <w:color w:val="0000FF"/>
                  <w:w w:val="105"/>
                  <w:sz w:val="20"/>
                  <w:szCs w:val="20"/>
                </w:rPr>
                <w:t>GRI_01</w:t>
              </w:r>
            </w:hyperlink>
            <w:r w:rsidR="00D25BC4" w:rsidRPr="006A0A35">
              <w:rPr>
                <w:rFonts w:eastAsia="Times New Roman" w:cs="Times New Roman"/>
                <w:w w:val="105"/>
                <w:sz w:val="20"/>
                <w:szCs w:val="20"/>
              </w:rPr>
              <w:t xml:space="preserve">, </w:t>
            </w:r>
            <w:hyperlink w:anchor="_bookmark22" w:history="1">
              <w:r w:rsidR="00D25BC4" w:rsidRPr="006A0A35">
                <w:rPr>
                  <w:rFonts w:eastAsia="Times New Roman" w:cs="Times New Roman"/>
                  <w:color w:val="0000FF"/>
                  <w:w w:val="105"/>
                  <w:sz w:val="20"/>
                  <w:szCs w:val="20"/>
                </w:rPr>
                <w:t>GRI_02</w:t>
              </w:r>
            </w:hyperlink>
            <w:r w:rsidR="00D25BC4" w:rsidRPr="006A0A35">
              <w:rPr>
                <w:rFonts w:eastAsia="Times New Roman" w:cs="Times New Roman"/>
                <w:w w:val="105"/>
                <w:sz w:val="20"/>
                <w:szCs w:val="20"/>
              </w:rPr>
              <w:t xml:space="preserve">, </w:t>
            </w:r>
            <w:hyperlink w:anchor="_bookmark24" w:history="1">
              <w:r w:rsidR="00D25BC4" w:rsidRPr="006A0A35">
                <w:rPr>
                  <w:rFonts w:eastAsia="Times New Roman" w:cs="Times New Roman"/>
                  <w:color w:val="0000FF"/>
                  <w:w w:val="105"/>
                  <w:sz w:val="20"/>
                  <w:szCs w:val="20"/>
                </w:rPr>
                <w:t>GRI_04</w:t>
              </w:r>
            </w:hyperlink>
            <w:r w:rsidR="00D25BC4" w:rsidRPr="006A0A35">
              <w:rPr>
                <w:rFonts w:eastAsia="Times New Roman" w:cs="Times New Roman"/>
                <w:w w:val="105"/>
                <w:sz w:val="20"/>
                <w:szCs w:val="20"/>
              </w:rPr>
              <w:t xml:space="preserve">, </w:t>
            </w:r>
            <w:hyperlink w:anchor="_bookmark30" w:history="1">
              <w:r w:rsidR="00D25BC4" w:rsidRPr="006A0A35">
                <w:rPr>
                  <w:rFonts w:eastAsia="Times New Roman" w:cs="Times New Roman"/>
                  <w:color w:val="0000FF"/>
                  <w:w w:val="105"/>
                  <w:sz w:val="20"/>
                  <w:szCs w:val="20"/>
                </w:rPr>
                <w:t>GRI_10</w:t>
              </w:r>
            </w:hyperlink>
          </w:p>
        </w:tc>
      </w:tr>
      <w:tr w:rsidR="002B65D1" w14:paraId="4691B460" w14:textId="77777777" w:rsidTr="006A0A35">
        <w:trPr>
          <w:trHeight w:val="946"/>
        </w:trPr>
        <w:tc>
          <w:tcPr>
            <w:tcW w:w="623"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66868F" w14:textId="77777777" w:rsidR="002B65D1" w:rsidRPr="006A0A35" w:rsidRDefault="002B65D1" w:rsidP="006A0A35">
            <w:pPr>
              <w:widowControl w:val="0"/>
              <w:autoSpaceDE w:val="0"/>
              <w:spacing w:before="0" w:after="0"/>
              <w:jc w:val="left"/>
              <w:rPr>
                <w:rFonts w:eastAsia="Times New Roman" w:cs="Times New Roman"/>
                <w:sz w:val="20"/>
                <w:szCs w:val="20"/>
              </w:rPr>
            </w:pPr>
          </w:p>
          <w:p w14:paraId="5144D6B1"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10"/>
                <w:sz w:val="20"/>
                <w:szCs w:val="20"/>
              </w:rPr>
              <w:t>OC2F</w:t>
            </w:r>
          </w:p>
        </w:tc>
        <w:tc>
          <w:tcPr>
            <w:tcW w:w="1203"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ED2DB9" w14:textId="77777777" w:rsidR="002B65D1" w:rsidRPr="006A0A35" w:rsidRDefault="00D25BC4" w:rsidP="006A0A35">
            <w:pPr>
              <w:widowControl w:val="0"/>
              <w:autoSpaceDE w:val="0"/>
              <w:spacing w:before="0" w:after="0" w:line="202" w:lineRule="exact"/>
              <w:jc w:val="left"/>
              <w:rPr>
                <w:sz w:val="20"/>
                <w:szCs w:val="20"/>
              </w:rPr>
            </w:pPr>
            <w:r w:rsidRPr="006A0A35">
              <w:rPr>
                <w:rFonts w:eastAsia="Times New Roman" w:cs="Times New Roman"/>
                <w:w w:val="105"/>
                <w:sz w:val="20"/>
                <w:szCs w:val="20"/>
              </w:rPr>
              <w:t>2014-06-04_FO_F176,</w:t>
            </w:r>
          </w:p>
          <w:p w14:paraId="1E0001DA"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2014-06-06_FO_F177,</w:t>
            </w:r>
          </w:p>
          <w:p w14:paraId="0153D467"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2014-06-11_FO_F178,</w:t>
            </w:r>
          </w:p>
          <w:p w14:paraId="08081C7B"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2014-06-13_FO_F179</w:t>
            </w:r>
          </w:p>
        </w:tc>
        <w:tc>
          <w:tcPr>
            <w:tcW w:w="3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3962D7" w14:textId="77777777" w:rsidR="002B65D1" w:rsidRPr="006A0A35" w:rsidRDefault="002B65D1" w:rsidP="006A0A35">
            <w:pPr>
              <w:widowControl w:val="0"/>
              <w:autoSpaceDE w:val="0"/>
              <w:spacing w:before="0" w:after="0"/>
              <w:jc w:val="left"/>
              <w:rPr>
                <w:rFonts w:eastAsia="Times New Roman" w:cs="Times New Roman"/>
                <w:sz w:val="20"/>
                <w:szCs w:val="20"/>
              </w:rPr>
            </w:pPr>
          </w:p>
        </w:tc>
      </w:tr>
      <w:tr w:rsidR="002B65D1" w14:paraId="32C8730D" w14:textId="77777777" w:rsidTr="006A0A35">
        <w:trPr>
          <w:trHeight w:val="954"/>
        </w:trPr>
        <w:tc>
          <w:tcPr>
            <w:tcW w:w="623"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C195FF" w14:textId="77777777" w:rsidR="002B65D1" w:rsidRPr="006A0A35" w:rsidRDefault="002B65D1" w:rsidP="006A0A35">
            <w:pPr>
              <w:widowControl w:val="0"/>
              <w:autoSpaceDE w:val="0"/>
              <w:spacing w:before="0" w:after="0"/>
              <w:jc w:val="left"/>
              <w:rPr>
                <w:rFonts w:eastAsia="Times New Roman" w:cs="Times New Roman"/>
                <w:sz w:val="20"/>
                <w:szCs w:val="20"/>
              </w:rPr>
            </w:pPr>
          </w:p>
          <w:p w14:paraId="43A450A5"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OC2H</w:t>
            </w:r>
          </w:p>
        </w:tc>
        <w:tc>
          <w:tcPr>
            <w:tcW w:w="1203"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B6B132" w14:textId="77777777" w:rsidR="002B65D1" w:rsidRPr="006A0A35" w:rsidRDefault="00D25BC4" w:rsidP="006A0A35">
            <w:pPr>
              <w:widowControl w:val="0"/>
              <w:autoSpaceDE w:val="0"/>
              <w:spacing w:before="0" w:after="0" w:line="210" w:lineRule="exact"/>
              <w:jc w:val="left"/>
              <w:rPr>
                <w:sz w:val="20"/>
                <w:szCs w:val="20"/>
              </w:rPr>
            </w:pPr>
            <w:r w:rsidRPr="006A0A35">
              <w:rPr>
                <w:rFonts w:eastAsia="Times New Roman" w:cs="Times New Roman"/>
                <w:w w:val="105"/>
                <w:sz w:val="20"/>
                <w:szCs w:val="20"/>
              </w:rPr>
              <w:t>2015-01-29_FO_F190,</w:t>
            </w:r>
          </w:p>
          <w:p w14:paraId="28B88A2E"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2015-02-04_FO_F191,</w:t>
            </w:r>
          </w:p>
          <w:p w14:paraId="4A99D755"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2015-02-05_FO_F192,</w:t>
            </w:r>
          </w:p>
          <w:p w14:paraId="0AE6C2CE"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2015-02-06_FO_F193</w:t>
            </w:r>
          </w:p>
        </w:tc>
        <w:tc>
          <w:tcPr>
            <w:tcW w:w="317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AA8BF8" w14:textId="77777777" w:rsidR="002B65D1" w:rsidRPr="006A0A35" w:rsidRDefault="00000000" w:rsidP="006A0A35">
            <w:pPr>
              <w:widowControl w:val="0"/>
              <w:autoSpaceDE w:val="0"/>
              <w:spacing w:before="0" w:after="0" w:line="247" w:lineRule="auto"/>
              <w:jc w:val="left"/>
              <w:rPr>
                <w:sz w:val="20"/>
                <w:szCs w:val="20"/>
              </w:rPr>
            </w:pPr>
            <w:hyperlink w:anchor="_bookmark4" w:history="1">
              <w:r w:rsidR="00D25BC4" w:rsidRPr="006A0A35">
                <w:rPr>
                  <w:rFonts w:eastAsia="Times New Roman" w:cs="Times New Roman"/>
                  <w:color w:val="0000FF"/>
                  <w:w w:val="105"/>
                  <w:sz w:val="20"/>
                  <w:szCs w:val="20"/>
                </w:rPr>
                <w:t>IMG_04B</w:t>
              </w:r>
            </w:hyperlink>
            <w:r w:rsidR="00D25BC4" w:rsidRPr="006A0A35">
              <w:rPr>
                <w:rFonts w:eastAsia="Times New Roman" w:cs="Times New Roman"/>
                <w:w w:val="105"/>
                <w:sz w:val="20"/>
                <w:szCs w:val="20"/>
              </w:rPr>
              <w:t xml:space="preserve">, </w:t>
            </w:r>
            <w:hyperlink w:anchor="_bookmark7" w:history="1">
              <w:r w:rsidR="00D25BC4" w:rsidRPr="006A0A35">
                <w:rPr>
                  <w:rFonts w:eastAsia="Times New Roman" w:cs="Times New Roman"/>
                  <w:color w:val="0000FF"/>
                  <w:w w:val="105"/>
                  <w:sz w:val="20"/>
                  <w:szCs w:val="20"/>
                </w:rPr>
                <w:t>IMG_05</w:t>
              </w:r>
            </w:hyperlink>
            <w:r w:rsidR="00D25BC4" w:rsidRPr="006A0A35">
              <w:rPr>
                <w:rFonts w:eastAsia="Times New Roman" w:cs="Times New Roman"/>
                <w:w w:val="105"/>
                <w:sz w:val="20"/>
                <w:szCs w:val="20"/>
              </w:rPr>
              <w:t>,</w:t>
            </w:r>
            <w:hyperlink w:anchor="_bookmark10" w:history="1">
              <w:r w:rsidR="00D25BC4" w:rsidRPr="006A0A35">
                <w:rPr>
                  <w:rFonts w:eastAsia="Times New Roman" w:cs="Times New Roman"/>
                  <w:color w:val="0000FF"/>
                  <w:w w:val="105"/>
                  <w:sz w:val="20"/>
                  <w:szCs w:val="20"/>
                </w:rPr>
                <w:t>IMG_08</w:t>
              </w:r>
            </w:hyperlink>
            <w:r w:rsidR="00D25BC4" w:rsidRPr="006A0A35">
              <w:rPr>
                <w:rFonts w:eastAsia="Times New Roman" w:cs="Times New Roman"/>
                <w:w w:val="105"/>
                <w:sz w:val="20"/>
                <w:szCs w:val="20"/>
              </w:rPr>
              <w:t xml:space="preserve">, </w:t>
            </w:r>
            <w:hyperlink w:anchor="_bookmark11" w:history="1">
              <w:r w:rsidR="00D25BC4" w:rsidRPr="006A0A35">
                <w:rPr>
                  <w:rFonts w:eastAsia="Times New Roman" w:cs="Times New Roman"/>
                  <w:color w:val="0000FF"/>
                  <w:w w:val="105"/>
                  <w:sz w:val="20"/>
                  <w:szCs w:val="20"/>
                </w:rPr>
                <w:t>IMG_09</w:t>
              </w:r>
            </w:hyperlink>
            <w:r w:rsidR="00D25BC4" w:rsidRPr="006A0A35">
              <w:rPr>
                <w:rFonts w:eastAsia="Times New Roman" w:cs="Times New Roman"/>
                <w:w w:val="105"/>
                <w:sz w:val="20"/>
                <w:szCs w:val="20"/>
              </w:rPr>
              <w:t xml:space="preserve">, </w:t>
            </w:r>
            <w:hyperlink w:anchor="_bookmark12" w:history="1">
              <w:r w:rsidR="00D25BC4" w:rsidRPr="006A0A35">
                <w:rPr>
                  <w:rFonts w:eastAsia="Times New Roman" w:cs="Times New Roman"/>
                  <w:color w:val="0000FF"/>
                  <w:w w:val="105"/>
                  <w:sz w:val="20"/>
                  <w:szCs w:val="20"/>
                </w:rPr>
                <w:t>IMG_10</w:t>
              </w:r>
            </w:hyperlink>
            <w:r w:rsidR="00D25BC4" w:rsidRPr="006A0A35">
              <w:rPr>
                <w:rFonts w:eastAsia="Times New Roman" w:cs="Times New Roman"/>
                <w:color w:val="0000FF"/>
                <w:w w:val="105"/>
                <w:sz w:val="20"/>
                <w:szCs w:val="20"/>
              </w:rPr>
              <w:t xml:space="preserve"> </w:t>
            </w:r>
            <w:hyperlink w:anchor="_bookmark21" w:history="1">
              <w:r w:rsidR="00D25BC4" w:rsidRPr="006A0A35">
                <w:rPr>
                  <w:rFonts w:eastAsia="Times New Roman" w:cs="Times New Roman"/>
                  <w:color w:val="0000FF"/>
                  <w:w w:val="105"/>
                  <w:sz w:val="20"/>
                  <w:szCs w:val="20"/>
                </w:rPr>
                <w:t>GRI_01</w:t>
              </w:r>
            </w:hyperlink>
            <w:r w:rsidR="00D25BC4" w:rsidRPr="006A0A35">
              <w:rPr>
                <w:rFonts w:eastAsia="Times New Roman" w:cs="Times New Roman"/>
                <w:w w:val="105"/>
                <w:sz w:val="20"/>
                <w:szCs w:val="20"/>
              </w:rPr>
              <w:t xml:space="preserve">, </w:t>
            </w:r>
            <w:hyperlink w:anchor="_bookmark22" w:history="1">
              <w:r w:rsidR="00D25BC4" w:rsidRPr="006A0A35">
                <w:rPr>
                  <w:rFonts w:eastAsia="Times New Roman" w:cs="Times New Roman"/>
                  <w:color w:val="0000FF"/>
                  <w:w w:val="105"/>
                  <w:sz w:val="20"/>
                  <w:szCs w:val="20"/>
                </w:rPr>
                <w:t>GRI_02</w:t>
              </w:r>
            </w:hyperlink>
            <w:r w:rsidR="00D25BC4" w:rsidRPr="006A0A35">
              <w:rPr>
                <w:rFonts w:eastAsia="Times New Roman" w:cs="Times New Roman"/>
                <w:w w:val="105"/>
                <w:sz w:val="20"/>
                <w:szCs w:val="20"/>
              </w:rPr>
              <w:t xml:space="preserve">, </w:t>
            </w:r>
            <w:hyperlink w:anchor="_bookmark24" w:history="1">
              <w:r w:rsidR="00D25BC4" w:rsidRPr="006A0A35">
                <w:rPr>
                  <w:rFonts w:eastAsia="Times New Roman" w:cs="Times New Roman"/>
                  <w:color w:val="0000FF"/>
                  <w:w w:val="105"/>
                  <w:sz w:val="20"/>
                  <w:szCs w:val="20"/>
                </w:rPr>
                <w:t>GRI_04</w:t>
              </w:r>
            </w:hyperlink>
            <w:r w:rsidR="00D25BC4" w:rsidRPr="006A0A35">
              <w:rPr>
                <w:rFonts w:eastAsia="Times New Roman" w:cs="Times New Roman"/>
                <w:w w:val="105"/>
                <w:sz w:val="20"/>
                <w:szCs w:val="20"/>
              </w:rPr>
              <w:t xml:space="preserve">, </w:t>
            </w:r>
            <w:hyperlink w:anchor="_bookmark29" w:history="1">
              <w:r w:rsidR="00D25BC4" w:rsidRPr="006A0A35">
                <w:rPr>
                  <w:rFonts w:eastAsia="Times New Roman" w:cs="Times New Roman"/>
                  <w:color w:val="0000FF"/>
                  <w:w w:val="105"/>
                  <w:sz w:val="20"/>
                  <w:szCs w:val="20"/>
                </w:rPr>
                <w:t>GRI_09</w:t>
              </w:r>
            </w:hyperlink>
            <w:r w:rsidR="00D25BC4" w:rsidRPr="006A0A35">
              <w:rPr>
                <w:rFonts w:eastAsia="Times New Roman" w:cs="Times New Roman"/>
                <w:w w:val="105"/>
                <w:sz w:val="20"/>
                <w:szCs w:val="20"/>
              </w:rPr>
              <w:t xml:space="preserve">, </w:t>
            </w:r>
            <w:hyperlink w:anchor="_bookmark30" w:history="1">
              <w:r w:rsidR="00D25BC4" w:rsidRPr="006A0A35">
                <w:rPr>
                  <w:rFonts w:eastAsia="Times New Roman" w:cs="Times New Roman"/>
                  <w:color w:val="0000FF"/>
                  <w:w w:val="105"/>
                  <w:sz w:val="20"/>
                  <w:szCs w:val="20"/>
                </w:rPr>
                <w:t>GRI_10</w:t>
              </w:r>
            </w:hyperlink>
          </w:p>
        </w:tc>
      </w:tr>
      <w:tr w:rsidR="002B65D1" w14:paraId="5C1F4FB2" w14:textId="77777777" w:rsidTr="006A0A35">
        <w:trPr>
          <w:trHeight w:val="1424"/>
        </w:trPr>
        <w:tc>
          <w:tcPr>
            <w:tcW w:w="623"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F277EA" w14:textId="77777777" w:rsidR="002B65D1" w:rsidRPr="006A0A35" w:rsidRDefault="002B65D1" w:rsidP="006A0A35">
            <w:pPr>
              <w:widowControl w:val="0"/>
              <w:autoSpaceDE w:val="0"/>
              <w:spacing w:before="0" w:after="0"/>
              <w:jc w:val="left"/>
              <w:rPr>
                <w:rFonts w:eastAsia="Times New Roman" w:cs="Times New Roman"/>
                <w:sz w:val="20"/>
                <w:szCs w:val="20"/>
              </w:rPr>
            </w:pPr>
          </w:p>
          <w:p w14:paraId="46EF1CB5" w14:textId="77777777" w:rsidR="002B65D1" w:rsidRPr="006A0A35" w:rsidRDefault="002B65D1" w:rsidP="006A0A35">
            <w:pPr>
              <w:widowControl w:val="0"/>
              <w:autoSpaceDE w:val="0"/>
              <w:spacing w:before="0" w:after="0"/>
              <w:jc w:val="left"/>
              <w:rPr>
                <w:rFonts w:eastAsia="Times New Roman" w:cs="Times New Roman"/>
                <w:sz w:val="20"/>
                <w:szCs w:val="20"/>
              </w:rPr>
            </w:pPr>
          </w:p>
          <w:p w14:paraId="5E2D1748"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OC3C</w:t>
            </w:r>
          </w:p>
        </w:tc>
        <w:tc>
          <w:tcPr>
            <w:tcW w:w="1203"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E30299" w14:textId="77777777" w:rsidR="002B65D1" w:rsidRPr="006A0A35" w:rsidRDefault="00D25BC4" w:rsidP="006A0A35">
            <w:pPr>
              <w:widowControl w:val="0"/>
              <w:autoSpaceDE w:val="0"/>
              <w:spacing w:before="0" w:after="0" w:line="202" w:lineRule="exact"/>
              <w:jc w:val="left"/>
              <w:rPr>
                <w:sz w:val="20"/>
                <w:szCs w:val="20"/>
              </w:rPr>
            </w:pPr>
            <w:r w:rsidRPr="006A0A35">
              <w:rPr>
                <w:rFonts w:eastAsia="Times New Roman" w:cs="Times New Roman"/>
                <w:w w:val="105"/>
                <w:sz w:val="20"/>
                <w:szCs w:val="20"/>
              </w:rPr>
              <w:t>2015-05-29_FO_F211,</w:t>
            </w:r>
          </w:p>
          <w:p w14:paraId="59E7481A"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2015-05-30_FO_F212,</w:t>
            </w:r>
          </w:p>
          <w:p w14:paraId="18C5E0D8"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2015-06-03_FO_F214,</w:t>
            </w:r>
          </w:p>
          <w:p w14:paraId="7A4F8F50"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2015-06-04_FO_F215,</w:t>
            </w:r>
          </w:p>
          <w:p w14:paraId="5939EFE4"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2015-06-05_FO_F216,</w:t>
            </w:r>
          </w:p>
          <w:p w14:paraId="1EB4D32C"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2015-06-13_FO_F217</w:t>
            </w:r>
          </w:p>
        </w:tc>
        <w:tc>
          <w:tcPr>
            <w:tcW w:w="3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16148E" w14:textId="77777777" w:rsidR="002B65D1" w:rsidRDefault="002B65D1" w:rsidP="005E734A">
            <w:pPr>
              <w:widowControl w:val="0"/>
              <w:autoSpaceDE w:val="0"/>
              <w:spacing w:after="0"/>
              <w:jc w:val="left"/>
              <w:rPr>
                <w:rFonts w:eastAsia="Times New Roman" w:cs="Times New Roman"/>
                <w:sz w:val="2"/>
                <w:szCs w:val="2"/>
              </w:rPr>
            </w:pPr>
          </w:p>
        </w:tc>
      </w:tr>
      <w:tr w:rsidR="002B65D1" w14:paraId="7D4DA404" w14:textId="77777777" w:rsidTr="006A0A35">
        <w:trPr>
          <w:trHeight w:val="1902"/>
        </w:trPr>
        <w:tc>
          <w:tcPr>
            <w:tcW w:w="623"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413DC6" w14:textId="77777777" w:rsidR="002B65D1" w:rsidRPr="006A0A35" w:rsidRDefault="002B65D1" w:rsidP="006A0A35">
            <w:pPr>
              <w:widowControl w:val="0"/>
              <w:autoSpaceDE w:val="0"/>
              <w:spacing w:before="0" w:after="0"/>
              <w:jc w:val="left"/>
              <w:rPr>
                <w:rFonts w:eastAsia="Times New Roman" w:cs="Times New Roman"/>
                <w:sz w:val="20"/>
                <w:szCs w:val="20"/>
              </w:rPr>
            </w:pPr>
          </w:p>
          <w:p w14:paraId="39EBB42A" w14:textId="77777777" w:rsidR="002B65D1" w:rsidRPr="006A0A35" w:rsidRDefault="002B65D1" w:rsidP="006A0A35">
            <w:pPr>
              <w:widowControl w:val="0"/>
              <w:autoSpaceDE w:val="0"/>
              <w:spacing w:before="0" w:after="0"/>
              <w:jc w:val="left"/>
              <w:rPr>
                <w:rFonts w:eastAsia="Times New Roman" w:cs="Times New Roman"/>
                <w:sz w:val="20"/>
                <w:szCs w:val="20"/>
              </w:rPr>
            </w:pPr>
          </w:p>
          <w:p w14:paraId="226B83EE" w14:textId="77777777" w:rsidR="002B65D1" w:rsidRPr="006A0A35" w:rsidRDefault="002B65D1" w:rsidP="006A0A35">
            <w:pPr>
              <w:widowControl w:val="0"/>
              <w:autoSpaceDE w:val="0"/>
              <w:spacing w:before="0" w:after="0"/>
              <w:jc w:val="left"/>
              <w:rPr>
                <w:rFonts w:eastAsia="Times New Roman" w:cs="Times New Roman"/>
                <w:sz w:val="20"/>
                <w:szCs w:val="20"/>
              </w:rPr>
            </w:pPr>
          </w:p>
          <w:p w14:paraId="11B0FEAE"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OC3D</w:t>
            </w:r>
          </w:p>
        </w:tc>
        <w:tc>
          <w:tcPr>
            <w:tcW w:w="1203"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271C0C" w14:textId="77777777" w:rsidR="002B65D1" w:rsidRPr="006A0A35" w:rsidRDefault="00D25BC4" w:rsidP="006A0A35">
            <w:pPr>
              <w:widowControl w:val="0"/>
              <w:autoSpaceDE w:val="0"/>
              <w:spacing w:before="0" w:after="0" w:line="202" w:lineRule="exact"/>
              <w:jc w:val="left"/>
              <w:rPr>
                <w:sz w:val="20"/>
                <w:szCs w:val="20"/>
              </w:rPr>
            </w:pPr>
            <w:r w:rsidRPr="006A0A35">
              <w:rPr>
                <w:rFonts w:eastAsia="Times New Roman" w:cs="Times New Roman"/>
                <w:w w:val="105"/>
                <w:sz w:val="20"/>
                <w:szCs w:val="20"/>
              </w:rPr>
              <w:t>2015-06-19_FO_F219,</w:t>
            </w:r>
          </w:p>
          <w:p w14:paraId="4D6BD319"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2015-06-23_FO_F220,</w:t>
            </w:r>
          </w:p>
          <w:p w14:paraId="3C8E3EA6"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2015-06-24_FO_F221,</w:t>
            </w:r>
          </w:p>
          <w:p w14:paraId="3806349B"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2015-06-28_FP_F222,</w:t>
            </w:r>
          </w:p>
          <w:p w14:paraId="611CF107"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2015-07-03_FO_F224,</w:t>
            </w:r>
          </w:p>
          <w:p w14:paraId="2E5787C4"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2015-07-04_FO_F225,</w:t>
            </w:r>
          </w:p>
          <w:p w14:paraId="6F002518"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2015-07-06_FO_F226,</w:t>
            </w:r>
          </w:p>
          <w:p w14:paraId="739C0114" w14:textId="77777777" w:rsidR="002B65D1" w:rsidRPr="006A0A35" w:rsidRDefault="00D25BC4" w:rsidP="006A0A35">
            <w:pPr>
              <w:widowControl w:val="0"/>
              <w:autoSpaceDE w:val="0"/>
              <w:spacing w:before="0" w:after="0"/>
              <w:jc w:val="left"/>
              <w:rPr>
                <w:sz w:val="20"/>
                <w:szCs w:val="20"/>
              </w:rPr>
            </w:pPr>
            <w:r w:rsidRPr="006A0A35">
              <w:rPr>
                <w:rFonts w:eastAsia="Times New Roman" w:cs="Times New Roman"/>
                <w:w w:val="105"/>
                <w:sz w:val="20"/>
                <w:szCs w:val="20"/>
              </w:rPr>
              <w:t>2015-07-07_FO_F227</w:t>
            </w:r>
          </w:p>
        </w:tc>
        <w:tc>
          <w:tcPr>
            <w:tcW w:w="317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E243BE" w14:textId="77777777" w:rsidR="002B65D1" w:rsidRDefault="002B65D1" w:rsidP="005E734A">
            <w:pPr>
              <w:widowControl w:val="0"/>
              <w:autoSpaceDE w:val="0"/>
              <w:spacing w:after="0"/>
              <w:jc w:val="left"/>
              <w:rPr>
                <w:rFonts w:eastAsia="Times New Roman" w:cs="Times New Roman"/>
                <w:sz w:val="2"/>
                <w:szCs w:val="2"/>
              </w:rPr>
            </w:pPr>
          </w:p>
        </w:tc>
      </w:tr>
    </w:tbl>
    <w:p w14:paraId="7FDC5FFF" w14:textId="77777777" w:rsidR="0061049A" w:rsidRDefault="0061049A" w:rsidP="005E734A">
      <w:pPr>
        <w:widowControl w:val="0"/>
        <w:autoSpaceDE w:val="0"/>
        <w:spacing w:after="0"/>
        <w:jc w:val="center"/>
        <w:rPr>
          <w:rFonts w:eastAsia="Times New Roman" w:cs="Times New Roman"/>
          <w:b/>
          <w:bCs/>
          <w:w w:val="110"/>
          <w:sz w:val="22"/>
        </w:rPr>
      </w:pPr>
    </w:p>
    <w:p w14:paraId="7588E8CD" w14:textId="5D9A347C" w:rsidR="002B65D1" w:rsidRPr="006A0A35" w:rsidRDefault="00D25BC4" w:rsidP="005E734A">
      <w:pPr>
        <w:widowControl w:val="0"/>
        <w:autoSpaceDE w:val="0"/>
        <w:spacing w:after="0"/>
        <w:jc w:val="center"/>
        <w:rPr>
          <w:rFonts w:eastAsia="Times New Roman" w:cs="Times New Roman"/>
          <w:b/>
          <w:bCs/>
          <w:w w:val="110"/>
          <w:sz w:val="22"/>
        </w:rPr>
      </w:pPr>
      <w:r w:rsidRPr="006A0A35">
        <w:rPr>
          <w:rFonts w:eastAsia="Times New Roman" w:cs="Times New Roman"/>
          <w:b/>
          <w:bCs/>
          <w:w w:val="110"/>
          <w:sz w:val="22"/>
        </w:rPr>
        <w:t>Table 16: Continued</w:t>
      </w:r>
    </w:p>
    <w:tbl>
      <w:tblPr>
        <w:tblW w:w="5000" w:type="pct"/>
        <w:tblCellMar>
          <w:left w:w="10" w:type="dxa"/>
          <w:right w:w="10" w:type="dxa"/>
        </w:tblCellMar>
        <w:tblLook w:val="0000" w:firstRow="0" w:lastRow="0" w:firstColumn="0" w:lastColumn="0" w:noHBand="0" w:noVBand="0"/>
      </w:tblPr>
      <w:tblGrid>
        <w:gridCol w:w="1077"/>
        <w:gridCol w:w="2467"/>
        <w:gridCol w:w="5806"/>
      </w:tblGrid>
      <w:tr w:rsidR="002B65D1" w14:paraId="4ECD5BF5" w14:textId="77777777" w:rsidTr="00E53390">
        <w:trPr>
          <w:trHeight w:val="237"/>
        </w:trPr>
        <w:tc>
          <w:tcPr>
            <w:tcW w:w="576" w:type="pct"/>
            <w:tcBorders>
              <w:top w:val="single" w:sz="4" w:space="0" w:color="000000"/>
              <w:left w:val="single" w:sz="4" w:space="0" w:color="000000"/>
              <w:bottom w:val="single" w:sz="4" w:space="0" w:color="000000"/>
              <w:right w:val="single" w:sz="4" w:space="0" w:color="000000"/>
            </w:tcBorders>
            <w:shd w:val="clear" w:color="auto" w:fill="2F5496"/>
            <w:tcMar>
              <w:top w:w="0" w:type="dxa"/>
              <w:left w:w="0" w:type="dxa"/>
              <w:bottom w:w="0" w:type="dxa"/>
              <w:right w:w="0" w:type="dxa"/>
            </w:tcMar>
            <w:vAlign w:val="center"/>
          </w:tcPr>
          <w:p w14:paraId="2057FB35" w14:textId="77777777" w:rsidR="002B65D1" w:rsidRDefault="00D25BC4" w:rsidP="0061049A">
            <w:pPr>
              <w:widowControl w:val="0"/>
              <w:autoSpaceDE w:val="0"/>
              <w:spacing w:before="0" w:after="0" w:line="210" w:lineRule="exact"/>
              <w:jc w:val="center"/>
            </w:pPr>
            <w:r>
              <w:rPr>
                <w:rFonts w:eastAsia="Times New Roman" w:cs="Times New Roman"/>
                <w:b/>
                <w:color w:val="FFFFFF"/>
                <w:w w:val="115"/>
                <w:sz w:val="20"/>
              </w:rPr>
              <w:t>SERIES</w:t>
            </w:r>
          </w:p>
        </w:tc>
        <w:tc>
          <w:tcPr>
            <w:tcW w:w="1319" w:type="pct"/>
            <w:tcBorders>
              <w:top w:val="single" w:sz="4" w:space="0" w:color="000000"/>
              <w:left w:val="single" w:sz="4" w:space="0" w:color="000000"/>
              <w:bottom w:val="single" w:sz="4" w:space="0" w:color="000000"/>
              <w:right w:val="single" w:sz="4" w:space="0" w:color="000000"/>
            </w:tcBorders>
            <w:shd w:val="clear" w:color="auto" w:fill="2F5496"/>
            <w:tcMar>
              <w:top w:w="0" w:type="dxa"/>
              <w:left w:w="0" w:type="dxa"/>
              <w:bottom w:w="0" w:type="dxa"/>
              <w:right w:w="0" w:type="dxa"/>
            </w:tcMar>
            <w:vAlign w:val="center"/>
          </w:tcPr>
          <w:p w14:paraId="6A4CE81C" w14:textId="77777777" w:rsidR="002B65D1" w:rsidRDefault="00D25BC4" w:rsidP="0061049A">
            <w:pPr>
              <w:widowControl w:val="0"/>
              <w:autoSpaceDE w:val="0"/>
              <w:spacing w:before="0" w:after="0" w:line="210" w:lineRule="exact"/>
              <w:jc w:val="center"/>
            </w:pPr>
            <w:r>
              <w:rPr>
                <w:rFonts w:eastAsia="Times New Roman" w:cs="Times New Roman"/>
                <w:b/>
                <w:color w:val="FFFFFF"/>
                <w:w w:val="115"/>
                <w:sz w:val="20"/>
              </w:rPr>
              <w:t>MISSION ID</w:t>
            </w:r>
          </w:p>
        </w:tc>
        <w:tc>
          <w:tcPr>
            <w:tcW w:w="3105" w:type="pct"/>
            <w:tcBorders>
              <w:top w:val="single" w:sz="4" w:space="0" w:color="000000"/>
              <w:left w:val="single" w:sz="4" w:space="0" w:color="000000"/>
              <w:bottom w:val="single" w:sz="4" w:space="0" w:color="000000"/>
              <w:right w:val="single" w:sz="4" w:space="0" w:color="000000"/>
            </w:tcBorders>
            <w:shd w:val="clear" w:color="auto" w:fill="2F5496"/>
            <w:tcMar>
              <w:top w:w="0" w:type="dxa"/>
              <w:left w:w="0" w:type="dxa"/>
              <w:bottom w:w="0" w:type="dxa"/>
              <w:right w:w="0" w:type="dxa"/>
            </w:tcMar>
            <w:vAlign w:val="center"/>
          </w:tcPr>
          <w:p w14:paraId="23715B6E" w14:textId="77777777" w:rsidR="002B65D1" w:rsidRDefault="00D25BC4" w:rsidP="0061049A">
            <w:pPr>
              <w:widowControl w:val="0"/>
              <w:autoSpaceDE w:val="0"/>
              <w:spacing w:before="0" w:after="0" w:line="210" w:lineRule="exact"/>
              <w:jc w:val="center"/>
            </w:pPr>
            <w:r>
              <w:rPr>
                <w:rFonts w:eastAsia="Times New Roman" w:cs="Times New Roman"/>
                <w:b/>
                <w:color w:val="FFFFFF"/>
                <w:w w:val="115"/>
                <w:sz w:val="20"/>
              </w:rPr>
              <w:t>ISSUES</w:t>
            </w:r>
          </w:p>
        </w:tc>
      </w:tr>
      <w:tr w:rsidR="002B65D1" w14:paraId="14640CD2" w14:textId="77777777" w:rsidTr="00E53390">
        <w:trPr>
          <w:trHeight w:val="1193"/>
        </w:trPr>
        <w:tc>
          <w:tcPr>
            <w:tcW w:w="576"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4DAD68" w14:textId="77777777" w:rsidR="002B65D1" w:rsidRDefault="002B65D1" w:rsidP="0061049A">
            <w:pPr>
              <w:widowControl w:val="0"/>
              <w:autoSpaceDE w:val="0"/>
              <w:spacing w:before="0" w:after="0"/>
              <w:rPr>
                <w:rFonts w:eastAsia="Times New Roman" w:cs="Times New Roman"/>
                <w:sz w:val="20"/>
              </w:rPr>
            </w:pPr>
          </w:p>
          <w:p w14:paraId="3A023BBC" w14:textId="77777777" w:rsidR="002B65D1" w:rsidRDefault="002B65D1" w:rsidP="0061049A">
            <w:pPr>
              <w:widowControl w:val="0"/>
              <w:autoSpaceDE w:val="0"/>
              <w:spacing w:before="0" w:after="0"/>
              <w:rPr>
                <w:rFonts w:eastAsia="Times New Roman" w:cs="Times New Roman"/>
                <w:sz w:val="19"/>
              </w:rPr>
            </w:pPr>
          </w:p>
          <w:p w14:paraId="02BA63AF" w14:textId="77777777" w:rsidR="002B65D1" w:rsidRDefault="00D25BC4" w:rsidP="0061049A">
            <w:pPr>
              <w:widowControl w:val="0"/>
              <w:autoSpaceDE w:val="0"/>
              <w:spacing w:before="0" w:after="0"/>
            </w:pPr>
            <w:r>
              <w:rPr>
                <w:rFonts w:eastAsia="Times New Roman" w:cs="Times New Roman"/>
                <w:w w:val="105"/>
                <w:sz w:val="20"/>
              </w:rPr>
              <w:t>OC3I</w:t>
            </w:r>
          </w:p>
        </w:tc>
        <w:tc>
          <w:tcPr>
            <w:tcW w:w="13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8ECF85" w14:textId="77777777" w:rsidR="002B65D1" w:rsidRDefault="00D25BC4" w:rsidP="0061049A">
            <w:pPr>
              <w:widowControl w:val="0"/>
              <w:autoSpaceDE w:val="0"/>
              <w:spacing w:before="0" w:after="0" w:line="210" w:lineRule="exact"/>
            </w:pPr>
            <w:r>
              <w:rPr>
                <w:rFonts w:eastAsia="Times New Roman" w:cs="Times New Roman"/>
                <w:w w:val="105"/>
                <w:sz w:val="20"/>
              </w:rPr>
              <w:t>2015-09-11_FO_F238,</w:t>
            </w:r>
          </w:p>
          <w:p w14:paraId="58BBFBD5" w14:textId="77777777" w:rsidR="002B65D1" w:rsidRDefault="00D25BC4" w:rsidP="0061049A">
            <w:pPr>
              <w:widowControl w:val="0"/>
              <w:autoSpaceDE w:val="0"/>
              <w:spacing w:before="0" w:after="0"/>
            </w:pPr>
            <w:r>
              <w:rPr>
                <w:rFonts w:eastAsia="Times New Roman" w:cs="Times New Roman"/>
                <w:w w:val="105"/>
                <w:sz w:val="20"/>
              </w:rPr>
              <w:t>2015-09-16_FO_F239,</w:t>
            </w:r>
          </w:p>
          <w:p w14:paraId="3EB8F50B" w14:textId="77777777" w:rsidR="002B65D1" w:rsidRDefault="00D25BC4" w:rsidP="0061049A">
            <w:pPr>
              <w:widowControl w:val="0"/>
              <w:autoSpaceDE w:val="0"/>
              <w:spacing w:before="0" w:after="0"/>
            </w:pPr>
            <w:r>
              <w:rPr>
                <w:rFonts w:eastAsia="Times New Roman" w:cs="Times New Roman"/>
                <w:w w:val="105"/>
                <w:sz w:val="20"/>
              </w:rPr>
              <w:t>2015-09-17_FO_F240,</w:t>
            </w:r>
          </w:p>
          <w:p w14:paraId="589D7898" w14:textId="77777777" w:rsidR="002B65D1" w:rsidRDefault="00D25BC4" w:rsidP="0061049A">
            <w:pPr>
              <w:widowControl w:val="0"/>
              <w:autoSpaceDE w:val="0"/>
              <w:spacing w:before="0" w:after="0"/>
            </w:pPr>
            <w:r>
              <w:rPr>
                <w:rFonts w:eastAsia="Times New Roman" w:cs="Times New Roman"/>
                <w:w w:val="105"/>
                <w:sz w:val="20"/>
              </w:rPr>
              <w:t>2015-09-18_FO_F241,</w:t>
            </w:r>
          </w:p>
          <w:p w14:paraId="2C2831A4" w14:textId="77777777" w:rsidR="002B65D1" w:rsidRDefault="00D25BC4" w:rsidP="0061049A">
            <w:pPr>
              <w:widowControl w:val="0"/>
              <w:autoSpaceDE w:val="0"/>
              <w:spacing w:before="0" w:after="0"/>
            </w:pPr>
            <w:r>
              <w:rPr>
                <w:rFonts w:eastAsia="Times New Roman" w:cs="Times New Roman"/>
                <w:w w:val="105"/>
                <w:sz w:val="20"/>
              </w:rPr>
              <w:t>2015-09-22_FO_F242</w:t>
            </w:r>
          </w:p>
        </w:tc>
        <w:tc>
          <w:tcPr>
            <w:tcW w:w="310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0532ED" w14:textId="77777777" w:rsidR="002B65D1" w:rsidRDefault="002B65D1" w:rsidP="0061049A">
            <w:pPr>
              <w:widowControl w:val="0"/>
              <w:autoSpaceDE w:val="0"/>
              <w:spacing w:before="0" w:after="0"/>
              <w:rPr>
                <w:rFonts w:eastAsia="Times New Roman" w:cs="Times New Roman"/>
                <w:sz w:val="29"/>
              </w:rPr>
            </w:pPr>
          </w:p>
          <w:p w14:paraId="6B7F7979" w14:textId="77777777" w:rsidR="002B65D1" w:rsidRDefault="00000000" w:rsidP="0061049A">
            <w:pPr>
              <w:widowControl w:val="0"/>
              <w:autoSpaceDE w:val="0"/>
              <w:spacing w:before="0" w:after="0" w:line="247" w:lineRule="auto"/>
            </w:pPr>
            <w:hyperlink w:anchor="_bookmark4" w:history="1">
              <w:r w:rsidR="00D25BC4">
                <w:rPr>
                  <w:rFonts w:eastAsia="Times New Roman" w:cs="Times New Roman"/>
                  <w:color w:val="0000FF"/>
                  <w:w w:val="105"/>
                  <w:sz w:val="20"/>
                </w:rPr>
                <w:t>IMG_04B</w:t>
              </w:r>
            </w:hyperlink>
            <w:r w:rsidR="00D25BC4">
              <w:rPr>
                <w:rFonts w:eastAsia="Times New Roman" w:cs="Times New Roman"/>
                <w:w w:val="105"/>
                <w:sz w:val="20"/>
              </w:rPr>
              <w:t xml:space="preserve">, </w:t>
            </w:r>
            <w:hyperlink w:anchor="_bookmark7" w:history="1">
              <w:r w:rsidR="00D25BC4">
                <w:rPr>
                  <w:rFonts w:eastAsia="Times New Roman" w:cs="Times New Roman"/>
                  <w:color w:val="0000FF"/>
                  <w:w w:val="105"/>
                  <w:sz w:val="20"/>
                </w:rPr>
                <w:t>IMG_05</w:t>
              </w:r>
            </w:hyperlink>
            <w:r w:rsidR="00D25BC4">
              <w:rPr>
                <w:rFonts w:eastAsia="Times New Roman" w:cs="Times New Roman"/>
                <w:w w:val="105"/>
                <w:sz w:val="20"/>
              </w:rPr>
              <w:t>,</w:t>
            </w:r>
            <w:hyperlink w:anchor="_bookmark10" w:history="1">
              <w:r w:rsidR="00D25BC4">
                <w:rPr>
                  <w:rFonts w:eastAsia="Times New Roman" w:cs="Times New Roman"/>
                  <w:color w:val="0000FF"/>
                  <w:w w:val="105"/>
                  <w:sz w:val="20"/>
                </w:rPr>
                <w:t>IMG_08</w:t>
              </w:r>
            </w:hyperlink>
            <w:r w:rsidR="00D25BC4">
              <w:rPr>
                <w:rFonts w:eastAsia="Times New Roman" w:cs="Times New Roman"/>
                <w:w w:val="105"/>
                <w:sz w:val="20"/>
              </w:rPr>
              <w:t xml:space="preserve">, </w:t>
            </w:r>
            <w:hyperlink w:anchor="_bookmark11" w:history="1">
              <w:r w:rsidR="00D25BC4">
                <w:rPr>
                  <w:rFonts w:eastAsia="Times New Roman" w:cs="Times New Roman"/>
                  <w:color w:val="0000FF"/>
                  <w:w w:val="105"/>
                  <w:sz w:val="20"/>
                </w:rPr>
                <w:t>IMG_09</w:t>
              </w:r>
            </w:hyperlink>
            <w:r w:rsidR="00D25BC4">
              <w:rPr>
                <w:rFonts w:eastAsia="Times New Roman" w:cs="Times New Roman"/>
                <w:w w:val="105"/>
                <w:sz w:val="20"/>
              </w:rPr>
              <w:t xml:space="preserve">, </w:t>
            </w:r>
            <w:hyperlink w:anchor="_bookmark12" w:history="1">
              <w:r w:rsidR="00D25BC4">
                <w:rPr>
                  <w:rFonts w:eastAsia="Times New Roman" w:cs="Times New Roman"/>
                  <w:color w:val="0000FF"/>
                  <w:w w:val="105"/>
                  <w:sz w:val="20"/>
                </w:rPr>
                <w:t>IMG_10</w:t>
              </w:r>
            </w:hyperlink>
            <w:r w:rsidR="00D25BC4">
              <w:rPr>
                <w:rFonts w:eastAsia="Times New Roman" w:cs="Times New Roman"/>
                <w:color w:val="0000FF"/>
                <w:w w:val="105"/>
                <w:sz w:val="20"/>
              </w:rPr>
              <w:t xml:space="preserve"> </w:t>
            </w:r>
            <w:hyperlink w:anchor="_bookmark21" w:history="1">
              <w:r w:rsidR="00D25BC4">
                <w:rPr>
                  <w:rFonts w:eastAsia="Times New Roman" w:cs="Times New Roman"/>
                  <w:color w:val="0000FF"/>
                  <w:w w:val="105"/>
                  <w:sz w:val="20"/>
                </w:rPr>
                <w:t>GRI_01</w:t>
              </w:r>
            </w:hyperlink>
            <w:r w:rsidR="00D25BC4">
              <w:rPr>
                <w:rFonts w:eastAsia="Times New Roman" w:cs="Times New Roman"/>
                <w:w w:val="105"/>
                <w:sz w:val="20"/>
              </w:rPr>
              <w:t xml:space="preserve">, </w:t>
            </w:r>
            <w:hyperlink w:anchor="_bookmark22" w:history="1">
              <w:r w:rsidR="00D25BC4">
                <w:rPr>
                  <w:rFonts w:eastAsia="Times New Roman" w:cs="Times New Roman"/>
                  <w:color w:val="0000FF"/>
                  <w:w w:val="105"/>
                  <w:sz w:val="20"/>
                </w:rPr>
                <w:t>GRI_02</w:t>
              </w:r>
            </w:hyperlink>
            <w:r w:rsidR="00D25BC4">
              <w:rPr>
                <w:rFonts w:eastAsia="Times New Roman" w:cs="Times New Roman"/>
                <w:w w:val="105"/>
                <w:sz w:val="20"/>
              </w:rPr>
              <w:t xml:space="preserve">, </w:t>
            </w:r>
            <w:hyperlink w:anchor="_bookmark24" w:history="1">
              <w:r w:rsidR="00D25BC4">
                <w:rPr>
                  <w:rFonts w:eastAsia="Times New Roman" w:cs="Times New Roman"/>
                  <w:color w:val="0000FF"/>
                  <w:w w:val="105"/>
                  <w:sz w:val="20"/>
                </w:rPr>
                <w:t>GRI_04</w:t>
              </w:r>
            </w:hyperlink>
            <w:r w:rsidR="00D25BC4">
              <w:rPr>
                <w:rFonts w:eastAsia="Times New Roman" w:cs="Times New Roman"/>
                <w:w w:val="105"/>
                <w:sz w:val="20"/>
              </w:rPr>
              <w:t xml:space="preserve">, </w:t>
            </w:r>
            <w:hyperlink w:anchor="_bookmark30" w:history="1">
              <w:r w:rsidR="00D25BC4">
                <w:rPr>
                  <w:rFonts w:eastAsia="Times New Roman" w:cs="Times New Roman"/>
                  <w:color w:val="0000FF"/>
                  <w:w w:val="105"/>
                  <w:sz w:val="20"/>
                </w:rPr>
                <w:t>GRI_10</w:t>
              </w:r>
            </w:hyperlink>
          </w:p>
        </w:tc>
      </w:tr>
      <w:tr w:rsidR="002B65D1" w14:paraId="01CD4609" w14:textId="77777777" w:rsidTr="00E53390">
        <w:trPr>
          <w:trHeight w:val="1910"/>
        </w:trPr>
        <w:tc>
          <w:tcPr>
            <w:tcW w:w="576"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CA37D" w14:textId="77777777" w:rsidR="002B65D1" w:rsidRDefault="002B65D1" w:rsidP="0061049A">
            <w:pPr>
              <w:widowControl w:val="0"/>
              <w:autoSpaceDE w:val="0"/>
              <w:spacing w:before="0" w:after="0"/>
              <w:rPr>
                <w:rFonts w:eastAsia="Times New Roman" w:cs="Times New Roman"/>
                <w:sz w:val="20"/>
              </w:rPr>
            </w:pPr>
          </w:p>
          <w:p w14:paraId="6028CC06" w14:textId="77777777" w:rsidR="002B65D1" w:rsidRDefault="002B65D1" w:rsidP="0061049A">
            <w:pPr>
              <w:widowControl w:val="0"/>
              <w:autoSpaceDE w:val="0"/>
              <w:spacing w:before="0" w:after="0"/>
              <w:rPr>
                <w:rFonts w:eastAsia="Times New Roman" w:cs="Times New Roman"/>
                <w:sz w:val="20"/>
              </w:rPr>
            </w:pPr>
          </w:p>
          <w:p w14:paraId="1827E550" w14:textId="77777777" w:rsidR="002B65D1" w:rsidRDefault="002B65D1" w:rsidP="0061049A">
            <w:pPr>
              <w:widowControl w:val="0"/>
              <w:autoSpaceDE w:val="0"/>
              <w:spacing w:before="0" w:after="0"/>
              <w:rPr>
                <w:rFonts w:eastAsia="Times New Roman" w:cs="Times New Roman"/>
                <w:sz w:val="20"/>
              </w:rPr>
            </w:pPr>
          </w:p>
          <w:p w14:paraId="4D94ED74" w14:textId="77777777" w:rsidR="002B65D1" w:rsidRDefault="00D25BC4" w:rsidP="0061049A">
            <w:pPr>
              <w:widowControl w:val="0"/>
              <w:autoSpaceDE w:val="0"/>
              <w:spacing w:before="0" w:after="0"/>
            </w:pPr>
            <w:r>
              <w:rPr>
                <w:rFonts w:eastAsia="Times New Roman" w:cs="Times New Roman"/>
                <w:w w:val="105"/>
                <w:sz w:val="20"/>
              </w:rPr>
              <w:t>OC3L</w:t>
            </w:r>
          </w:p>
        </w:tc>
        <w:tc>
          <w:tcPr>
            <w:tcW w:w="13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66483D" w14:textId="77777777" w:rsidR="002B65D1" w:rsidRDefault="00D25BC4" w:rsidP="0061049A">
            <w:pPr>
              <w:widowControl w:val="0"/>
              <w:autoSpaceDE w:val="0"/>
              <w:spacing w:before="0" w:after="0" w:line="210" w:lineRule="exact"/>
            </w:pPr>
            <w:r>
              <w:rPr>
                <w:rFonts w:eastAsia="Times New Roman" w:cs="Times New Roman"/>
                <w:w w:val="105"/>
                <w:sz w:val="20"/>
              </w:rPr>
              <w:t>2015-11-04_FO_F254,</w:t>
            </w:r>
          </w:p>
          <w:p w14:paraId="1FEE48D8" w14:textId="77777777" w:rsidR="002B65D1" w:rsidRDefault="00D25BC4" w:rsidP="0061049A">
            <w:pPr>
              <w:widowControl w:val="0"/>
              <w:autoSpaceDE w:val="0"/>
              <w:spacing w:before="0" w:after="0"/>
            </w:pPr>
            <w:r>
              <w:rPr>
                <w:rFonts w:eastAsia="Times New Roman" w:cs="Times New Roman"/>
                <w:w w:val="105"/>
                <w:sz w:val="20"/>
              </w:rPr>
              <w:t>2015-11-05_FO_F255,</w:t>
            </w:r>
          </w:p>
          <w:p w14:paraId="136D438A" w14:textId="77777777" w:rsidR="002B65D1" w:rsidRDefault="00D25BC4" w:rsidP="0061049A">
            <w:pPr>
              <w:widowControl w:val="0"/>
              <w:autoSpaceDE w:val="0"/>
              <w:spacing w:before="0" w:after="0"/>
            </w:pPr>
            <w:r>
              <w:rPr>
                <w:rFonts w:eastAsia="Times New Roman" w:cs="Times New Roman"/>
                <w:w w:val="105"/>
                <w:sz w:val="20"/>
              </w:rPr>
              <w:t>2015-11-06_FO_F256,</w:t>
            </w:r>
          </w:p>
          <w:p w14:paraId="61C4BA08" w14:textId="77777777" w:rsidR="002B65D1" w:rsidRDefault="00D25BC4" w:rsidP="0061049A">
            <w:pPr>
              <w:widowControl w:val="0"/>
              <w:autoSpaceDE w:val="0"/>
              <w:spacing w:before="0" w:after="0"/>
            </w:pPr>
            <w:r>
              <w:rPr>
                <w:rFonts w:eastAsia="Times New Roman" w:cs="Times New Roman"/>
                <w:w w:val="105"/>
                <w:sz w:val="20"/>
              </w:rPr>
              <w:t>2015-11-10_FO_F257,</w:t>
            </w:r>
          </w:p>
          <w:p w14:paraId="5321A7E3" w14:textId="77777777" w:rsidR="002B65D1" w:rsidRDefault="00D25BC4" w:rsidP="0061049A">
            <w:pPr>
              <w:widowControl w:val="0"/>
              <w:autoSpaceDE w:val="0"/>
              <w:spacing w:before="0" w:after="0"/>
            </w:pPr>
            <w:r>
              <w:rPr>
                <w:rFonts w:eastAsia="Times New Roman" w:cs="Times New Roman"/>
                <w:w w:val="105"/>
                <w:sz w:val="20"/>
              </w:rPr>
              <w:t>2015-11-13_FO_F258,</w:t>
            </w:r>
          </w:p>
          <w:p w14:paraId="4D328748" w14:textId="77777777" w:rsidR="002B65D1" w:rsidRDefault="00D25BC4" w:rsidP="0061049A">
            <w:pPr>
              <w:widowControl w:val="0"/>
              <w:autoSpaceDE w:val="0"/>
              <w:spacing w:before="0" w:after="0"/>
            </w:pPr>
            <w:r>
              <w:rPr>
                <w:rFonts w:eastAsia="Times New Roman" w:cs="Times New Roman"/>
                <w:w w:val="105"/>
                <w:sz w:val="20"/>
              </w:rPr>
              <w:t>2015-11-14_FO_F259,</w:t>
            </w:r>
          </w:p>
          <w:p w14:paraId="267CAA80" w14:textId="77777777" w:rsidR="002B65D1" w:rsidRDefault="00D25BC4" w:rsidP="0061049A">
            <w:pPr>
              <w:widowControl w:val="0"/>
              <w:autoSpaceDE w:val="0"/>
              <w:spacing w:before="0" w:after="0"/>
            </w:pPr>
            <w:r>
              <w:rPr>
                <w:rFonts w:eastAsia="Times New Roman" w:cs="Times New Roman"/>
                <w:w w:val="105"/>
                <w:sz w:val="20"/>
              </w:rPr>
              <w:t>2015-11-19_FO_F260,</w:t>
            </w:r>
          </w:p>
          <w:p w14:paraId="17A5C612" w14:textId="77777777" w:rsidR="002B65D1" w:rsidRDefault="00D25BC4" w:rsidP="0061049A">
            <w:pPr>
              <w:widowControl w:val="0"/>
              <w:autoSpaceDE w:val="0"/>
              <w:spacing w:before="0" w:after="0"/>
            </w:pPr>
            <w:r>
              <w:rPr>
                <w:rFonts w:eastAsia="Times New Roman" w:cs="Times New Roman"/>
                <w:w w:val="105"/>
                <w:sz w:val="20"/>
              </w:rPr>
              <w:t>2015-11-20_FO_F261</w:t>
            </w:r>
          </w:p>
        </w:tc>
        <w:tc>
          <w:tcPr>
            <w:tcW w:w="310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AC64A6" w14:textId="77777777" w:rsidR="002B65D1" w:rsidRDefault="002B65D1" w:rsidP="0061049A">
            <w:pPr>
              <w:widowControl w:val="0"/>
              <w:autoSpaceDE w:val="0"/>
              <w:spacing w:before="0" w:after="0"/>
              <w:rPr>
                <w:rFonts w:eastAsia="Times New Roman" w:cs="Times New Roman"/>
                <w:sz w:val="20"/>
              </w:rPr>
            </w:pPr>
          </w:p>
          <w:p w14:paraId="699E126A" w14:textId="77777777" w:rsidR="002B65D1" w:rsidRDefault="002B65D1" w:rsidP="0061049A">
            <w:pPr>
              <w:widowControl w:val="0"/>
              <w:autoSpaceDE w:val="0"/>
              <w:spacing w:before="0" w:after="0"/>
              <w:rPr>
                <w:rFonts w:eastAsia="Times New Roman" w:cs="Times New Roman"/>
                <w:sz w:val="20"/>
              </w:rPr>
            </w:pPr>
          </w:p>
          <w:p w14:paraId="70354BBD" w14:textId="77777777" w:rsidR="002B65D1" w:rsidRDefault="002B65D1" w:rsidP="0061049A">
            <w:pPr>
              <w:widowControl w:val="0"/>
              <w:autoSpaceDE w:val="0"/>
              <w:spacing w:before="0" w:after="0"/>
              <w:rPr>
                <w:rFonts w:eastAsia="Times New Roman" w:cs="Times New Roman"/>
                <w:sz w:val="20"/>
              </w:rPr>
            </w:pPr>
          </w:p>
          <w:p w14:paraId="47A78CB1" w14:textId="77777777" w:rsidR="002B65D1" w:rsidRDefault="00000000" w:rsidP="0061049A">
            <w:pPr>
              <w:widowControl w:val="0"/>
              <w:autoSpaceDE w:val="0"/>
              <w:spacing w:before="0" w:after="0" w:line="247" w:lineRule="auto"/>
            </w:pPr>
            <w:hyperlink w:anchor="_bookmark5" w:history="1">
              <w:r w:rsidR="00D25BC4">
                <w:rPr>
                  <w:rFonts w:eastAsia="Times New Roman" w:cs="Times New Roman"/>
                  <w:color w:val="0000FF"/>
                  <w:w w:val="105"/>
                  <w:sz w:val="20"/>
                </w:rPr>
                <w:t>IMG_04C</w:t>
              </w:r>
            </w:hyperlink>
            <w:r w:rsidR="00D25BC4">
              <w:rPr>
                <w:rFonts w:eastAsia="Times New Roman" w:cs="Times New Roman"/>
                <w:w w:val="105"/>
                <w:sz w:val="20"/>
              </w:rPr>
              <w:t xml:space="preserve">, </w:t>
            </w:r>
            <w:hyperlink w:anchor="_bookmark7" w:history="1">
              <w:r w:rsidR="00D25BC4">
                <w:rPr>
                  <w:rFonts w:eastAsia="Times New Roman" w:cs="Times New Roman"/>
                  <w:color w:val="0000FF"/>
                  <w:w w:val="105"/>
                  <w:sz w:val="20"/>
                </w:rPr>
                <w:t>IMG_05</w:t>
              </w:r>
            </w:hyperlink>
            <w:r w:rsidR="00D25BC4">
              <w:rPr>
                <w:rFonts w:eastAsia="Times New Roman" w:cs="Times New Roman"/>
                <w:w w:val="105"/>
                <w:sz w:val="20"/>
              </w:rPr>
              <w:t xml:space="preserve">, </w:t>
            </w:r>
            <w:hyperlink w:anchor="_bookmark9" w:history="1">
              <w:r w:rsidR="00D25BC4">
                <w:rPr>
                  <w:rFonts w:eastAsia="Times New Roman" w:cs="Times New Roman"/>
                  <w:color w:val="0000FF"/>
                  <w:w w:val="105"/>
                  <w:sz w:val="20"/>
                </w:rPr>
                <w:t>IMG_07</w:t>
              </w:r>
            </w:hyperlink>
            <w:r w:rsidR="00D25BC4">
              <w:rPr>
                <w:rFonts w:eastAsia="Times New Roman" w:cs="Times New Roman"/>
                <w:w w:val="105"/>
                <w:sz w:val="20"/>
              </w:rPr>
              <w:t>,</w:t>
            </w:r>
            <w:hyperlink w:anchor="_bookmark10" w:history="1">
              <w:r w:rsidR="00D25BC4">
                <w:rPr>
                  <w:rFonts w:eastAsia="Times New Roman" w:cs="Times New Roman"/>
                  <w:color w:val="0000FF"/>
                  <w:w w:val="105"/>
                  <w:sz w:val="20"/>
                </w:rPr>
                <w:t>IMG_08</w:t>
              </w:r>
            </w:hyperlink>
            <w:r w:rsidR="00D25BC4">
              <w:rPr>
                <w:rFonts w:eastAsia="Times New Roman" w:cs="Times New Roman"/>
                <w:w w:val="105"/>
                <w:sz w:val="20"/>
              </w:rPr>
              <w:t xml:space="preserve">, </w:t>
            </w:r>
            <w:hyperlink w:anchor="_bookmark11" w:history="1">
              <w:r w:rsidR="00D25BC4">
                <w:rPr>
                  <w:rFonts w:eastAsia="Times New Roman" w:cs="Times New Roman"/>
                  <w:color w:val="0000FF"/>
                  <w:w w:val="105"/>
                  <w:sz w:val="20"/>
                </w:rPr>
                <w:t>IMG_09</w:t>
              </w:r>
            </w:hyperlink>
            <w:r w:rsidR="00D25BC4">
              <w:rPr>
                <w:rFonts w:eastAsia="Times New Roman" w:cs="Times New Roman"/>
                <w:w w:val="105"/>
                <w:sz w:val="20"/>
              </w:rPr>
              <w:t xml:space="preserve">, </w:t>
            </w:r>
            <w:hyperlink w:anchor="_bookmark12" w:history="1">
              <w:r w:rsidR="00D25BC4">
                <w:rPr>
                  <w:rFonts w:eastAsia="Times New Roman" w:cs="Times New Roman"/>
                  <w:color w:val="0000FF"/>
                  <w:w w:val="105"/>
                  <w:sz w:val="20"/>
                </w:rPr>
                <w:t>IMG_10</w:t>
              </w:r>
            </w:hyperlink>
            <w:r w:rsidR="00D25BC4">
              <w:rPr>
                <w:rFonts w:eastAsia="Times New Roman" w:cs="Times New Roman"/>
                <w:color w:val="0000FF"/>
                <w:w w:val="105"/>
                <w:sz w:val="20"/>
              </w:rPr>
              <w:t xml:space="preserve"> </w:t>
            </w:r>
            <w:hyperlink w:anchor="_bookmark21" w:history="1">
              <w:r w:rsidR="00D25BC4">
                <w:rPr>
                  <w:rFonts w:eastAsia="Times New Roman" w:cs="Times New Roman"/>
                  <w:color w:val="0000FF"/>
                  <w:w w:val="105"/>
                  <w:sz w:val="20"/>
                </w:rPr>
                <w:t>GRI_01</w:t>
              </w:r>
            </w:hyperlink>
            <w:r w:rsidR="00D25BC4">
              <w:rPr>
                <w:rFonts w:eastAsia="Times New Roman" w:cs="Times New Roman"/>
                <w:w w:val="105"/>
                <w:sz w:val="20"/>
              </w:rPr>
              <w:t xml:space="preserve">, </w:t>
            </w:r>
            <w:hyperlink w:anchor="_bookmark22" w:history="1">
              <w:r w:rsidR="00D25BC4">
                <w:rPr>
                  <w:rFonts w:eastAsia="Times New Roman" w:cs="Times New Roman"/>
                  <w:color w:val="0000FF"/>
                  <w:w w:val="105"/>
                  <w:sz w:val="20"/>
                </w:rPr>
                <w:t>GRI_02</w:t>
              </w:r>
            </w:hyperlink>
            <w:r w:rsidR="00D25BC4">
              <w:rPr>
                <w:rFonts w:eastAsia="Times New Roman" w:cs="Times New Roman"/>
                <w:w w:val="105"/>
                <w:sz w:val="20"/>
              </w:rPr>
              <w:t xml:space="preserve">, </w:t>
            </w:r>
            <w:hyperlink w:anchor="_bookmark24" w:history="1">
              <w:r w:rsidR="00D25BC4">
                <w:rPr>
                  <w:rFonts w:eastAsia="Times New Roman" w:cs="Times New Roman"/>
                  <w:color w:val="0000FF"/>
                  <w:w w:val="105"/>
                  <w:sz w:val="20"/>
                </w:rPr>
                <w:t>GRI_04</w:t>
              </w:r>
            </w:hyperlink>
            <w:r w:rsidR="00D25BC4">
              <w:rPr>
                <w:rFonts w:eastAsia="Times New Roman" w:cs="Times New Roman"/>
                <w:w w:val="105"/>
                <w:sz w:val="20"/>
              </w:rPr>
              <w:t xml:space="preserve">, </w:t>
            </w:r>
            <w:hyperlink w:anchor="_bookmark30" w:history="1">
              <w:r w:rsidR="00D25BC4">
                <w:rPr>
                  <w:rFonts w:eastAsia="Times New Roman" w:cs="Times New Roman"/>
                  <w:color w:val="0000FF"/>
                  <w:w w:val="105"/>
                  <w:sz w:val="20"/>
                </w:rPr>
                <w:t>GRI_10</w:t>
              </w:r>
            </w:hyperlink>
          </w:p>
        </w:tc>
      </w:tr>
      <w:tr w:rsidR="002B65D1" w14:paraId="5A3D538D" w14:textId="77777777" w:rsidTr="00E53390">
        <w:trPr>
          <w:trHeight w:val="1910"/>
        </w:trPr>
        <w:tc>
          <w:tcPr>
            <w:tcW w:w="576"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0471AE" w14:textId="77777777" w:rsidR="002B65D1" w:rsidRDefault="002B65D1" w:rsidP="0061049A">
            <w:pPr>
              <w:widowControl w:val="0"/>
              <w:autoSpaceDE w:val="0"/>
              <w:spacing w:before="0" w:after="0"/>
              <w:rPr>
                <w:rFonts w:eastAsia="Times New Roman" w:cs="Times New Roman"/>
                <w:sz w:val="20"/>
              </w:rPr>
            </w:pPr>
          </w:p>
          <w:p w14:paraId="3489F2B6" w14:textId="77777777" w:rsidR="002B65D1" w:rsidRDefault="002B65D1" w:rsidP="0061049A">
            <w:pPr>
              <w:widowControl w:val="0"/>
              <w:autoSpaceDE w:val="0"/>
              <w:spacing w:before="0" w:after="0"/>
              <w:rPr>
                <w:rFonts w:eastAsia="Times New Roman" w:cs="Times New Roman"/>
                <w:sz w:val="20"/>
              </w:rPr>
            </w:pPr>
          </w:p>
          <w:p w14:paraId="2B30FA13" w14:textId="77777777" w:rsidR="002B65D1" w:rsidRDefault="002B65D1" w:rsidP="0061049A">
            <w:pPr>
              <w:widowControl w:val="0"/>
              <w:autoSpaceDE w:val="0"/>
              <w:spacing w:before="0" w:after="0"/>
              <w:rPr>
                <w:rFonts w:eastAsia="Times New Roman" w:cs="Times New Roman"/>
                <w:sz w:val="20"/>
              </w:rPr>
            </w:pPr>
          </w:p>
          <w:p w14:paraId="10F66919" w14:textId="77777777" w:rsidR="002B65D1" w:rsidRDefault="00D25BC4" w:rsidP="0061049A">
            <w:pPr>
              <w:widowControl w:val="0"/>
              <w:autoSpaceDE w:val="0"/>
              <w:spacing w:before="0" w:after="0"/>
            </w:pPr>
            <w:r>
              <w:rPr>
                <w:rFonts w:eastAsia="Times New Roman" w:cs="Times New Roman"/>
                <w:w w:val="105"/>
                <w:sz w:val="20"/>
              </w:rPr>
              <w:t>OC4A</w:t>
            </w:r>
          </w:p>
        </w:tc>
        <w:tc>
          <w:tcPr>
            <w:tcW w:w="13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A8E6A" w14:textId="77777777" w:rsidR="002B65D1" w:rsidRDefault="00D25BC4" w:rsidP="0061049A">
            <w:pPr>
              <w:widowControl w:val="0"/>
              <w:autoSpaceDE w:val="0"/>
              <w:spacing w:before="0" w:after="0" w:line="210" w:lineRule="exact"/>
            </w:pPr>
            <w:r>
              <w:rPr>
                <w:rFonts w:eastAsia="Times New Roman" w:cs="Times New Roman"/>
                <w:w w:val="105"/>
                <w:sz w:val="20"/>
              </w:rPr>
              <w:t>2016-02-04_FO_F272,</w:t>
            </w:r>
          </w:p>
          <w:p w14:paraId="73A66A65" w14:textId="77777777" w:rsidR="002B65D1" w:rsidRDefault="00D25BC4" w:rsidP="0061049A">
            <w:pPr>
              <w:widowControl w:val="0"/>
              <w:autoSpaceDE w:val="0"/>
              <w:spacing w:before="0" w:after="0"/>
            </w:pPr>
            <w:r>
              <w:rPr>
                <w:rFonts w:eastAsia="Times New Roman" w:cs="Times New Roman"/>
                <w:w w:val="105"/>
                <w:sz w:val="20"/>
              </w:rPr>
              <w:t>2016-02-05_FO_F273,</w:t>
            </w:r>
          </w:p>
          <w:p w14:paraId="524CA87D" w14:textId="77777777" w:rsidR="002B65D1" w:rsidRDefault="00D25BC4" w:rsidP="0061049A">
            <w:pPr>
              <w:widowControl w:val="0"/>
              <w:autoSpaceDE w:val="0"/>
              <w:spacing w:before="0" w:after="0"/>
            </w:pPr>
            <w:r>
              <w:rPr>
                <w:rFonts w:eastAsia="Times New Roman" w:cs="Times New Roman"/>
                <w:w w:val="105"/>
                <w:sz w:val="20"/>
              </w:rPr>
              <w:t>2016-02-06_FO_F274,</w:t>
            </w:r>
          </w:p>
          <w:p w14:paraId="61E8B0BB" w14:textId="77777777" w:rsidR="002B65D1" w:rsidRDefault="00D25BC4" w:rsidP="0061049A">
            <w:pPr>
              <w:widowControl w:val="0"/>
              <w:autoSpaceDE w:val="0"/>
              <w:spacing w:before="0" w:after="0"/>
            </w:pPr>
            <w:r>
              <w:rPr>
                <w:rFonts w:eastAsia="Times New Roman" w:cs="Times New Roman"/>
                <w:w w:val="105"/>
                <w:sz w:val="20"/>
              </w:rPr>
              <w:t>2016-02-09_FO_F275,</w:t>
            </w:r>
          </w:p>
          <w:p w14:paraId="36D0D04C" w14:textId="77777777" w:rsidR="002B65D1" w:rsidRDefault="00D25BC4" w:rsidP="0061049A">
            <w:pPr>
              <w:widowControl w:val="0"/>
              <w:autoSpaceDE w:val="0"/>
              <w:spacing w:before="0" w:after="0"/>
            </w:pPr>
            <w:r>
              <w:rPr>
                <w:rFonts w:eastAsia="Times New Roman" w:cs="Times New Roman"/>
                <w:w w:val="105"/>
                <w:sz w:val="20"/>
              </w:rPr>
              <w:t>2016-02-10_FO_F276,</w:t>
            </w:r>
          </w:p>
          <w:p w14:paraId="03D3CFB3" w14:textId="77777777" w:rsidR="002B65D1" w:rsidRDefault="00D25BC4" w:rsidP="0061049A">
            <w:pPr>
              <w:widowControl w:val="0"/>
              <w:autoSpaceDE w:val="0"/>
              <w:spacing w:before="0" w:after="0"/>
            </w:pPr>
            <w:r>
              <w:rPr>
                <w:rFonts w:eastAsia="Times New Roman" w:cs="Times New Roman"/>
                <w:w w:val="105"/>
                <w:sz w:val="20"/>
              </w:rPr>
              <w:t>2016-02-11_FO_F277,</w:t>
            </w:r>
          </w:p>
          <w:p w14:paraId="6FD3C291" w14:textId="77777777" w:rsidR="002B65D1" w:rsidRDefault="00D25BC4" w:rsidP="0061049A">
            <w:pPr>
              <w:widowControl w:val="0"/>
              <w:autoSpaceDE w:val="0"/>
              <w:spacing w:before="0" w:after="0"/>
            </w:pPr>
            <w:r>
              <w:rPr>
                <w:rFonts w:eastAsia="Times New Roman" w:cs="Times New Roman"/>
                <w:w w:val="105"/>
                <w:sz w:val="20"/>
              </w:rPr>
              <w:t>2016-02-17_FO_F278,</w:t>
            </w:r>
          </w:p>
          <w:p w14:paraId="29DC2BE3" w14:textId="77777777" w:rsidR="002B65D1" w:rsidRDefault="00D25BC4" w:rsidP="0061049A">
            <w:pPr>
              <w:widowControl w:val="0"/>
              <w:autoSpaceDE w:val="0"/>
              <w:spacing w:before="0" w:after="0"/>
            </w:pPr>
            <w:r>
              <w:rPr>
                <w:rFonts w:eastAsia="Times New Roman" w:cs="Times New Roman"/>
                <w:w w:val="105"/>
                <w:sz w:val="20"/>
              </w:rPr>
              <w:t>2016-02-18_FO_F279</w:t>
            </w:r>
          </w:p>
        </w:tc>
        <w:tc>
          <w:tcPr>
            <w:tcW w:w="310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8C7D00" w14:textId="77777777" w:rsidR="002B65D1" w:rsidRDefault="002B65D1" w:rsidP="0061049A">
            <w:pPr>
              <w:widowControl w:val="0"/>
              <w:autoSpaceDE w:val="0"/>
              <w:spacing w:before="0" w:after="0"/>
              <w:rPr>
                <w:rFonts w:eastAsia="Times New Roman" w:cs="Times New Roman"/>
                <w:sz w:val="20"/>
              </w:rPr>
            </w:pPr>
          </w:p>
          <w:p w14:paraId="6EA46B86" w14:textId="77777777" w:rsidR="002B65D1" w:rsidRDefault="002B65D1" w:rsidP="0061049A">
            <w:pPr>
              <w:widowControl w:val="0"/>
              <w:autoSpaceDE w:val="0"/>
              <w:spacing w:before="0" w:after="0"/>
              <w:rPr>
                <w:rFonts w:eastAsia="Times New Roman" w:cs="Times New Roman"/>
                <w:sz w:val="20"/>
              </w:rPr>
            </w:pPr>
          </w:p>
          <w:p w14:paraId="34BDDDB4" w14:textId="77777777" w:rsidR="002B65D1" w:rsidRDefault="002B65D1" w:rsidP="0061049A">
            <w:pPr>
              <w:widowControl w:val="0"/>
              <w:autoSpaceDE w:val="0"/>
              <w:spacing w:before="0" w:after="0"/>
              <w:rPr>
                <w:rFonts w:eastAsia="Times New Roman" w:cs="Times New Roman"/>
                <w:sz w:val="20"/>
              </w:rPr>
            </w:pPr>
          </w:p>
          <w:p w14:paraId="72EF1D20" w14:textId="77777777" w:rsidR="002B65D1" w:rsidRDefault="00000000" w:rsidP="0061049A">
            <w:pPr>
              <w:widowControl w:val="0"/>
              <w:autoSpaceDE w:val="0"/>
              <w:spacing w:before="0" w:after="0" w:line="247" w:lineRule="auto"/>
            </w:pPr>
            <w:hyperlink w:anchor="_bookmark6" w:history="1">
              <w:r w:rsidR="00D25BC4">
                <w:rPr>
                  <w:rFonts w:eastAsia="Times New Roman" w:cs="Times New Roman"/>
                  <w:color w:val="0000FF"/>
                  <w:w w:val="105"/>
                  <w:sz w:val="20"/>
                </w:rPr>
                <w:t>IMG_04D</w:t>
              </w:r>
            </w:hyperlink>
            <w:r w:rsidR="00D25BC4">
              <w:rPr>
                <w:rFonts w:eastAsia="Times New Roman" w:cs="Times New Roman"/>
                <w:w w:val="105"/>
                <w:sz w:val="20"/>
              </w:rPr>
              <w:t xml:space="preserve">, </w:t>
            </w:r>
            <w:hyperlink w:anchor="_bookmark7" w:history="1">
              <w:r w:rsidR="00D25BC4">
                <w:rPr>
                  <w:rFonts w:eastAsia="Times New Roman" w:cs="Times New Roman"/>
                  <w:color w:val="0000FF"/>
                  <w:w w:val="105"/>
                  <w:sz w:val="20"/>
                </w:rPr>
                <w:t>IMG_05</w:t>
              </w:r>
            </w:hyperlink>
            <w:r w:rsidR="00D25BC4">
              <w:rPr>
                <w:rFonts w:eastAsia="Times New Roman" w:cs="Times New Roman"/>
                <w:w w:val="105"/>
                <w:sz w:val="20"/>
              </w:rPr>
              <w:t xml:space="preserve">, </w:t>
            </w:r>
            <w:hyperlink w:anchor="_bookmark10" w:history="1">
              <w:r w:rsidR="00D25BC4">
                <w:rPr>
                  <w:rFonts w:eastAsia="Times New Roman" w:cs="Times New Roman"/>
                  <w:color w:val="0000FF"/>
                  <w:w w:val="105"/>
                  <w:sz w:val="20"/>
                </w:rPr>
                <w:t>IMG_08</w:t>
              </w:r>
            </w:hyperlink>
            <w:r w:rsidR="00D25BC4">
              <w:rPr>
                <w:rFonts w:eastAsia="Times New Roman" w:cs="Times New Roman"/>
                <w:w w:val="105"/>
                <w:sz w:val="20"/>
              </w:rPr>
              <w:t xml:space="preserve">, </w:t>
            </w:r>
            <w:hyperlink w:anchor="_bookmark11" w:history="1">
              <w:r w:rsidR="00D25BC4">
                <w:rPr>
                  <w:rFonts w:eastAsia="Times New Roman" w:cs="Times New Roman"/>
                  <w:color w:val="0000FF"/>
                  <w:w w:val="105"/>
                  <w:sz w:val="20"/>
                </w:rPr>
                <w:t>IMG_09</w:t>
              </w:r>
            </w:hyperlink>
            <w:r w:rsidR="00D25BC4">
              <w:rPr>
                <w:rFonts w:eastAsia="Times New Roman" w:cs="Times New Roman"/>
                <w:w w:val="105"/>
                <w:sz w:val="20"/>
              </w:rPr>
              <w:t xml:space="preserve">, </w:t>
            </w:r>
            <w:hyperlink w:anchor="_bookmark12" w:history="1">
              <w:r w:rsidR="00D25BC4">
                <w:rPr>
                  <w:rFonts w:eastAsia="Times New Roman" w:cs="Times New Roman"/>
                  <w:color w:val="0000FF"/>
                  <w:w w:val="105"/>
                  <w:sz w:val="20"/>
                </w:rPr>
                <w:t>IMG_10</w:t>
              </w:r>
            </w:hyperlink>
            <w:r w:rsidR="00D25BC4">
              <w:rPr>
                <w:rFonts w:eastAsia="Times New Roman" w:cs="Times New Roman"/>
                <w:color w:val="0000FF"/>
                <w:w w:val="105"/>
                <w:sz w:val="20"/>
              </w:rPr>
              <w:t xml:space="preserve"> </w:t>
            </w:r>
            <w:hyperlink w:anchor="_bookmark21" w:history="1">
              <w:r w:rsidR="00D25BC4">
                <w:rPr>
                  <w:rFonts w:eastAsia="Times New Roman" w:cs="Times New Roman"/>
                  <w:color w:val="0000FF"/>
                  <w:w w:val="105"/>
                  <w:sz w:val="20"/>
                </w:rPr>
                <w:t>GRI_01</w:t>
              </w:r>
            </w:hyperlink>
            <w:r w:rsidR="00D25BC4">
              <w:rPr>
                <w:rFonts w:eastAsia="Times New Roman" w:cs="Times New Roman"/>
                <w:w w:val="105"/>
                <w:sz w:val="20"/>
              </w:rPr>
              <w:t xml:space="preserve">, </w:t>
            </w:r>
            <w:hyperlink w:anchor="_bookmark22" w:history="1">
              <w:r w:rsidR="00D25BC4">
                <w:rPr>
                  <w:rFonts w:eastAsia="Times New Roman" w:cs="Times New Roman"/>
                  <w:color w:val="0000FF"/>
                  <w:w w:val="105"/>
                  <w:sz w:val="20"/>
                </w:rPr>
                <w:t>GRI_02</w:t>
              </w:r>
            </w:hyperlink>
            <w:r w:rsidR="00D25BC4">
              <w:rPr>
                <w:rFonts w:eastAsia="Times New Roman" w:cs="Times New Roman"/>
                <w:w w:val="105"/>
                <w:sz w:val="20"/>
              </w:rPr>
              <w:t xml:space="preserve">, </w:t>
            </w:r>
            <w:hyperlink w:anchor="_bookmark24" w:history="1">
              <w:r w:rsidR="00D25BC4">
                <w:rPr>
                  <w:rFonts w:eastAsia="Times New Roman" w:cs="Times New Roman"/>
                  <w:color w:val="0000FF"/>
                  <w:w w:val="105"/>
                  <w:sz w:val="20"/>
                </w:rPr>
                <w:t>GRI_04</w:t>
              </w:r>
            </w:hyperlink>
            <w:r w:rsidR="00D25BC4">
              <w:rPr>
                <w:rFonts w:eastAsia="Times New Roman" w:cs="Times New Roman"/>
                <w:w w:val="105"/>
                <w:sz w:val="20"/>
              </w:rPr>
              <w:t xml:space="preserve">, </w:t>
            </w:r>
            <w:hyperlink w:anchor="_bookmark30" w:history="1">
              <w:r w:rsidR="00D25BC4">
                <w:rPr>
                  <w:rFonts w:eastAsia="Times New Roman" w:cs="Times New Roman"/>
                  <w:color w:val="0000FF"/>
                  <w:w w:val="105"/>
                  <w:sz w:val="20"/>
                </w:rPr>
                <w:t>GRI_10</w:t>
              </w:r>
            </w:hyperlink>
          </w:p>
        </w:tc>
      </w:tr>
      <w:tr w:rsidR="002B65D1" w14:paraId="00B6394E" w14:textId="77777777" w:rsidTr="00E53390">
        <w:trPr>
          <w:trHeight w:val="1910"/>
        </w:trPr>
        <w:tc>
          <w:tcPr>
            <w:tcW w:w="576"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BB3D08" w14:textId="77777777" w:rsidR="002B65D1" w:rsidRDefault="002B65D1" w:rsidP="0061049A">
            <w:pPr>
              <w:widowControl w:val="0"/>
              <w:autoSpaceDE w:val="0"/>
              <w:spacing w:before="0" w:after="0"/>
              <w:rPr>
                <w:rFonts w:eastAsia="Times New Roman" w:cs="Times New Roman"/>
                <w:sz w:val="20"/>
              </w:rPr>
            </w:pPr>
          </w:p>
          <w:p w14:paraId="132162EE" w14:textId="77777777" w:rsidR="002B65D1" w:rsidRDefault="002B65D1" w:rsidP="0061049A">
            <w:pPr>
              <w:widowControl w:val="0"/>
              <w:autoSpaceDE w:val="0"/>
              <w:spacing w:before="0" w:after="0"/>
              <w:rPr>
                <w:rFonts w:eastAsia="Times New Roman" w:cs="Times New Roman"/>
                <w:sz w:val="20"/>
              </w:rPr>
            </w:pPr>
          </w:p>
          <w:p w14:paraId="02DD043B" w14:textId="77777777" w:rsidR="002B65D1" w:rsidRDefault="002B65D1" w:rsidP="0061049A">
            <w:pPr>
              <w:widowControl w:val="0"/>
              <w:autoSpaceDE w:val="0"/>
              <w:spacing w:before="0" w:after="0"/>
              <w:rPr>
                <w:rFonts w:eastAsia="Times New Roman" w:cs="Times New Roman"/>
                <w:sz w:val="20"/>
              </w:rPr>
            </w:pPr>
          </w:p>
          <w:p w14:paraId="73F7EEA6" w14:textId="77777777" w:rsidR="002B65D1" w:rsidRDefault="00D25BC4" w:rsidP="0061049A">
            <w:pPr>
              <w:widowControl w:val="0"/>
              <w:autoSpaceDE w:val="0"/>
              <w:spacing w:before="0" w:after="0"/>
            </w:pPr>
            <w:r>
              <w:rPr>
                <w:rFonts w:eastAsia="Times New Roman" w:cs="Times New Roman"/>
                <w:w w:val="105"/>
                <w:sz w:val="20"/>
              </w:rPr>
              <w:t>OC4G</w:t>
            </w:r>
          </w:p>
        </w:tc>
        <w:tc>
          <w:tcPr>
            <w:tcW w:w="13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8B3E63" w14:textId="77777777" w:rsidR="002B65D1" w:rsidRDefault="00D25BC4" w:rsidP="0061049A">
            <w:pPr>
              <w:widowControl w:val="0"/>
              <w:tabs>
                <w:tab w:val="left" w:pos="2334"/>
              </w:tabs>
              <w:autoSpaceDE w:val="0"/>
              <w:spacing w:before="0" w:after="0" w:line="210" w:lineRule="exact"/>
            </w:pPr>
            <w:r>
              <w:rPr>
                <w:rFonts w:eastAsia="Times New Roman" w:cs="Times New Roman"/>
                <w:w w:val="105"/>
                <w:sz w:val="20"/>
              </w:rPr>
              <w:t>2016-07-11_FO_F318,</w:t>
            </w:r>
          </w:p>
          <w:p w14:paraId="3DE50B8B" w14:textId="77777777" w:rsidR="002B65D1" w:rsidRDefault="00D25BC4" w:rsidP="0061049A">
            <w:pPr>
              <w:widowControl w:val="0"/>
              <w:autoSpaceDE w:val="0"/>
              <w:spacing w:before="0" w:after="0"/>
            </w:pPr>
            <w:r>
              <w:rPr>
                <w:rFonts w:eastAsia="Times New Roman" w:cs="Times New Roman"/>
                <w:w w:val="105"/>
                <w:sz w:val="20"/>
              </w:rPr>
              <w:t>2016-07-12_FO_F319,</w:t>
            </w:r>
          </w:p>
          <w:p w14:paraId="16F8BA73" w14:textId="77777777" w:rsidR="002B65D1" w:rsidRDefault="00D25BC4" w:rsidP="0061049A">
            <w:pPr>
              <w:widowControl w:val="0"/>
              <w:autoSpaceDE w:val="0"/>
              <w:spacing w:before="0" w:after="0"/>
            </w:pPr>
            <w:r>
              <w:rPr>
                <w:rFonts w:eastAsia="Times New Roman" w:cs="Times New Roman"/>
                <w:w w:val="105"/>
                <w:sz w:val="20"/>
              </w:rPr>
              <w:t>2016-07-13_FO_F320,</w:t>
            </w:r>
          </w:p>
          <w:p w14:paraId="5F159748" w14:textId="77777777" w:rsidR="002B65D1" w:rsidRDefault="00D25BC4" w:rsidP="0061049A">
            <w:pPr>
              <w:widowControl w:val="0"/>
              <w:autoSpaceDE w:val="0"/>
              <w:spacing w:before="0" w:after="0"/>
            </w:pPr>
            <w:r>
              <w:rPr>
                <w:rFonts w:eastAsia="Times New Roman" w:cs="Times New Roman"/>
                <w:w w:val="105"/>
                <w:sz w:val="20"/>
              </w:rPr>
              <w:t>2016-07-14_FO_F321,</w:t>
            </w:r>
          </w:p>
          <w:p w14:paraId="5A598643" w14:textId="77777777" w:rsidR="002B65D1" w:rsidRDefault="00D25BC4" w:rsidP="0061049A">
            <w:pPr>
              <w:widowControl w:val="0"/>
              <w:autoSpaceDE w:val="0"/>
              <w:spacing w:before="0" w:after="0"/>
            </w:pPr>
            <w:r>
              <w:rPr>
                <w:rFonts w:eastAsia="Times New Roman" w:cs="Times New Roman"/>
                <w:w w:val="105"/>
                <w:sz w:val="20"/>
              </w:rPr>
              <w:t>2016-07-17_FO_F322,</w:t>
            </w:r>
          </w:p>
          <w:p w14:paraId="3780A1C4" w14:textId="77777777" w:rsidR="002B65D1" w:rsidRDefault="00D25BC4" w:rsidP="0061049A">
            <w:pPr>
              <w:widowControl w:val="0"/>
              <w:autoSpaceDE w:val="0"/>
              <w:spacing w:before="0" w:after="0"/>
            </w:pPr>
            <w:r>
              <w:rPr>
                <w:rFonts w:eastAsia="Times New Roman" w:cs="Times New Roman"/>
                <w:w w:val="105"/>
                <w:sz w:val="20"/>
              </w:rPr>
              <w:t>2016-07-18_FO_F323,</w:t>
            </w:r>
          </w:p>
          <w:p w14:paraId="5CCAA57B" w14:textId="77777777" w:rsidR="002B65D1" w:rsidRDefault="00D25BC4" w:rsidP="0061049A">
            <w:pPr>
              <w:widowControl w:val="0"/>
              <w:autoSpaceDE w:val="0"/>
              <w:spacing w:before="0" w:after="0"/>
            </w:pPr>
            <w:r>
              <w:rPr>
                <w:rFonts w:eastAsia="Times New Roman" w:cs="Times New Roman"/>
                <w:w w:val="105"/>
                <w:sz w:val="20"/>
              </w:rPr>
              <w:t>2016-07-19_FO_F324,</w:t>
            </w:r>
          </w:p>
          <w:p w14:paraId="653B523F" w14:textId="77777777" w:rsidR="002B65D1" w:rsidRDefault="00D25BC4" w:rsidP="0061049A">
            <w:pPr>
              <w:widowControl w:val="0"/>
              <w:autoSpaceDE w:val="0"/>
              <w:spacing w:before="0" w:after="0"/>
            </w:pPr>
            <w:r>
              <w:rPr>
                <w:rFonts w:eastAsia="Times New Roman" w:cs="Times New Roman"/>
                <w:w w:val="105"/>
                <w:sz w:val="20"/>
              </w:rPr>
              <w:t>2016-07-20_FO_F325</w:t>
            </w:r>
          </w:p>
        </w:tc>
        <w:tc>
          <w:tcPr>
            <w:tcW w:w="310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CF30AD" w14:textId="77777777" w:rsidR="002B65D1" w:rsidRDefault="002B65D1" w:rsidP="0061049A">
            <w:pPr>
              <w:widowControl w:val="0"/>
              <w:autoSpaceDE w:val="0"/>
              <w:spacing w:before="0" w:after="0"/>
              <w:rPr>
                <w:rFonts w:eastAsia="Times New Roman" w:cs="Times New Roman"/>
                <w:sz w:val="20"/>
              </w:rPr>
            </w:pPr>
          </w:p>
          <w:p w14:paraId="3A8B2501" w14:textId="77777777" w:rsidR="002B65D1" w:rsidRDefault="002B65D1" w:rsidP="0061049A">
            <w:pPr>
              <w:widowControl w:val="0"/>
              <w:autoSpaceDE w:val="0"/>
              <w:spacing w:before="0" w:after="0"/>
              <w:rPr>
                <w:rFonts w:eastAsia="Times New Roman" w:cs="Times New Roman"/>
                <w:sz w:val="20"/>
              </w:rPr>
            </w:pPr>
          </w:p>
          <w:p w14:paraId="07176E22" w14:textId="77777777" w:rsidR="002B65D1" w:rsidRDefault="002B65D1" w:rsidP="0061049A">
            <w:pPr>
              <w:widowControl w:val="0"/>
              <w:autoSpaceDE w:val="0"/>
              <w:spacing w:before="0" w:after="0"/>
              <w:rPr>
                <w:rFonts w:eastAsia="Times New Roman" w:cs="Times New Roman"/>
                <w:sz w:val="20"/>
              </w:rPr>
            </w:pPr>
          </w:p>
          <w:p w14:paraId="28E8CEDE" w14:textId="77777777" w:rsidR="002B65D1" w:rsidRDefault="00000000" w:rsidP="0061049A">
            <w:pPr>
              <w:widowControl w:val="0"/>
              <w:autoSpaceDE w:val="0"/>
              <w:spacing w:before="0" w:after="0"/>
            </w:pPr>
            <w:hyperlink w:anchor="_bookmark10" w:history="1">
              <w:r w:rsidR="00D25BC4">
                <w:rPr>
                  <w:rFonts w:eastAsia="Times New Roman" w:cs="Times New Roman"/>
                  <w:color w:val="0000FF"/>
                  <w:w w:val="105"/>
                  <w:sz w:val="20"/>
                </w:rPr>
                <w:t>IMG_08</w:t>
              </w:r>
            </w:hyperlink>
          </w:p>
          <w:p w14:paraId="0654DD30" w14:textId="77777777" w:rsidR="002B65D1" w:rsidRDefault="00000000" w:rsidP="0061049A">
            <w:pPr>
              <w:widowControl w:val="0"/>
              <w:autoSpaceDE w:val="0"/>
              <w:spacing w:before="0" w:after="0"/>
            </w:pPr>
            <w:hyperlink w:anchor="_bookmark21" w:history="1">
              <w:r w:rsidR="00D25BC4">
                <w:rPr>
                  <w:rFonts w:eastAsia="Times New Roman" w:cs="Times New Roman"/>
                  <w:color w:val="0000FF"/>
                  <w:w w:val="105"/>
                  <w:sz w:val="20"/>
                </w:rPr>
                <w:t>GRI_01</w:t>
              </w:r>
            </w:hyperlink>
            <w:r w:rsidR="00D25BC4">
              <w:rPr>
                <w:rFonts w:eastAsia="Times New Roman" w:cs="Times New Roman"/>
                <w:w w:val="105"/>
                <w:sz w:val="20"/>
              </w:rPr>
              <w:t xml:space="preserve">, </w:t>
            </w:r>
            <w:hyperlink w:anchor="_bookmark22" w:history="1">
              <w:r w:rsidR="00D25BC4">
                <w:rPr>
                  <w:rFonts w:eastAsia="Times New Roman" w:cs="Times New Roman"/>
                  <w:color w:val="0000FF"/>
                  <w:w w:val="105"/>
                  <w:sz w:val="20"/>
                </w:rPr>
                <w:t>GRI_02</w:t>
              </w:r>
            </w:hyperlink>
            <w:r w:rsidR="00D25BC4">
              <w:rPr>
                <w:rFonts w:eastAsia="Times New Roman" w:cs="Times New Roman"/>
                <w:w w:val="105"/>
                <w:sz w:val="20"/>
              </w:rPr>
              <w:t xml:space="preserve">, </w:t>
            </w:r>
            <w:hyperlink w:anchor="_bookmark24" w:history="1">
              <w:r w:rsidR="00D25BC4">
                <w:rPr>
                  <w:rFonts w:eastAsia="Times New Roman" w:cs="Times New Roman"/>
                  <w:color w:val="0000FF"/>
                  <w:w w:val="105"/>
                  <w:sz w:val="20"/>
                </w:rPr>
                <w:t>GRI_04</w:t>
              </w:r>
            </w:hyperlink>
            <w:r w:rsidR="00D25BC4">
              <w:rPr>
                <w:rFonts w:eastAsia="Times New Roman" w:cs="Times New Roman"/>
                <w:w w:val="105"/>
                <w:sz w:val="20"/>
              </w:rPr>
              <w:t xml:space="preserve">, </w:t>
            </w:r>
            <w:hyperlink w:anchor="_bookmark30" w:history="1">
              <w:r w:rsidR="00D25BC4">
                <w:rPr>
                  <w:rFonts w:eastAsia="Times New Roman" w:cs="Times New Roman"/>
                  <w:color w:val="0000FF"/>
                  <w:w w:val="105"/>
                  <w:sz w:val="20"/>
                </w:rPr>
                <w:t>GRI_10</w:t>
              </w:r>
            </w:hyperlink>
          </w:p>
        </w:tc>
      </w:tr>
      <w:tr w:rsidR="002B65D1" w14:paraId="3E5D498F" w14:textId="77777777" w:rsidTr="00E53390">
        <w:trPr>
          <w:trHeight w:val="1193"/>
        </w:trPr>
        <w:tc>
          <w:tcPr>
            <w:tcW w:w="576"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C12805" w14:textId="77777777" w:rsidR="002B65D1" w:rsidRDefault="002B65D1" w:rsidP="0061049A">
            <w:pPr>
              <w:widowControl w:val="0"/>
              <w:autoSpaceDE w:val="0"/>
              <w:spacing w:before="0" w:after="0"/>
              <w:rPr>
                <w:rFonts w:eastAsia="Times New Roman" w:cs="Times New Roman"/>
                <w:sz w:val="20"/>
              </w:rPr>
            </w:pPr>
          </w:p>
          <w:p w14:paraId="32293AFC" w14:textId="77777777" w:rsidR="002B65D1" w:rsidRDefault="002B65D1" w:rsidP="0061049A">
            <w:pPr>
              <w:widowControl w:val="0"/>
              <w:autoSpaceDE w:val="0"/>
              <w:spacing w:before="0" w:after="0"/>
              <w:rPr>
                <w:rFonts w:eastAsia="Times New Roman" w:cs="Times New Roman"/>
                <w:sz w:val="19"/>
              </w:rPr>
            </w:pPr>
          </w:p>
          <w:p w14:paraId="72C89B74" w14:textId="77777777" w:rsidR="002B65D1" w:rsidRDefault="00D25BC4" w:rsidP="0061049A">
            <w:pPr>
              <w:widowControl w:val="0"/>
              <w:autoSpaceDE w:val="0"/>
              <w:spacing w:before="0" w:after="0"/>
            </w:pPr>
            <w:r>
              <w:rPr>
                <w:rFonts w:eastAsia="Times New Roman" w:cs="Times New Roman"/>
                <w:w w:val="105"/>
                <w:sz w:val="20"/>
              </w:rPr>
              <w:t>OC4I</w:t>
            </w:r>
          </w:p>
        </w:tc>
        <w:tc>
          <w:tcPr>
            <w:tcW w:w="13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009D0A" w14:textId="77777777" w:rsidR="002B65D1" w:rsidRDefault="00D25BC4" w:rsidP="0061049A">
            <w:pPr>
              <w:widowControl w:val="0"/>
              <w:autoSpaceDE w:val="0"/>
              <w:spacing w:before="0" w:after="0" w:line="210" w:lineRule="exact"/>
            </w:pPr>
            <w:r>
              <w:rPr>
                <w:rFonts w:eastAsia="Times New Roman" w:cs="Times New Roman"/>
                <w:w w:val="105"/>
                <w:sz w:val="20"/>
              </w:rPr>
              <w:t>2016-09-17_FO_F329,</w:t>
            </w:r>
          </w:p>
          <w:p w14:paraId="539551B0" w14:textId="77777777" w:rsidR="002B65D1" w:rsidRDefault="00D25BC4" w:rsidP="0061049A">
            <w:pPr>
              <w:widowControl w:val="0"/>
              <w:autoSpaceDE w:val="0"/>
              <w:spacing w:before="0" w:after="0"/>
            </w:pPr>
            <w:r>
              <w:rPr>
                <w:rFonts w:eastAsia="Times New Roman" w:cs="Times New Roman"/>
                <w:w w:val="105"/>
                <w:sz w:val="20"/>
              </w:rPr>
              <w:t>2016-09-20_FO_F330,</w:t>
            </w:r>
          </w:p>
          <w:p w14:paraId="226BAA9A" w14:textId="77777777" w:rsidR="002B65D1" w:rsidRDefault="00D25BC4" w:rsidP="0061049A">
            <w:pPr>
              <w:widowControl w:val="0"/>
              <w:autoSpaceDE w:val="0"/>
              <w:spacing w:before="0" w:after="0"/>
            </w:pPr>
            <w:r>
              <w:rPr>
                <w:rFonts w:eastAsia="Times New Roman" w:cs="Times New Roman"/>
                <w:w w:val="105"/>
                <w:sz w:val="20"/>
              </w:rPr>
              <w:t>2016-09-21_FO_F331,</w:t>
            </w:r>
          </w:p>
          <w:p w14:paraId="177C8B5F" w14:textId="77777777" w:rsidR="002B65D1" w:rsidRDefault="00D25BC4" w:rsidP="0061049A">
            <w:pPr>
              <w:widowControl w:val="0"/>
              <w:autoSpaceDE w:val="0"/>
              <w:spacing w:before="0" w:after="0"/>
            </w:pPr>
            <w:r>
              <w:rPr>
                <w:rFonts w:eastAsia="Times New Roman" w:cs="Times New Roman"/>
                <w:w w:val="105"/>
                <w:sz w:val="20"/>
              </w:rPr>
              <w:t>2016-09-22_FO_F332,</w:t>
            </w:r>
          </w:p>
          <w:p w14:paraId="1FFB828C" w14:textId="77777777" w:rsidR="002B65D1" w:rsidRDefault="00D25BC4" w:rsidP="0061049A">
            <w:pPr>
              <w:widowControl w:val="0"/>
              <w:autoSpaceDE w:val="0"/>
              <w:spacing w:before="0" w:after="0"/>
            </w:pPr>
            <w:r>
              <w:rPr>
                <w:rFonts w:eastAsia="Times New Roman" w:cs="Times New Roman"/>
                <w:w w:val="105"/>
                <w:sz w:val="20"/>
              </w:rPr>
              <w:t>2016-09-27_FO_F333</w:t>
            </w:r>
          </w:p>
        </w:tc>
        <w:tc>
          <w:tcPr>
            <w:tcW w:w="310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BEFD5" w14:textId="77777777" w:rsidR="002B65D1" w:rsidRDefault="002B65D1" w:rsidP="0061049A">
            <w:pPr>
              <w:widowControl w:val="0"/>
              <w:autoSpaceDE w:val="0"/>
              <w:spacing w:before="0" w:after="0"/>
              <w:rPr>
                <w:rFonts w:eastAsia="Times New Roman" w:cs="Times New Roman"/>
                <w:sz w:val="29"/>
              </w:rPr>
            </w:pPr>
          </w:p>
          <w:p w14:paraId="40BC6FFB" w14:textId="77777777" w:rsidR="002B65D1" w:rsidRDefault="00000000" w:rsidP="0061049A">
            <w:pPr>
              <w:widowControl w:val="0"/>
              <w:autoSpaceDE w:val="0"/>
              <w:spacing w:before="0" w:after="0"/>
            </w:pPr>
            <w:hyperlink w:anchor="_bookmark7" w:history="1">
              <w:r w:rsidR="00D25BC4">
                <w:rPr>
                  <w:rFonts w:eastAsia="Times New Roman" w:cs="Times New Roman"/>
                  <w:color w:val="0000FF"/>
                  <w:w w:val="105"/>
                  <w:sz w:val="20"/>
                </w:rPr>
                <w:t>IMG_05</w:t>
              </w:r>
            </w:hyperlink>
            <w:r w:rsidR="00D25BC4">
              <w:rPr>
                <w:rFonts w:eastAsia="Times New Roman" w:cs="Times New Roman"/>
                <w:w w:val="105"/>
                <w:sz w:val="20"/>
              </w:rPr>
              <w:t xml:space="preserve">, </w:t>
            </w:r>
            <w:hyperlink w:anchor="_bookmark10" w:history="1">
              <w:r w:rsidR="00D25BC4">
                <w:rPr>
                  <w:rFonts w:eastAsia="Times New Roman" w:cs="Times New Roman"/>
                  <w:color w:val="0000FF"/>
                  <w:w w:val="105"/>
                  <w:sz w:val="20"/>
                </w:rPr>
                <w:t>IMG_08</w:t>
              </w:r>
            </w:hyperlink>
          </w:p>
          <w:p w14:paraId="1820D377" w14:textId="77777777" w:rsidR="002B65D1" w:rsidRDefault="00000000" w:rsidP="0061049A">
            <w:pPr>
              <w:widowControl w:val="0"/>
              <w:autoSpaceDE w:val="0"/>
              <w:spacing w:before="0" w:after="0"/>
            </w:pPr>
            <w:hyperlink w:anchor="_bookmark21" w:history="1">
              <w:r w:rsidR="00D25BC4">
                <w:rPr>
                  <w:rFonts w:eastAsia="Times New Roman" w:cs="Times New Roman"/>
                  <w:color w:val="0000FF"/>
                  <w:w w:val="105"/>
                  <w:sz w:val="20"/>
                </w:rPr>
                <w:t>GRI_01</w:t>
              </w:r>
            </w:hyperlink>
            <w:r w:rsidR="00D25BC4">
              <w:rPr>
                <w:rFonts w:eastAsia="Times New Roman" w:cs="Times New Roman"/>
                <w:w w:val="105"/>
                <w:sz w:val="20"/>
              </w:rPr>
              <w:t xml:space="preserve">, </w:t>
            </w:r>
            <w:hyperlink w:anchor="_bookmark22" w:history="1">
              <w:r w:rsidR="00D25BC4">
                <w:rPr>
                  <w:rFonts w:eastAsia="Times New Roman" w:cs="Times New Roman"/>
                  <w:color w:val="0000FF"/>
                  <w:w w:val="105"/>
                  <w:sz w:val="20"/>
                </w:rPr>
                <w:t>GRI_02</w:t>
              </w:r>
            </w:hyperlink>
            <w:r w:rsidR="00D25BC4">
              <w:rPr>
                <w:rFonts w:eastAsia="Times New Roman" w:cs="Times New Roman"/>
                <w:w w:val="105"/>
                <w:sz w:val="20"/>
              </w:rPr>
              <w:t xml:space="preserve">, </w:t>
            </w:r>
            <w:hyperlink w:anchor="_bookmark24" w:history="1">
              <w:r w:rsidR="00D25BC4">
                <w:rPr>
                  <w:rFonts w:eastAsia="Times New Roman" w:cs="Times New Roman"/>
                  <w:color w:val="0000FF"/>
                  <w:w w:val="105"/>
                  <w:sz w:val="20"/>
                </w:rPr>
                <w:t>GRI_04</w:t>
              </w:r>
            </w:hyperlink>
            <w:r w:rsidR="00D25BC4">
              <w:rPr>
                <w:rFonts w:eastAsia="Times New Roman" w:cs="Times New Roman"/>
                <w:w w:val="105"/>
                <w:sz w:val="20"/>
              </w:rPr>
              <w:t xml:space="preserve">, </w:t>
            </w:r>
            <w:hyperlink w:anchor="_bookmark30" w:history="1">
              <w:r w:rsidR="00D25BC4">
                <w:rPr>
                  <w:rFonts w:eastAsia="Times New Roman" w:cs="Times New Roman"/>
                  <w:color w:val="0000FF"/>
                  <w:w w:val="105"/>
                  <w:sz w:val="20"/>
                </w:rPr>
                <w:t>GRI_10</w:t>
              </w:r>
            </w:hyperlink>
          </w:p>
        </w:tc>
      </w:tr>
      <w:tr w:rsidR="002B65D1" w14:paraId="473C7BDA" w14:textId="77777777" w:rsidTr="00E53390">
        <w:trPr>
          <w:trHeight w:val="954"/>
        </w:trPr>
        <w:tc>
          <w:tcPr>
            <w:tcW w:w="576"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BB7D0" w14:textId="77777777" w:rsidR="002B65D1" w:rsidRDefault="002B65D1" w:rsidP="0061049A">
            <w:pPr>
              <w:widowControl w:val="0"/>
              <w:autoSpaceDE w:val="0"/>
              <w:spacing w:before="0" w:after="0"/>
              <w:rPr>
                <w:rFonts w:eastAsia="Times New Roman" w:cs="Times New Roman"/>
                <w:sz w:val="29"/>
              </w:rPr>
            </w:pPr>
          </w:p>
          <w:p w14:paraId="57275744" w14:textId="77777777" w:rsidR="002B65D1" w:rsidRDefault="00D25BC4" w:rsidP="0061049A">
            <w:pPr>
              <w:widowControl w:val="0"/>
              <w:autoSpaceDE w:val="0"/>
              <w:spacing w:before="0" w:after="0"/>
            </w:pPr>
            <w:r>
              <w:rPr>
                <w:rFonts w:eastAsia="Times New Roman" w:cs="Times New Roman"/>
                <w:w w:val="110"/>
                <w:sz w:val="20"/>
              </w:rPr>
              <w:t>OC5J</w:t>
            </w:r>
          </w:p>
        </w:tc>
        <w:tc>
          <w:tcPr>
            <w:tcW w:w="13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4BA818" w14:textId="77777777" w:rsidR="002B65D1" w:rsidRDefault="00D25BC4" w:rsidP="0061049A">
            <w:pPr>
              <w:widowControl w:val="0"/>
              <w:autoSpaceDE w:val="0"/>
              <w:spacing w:before="0" w:after="0" w:line="210" w:lineRule="exact"/>
            </w:pPr>
            <w:r>
              <w:rPr>
                <w:rFonts w:eastAsia="Times New Roman" w:cs="Times New Roman"/>
                <w:w w:val="105"/>
                <w:sz w:val="20"/>
              </w:rPr>
              <w:t>2017-08-02_FO_F425,</w:t>
            </w:r>
          </w:p>
          <w:p w14:paraId="407C52C5" w14:textId="77777777" w:rsidR="002B65D1" w:rsidRDefault="00D25BC4" w:rsidP="0061049A">
            <w:pPr>
              <w:widowControl w:val="0"/>
              <w:autoSpaceDE w:val="0"/>
              <w:spacing w:before="0" w:after="0"/>
            </w:pPr>
            <w:r>
              <w:rPr>
                <w:rFonts w:eastAsia="Times New Roman" w:cs="Times New Roman"/>
                <w:w w:val="105"/>
                <w:sz w:val="20"/>
              </w:rPr>
              <w:t>2017-08-03_FO_F426,</w:t>
            </w:r>
          </w:p>
          <w:p w14:paraId="7C80364A" w14:textId="77777777" w:rsidR="002B65D1" w:rsidRDefault="00D25BC4" w:rsidP="0061049A">
            <w:pPr>
              <w:widowControl w:val="0"/>
              <w:autoSpaceDE w:val="0"/>
              <w:spacing w:before="0" w:after="0"/>
            </w:pPr>
            <w:r>
              <w:rPr>
                <w:rFonts w:eastAsia="Times New Roman" w:cs="Times New Roman"/>
                <w:w w:val="105"/>
                <w:sz w:val="20"/>
              </w:rPr>
              <w:t>2017-08-06_FO_F427,</w:t>
            </w:r>
          </w:p>
          <w:p w14:paraId="5DAFB635" w14:textId="77777777" w:rsidR="002B65D1" w:rsidRDefault="00D25BC4" w:rsidP="0061049A">
            <w:pPr>
              <w:widowControl w:val="0"/>
              <w:autoSpaceDE w:val="0"/>
              <w:spacing w:before="0" w:after="0"/>
            </w:pPr>
            <w:r>
              <w:rPr>
                <w:rFonts w:eastAsia="Times New Roman" w:cs="Times New Roman"/>
                <w:w w:val="105"/>
                <w:sz w:val="20"/>
              </w:rPr>
              <w:t>2017-08-07_FO_F428</w:t>
            </w:r>
          </w:p>
        </w:tc>
        <w:tc>
          <w:tcPr>
            <w:tcW w:w="310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DFCE0" w14:textId="77777777" w:rsidR="002B65D1" w:rsidRDefault="002B65D1" w:rsidP="0061049A">
            <w:pPr>
              <w:widowControl w:val="0"/>
              <w:autoSpaceDE w:val="0"/>
              <w:spacing w:before="0" w:after="0"/>
              <w:rPr>
                <w:rFonts w:eastAsia="Times New Roman" w:cs="Times New Roman"/>
                <w:sz w:val="19"/>
              </w:rPr>
            </w:pPr>
          </w:p>
          <w:p w14:paraId="1D0AED40" w14:textId="77777777" w:rsidR="002B65D1" w:rsidRDefault="00000000" w:rsidP="0061049A">
            <w:pPr>
              <w:widowControl w:val="0"/>
              <w:autoSpaceDE w:val="0"/>
              <w:spacing w:before="0" w:after="0" w:line="247" w:lineRule="auto"/>
            </w:pPr>
            <w:hyperlink w:anchor="_bookmark10" w:history="1">
              <w:r w:rsidR="00D25BC4">
                <w:rPr>
                  <w:rFonts w:eastAsia="Times New Roman" w:cs="Times New Roman"/>
                  <w:color w:val="0000FF"/>
                  <w:w w:val="105"/>
                  <w:sz w:val="20"/>
                </w:rPr>
                <w:t>IMG_08</w:t>
              </w:r>
            </w:hyperlink>
            <w:r w:rsidR="00D25BC4">
              <w:rPr>
                <w:rFonts w:eastAsia="Times New Roman" w:cs="Times New Roman"/>
                <w:w w:val="105"/>
                <w:sz w:val="20"/>
              </w:rPr>
              <w:t xml:space="preserve">, </w:t>
            </w:r>
            <w:hyperlink w:anchor="_bookmark12" w:history="1">
              <w:r w:rsidR="00D25BC4">
                <w:rPr>
                  <w:rFonts w:eastAsia="Times New Roman" w:cs="Times New Roman"/>
                  <w:color w:val="0000FF"/>
                  <w:w w:val="105"/>
                  <w:sz w:val="20"/>
                </w:rPr>
                <w:t>IMG_10</w:t>
              </w:r>
            </w:hyperlink>
            <w:r w:rsidR="00D25BC4">
              <w:rPr>
                <w:rFonts w:eastAsia="Times New Roman" w:cs="Times New Roman"/>
                <w:w w:val="105"/>
                <w:sz w:val="20"/>
              </w:rPr>
              <w:t xml:space="preserve">, </w:t>
            </w:r>
            <w:hyperlink w:anchor="_bookmark13" w:history="1">
              <w:r w:rsidR="00D25BC4">
                <w:rPr>
                  <w:rFonts w:eastAsia="Times New Roman" w:cs="Times New Roman"/>
                  <w:color w:val="0000FF"/>
                  <w:w w:val="105"/>
                  <w:sz w:val="20"/>
                </w:rPr>
                <w:t>IMG_11</w:t>
              </w:r>
            </w:hyperlink>
            <w:r w:rsidR="00D25BC4">
              <w:rPr>
                <w:rFonts w:eastAsia="Times New Roman" w:cs="Times New Roman"/>
                <w:w w:val="105"/>
                <w:sz w:val="20"/>
              </w:rPr>
              <w:t xml:space="preserve">, </w:t>
            </w:r>
            <w:hyperlink w:anchor="_bookmark14" w:history="1">
              <w:r w:rsidR="00D25BC4">
                <w:rPr>
                  <w:rFonts w:eastAsia="Times New Roman" w:cs="Times New Roman"/>
                  <w:color w:val="0000FF"/>
                  <w:w w:val="105"/>
                  <w:sz w:val="20"/>
                </w:rPr>
                <w:t>IMG_12</w:t>
              </w:r>
            </w:hyperlink>
            <w:r w:rsidR="00D25BC4">
              <w:rPr>
                <w:rFonts w:eastAsia="Times New Roman" w:cs="Times New Roman"/>
                <w:w w:val="105"/>
                <w:sz w:val="20"/>
              </w:rPr>
              <w:t xml:space="preserve">, </w:t>
            </w:r>
            <w:hyperlink w:anchor="_bookmark15" w:history="1">
              <w:r w:rsidR="00D25BC4">
                <w:rPr>
                  <w:rFonts w:eastAsia="Times New Roman" w:cs="Times New Roman"/>
                  <w:color w:val="0000FF"/>
                  <w:w w:val="105"/>
                  <w:sz w:val="20"/>
                </w:rPr>
                <w:t>IMG_13</w:t>
              </w:r>
            </w:hyperlink>
            <w:r w:rsidR="00D25BC4">
              <w:rPr>
                <w:rFonts w:eastAsia="Times New Roman" w:cs="Times New Roman"/>
                <w:color w:val="0000FF"/>
                <w:w w:val="105"/>
                <w:sz w:val="20"/>
              </w:rPr>
              <w:t xml:space="preserve"> </w:t>
            </w:r>
            <w:hyperlink w:anchor="_bookmark21" w:history="1">
              <w:r w:rsidR="00D25BC4">
                <w:rPr>
                  <w:rFonts w:eastAsia="Times New Roman" w:cs="Times New Roman"/>
                  <w:color w:val="0000FF"/>
                  <w:w w:val="105"/>
                  <w:sz w:val="20"/>
                </w:rPr>
                <w:t>GRI_01</w:t>
              </w:r>
            </w:hyperlink>
            <w:r w:rsidR="00D25BC4">
              <w:rPr>
                <w:rFonts w:eastAsia="Times New Roman" w:cs="Times New Roman"/>
                <w:w w:val="105"/>
                <w:sz w:val="20"/>
              </w:rPr>
              <w:t xml:space="preserve">, </w:t>
            </w:r>
            <w:hyperlink w:anchor="_bookmark22" w:history="1">
              <w:r w:rsidR="00D25BC4">
                <w:rPr>
                  <w:rFonts w:eastAsia="Times New Roman" w:cs="Times New Roman"/>
                  <w:color w:val="0000FF"/>
                  <w:w w:val="105"/>
                  <w:sz w:val="20"/>
                </w:rPr>
                <w:t>GRI_02</w:t>
              </w:r>
            </w:hyperlink>
            <w:r w:rsidR="00D25BC4">
              <w:rPr>
                <w:rFonts w:eastAsia="Times New Roman" w:cs="Times New Roman"/>
                <w:w w:val="105"/>
                <w:sz w:val="20"/>
              </w:rPr>
              <w:t xml:space="preserve">, </w:t>
            </w:r>
            <w:hyperlink w:anchor="_bookmark24" w:history="1">
              <w:r w:rsidR="00D25BC4">
                <w:rPr>
                  <w:rFonts w:eastAsia="Times New Roman" w:cs="Times New Roman"/>
                  <w:color w:val="0000FF"/>
                  <w:w w:val="105"/>
                  <w:sz w:val="20"/>
                </w:rPr>
                <w:t>GRI_04</w:t>
              </w:r>
            </w:hyperlink>
            <w:r w:rsidR="00D25BC4">
              <w:rPr>
                <w:rFonts w:eastAsia="Times New Roman" w:cs="Times New Roman"/>
                <w:w w:val="105"/>
                <w:sz w:val="20"/>
              </w:rPr>
              <w:t xml:space="preserve">, </w:t>
            </w:r>
            <w:hyperlink w:anchor="_bookmark30" w:history="1">
              <w:r w:rsidR="00D25BC4">
                <w:rPr>
                  <w:rFonts w:eastAsia="Times New Roman" w:cs="Times New Roman"/>
                  <w:color w:val="0000FF"/>
                  <w:w w:val="105"/>
                  <w:sz w:val="20"/>
                </w:rPr>
                <w:t>GRI_10</w:t>
              </w:r>
            </w:hyperlink>
            <w:r w:rsidR="00D25BC4">
              <w:rPr>
                <w:rFonts w:eastAsia="Times New Roman" w:cs="Times New Roman"/>
                <w:w w:val="105"/>
                <w:sz w:val="20"/>
              </w:rPr>
              <w:t xml:space="preserve">, </w:t>
            </w:r>
            <w:hyperlink w:anchor="_bookmark31" w:history="1">
              <w:r w:rsidR="00D25BC4">
                <w:rPr>
                  <w:rFonts w:eastAsia="Times New Roman" w:cs="Times New Roman"/>
                  <w:color w:val="0000FF"/>
                  <w:w w:val="105"/>
                  <w:sz w:val="20"/>
                </w:rPr>
                <w:t>GRI_11</w:t>
              </w:r>
            </w:hyperlink>
          </w:p>
        </w:tc>
      </w:tr>
      <w:tr w:rsidR="002B65D1" w14:paraId="3DF3E6D7" w14:textId="77777777" w:rsidTr="00E53390">
        <w:trPr>
          <w:trHeight w:val="954"/>
        </w:trPr>
        <w:tc>
          <w:tcPr>
            <w:tcW w:w="576"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683E99" w14:textId="77777777" w:rsidR="002B65D1" w:rsidRDefault="002B65D1" w:rsidP="0061049A">
            <w:pPr>
              <w:widowControl w:val="0"/>
              <w:autoSpaceDE w:val="0"/>
              <w:spacing w:before="0" w:after="0"/>
              <w:rPr>
                <w:rFonts w:eastAsia="Times New Roman" w:cs="Times New Roman"/>
                <w:sz w:val="29"/>
              </w:rPr>
            </w:pPr>
          </w:p>
          <w:p w14:paraId="18365CB6" w14:textId="77777777" w:rsidR="002B65D1" w:rsidRDefault="00D25BC4" w:rsidP="0061049A">
            <w:pPr>
              <w:widowControl w:val="0"/>
              <w:autoSpaceDE w:val="0"/>
              <w:spacing w:before="0" w:after="0"/>
            </w:pPr>
            <w:r>
              <w:rPr>
                <w:rFonts w:eastAsia="Times New Roman" w:cs="Times New Roman"/>
                <w:w w:val="105"/>
                <w:sz w:val="20"/>
              </w:rPr>
              <w:t>OC5K</w:t>
            </w:r>
          </w:p>
        </w:tc>
        <w:tc>
          <w:tcPr>
            <w:tcW w:w="13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8F5F98" w14:textId="77777777" w:rsidR="002B65D1" w:rsidRDefault="00D25BC4" w:rsidP="0061049A">
            <w:pPr>
              <w:widowControl w:val="0"/>
              <w:autoSpaceDE w:val="0"/>
              <w:spacing w:before="0" w:after="0" w:line="210" w:lineRule="exact"/>
            </w:pPr>
            <w:r>
              <w:rPr>
                <w:rFonts w:eastAsia="Times New Roman" w:cs="Times New Roman"/>
                <w:w w:val="105"/>
                <w:sz w:val="20"/>
              </w:rPr>
              <w:t>2017-09-21_FO_F432,</w:t>
            </w:r>
          </w:p>
          <w:p w14:paraId="2F53543D" w14:textId="77777777" w:rsidR="002B65D1" w:rsidRDefault="00D25BC4" w:rsidP="0061049A">
            <w:pPr>
              <w:widowControl w:val="0"/>
              <w:autoSpaceDE w:val="0"/>
              <w:spacing w:before="0" w:after="0"/>
            </w:pPr>
            <w:r>
              <w:rPr>
                <w:rFonts w:eastAsia="Times New Roman" w:cs="Times New Roman"/>
                <w:w w:val="105"/>
                <w:sz w:val="20"/>
              </w:rPr>
              <w:t>2017-09-26_FO_F433,</w:t>
            </w:r>
          </w:p>
          <w:p w14:paraId="2AD3721E" w14:textId="77777777" w:rsidR="002B65D1" w:rsidRDefault="00D25BC4" w:rsidP="0061049A">
            <w:pPr>
              <w:widowControl w:val="0"/>
              <w:autoSpaceDE w:val="0"/>
              <w:spacing w:before="0" w:after="0"/>
            </w:pPr>
            <w:r>
              <w:rPr>
                <w:rFonts w:eastAsia="Times New Roman" w:cs="Times New Roman"/>
                <w:w w:val="105"/>
                <w:sz w:val="20"/>
              </w:rPr>
              <w:t>2017-09-27_FO_F434,</w:t>
            </w:r>
          </w:p>
          <w:p w14:paraId="0CCDA718" w14:textId="77777777" w:rsidR="002B65D1" w:rsidRDefault="00D25BC4" w:rsidP="0061049A">
            <w:pPr>
              <w:widowControl w:val="0"/>
              <w:autoSpaceDE w:val="0"/>
              <w:spacing w:before="0" w:after="0"/>
            </w:pPr>
            <w:r>
              <w:rPr>
                <w:rFonts w:eastAsia="Times New Roman" w:cs="Times New Roman"/>
                <w:w w:val="105"/>
                <w:sz w:val="20"/>
              </w:rPr>
              <w:t>2017-09-28_FO_F435</w:t>
            </w:r>
          </w:p>
        </w:tc>
        <w:tc>
          <w:tcPr>
            <w:tcW w:w="310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8FEE0E" w14:textId="77777777" w:rsidR="002B65D1" w:rsidRDefault="002B65D1" w:rsidP="0061049A">
            <w:pPr>
              <w:widowControl w:val="0"/>
              <w:autoSpaceDE w:val="0"/>
              <w:spacing w:before="0" w:after="0"/>
              <w:rPr>
                <w:rFonts w:eastAsia="Times New Roman" w:cs="Times New Roman"/>
                <w:sz w:val="19"/>
              </w:rPr>
            </w:pPr>
          </w:p>
          <w:p w14:paraId="54AC5A9D" w14:textId="77777777" w:rsidR="002B65D1" w:rsidRDefault="00000000" w:rsidP="0061049A">
            <w:pPr>
              <w:widowControl w:val="0"/>
              <w:autoSpaceDE w:val="0"/>
              <w:spacing w:before="0" w:after="0"/>
            </w:pPr>
            <w:hyperlink w:anchor="_bookmark15" w:history="1">
              <w:r w:rsidR="00D25BC4">
                <w:rPr>
                  <w:rFonts w:eastAsia="Times New Roman" w:cs="Times New Roman"/>
                  <w:color w:val="0000FF"/>
                  <w:w w:val="105"/>
                  <w:sz w:val="20"/>
                </w:rPr>
                <w:t>IMG_13</w:t>
              </w:r>
            </w:hyperlink>
          </w:p>
          <w:p w14:paraId="731D1678" w14:textId="77777777" w:rsidR="002B65D1" w:rsidRDefault="00000000" w:rsidP="0061049A">
            <w:pPr>
              <w:widowControl w:val="0"/>
              <w:autoSpaceDE w:val="0"/>
              <w:spacing w:before="0" w:after="0"/>
            </w:pPr>
            <w:hyperlink w:anchor="_bookmark21" w:history="1">
              <w:r w:rsidR="00D25BC4">
                <w:rPr>
                  <w:rFonts w:eastAsia="Times New Roman" w:cs="Times New Roman"/>
                  <w:color w:val="0000FF"/>
                  <w:w w:val="105"/>
                  <w:sz w:val="20"/>
                </w:rPr>
                <w:t>GRI_01</w:t>
              </w:r>
            </w:hyperlink>
            <w:r w:rsidR="00D25BC4">
              <w:rPr>
                <w:rFonts w:eastAsia="Times New Roman" w:cs="Times New Roman"/>
                <w:w w:val="105"/>
                <w:sz w:val="20"/>
              </w:rPr>
              <w:t xml:space="preserve">, </w:t>
            </w:r>
            <w:hyperlink w:anchor="_bookmark22" w:history="1">
              <w:r w:rsidR="00D25BC4">
                <w:rPr>
                  <w:rFonts w:eastAsia="Times New Roman" w:cs="Times New Roman"/>
                  <w:color w:val="0000FF"/>
                  <w:w w:val="105"/>
                  <w:sz w:val="20"/>
                </w:rPr>
                <w:t>GRI_02</w:t>
              </w:r>
            </w:hyperlink>
            <w:r w:rsidR="00D25BC4">
              <w:rPr>
                <w:rFonts w:eastAsia="Times New Roman" w:cs="Times New Roman"/>
                <w:w w:val="105"/>
                <w:sz w:val="20"/>
              </w:rPr>
              <w:t xml:space="preserve">, </w:t>
            </w:r>
            <w:hyperlink w:anchor="_bookmark24" w:history="1">
              <w:r w:rsidR="00D25BC4">
                <w:rPr>
                  <w:rFonts w:eastAsia="Times New Roman" w:cs="Times New Roman"/>
                  <w:color w:val="0000FF"/>
                  <w:w w:val="105"/>
                  <w:sz w:val="20"/>
                </w:rPr>
                <w:t>GRI_04</w:t>
              </w:r>
            </w:hyperlink>
            <w:r w:rsidR="00D25BC4">
              <w:rPr>
                <w:rFonts w:eastAsia="Times New Roman" w:cs="Times New Roman"/>
                <w:w w:val="105"/>
                <w:sz w:val="20"/>
              </w:rPr>
              <w:t xml:space="preserve">, </w:t>
            </w:r>
            <w:hyperlink w:anchor="_bookmark30" w:history="1">
              <w:r w:rsidR="00D25BC4">
                <w:rPr>
                  <w:rFonts w:eastAsia="Times New Roman" w:cs="Times New Roman"/>
                  <w:color w:val="0000FF"/>
                  <w:w w:val="105"/>
                  <w:sz w:val="20"/>
                </w:rPr>
                <w:t>GRI_10</w:t>
              </w:r>
            </w:hyperlink>
          </w:p>
        </w:tc>
      </w:tr>
    </w:tbl>
    <w:p w14:paraId="4500AF0F" w14:textId="77777777" w:rsidR="006A0A35" w:rsidRDefault="006A0A35" w:rsidP="005E734A">
      <w:pPr>
        <w:widowControl w:val="0"/>
        <w:autoSpaceDE w:val="0"/>
        <w:spacing w:after="0"/>
        <w:jc w:val="center"/>
        <w:rPr>
          <w:rFonts w:eastAsia="Times New Roman" w:cs="Times New Roman"/>
          <w:b/>
          <w:bCs/>
          <w:w w:val="110"/>
        </w:rPr>
      </w:pPr>
    </w:p>
    <w:p w14:paraId="6F454AB0" w14:textId="77777777" w:rsidR="006A0A35" w:rsidRDefault="006A0A35" w:rsidP="005E734A">
      <w:pPr>
        <w:widowControl w:val="0"/>
        <w:autoSpaceDE w:val="0"/>
        <w:spacing w:after="0"/>
        <w:jc w:val="center"/>
        <w:rPr>
          <w:rFonts w:eastAsia="Times New Roman" w:cs="Times New Roman"/>
          <w:b/>
          <w:bCs/>
          <w:w w:val="110"/>
        </w:rPr>
      </w:pPr>
    </w:p>
    <w:p w14:paraId="08CF11AD" w14:textId="3871ADC1" w:rsidR="006A0A35" w:rsidRDefault="006A0A35" w:rsidP="005E734A">
      <w:pPr>
        <w:widowControl w:val="0"/>
        <w:autoSpaceDE w:val="0"/>
        <w:spacing w:after="0"/>
        <w:jc w:val="center"/>
        <w:rPr>
          <w:rFonts w:eastAsia="Times New Roman" w:cs="Times New Roman"/>
          <w:b/>
          <w:bCs/>
          <w:w w:val="110"/>
        </w:rPr>
      </w:pPr>
    </w:p>
    <w:p w14:paraId="7C2386AC" w14:textId="79F27236" w:rsidR="0061049A" w:rsidRDefault="0061049A" w:rsidP="005E734A">
      <w:pPr>
        <w:widowControl w:val="0"/>
        <w:autoSpaceDE w:val="0"/>
        <w:spacing w:after="0"/>
        <w:jc w:val="center"/>
        <w:rPr>
          <w:rFonts w:eastAsia="Times New Roman" w:cs="Times New Roman"/>
          <w:b/>
          <w:bCs/>
          <w:w w:val="110"/>
        </w:rPr>
      </w:pPr>
    </w:p>
    <w:p w14:paraId="1422EEEE" w14:textId="504F2F1B" w:rsidR="002B65D1" w:rsidRPr="0061049A" w:rsidRDefault="00D25BC4" w:rsidP="005E734A">
      <w:pPr>
        <w:widowControl w:val="0"/>
        <w:autoSpaceDE w:val="0"/>
        <w:spacing w:after="0"/>
        <w:jc w:val="center"/>
        <w:rPr>
          <w:rFonts w:eastAsia="Times New Roman" w:cs="Times New Roman"/>
          <w:b/>
          <w:bCs/>
          <w:w w:val="110"/>
          <w:sz w:val="22"/>
        </w:rPr>
      </w:pPr>
      <w:r w:rsidRPr="0061049A">
        <w:rPr>
          <w:rFonts w:eastAsia="Times New Roman" w:cs="Times New Roman"/>
          <w:b/>
          <w:bCs/>
          <w:w w:val="110"/>
          <w:sz w:val="22"/>
        </w:rPr>
        <w:lastRenderedPageBreak/>
        <w:t>Table 16: Continued</w:t>
      </w:r>
    </w:p>
    <w:tbl>
      <w:tblPr>
        <w:tblW w:w="5000" w:type="pct"/>
        <w:tblCellMar>
          <w:left w:w="10" w:type="dxa"/>
          <w:right w:w="10" w:type="dxa"/>
        </w:tblCellMar>
        <w:tblLook w:val="0000" w:firstRow="0" w:lastRow="0" w:firstColumn="0" w:lastColumn="0" w:noHBand="0" w:noVBand="0"/>
      </w:tblPr>
      <w:tblGrid>
        <w:gridCol w:w="1077"/>
        <w:gridCol w:w="2467"/>
        <w:gridCol w:w="5806"/>
      </w:tblGrid>
      <w:tr w:rsidR="002B65D1" w14:paraId="112D36D0" w14:textId="77777777" w:rsidTr="0061049A">
        <w:trPr>
          <w:trHeight w:val="237"/>
        </w:trPr>
        <w:tc>
          <w:tcPr>
            <w:tcW w:w="576" w:type="pct"/>
            <w:tcBorders>
              <w:top w:val="single" w:sz="4" w:space="0" w:color="000000"/>
              <w:left w:val="single" w:sz="4" w:space="0" w:color="000000"/>
              <w:bottom w:val="single" w:sz="4" w:space="0" w:color="000000"/>
              <w:right w:val="single" w:sz="4" w:space="0" w:color="000000"/>
            </w:tcBorders>
            <w:shd w:val="clear" w:color="auto" w:fill="2F5496"/>
            <w:tcMar>
              <w:top w:w="0" w:type="dxa"/>
              <w:left w:w="0" w:type="dxa"/>
              <w:bottom w:w="0" w:type="dxa"/>
              <w:right w:w="0" w:type="dxa"/>
            </w:tcMar>
            <w:vAlign w:val="center"/>
          </w:tcPr>
          <w:p w14:paraId="1B34DCA2" w14:textId="77777777" w:rsidR="002B65D1" w:rsidRDefault="00D25BC4" w:rsidP="0061049A">
            <w:pPr>
              <w:widowControl w:val="0"/>
              <w:autoSpaceDE w:val="0"/>
              <w:spacing w:before="0" w:after="0" w:line="210" w:lineRule="exact"/>
              <w:jc w:val="center"/>
            </w:pPr>
            <w:bookmarkStart w:id="237" w:name="_Hlk144366471"/>
            <w:r>
              <w:rPr>
                <w:rFonts w:eastAsia="Times New Roman" w:cs="Times New Roman"/>
                <w:b/>
                <w:color w:val="FFFFFF"/>
                <w:w w:val="115"/>
                <w:sz w:val="20"/>
              </w:rPr>
              <w:t>SERIES</w:t>
            </w:r>
          </w:p>
        </w:tc>
        <w:tc>
          <w:tcPr>
            <w:tcW w:w="1319" w:type="pct"/>
            <w:tcBorders>
              <w:top w:val="single" w:sz="4" w:space="0" w:color="000000"/>
              <w:left w:val="single" w:sz="4" w:space="0" w:color="000000"/>
              <w:bottom w:val="single" w:sz="4" w:space="0" w:color="000000"/>
              <w:right w:val="single" w:sz="4" w:space="0" w:color="000000"/>
            </w:tcBorders>
            <w:shd w:val="clear" w:color="auto" w:fill="2F5496"/>
            <w:tcMar>
              <w:top w:w="0" w:type="dxa"/>
              <w:left w:w="0" w:type="dxa"/>
              <w:bottom w:w="0" w:type="dxa"/>
              <w:right w:w="0" w:type="dxa"/>
            </w:tcMar>
            <w:vAlign w:val="center"/>
          </w:tcPr>
          <w:p w14:paraId="5600E0DB" w14:textId="77777777" w:rsidR="002B65D1" w:rsidRDefault="00D25BC4" w:rsidP="0061049A">
            <w:pPr>
              <w:widowControl w:val="0"/>
              <w:autoSpaceDE w:val="0"/>
              <w:spacing w:before="0" w:after="0" w:line="210" w:lineRule="exact"/>
              <w:jc w:val="center"/>
            </w:pPr>
            <w:r>
              <w:rPr>
                <w:rFonts w:eastAsia="Times New Roman" w:cs="Times New Roman"/>
                <w:b/>
                <w:color w:val="FFFFFF"/>
                <w:w w:val="115"/>
                <w:sz w:val="20"/>
              </w:rPr>
              <w:t>MISSION ID</w:t>
            </w:r>
          </w:p>
        </w:tc>
        <w:tc>
          <w:tcPr>
            <w:tcW w:w="3105" w:type="pct"/>
            <w:tcBorders>
              <w:top w:val="single" w:sz="4" w:space="0" w:color="000000"/>
              <w:left w:val="single" w:sz="4" w:space="0" w:color="000000"/>
              <w:bottom w:val="single" w:sz="4" w:space="0" w:color="000000"/>
              <w:right w:val="single" w:sz="4" w:space="0" w:color="000000"/>
            </w:tcBorders>
            <w:shd w:val="clear" w:color="auto" w:fill="2F5496"/>
            <w:tcMar>
              <w:top w:w="0" w:type="dxa"/>
              <w:left w:w="0" w:type="dxa"/>
              <w:bottom w:w="0" w:type="dxa"/>
              <w:right w:w="0" w:type="dxa"/>
            </w:tcMar>
            <w:vAlign w:val="center"/>
          </w:tcPr>
          <w:p w14:paraId="7ABF1FA0" w14:textId="77777777" w:rsidR="002B65D1" w:rsidRDefault="00D25BC4" w:rsidP="0061049A">
            <w:pPr>
              <w:widowControl w:val="0"/>
              <w:autoSpaceDE w:val="0"/>
              <w:spacing w:before="0" w:after="0" w:line="210" w:lineRule="exact"/>
              <w:jc w:val="center"/>
            </w:pPr>
            <w:r>
              <w:rPr>
                <w:rFonts w:eastAsia="Times New Roman" w:cs="Times New Roman"/>
                <w:b/>
                <w:color w:val="FFFFFF"/>
                <w:w w:val="115"/>
                <w:sz w:val="20"/>
              </w:rPr>
              <w:t>ISSUES</w:t>
            </w:r>
          </w:p>
        </w:tc>
      </w:tr>
      <w:tr w:rsidR="002B65D1" w14:paraId="0AF23788" w14:textId="77777777" w:rsidTr="0061049A">
        <w:trPr>
          <w:trHeight w:val="1910"/>
        </w:trPr>
        <w:tc>
          <w:tcPr>
            <w:tcW w:w="576"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A8F804" w14:textId="77777777" w:rsidR="002B65D1" w:rsidRDefault="00D25BC4" w:rsidP="0061049A">
            <w:pPr>
              <w:widowControl w:val="0"/>
              <w:autoSpaceDE w:val="0"/>
              <w:spacing w:before="0" w:after="0"/>
            </w:pPr>
            <w:r>
              <w:rPr>
                <w:rFonts w:eastAsia="Times New Roman" w:cs="Times New Roman"/>
                <w:w w:val="110"/>
                <w:sz w:val="20"/>
              </w:rPr>
              <w:t>OC6J</w:t>
            </w:r>
          </w:p>
        </w:tc>
        <w:tc>
          <w:tcPr>
            <w:tcW w:w="13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F5CFC" w14:textId="77777777" w:rsidR="002B65D1" w:rsidRDefault="00D25BC4" w:rsidP="0061049A">
            <w:pPr>
              <w:widowControl w:val="0"/>
              <w:autoSpaceDE w:val="0"/>
              <w:spacing w:before="0" w:after="0" w:line="210" w:lineRule="exact"/>
            </w:pPr>
            <w:r>
              <w:rPr>
                <w:rFonts w:eastAsia="Times New Roman" w:cs="Times New Roman"/>
                <w:w w:val="105"/>
                <w:sz w:val="20"/>
              </w:rPr>
              <w:t>2018-08-22_FO_F492,</w:t>
            </w:r>
          </w:p>
          <w:p w14:paraId="1DDF1DD8" w14:textId="77777777" w:rsidR="002B65D1" w:rsidRDefault="00D25BC4" w:rsidP="0061049A">
            <w:pPr>
              <w:widowControl w:val="0"/>
              <w:autoSpaceDE w:val="0"/>
              <w:spacing w:before="0" w:after="0"/>
            </w:pPr>
            <w:r>
              <w:rPr>
                <w:rFonts w:eastAsia="Times New Roman" w:cs="Times New Roman"/>
                <w:w w:val="105"/>
                <w:sz w:val="20"/>
              </w:rPr>
              <w:t>2018-08-23_FO_F493,</w:t>
            </w:r>
          </w:p>
          <w:p w14:paraId="1388A955" w14:textId="77777777" w:rsidR="002B65D1" w:rsidRDefault="00D25BC4" w:rsidP="0061049A">
            <w:pPr>
              <w:widowControl w:val="0"/>
              <w:autoSpaceDE w:val="0"/>
              <w:spacing w:before="0" w:after="0"/>
            </w:pPr>
            <w:r>
              <w:rPr>
                <w:rFonts w:eastAsia="Times New Roman" w:cs="Times New Roman"/>
                <w:w w:val="105"/>
                <w:sz w:val="20"/>
              </w:rPr>
              <w:t>2018-08-24_FO_F494,</w:t>
            </w:r>
          </w:p>
          <w:p w14:paraId="7CD4EEC0" w14:textId="77777777" w:rsidR="002B65D1" w:rsidRDefault="00D25BC4" w:rsidP="0061049A">
            <w:pPr>
              <w:widowControl w:val="0"/>
              <w:autoSpaceDE w:val="0"/>
              <w:spacing w:before="0" w:after="0"/>
            </w:pPr>
            <w:r>
              <w:rPr>
                <w:rFonts w:eastAsia="Times New Roman" w:cs="Times New Roman"/>
                <w:w w:val="105"/>
                <w:sz w:val="20"/>
              </w:rPr>
              <w:t>2018-08-25_FO_F495,</w:t>
            </w:r>
          </w:p>
          <w:p w14:paraId="0FD849E4" w14:textId="77777777" w:rsidR="002B65D1" w:rsidRDefault="00D25BC4" w:rsidP="0061049A">
            <w:pPr>
              <w:widowControl w:val="0"/>
              <w:autoSpaceDE w:val="0"/>
              <w:spacing w:before="0" w:after="0"/>
            </w:pPr>
            <w:r>
              <w:rPr>
                <w:rFonts w:eastAsia="Times New Roman" w:cs="Times New Roman"/>
                <w:w w:val="105"/>
                <w:sz w:val="20"/>
              </w:rPr>
              <w:t>2018-08-28_FO_F496,</w:t>
            </w:r>
          </w:p>
          <w:p w14:paraId="77977954" w14:textId="77777777" w:rsidR="002B65D1" w:rsidRDefault="00D25BC4" w:rsidP="0061049A">
            <w:pPr>
              <w:widowControl w:val="0"/>
              <w:autoSpaceDE w:val="0"/>
              <w:spacing w:before="0" w:after="0"/>
            </w:pPr>
            <w:r>
              <w:rPr>
                <w:rFonts w:eastAsia="Times New Roman" w:cs="Times New Roman"/>
                <w:w w:val="105"/>
                <w:sz w:val="20"/>
              </w:rPr>
              <w:t>2018-08-29_FO_F497,</w:t>
            </w:r>
          </w:p>
          <w:p w14:paraId="091692FD" w14:textId="77777777" w:rsidR="002B65D1" w:rsidRDefault="00D25BC4" w:rsidP="0061049A">
            <w:pPr>
              <w:widowControl w:val="0"/>
              <w:autoSpaceDE w:val="0"/>
              <w:spacing w:before="0" w:after="0"/>
            </w:pPr>
            <w:r>
              <w:rPr>
                <w:rFonts w:eastAsia="Times New Roman" w:cs="Times New Roman"/>
                <w:w w:val="105"/>
                <w:sz w:val="20"/>
              </w:rPr>
              <w:t>2018-08-30_FO_F498,</w:t>
            </w:r>
          </w:p>
          <w:p w14:paraId="4211B6F9" w14:textId="77777777" w:rsidR="002B65D1" w:rsidRDefault="00D25BC4" w:rsidP="0061049A">
            <w:pPr>
              <w:widowControl w:val="0"/>
              <w:autoSpaceDE w:val="0"/>
              <w:spacing w:before="0" w:after="0"/>
            </w:pPr>
            <w:r>
              <w:rPr>
                <w:rFonts w:eastAsia="Times New Roman" w:cs="Times New Roman"/>
                <w:w w:val="105"/>
                <w:sz w:val="20"/>
              </w:rPr>
              <w:t>2018-08-31_FO_F499,</w:t>
            </w:r>
          </w:p>
          <w:p w14:paraId="3CA537BD" w14:textId="77777777" w:rsidR="002B65D1" w:rsidRDefault="00D25BC4" w:rsidP="0061049A">
            <w:pPr>
              <w:widowControl w:val="0"/>
              <w:autoSpaceDE w:val="0"/>
              <w:spacing w:before="0" w:after="0"/>
            </w:pPr>
            <w:r>
              <w:rPr>
                <w:rFonts w:eastAsia="Times New Roman" w:cs="Times New Roman"/>
                <w:w w:val="105"/>
                <w:sz w:val="20"/>
              </w:rPr>
              <w:t>2018-09-06_FO_F500,</w:t>
            </w:r>
          </w:p>
          <w:p w14:paraId="295819DD" w14:textId="77777777" w:rsidR="002B65D1" w:rsidRDefault="00D25BC4" w:rsidP="0061049A">
            <w:pPr>
              <w:widowControl w:val="0"/>
              <w:autoSpaceDE w:val="0"/>
              <w:spacing w:before="0" w:after="0"/>
            </w:pPr>
            <w:r>
              <w:rPr>
                <w:rFonts w:eastAsia="Times New Roman" w:cs="Times New Roman"/>
                <w:w w:val="105"/>
                <w:sz w:val="20"/>
              </w:rPr>
              <w:t>2018-09-07_FO_F501,</w:t>
            </w:r>
          </w:p>
          <w:p w14:paraId="33E502B6" w14:textId="77777777" w:rsidR="002B65D1" w:rsidRDefault="00D25BC4" w:rsidP="0061049A">
            <w:pPr>
              <w:widowControl w:val="0"/>
              <w:autoSpaceDE w:val="0"/>
              <w:spacing w:before="0" w:after="0"/>
            </w:pPr>
            <w:r>
              <w:rPr>
                <w:rFonts w:eastAsia="Times New Roman" w:cs="Times New Roman"/>
                <w:w w:val="105"/>
                <w:sz w:val="20"/>
              </w:rPr>
              <w:t>2018-09-08_FO_F502,</w:t>
            </w:r>
          </w:p>
          <w:p w14:paraId="73A5C845" w14:textId="77777777" w:rsidR="002B65D1" w:rsidRDefault="00D25BC4" w:rsidP="0061049A">
            <w:pPr>
              <w:widowControl w:val="0"/>
              <w:autoSpaceDE w:val="0"/>
              <w:spacing w:before="0" w:after="0" w:line="210" w:lineRule="exact"/>
              <w:rPr>
                <w:rFonts w:eastAsia="Times New Roman" w:cs="Times New Roman"/>
                <w:w w:val="105"/>
                <w:sz w:val="20"/>
              </w:rPr>
            </w:pPr>
            <w:r>
              <w:rPr>
                <w:rFonts w:eastAsia="Times New Roman" w:cs="Times New Roman"/>
                <w:w w:val="105"/>
                <w:sz w:val="20"/>
              </w:rPr>
              <w:t>2018-09-10_FO_F503</w:t>
            </w:r>
          </w:p>
        </w:tc>
        <w:tc>
          <w:tcPr>
            <w:tcW w:w="310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85EB75" w14:textId="77777777" w:rsidR="002B65D1" w:rsidRDefault="00000000" w:rsidP="0061049A">
            <w:pPr>
              <w:widowControl w:val="0"/>
              <w:autoSpaceDE w:val="0"/>
              <w:spacing w:before="0" w:after="0"/>
            </w:pPr>
            <w:hyperlink w:anchor="_bookmark16" w:history="1">
              <w:r w:rsidR="00D25BC4">
                <w:rPr>
                  <w:rFonts w:eastAsia="Times New Roman" w:cs="Times New Roman"/>
                  <w:color w:val="0000FF"/>
                  <w:w w:val="105"/>
                  <w:sz w:val="20"/>
                </w:rPr>
                <w:t>IMG_14</w:t>
              </w:r>
            </w:hyperlink>
            <w:r w:rsidR="00D25BC4">
              <w:rPr>
                <w:rFonts w:eastAsia="Times New Roman" w:cs="Times New Roman"/>
                <w:w w:val="105"/>
                <w:sz w:val="20"/>
              </w:rPr>
              <w:t xml:space="preserve">, </w:t>
            </w:r>
            <w:hyperlink w:anchor="_bookmark17" w:history="1">
              <w:r w:rsidR="00D25BC4">
                <w:rPr>
                  <w:rFonts w:eastAsia="Times New Roman" w:cs="Times New Roman"/>
                  <w:color w:val="0000FF"/>
                  <w:w w:val="105"/>
                  <w:sz w:val="20"/>
                </w:rPr>
                <w:t>IMG_15</w:t>
              </w:r>
            </w:hyperlink>
            <w:r w:rsidR="00D25BC4">
              <w:rPr>
                <w:rFonts w:eastAsia="Times New Roman" w:cs="Times New Roman"/>
                <w:w w:val="105"/>
                <w:sz w:val="20"/>
              </w:rPr>
              <w:t xml:space="preserve">, </w:t>
            </w:r>
            <w:hyperlink w:anchor="_bookmark18" w:history="1">
              <w:r w:rsidR="00D25BC4">
                <w:rPr>
                  <w:rFonts w:eastAsia="Times New Roman" w:cs="Times New Roman"/>
                  <w:color w:val="0000FF"/>
                  <w:w w:val="105"/>
                  <w:sz w:val="20"/>
                </w:rPr>
                <w:t>IMG_16</w:t>
              </w:r>
            </w:hyperlink>
            <w:r w:rsidR="00D25BC4">
              <w:rPr>
                <w:rFonts w:eastAsia="Times New Roman" w:cs="Times New Roman"/>
                <w:color w:val="0000FF"/>
                <w:w w:val="105"/>
                <w:sz w:val="20"/>
              </w:rPr>
              <w:t xml:space="preserve">, </w:t>
            </w:r>
            <w:hyperlink w:anchor="IMG_19" w:history="1">
              <w:r w:rsidR="00D25BC4">
                <w:rPr>
                  <w:rStyle w:val="Hyperlink"/>
                  <w:rFonts w:eastAsia="Times New Roman" w:cs="Times New Roman"/>
                  <w:w w:val="105"/>
                  <w:sz w:val="20"/>
                  <w:u w:val="none"/>
                </w:rPr>
                <w:t>IMG_19</w:t>
              </w:r>
            </w:hyperlink>
            <w:r w:rsidR="00D25BC4">
              <w:rPr>
                <w:rFonts w:eastAsia="Times New Roman" w:cs="Times New Roman"/>
                <w:color w:val="0000FF"/>
                <w:w w:val="105"/>
                <w:sz w:val="20"/>
              </w:rPr>
              <w:t xml:space="preserve"> </w:t>
            </w:r>
          </w:p>
          <w:p w14:paraId="1AA6C577" w14:textId="77777777" w:rsidR="002B65D1" w:rsidRDefault="00000000" w:rsidP="0061049A">
            <w:pPr>
              <w:widowControl w:val="0"/>
              <w:autoSpaceDE w:val="0"/>
              <w:spacing w:before="0" w:after="0"/>
            </w:pPr>
            <w:hyperlink w:anchor="_bookmark21" w:history="1">
              <w:r w:rsidR="00D25BC4">
                <w:rPr>
                  <w:rFonts w:eastAsia="Times New Roman" w:cs="Times New Roman"/>
                  <w:color w:val="0000FF"/>
                  <w:w w:val="105"/>
                  <w:sz w:val="20"/>
                </w:rPr>
                <w:t>GRI_01</w:t>
              </w:r>
            </w:hyperlink>
            <w:r w:rsidR="00D25BC4">
              <w:rPr>
                <w:rFonts w:eastAsia="Times New Roman" w:cs="Times New Roman"/>
                <w:w w:val="105"/>
                <w:sz w:val="20"/>
              </w:rPr>
              <w:t xml:space="preserve">, </w:t>
            </w:r>
            <w:hyperlink w:anchor="_bookmark22" w:history="1">
              <w:r w:rsidR="00D25BC4">
                <w:rPr>
                  <w:rFonts w:eastAsia="Times New Roman" w:cs="Times New Roman"/>
                  <w:color w:val="0000FF"/>
                  <w:w w:val="105"/>
                  <w:sz w:val="20"/>
                </w:rPr>
                <w:t>GRI_02</w:t>
              </w:r>
            </w:hyperlink>
            <w:r w:rsidR="00D25BC4">
              <w:rPr>
                <w:rFonts w:eastAsia="Times New Roman" w:cs="Times New Roman"/>
                <w:w w:val="105"/>
                <w:sz w:val="20"/>
              </w:rPr>
              <w:t xml:space="preserve">, </w:t>
            </w:r>
            <w:hyperlink w:anchor="_bookmark24" w:history="1">
              <w:r w:rsidR="00D25BC4">
                <w:rPr>
                  <w:rFonts w:eastAsia="Times New Roman" w:cs="Times New Roman"/>
                  <w:color w:val="0000FF"/>
                  <w:w w:val="105"/>
                  <w:sz w:val="20"/>
                </w:rPr>
                <w:t>GRI_04</w:t>
              </w:r>
            </w:hyperlink>
            <w:r w:rsidR="00D25BC4">
              <w:rPr>
                <w:rFonts w:eastAsia="Times New Roman" w:cs="Times New Roman"/>
                <w:w w:val="105"/>
                <w:sz w:val="20"/>
              </w:rPr>
              <w:t xml:space="preserve">, </w:t>
            </w:r>
            <w:hyperlink w:anchor="_bookmark30" w:history="1">
              <w:r w:rsidR="00D25BC4">
                <w:rPr>
                  <w:rFonts w:eastAsia="Times New Roman" w:cs="Times New Roman"/>
                  <w:color w:val="0000FF"/>
                  <w:w w:val="105"/>
                  <w:sz w:val="20"/>
                </w:rPr>
                <w:t>GRI_10</w:t>
              </w:r>
            </w:hyperlink>
          </w:p>
        </w:tc>
      </w:tr>
      <w:bookmarkEnd w:id="237"/>
      <w:tr w:rsidR="002B65D1" w14:paraId="2B40918C" w14:textId="77777777" w:rsidTr="0061049A">
        <w:trPr>
          <w:trHeight w:val="1910"/>
        </w:trPr>
        <w:tc>
          <w:tcPr>
            <w:tcW w:w="576"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1F354" w14:textId="77777777" w:rsidR="002B65D1" w:rsidRDefault="00D25BC4" w:rsidP="0061049A">
            <w:pPr>
              <w:widowControl w:val="0"/>
              <w:autoSpaceDE w:val="0"/>
              <w:spacing w:before="0" w:after="0"/>
            </w:pPr>
            <w:r>
              <w:rPr>
                <w:rFonts w:eastAsia="Times New Roman" w:cs="Times New Roman"/>
                <w:w w:val="105"/>
                <w:sz w:val="20"/>
              </w:rPr>
              <w:t>OC7D</w:t>
            </w:r>
          </w:p>
        </w:tc>
        <w:tc>
          <w:tcPr>
            <w:tcW w:w="13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60B269" w14:textId="77777777" w:rsidR="002B65D1" w:rsidRDefault="00D25BC4" w:rsidP="0061049A">
            <w:pPr>
              <w:widowControl w:val="0"/>
              <w:autoSpaceDE w:val="0"/>
              <w:spacing w:before="0" w:after="0" w:line="210" w:lineRule="exact"/>
            </w:pPr>
            <w:r>
              <w:rPr>
                <w:rFonts w:eastAsia="Times New Roman" w:cs="Times New Roman"/>
                <w:w w:val="105"/>
                <w:sz w:val="20"/>
              </w:rPr>
              <w:t>2019-07-01_FO_F588,</w:t>
            </w:r>
          </w:p>
          <w:p w14:paraId="63A93844" w14:textId="77777777" w:rsidR="002B65D1" w:rsidRDefault="00D25BC4" w:rsidP="0061049A">
            <w:pPr>
              <w:widowControl w:val="0"/>
              <w:autoSpaceDE w:val="0"/>
              <w:spacing w:before="0" w:after="0"/>
            </w:pPr>
            <w:r>
              <w:rPr>
                <w:rFonts w:eastAsia="Times New Roman" w:cs="Times New Roman"/>
                <w:w w:val="105"/>
                <w:sz w:val="20"/>
              </w:rPr>
              <w:t>2019-07-02_FO_F589,</w:t>
            </w:r>
          </w:p>
          <w:p w14:paraId="6DE06589" w14:textId="77777777" w:rsidR="002B65D1" w:rsidRDefault="00D25BC4" w:rsidP="0061049A">
            <w:pPr>
              <w:widowControl w:val="0"/>
              <w:autoSpaceDE w:val="0"/>
              <w:spacing w:before="0" w:after="0"/>
            </w:pPr>
            <w:r>
              <w:rPr>
                <w:rFonts w:eastAsia="Times New Roman" w:cs="Times New Roman"/>
                <w:w w:val="105"/>
                <w:sz w:val="20"/>
              </w:rPr>
              <w:t>2019-07-03_FO_F590,</w:t>
            </w:r>
          </w:p>
          <w:p w14:paraId="54A43AFE" w14:textId="77777777" w:rsidR="002B65D1" w:rsidRDefault="00D25BC4" w:rsidP="0061049A">
            <w:pPr>
              <w:widowControl w:val="0"/>
              <w:autoSpaceDE w:val="0"/>
              <w:spacing w:before="0" w:after="0"/>
            </w:pPr>
            <w:r>
              <w:rPr>
                <w:rFonts w:eastAsia="Times New Roman" w:cs="Times New Roman"/>
                <w:w w:val="105"/>
                <w:sz w:val="20"/>
              </w:rPr>
              <w:t>2019-07-04_FO_F591,</w:t>
            </w:r>
          </w:p>
          <w:p w14:paraId="3B7816CA" w14:textId="77777777" w:rsidR="002B65D1" w:rsidRDefault="00D25BC4" w:rsidP="0061049A">
            <w:pPr>
              <w:widowControl w:val="0"/>
              <w:autoSpaceDE w:val="0"/>
              <w:spacing w:before="0" w:after="0"/>
            </w:pPr>
            <w:r>
              <w:rPr>
                <w:rFonts w:eastAsia="Times New Roman" w:cs="Times New Roman"/>
                <w:w w:val="105"/>
                <w:sz w:val="20"/>
              </w:rPr>
              <w:t>2019-07-08_FO_F592,</w:t>
            </w:r>
          </w:p>
          <w:p w14:paraId="090F082C" w14:textId="77777777" w:rsidR="002B65D1" w:rsidRDefault="00D25BC4" w:rsidP="0061049A">
            <w:pPr>
              <w:widowControl w:val="0"/>
              <w:autoSpaceDE w:val="0"/>
              <w:spacing w:before="0" w:after="0"/>
            </w:pPr>
            <w:r>
              <w:rPr>
                <w:rFonts w:eastAsia="Times New Roman" w:cs="Times New Roman"/>
                <w:w w:val="105"/>
                <w:sz w:val="20"/>
              </w:rPr>
              <w:t>2019-07-09_FO_F593,</w:t>
            </w:r>
          </w:p>
          <w:p w14:paraId="20B929B9" w14:textId="77777777" w:rsidR="002B65D1" w:rsidRDefault="00D25BC4" w:rsidP="0061049A">
            <w:pPr>
              <w:widowControl w:val="0"/>
              <w:autoSpaceDE w:val="0"/>
              <w:spacing w:before="0" w:after="0"/>
            </w:pPr>
            <w:r>
              <w:rPr>
                <w:rFonts w:eastAsia="Times New Roman" w:cs="Times New Roman"/>
                <w:w w:val="105"/>
                <w:sz w:val="20"/>
              </w:rPr>
              <w:t>2019-07-10_FO_F594,</w:t>
            </w:r>
          </w:p>
          <w:p w14:paraId="7A825859" w14:textId="77777777" w:rsidR="002B65D1" w:rsidRDefault="00D25BC4" w:rsidP="0061049A">
            <w:pPr>
              <w:widowControl w:val="0"/>
              <w:autoSpaceDE w:val="0"/>
              <w:spacing w:before="0" w:after="0"/>
            </w:pPr>
            <w:r>
              <w:rPr>
                <w:rFonts w:eastAsia="Times New Roman" w:cs="Times New Roman"/>
                <w:w w:val="105"/>
                <w:sz w:val="20"/>
              </w:rPr>
              <w:t>2019-07-11_FO_F595</w:t>
            </w:r>
          </w:p>
        </w:tc>
        <w:tc>
          <w:tcPr>
            <w:tcW w:w="310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2A913F" w14:textId="77777777" w:rsidR="002B65D1" w:rsidRDefault="00000000" w:rsidP="0061049A">
            <w:pPr>
              <w:widowControl w:val="0"/>
              <w:autoSpaceDE w:val="0"/>
              <w:spacing w:before="0" w:after="0"/>
            </w:pPr>
            <w:hyperlink w:anchor="_bookmark19" w:history="1">
              <w:r w:rsidR="00D25BC4">
                <w:rPr>
                  <w:rFonts w:eastAsia="Times New Roman" w:cs="Times New Roman"/>
                  <w:color w:val="0000FF"/>
                  <w:w w:val="105"/>
                  <w:sz w:val="20"/>
                </w:rPr>
                <w:t>IMG_17</w:t>
              </w:r>
            </w:hyperlink>
            <w:r w:rsidR="00D25BC4">
              <w:rPr>
                <w:rFonts w:eastAsia="Times New Roman" w:cs="Times New Roman"/>
                <w:color w:val="0000FF"/>
                <w:w w:val="105"/>
                <w:sz w:val="20"/>
              </w:rPr>
              <w:t xml:space="preserve">, </w:t>
            </w:r>
            <w:hyperlink w:anchor="IMG_19" w:history="1">
              <w:r w:rsidR="00D25BC4">
                <w:rPr>
                  <w:rStyle w:val="Hyperlink"/>
                  <w:rFonts w:eastAsia="Times New Roman" w:cs="Times New Roman"/>
                  <w:w w:val="105"/>
                  <w:sz w:val="20"/>
                  <w:u w:val="none"/>
                </w:rPr>
                <w:t>IMG_19</w:t>
              </w:r>
            </w:hyperlink>
            <w:r w:rsidR="00D25BC4">
              <w:rPr>
                <w:rFonts w:eastAsia="Times New Roman" w:cs="Times New Roman"/>
                <w:color w:val="0000FF"/>
                <w:w w:val="105"/>
                <w:sz w:val="20"/>
              </w:rPr>
              <w:t xml:space="preserve">, </w:t>
            </w:r>
            <w:hyperlink w:anchor="IMG_20" w:history="1">
              <w:r w:rsidR="00D25BC4">
                <w:rPr>
                  <w:rStyle w:val="Hyperlink"/>
                  <w:rFonts w:eastAsia="Times New Roman" w:cs="Times New Roman"/>
                  <w:w w:val="105"/>
                  <w:sz w:val="20"/>
                  <w:u w:val="none"/>
                </w:rPr>
                <w:t>IMG_20</w:t>
              </w:r>
            </w:hyperlink>
          </w:p>
          <w:p w14:paraId="0D12F4A8" w14:textId="77777777" w:rsidR="002B65D1" w:rsidRDefault="00000000" w:rsidP="0061049A">
            <w:pPr>
              <w:widowControl w:val="0"/>
              <w:autoSpaceDE w:val="0"/>
              <w:spacing w:before="0" w:after="0"/>
            </w:pPr>
            <w:hyperlink w:anchor="_bookmark21" w:history="1">
              <w:r w:rsidR="00D25BC4">
                <w:rPr>
                  <w:rFonts w:eastAsia="Times New Roman" w:cs="Times New Roman"/>
                  <w:color w:val="0000FF"/>
                  <w:w w:val="105"/>
                  <w:sz w:val="20"/>
                </w:rPr>
                <w:t>GRI_01</w:t>
              </w:r>
            </w:hyperlink>
            <w:r w:rsidR="00D25BC4">
              <w:rPr>
                <w:rFonts w:eastAsia="Times New Roman" w:cs="Times New Roman"/>
                <w:w w:val="105"/>
                <w:sz w:val="20"/>
              </w:rPr>
              <w:t xml:space="preserve">, </w:t>
            </w:r>
            <w:hyperlink w:anchor="_bookmark22" w:history="1">
              <w:r w:rsidR="00D25BC4">
                <w:rPr>
                  <w:rFonts w:eastAsia="Times New Roman" w:cs="Times New Roman"/>
                  <w:color w:val="0000FF"/>
                  <w:w w:val="105"/>
                  <w:sz w:val="20"/>
                </w:rPr>
                <w:t>GRI_02</w:t>
              </w:r>
            </w:hyperlink>
            <w:r w:rsidR="00D25BC4">
              <w:rPr>
                <w:rFonts w:eastAsia="Times New Roman" w:cs="Times New Roman"/>
                <w:w w:val="105"/>
                <w:sz w:val="20"/>
              </w:rPr>
              <w:t xml:space="preserve">, </w:t>
            </w:r>
            <w:hyperlink w:anchor="_bookmark24" w:history="1">
              <w:r w:rsidR="00D25BC4">
                <w:rPr>
                  <w:rFonts w:eastAsia="Times New Roman" w:cs="Times New Roman"/>
                  <w:color w:val="0000FF"/>
                  <w:w w:val="105"/>
                  <w:sz w:val="20"/>
                </w:rPr>
                <w:t>GRI_04</w:t>
              </w:r>
            </w:hyperlink>
            <w:r w:rsidR="00D25BC4">
              <w:rPr>
                <w:rFonts w:eastAsia="Times New Roman" w:cs="Times New Roman"/>
                <w:w w:val="105"/>
                <w:sz w:val="20"/>
              </w:rPr>
              <w:t xml:space="preserve">, </w:t>
            </w:r>
            <w:hyperlink w:anchor="_bookmark30" w:history="1">
              <w:r w:rsidR="00D25BC4">
                <w:rPr>
                  <w:rFonts w:eastAsia="Times New Roman" w:cs="Times New Roman"/>
                  <w:color w:val="0000FF"/>
                  <w:w w:val="105"/>
                  <w:sz w:val="20"/>
                </w:rPr>
                <w:t>GRI_10</w:t>
              </w:r>
            </w:hyperlink>
            <w:r w:rsidR="00D25BC4">
              <w:rPr>
                <w:rFonts w:eastAsia="Times New Roman" w:cs="Times New Roman"/>
                <w:w w:val="105"/>
                <w:sz w:val="20"/>
              </w:rPr>
              <w:t xml:space="preserve">, </w:t>
            </w:r>
            <w:hyperlink w:anchor="_bookmark32" w:history="1">
              <w:r w:rsidR="00D25BC4">
                <w:rPr>
                  <w:rFonts w:eastAsia="Times New Roman" w:cs="Times New Roman"/>
                  <w:color w:val="0000FF"/>
                  <w:w w:val="105"/>
                  <w:sz w:val="20"/>
                </w:rPr>
                <w:t>GRI_12</w:t>
              </w:r>
            </w:hyperlink>
          </w:p>
        </w:tc>
      </w:tr>
      <w:tr w:rsidR="002B65D1" w14:paraId="0765E8A8" w14:textId="77777777" w:rsidTr="0061049A">
        <w:trPr>
          <w:trHeight w:val="1910"/>
        </w:trPr>
        <w:tc>
          <w:tcPr>
            <w:tcW w:w="576"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E32D09" w14:textId="77777777" w:rsidR="002B65D1" w:rsidRDefault="00D25BC4" w:rsidP="0061049A">
            <w:pPr>
              <w:widowControl w:val="0"/>
              <w:autoSpaceDE w:val="0"/>
              <w:spacing w:before="0" w:after="0"/>
            </w:pPr>
            <w:r>
              <w:rPr>
                <w:rFonts w:eastAsia="Times New Roman" w:cs="Times New Roman"/>
                <w:w w:val="105"/>
                <w:sz w:val="20"/>
              </w:rPr>
              <w:t>OC7G</w:t>
            </w:r>
          </w:p>
        </w:tc>
        <w:tc>
          <w:tcPr>
            <w:tcW w:w="13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439314" w14:textId="77777777" w:rsidR="002B65D1" w:rsidRDefault="00D25BC4" w:rsidP="0061049A">
            <w:pPr>
              <w:widowControl w:val="0"/>
              <w:autoSpaceDE w:val="0"/>
              <w:spacing w:before="0" w:after="0" w:line="210" w:lineRule="exact"/>
            </w:pPr>
            <w:r>
              <w:rPr>
                <w:rFonts w:eastAsia="Times New Roman" w:cs="Times New Roman"/>
                <w:w w:val="105"/>
                <w:sz w:val="20"/>
              </w:rPr>
              <w:t>2019-10-15_FO_F622,</w:t>
            </w:r>
          </w:p>
          <w:p w14:paraId="686E33D0" w14:textId="77777777" w:rsidR="002B65D1" w:rsidRDefault="00D25BC4" w:rsidP="0061049A">
            <w:pPr>
              <w:widowControl w:val="0"/>
              <w:autoSpaceDE w:val="0"/>
              <w:spacing w:before="0" w:after="0"/>
            </w:pPr>
            <w:r>
              <w:rPr>
                <w:rFonts w:eastAsia="Times New Roman" w:cs="Times New Roman"/>
                <w:w w:val="105"/>
                <w:sz w:val="20"/>
              </w:rPr>
              <w:t>2019-10-16_FO_F623,</w:t>
            </w:r>
          </w:p>
          <w:p w14:paraId="66C6B2B0" w14:textId="77777777" w:rsidR="002B65D1" w:rsidRDefault="00D25BC4" w:rsidP="0061049A">
            <w:pPr>
              <w:widowControl w:val="0"/>
              <w:autoSpaceDE w:val="0"/>
              <w:spacing w:before="0" w:after="0"/>
            </w:pPr>
            <w:r>
              <w:rPr>
                <w:rFonts w:eastAsia="Times New Roman" w:cs="Times New Roman"/>
                <w:w w:val="105"/>
                <w:sz w:val="20"/>
              </w:rPr>
              <w:t>2019-10-17_FO_F624,</w:t>
            </w:r>
          </w:p>
          <w:p w14:paraId="6FC1FB00" w14:textId="77777777" w:rsidR="002B65D1" w:rsidRDefault="00D25BC4" w:rsidP="0061049A">
            <w:pPr>
              <w:widowControl w:val="0"/>
              <w:autoSpaceDE w:val="0"/>
              <w:spacing w:before="0" w:after="0"/>
            </w:pPr>
            <w:r>
              <w:rPr>
                <w:rFonts w:eastAsia="Times New Roman" w:cs="Times New Roman"/>
                <w:w w:val="105"/>
                <w:sz w:val="20"/>
              </w:rPr>
              <w:t>2019-10-18_FO_F625,</w:t>
            </w:r>
          </w:p>
          <w:p w14:paraId="7FC732DF" w14:textId="77777777" w:rsidR="002B65D1" w:rsidRDefault="00D25BC4" w:rsidP="0061049A">
            <w:pPr>
              <w:widowControl w:val="0"/>
              <w:autoSpaceDE w:val="0"/>
              <w:spacing w:before="0" w:after="0"/>
            </w:pPr>
            <w:r>
              <w:rPr>
                <w:rFonts w:eastAsia="Times New Roman" w:cs="Times New Roman"/>
                <w:w w:val="105"/>
                <w:sz w:val="20"/>
              </w:rPr>
              <w:t>2019-10-22_FO_F627,</w:t>
            </w:r>
          </w:p>
          <w:p w14:paraId="17F7893A" w14:textId="77777777" w:rsidR="002B65D1" w:rsidRDefault="00D25BC4" w:rsidP="0061049A">
            <w:pPr>
              <w:widowControl w:val="0"/>
              <w:autoSpaceDE w:val="0"/>
              <w:spacing w:before="0" w:after="0"/>
            </w:pPr>
            <w:r>
              <w:rPr>
                <w:rFonts w:eastAsia="Times New Roman" w:cs="Times New Roman"/>
                <w:w w:val="105"/>
                <w:sz w:val="20"/>
              </w:rPr>
              <w:t>2019-10-23_FO_F628,</w:t>
            </w:r>
          </w:p>
          <w:p w14:paraId="0E58456C" w14:textId="77777777" w:rsidR="002B65D1" w:rsidRDefault="00D25BC4" w:rsidP="0061049A">
            <w:pPr>
              <w:widowControl w:val="0"/>
              <w:autoSpaceDE w:val="0"/>
              <w:spacing w:before="0" w:after="0"/>
            </w:pPr>
            <w:r>
              <w:rPr>
                <w:rFonts w:eastAsia="Times New Roman" w:cs="Times New Roman"/>
                <w:w w:val="105"/>
                <w:sz w:val="20"/>
              </w:rPr>
              <w:t>2019-10-24_FO_F629,</w:t>
            </w:r>
          </w:p>
          <w:p w14:paraId="6B6C016B" w14:textId="77777777" w:rsidR="002B65D1" w:rsidRDefault="00D25BC4" w:rsidP="0061049A">
            <w:pPr>
              <w:widowControl w:val="0"/>
              <w:autoSpaceDE w:val="0"/>
              <w:spacing w:before="0" w:after="0"/>
            </w:pPr>
            <w:r>
              <w:rPr>
                <w:rFonts w:eastAsia="Times New Roman" w:cs="Times New Roman"/>
                <w:w w:val="105"/>
                <w:sz w:val="20"/>
              </w:rPr>
              <w:t>2019-10-25_FO_F630</w:t>
            </w:r>
          </w:p>
        </w:tc>
        <w:tc>
          <w:tcPr>
            <w:tcW w:w="310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4DEB3" w14:textId="77777777" w:rsidR="002B65D1" w:rsidRDefault="00000000" w:rsidP="0061049A">
            <w:pPr>
              <w:widowControl w:val="0"/>
              <w:autoSpaceDE w:val="0"/>
              <w:spacing w:before="0" w:after="0"/>
            </w:pPr>
            <w:hyperlink w:anchor="_bookmark19" w:history="1">
              <w:r w:rsidR="00D25BC4">
                <w:rPr>
                  <w:rFonts w:eastAsia="Times New Roman" w:cs="Times New Roman"/>
                  <w:color w:val="0000FF"/>
                  <w:w w:val="105"/>
                  <w:sz w:val="20"/>
                </w:rPr>
                <w:t>IMG_17</w:t>
              </w:r>
            </w:hyperlink>
            <w:r w:rsidR="00D25BC4">
              <w:rPr>
                <w:rFonts w:eastAsia="Times New Roman" w:cs="Times New Roman"/>
                <w:color w:val="0000FF"/>
                <w:w w:val="105"/>
                <w:sz w:val="20"/>
              </w:rPr>
              <w:t xml:space="preserve">, </w:t>
            </w:r>
            <w:hyperlink w:anchor="IMG_19" w:history="1">
              <w:r w:rsidR="00D25BC4">
                <w:rPr>
                  <w:rStyle w:val="Hyperlink"/>
                  <w:rFonts w:eastAsia="Times New Roman" w:cs="Times New Roman"/>
                  <w:w w:val="105"/>
                  <w:sz w:val="20"/>
                  <w:u w:val="none"/>
                </w:rPr>
                <w:t>IMG_19</w:t>
              </w:r>
            </w:hyperlink>
            <w:r w:rsidR="00D25BC4">
              <w:rPr>
                <w:rFonts w:eastAsia="Times New Roman" w:cs="Times New Roman"/>
                <w:color w:val="0000FF"/>
                <w:w w:val="105"/>
                <w:sz w:val="20"/>
              </w:rPr>
              <w:t xml:space="preserve">, </w:t>
            </w:r>
            <w:hyperlink w:anchor="IMG_20" w:history="1">
              <w:r w:rsidR="00D25BC4">
                <w:rPr>
                  <w:rStyle w:val="Hyperlink"/>
                  <w:rFonts w:eastAsia="Times New Roman" w:cs="Times New Roman"/>
                  <w:w w:val="105"/>
                  <w:sz w:val="20"/>
                  <w:u w:val="none"/>
                </w:rPr>
                <w:t>IMG_20</w:t>
              </w:r>
            </w:hyperlink>
          </w:p>
          <w:p w14:paraId="37606094" w14:textId="77777777" w:rsidR="002B65D1" w:rsidRDefault="00000000" w:rsidP="0061049A">
            <w:pPr>
              <w:widowControl w:val="0"/>
              <w:autoSpaceDE w:val="0"/>
              <w:spacing w:before="0" w:after="0"/>
            </w:pPr>
            <w:hyperlink w:anchor="_bookmark21" w:history="1">
              <w:r w:rsidR="00D25BC4">
                <w:rPr>
                  <w:rFonts w:eastAsia="Times New Roman" w:cs="Times New Roman"/>
                  <w:color w:val="0000FF"/>
                  <w:w w:val="105"/>
                  <w:sz w:val="20"/>
                </w:rPr>
                <w:t>GRI_01</w:t>
              </w:r>
            </w:hyperlink>
            <w:r w:rsidR="00D25BC4">
              <w:rPr>
                <w:rFonts w:eastAsia="Times New Roman" w:cs="Times New Roman"/>
                <w:w w:val="105"/>
                <w:sz w:val="20"/>
              </w:rPr>
              <w:t xml:space="preserve">, </w:t>
            </w:r>
            <w:hyperlink w:anchor="_bookmark22" w:history="1">
              <w:r w:rsidR="00D25BC4">
                <w:rPr>
                  <w:rFonts w:eastAsia="Times New Roman" w:cs="Times New Roman"/>
                  <w:color w:val="0000FF"/>
                  <w:w w:val="105"/>
                  <w:sz w:val="20"/>
                </w:rPr>
                <w:t>GRI_02</w:t>
              </w:r>
            </w:hyperlink>
            <w:r w:rsidR="00D25BC4">
              <w:rPr>
                <w:rFonts w:eastAsia="Times New Roman" w:cs="Times New Roman"/>
                <w:w w:val="105"/>
                <w:sz w:val="20"/>
              </w:rPr>
              <w:t xml:space="preserve">, </w:t>
            </w:r>
            <w:hyperlink w:anchor="_bookmark24" w:history="1">
              <w:r w:rsidR="00D25BC4">
                <w:rPr>
                  <w:rFonts w:eastAsia="Times New Roman" w:cs="Times New Roman"/>
                  <w:color w:val="0000FF"/>
                  <w:w w:val="105"/>
                  <w:sz w:val="20"/>
                </w:rPr>
                <w:t>GRI_04</w:t>
              </w:r>
            </w:hyperlink>
            <w:r w:rsidR="00D25BC4">
              <w:rPr>
                <w:rFonts w:eastAsia="Times New Roman" w:cs="Times New Roman"/>
                <w:w w:val="105"/>
                <w:sz w:val="20"/>
              </w:rPr>
              <w:t xml:space="preserve">, </w:t>
            </w:r>
            <w:hyperlink w:anchor="_bookmark30" w:history="1">
              <w:r w:rsidR="00D25BC4">
                <w:rPr>
                  <w:rFonts w:eastAsia="Times New Roman" w:cs="Times New Roman"/>
                  <w:color w:val="0000FF"/>
                  <w:w w:val="105"/>
                  <w:sz w:val="20"/>
                </w:rPr>
                <w:t>GRI_10</w:t>
              </w:r>
            </w:hyperlink>
            <w:r w:rsidR="00D25BC4">
              <w:rPr>
                <w:rFonts w:eastAsia="Times New Roman" w:cs="Times New Roman"/>
                <w:w w:val="105"/>
                <w:sz w:val="20"/>
              </w:rPr>
              <w:t xml:space="preserve">, </w:t>
            </w:r>
            <w:hyperlink w:anchor="_bookmark32" w:history="1">
              <w:r w:rsidR="00D25BC4">
                <w:rPr>
                  <w:rFonts w:eastAsia="Times New Roman" w:cs="Times New Roman"/>
                  <w:color w:val="0000FF"/>
                  <w:w w:val="105"/>
                  <w:sz w:val="20"/>
                </w:rPr>
                <w:t>GRI_12</w:t>
              </w:r>
            </w:hyperlink>
          </w:p>
        </w:tc>
      </w:tr>
      <w:tr w:rsidR="002B65D1" w14:paraId="7E82A962" w14:textId="77777777" w:rsidTr="0061049A">
        <w:trPr>
          <w:trHeight w:val="715"/>
        </w:trPr>
        <w:tc>
          <w:tcPr>
            <w:tcW w:w="576"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539F0B" w14:textId="77777777" w:rsidR="002B65D1" w:rsidRDefault="00D25BC4" w:rsidP="0061049A">
            <w:pPr>
              <w:widowControl w:val="0"/>
              <w:autoSpaceDE w:val="0"/>
              <w:spacing w:before="0" w:after="0"/>
            </w:pPr>
            <w:r>
              <w:rPr>
                <w:rFonts w:eastAsia="Times New Roman" w:cs="Times New Roman"/>
                <w:w w:val="105"/>
                <w:sz w:val="20"/>
              </w:rPr>
              <w:t>OC8I</w:t>
            </w:r>
          </w:p>
        </w:tc>
        <w:tc>
          <w:tcPr>
            <w:tcW w:w="13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093C8A" w14:textId="77777777" w:rsidR="002B65D1" w:rsidRDefault="00D25BC4" w:rsidP="0061049A">
            <w:pPr>
              <w:widowControl w:val="0"/>
              <w:autoSpaceDE w:val="0"/>
              <w:spacing w:before="0" w:after="0" w:line="210" w:lineRule="exact"/>
            </w:pPr>
            <w:r>
              <w:rPr>
                <w:rFonts w:eastAsia="Times New Roman" w:cs="Times New Roman"/>
                <w:w w:val="105"/>
                <w:sz w:val="20"/>
              </w:rPr>
              <w:t>2021-04-07_FO_F713,</w:t>
            </w:r>
          </w:p>
          <w:p w14:paraId="50646847" w14:textId="77777777" w:rsidR="002B65D1" w:rsidRDefault="00D25BC4" w:rsidP="0061049A">
            <w:pPr>
              <w:widowControl w:val="0"/>
              <w:autoSpaceDE w:val="0"/>
              <w:spacing w:before="0" w:after="0"/>
            </w:pPr>
            <w:r>
              <w:rPr>
                <w:rFonts w:eastAsia="Times New Roman" w:cs="Times New Roman"/>
                <w:w w:val="105"/>
                <w:sz w:val="20"/>
              </w:rPr>
              <w:t>2021-04-08_FO_F714,</w:t>
            </w:r>
          </w:p>
          <w:p w14:paraId="3701463B" w14:textId="77777777" w:rsidR="002B65D1" w:rsidRDefault="00D25BC4" w:rsidP="0061049A">
            <w:pPr>
              <w:widowControl w:val="0"/>
              <w:autoSpaceDE w:val="0"/>
              <w:spacing w:before="0" w:after="0"/>
            </w:pPr>
            <w:r>
              <w:rPr>
                <w:rFonts w:eastAsia="Times New Roman" w:cs="Times New Roman"/>
                <w:w w:val="105"/>
                <w:sz w:val="20"/>
              </w:rPr>
              <w:t>2021-04-09_FO_F715</w:t>
            </w:r>
          </w:p>
        </w:tc>
        <w:tc>
          <w:tcPr>
            <w:tcW w:w="310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F0287D" w14:textId="77777777" w:rsidR="002B65D1" w:rsidRDefault="00000000" w:rsidP="0061049A">
            <w:pPr>
              <w:widowControl w:val="0"/>
              <w:autoSpaceDE w:val="0"/>
              <w:spacing w:before="0" w:after="0"/>
            </w:pPr>
            <w:hyperlink w:anchor="_bookmark20" w:history="1">
              <w:r w:rsidR="00D25BC4">
                <w:rPr>
                  <w:rFonts w:eastAsia="Times New Roman" w:cs="Times New Roman"/>
                  <w:color w:val="0000FF"/>
                  <w:w w:val="105"/>
                  <w:sz w:val="20"/>
                </w:rPr>
                <w:t>IMG_18</w:t>
              </w:r>
            </w:hyperlink>
            <w:r w:rsidR="00D25BC4">
              <w:rPr>
                <w:rFonts w:eastAsia="Times New Roman" w:cs="Times New Roman"/>
                <w:color w:val="0000FF"/>
                <w:w w:val="105"/>
                <w:sz w:val="20"/>
              </w:rPr>
              <w:t xml:space="preserve">, </w:t>
            </w:r>
            <w:hyperlink w:anchor="IMG_20" w:history="1">
              <w:r w:rsidR="00D25BC4">
                <w:rPr>
                  <w:rStyle w:val="Hyperlink"/>
                  <w:rFonts w:eastAsia="Times New Roman" w:cs="Times New Roman"/>
                  <w:w w:val="105"/>
                  <w:sz w:val="20"/>
                  <w:u w:val="none"/>
                </w:rPr>
                <w:t>IMG_20</w:t>
              </w:r>
            </w:hyperlink>
          </w:p>
          <w:p w14:paraId="064E2233" w14:textId="77777777" w:rsidR="002B65D1" w:rsidRDefault="00000000" w:rsidP="0061049A">
            <w:pPr>
              <w:widowControl w:val="0"/>
              <w:autoSpaceDE w:val="0"/>
              <w:spacing w:before="0" w:after="0"/>
            </w:pPr>
            <w:hyperlink w:anchor="_bookmark21" w:history="1">
              <w:r w:rsidR="00D25BC4">
                <w:rPr>
                  <w:rFonts w:eastAsia="Times New Roman" w:cs="Times New Roman"/>
                  <w:color w:val="0000FF"/>
                  <w:w w:val="105"/>
                  <w:sz w:val="20"/>
                </w:rPr>
                <w:t>GRI_01</w:t>
              </w:r>
            </w:hyperlink>
            <w:r w:rsidR="00D25BC4">
              <w:rPr>
                <w:rFonts w:eastAsia="Times New Roman" w:cs="Times New Roman"/>
                <w:w w:val="105"/>
                <w:sz w:val="20"/>
              </w:rPr>
              <w:t xml:space="preserve">, </w:t>
            </w:r>
            <w:hyperlink w:anchor="_bookmark22" w:history="1">
              <w:r w:rsidR="00D25BC4">
                <w:rPr>
                  <w:rFonts w:eastAsia="Times New Roman" w:cs="Times New Roman"/>
                  <w:color w:val="0000FF"/>
                  <w:w w:val="105"/>
                  <w:sz w:val="20"/>
                </w:rPr>
                <w:t>GRI_02</w:t>
              </w:r>
            </w:hyperlink>
            <w:r w:rsidR="00D25BC4">
              <w:rPr>
                <w:rFonts w:eastAsia="Times New Roman" w:cs="Times New Roman"/>
                <w:w w:val="105"/>
                <w:sz w:val="20"/>
              </w:rPr>
              <w:t xml:space="preserve">, </w:t>
            </w:r>
            <w:hyperlink w:anchor="_bookmark24" w:history="1">
              <w:r w:rsidR="00D25BC4">
                <w:rPr>
                  <w:rFonts w:eastAsia="Times New Roman" w:cs="Times New Roman"/>
                  <w:color w:val="0000FF"/>
                  <w:w w:val="105"/>
                  <w:sz w:val="20"/>
                </w:rPr>
                <w:t>GRI_04</w:t>
              </w:r>
            </w:hyperlink>
            <w:r w:rsidR="00D25BC4">
              <w:rPr>
                <w:rFonts w:eastAsia="Times New Roman" w:cs="Times New Roman"/>
                <w:w w:val="105"/>
                <w:sz w:val="20"/>
              </w:rPr>
              <w:t xml:space="preserve">, </w:t>
            </w:r>
            <w:hyperlink w:anchor="_bookmark30" w:history="1">
              <w:r w:rsidR="00D25BC4">
                <w:rPr>
                  <w:rFonts w:eastAsia="Times New Roman" w:cs="Times New Roman"/>
                  <w:color w:val="0000FF"/>
                  <w:w w:val="105"/>
                  <w:sz w:val="20"/>
                </w:rPr>
                <w:t>GRI_10</w:t>
              </w:r>
            </w:hyperlink>
          </w:p>
        </w:tc>
      </w:tr>
      <w:tr w:rsidR="002B65D1" w14:paraId="793D976A" w14:textId="77777777" w:rsidTr="0061049A">
        <w:trPr>
          <w:trHeight w:val="954"/>
        </w:trPr>
        <w:tc>
          <w:tcPr>
            <w:tcW w:w="576"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FA7B4E" w14:textId="77777777" w:rsidR="002B65D1" w:rsidRDefault="00D25BC4" w:rsidP="0061049A">
            <w:pPr>
              <w:widowControl w:val="0"/>
              <w:autoSpaceDE w:val="0"/>
              <w:spacing w:before="0" w:after="0"/>
            </w:pPr>
            <w:r>
              <w:rPr>
                <w:rFonts w:eastAsia="Times New Roman" w:cs="Times New Roman"/>
                <w:w w:val="105"/>
                <w:sz w:val="20"/>
              </w:rPr>
              <w:t>OC8O</w:t>
            </w:r>
          </w:p>
        </w:tc>
        <w:tc>
          <w:tcPr>
            <w:tcW w:w="13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595640" w14:textId="77777777" w:rsidR="002B65D1" w:rsidRDefault="00D25BC4" w:rsidP="0061049A">
            <w:pPr>
              <w:widowControl w:val="0"/>
              <w:autoSpaceDE w:val="0"/>
              <w:spacing w:before="0" w:after="0" w:line="210" w:lineRule="exact"/>
            </w:pPr>
            <w:r>
              <w:rPr>
                <w:rFonts w:eastAsia="Times New Roman" w:cs="Times New Roman"/>
                <w:w w:val="105"/>
                <w:sz w:val="20"/>
              </w:rPr>
              <w:t>2021-06-23_FO_F751,</w:t>
            </w:r>
          </w:p>
          <w:p w14:paraId="4B4E92EA" w14:textId="77777777" w:rsidR="002B65D1" w:rsidRDefault="00D25BC4" w:rsidP="0061049A">
            <w:pPr>
              <w:widowControl w:val="0"/>
              <w:autoSpaceDE w:val="0"/>
              <w:spacing w:before="0" w:after="0"/>
            </w:pPr>
            <w:r>
              <w:rPr>
                <w:rFonts w:eastAsia="Times New Roman" w:cs="Times New Roman"/>
                <w:w w:val="105"/>
                <w:sz w:val="20"/>
              </w:rPr>
              <w:t>2021-06-30_FO_F752,</w:t>
            </w:r>
          </w:p>
          <w:p w14:paraId="206707A8" w14:textId="77777777" w:rsidR="002B65D1" w:rsidRDefault="00D25BC4" w:rsidP="0061049A">
            <w:pPr>
              <w:widowControl w:val="0"/>
              <w:autoSpaceDE w:val="0"/>
              <w:spacing w:before="0" w:after="0"/>
            </w:pPr>
            <w:r>
              <w:rPr>
                <w:rFonts w:eastAsia="Times New Roman" w:cs="Times New Roman"/>
                <w:w w:val="105"/>
                <w:sz w:val="20"/>
              </w:rPr>
              <w:t>2021-07-01_FO_F753,</w:t>
            </w:r>
          </w:p>
          <w:p w14:paraId="2B9D7A0B" w14:textId="77777777" w:rsidR="002B65D1" w:rsidRDefault="00D25BC4" w:rsidP="0061049A">
            <w:pPr>
              <w:widowControl w:val="0"/>
              <w:autoSpaceDE w:val="0"/>
              <w:spacing w:before="0" w:after="0"/>
            </w:pPr>
            <w:r>
              <w:rPr>
                <w:rFonts w:eastAsia="Times New Roman" w:cs="Times New Roman"/>
                <w:w w:val="105"/>
                <w:sz w:val="20"/>
              </w:rPr>
              <w:t>2021-07-02_FO_F754</w:t>
            </w:r>
          </w:p>
        </w:tc>
        <w:tc>
          <w:tcPr>
            <w:tcW w:w="310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272EBC" w14:textId="77777777" w:rsidR="002B65D1" w:rsidRDefault="00000000" w:rsidP="0061049A">
            <w:pPr>
              <w:widowControl w:val="0"/>
              <w:autoSpaceDE w:val="0"/>
              <w:spacing w:before="0" w:after="0"/>
            </w:pPr>
            <w:hyperlink w:anchor="_bookmark20" w:history="1">
              <w:r w:rsidR="00D25BC4">
                <w:rPr>
                  <w:rFonts w:eastAsia="Times New Roman" w:cs="Times New Roman"/>
                  <w:color w:val="0000FF"/>
                  <w:w w:val="105"/>
                  <w:sz w:val="20"/>
                </w:rPr>
                <w:t>IMG_18</w:t>
              </w:r>
            </w:hyperlink>
            <w:r w:rsidR="00D25BC4">
              <w:rPr>
                <w:rFonts w:eastAsia="Times New Roman" w:cs="Times New Roman"/>
                <w:color w:val="0000FF"/>
                <w:w w:val="105"/>
                <w:sz w:val="20"/>
              </w:rPr>
              <w:t xml:space="preserve">, </w:t>
            </w:r>
            <w:hyperlink w:anchor="IMG_20" w:history="1">
              <w:r w:rsidR="00D25BC4">
                <w:rPr>
                  <w:rStyle w:val="Hyperlink"/>
                  <w:rFonts w:eastAsia="Times New Roman" w:cs="Times New Roman"/>
                  <w:w w:val="105"/>
                  <w:sz w:val="20"/>
                  <w:u w:val="none"/>
                </w:rPr>
                <w:t>IMG_20</w:t>
              </w:r>
            </w:hyperlink>
          </w:p>
          <w:p w14:paraId="6038AC79" w14:textId="77777777" w:rsidR="002B65D1" w:rsidRDefault="00000000" w:rsidP="0061049A">
            <w:pPr>
              <w:widowControl w:val="0"/>
              <w:autoSpaceDE w:val="0"/>
              <w:spacing w:before="0" w:after="0"/>
            </w:pPr>
            <w:hyperlink w:anchor="_bookmark21" w:history="1">
              <w:r w:rsidR="00D25BC4">
                <w:rPr>
                  <w:rFonts w:eastAsia="Times New Roman" w:cs="Times New Roman"/>
                  <w:color w:val="0000FF"/>
                  <w:w w:val="105"/>
                  <w:sz w:val="20"/>
                </w:rPr>
                <w:t>GRI_01</w:t>
              </w:r>
            </w:hyperlink>
            <w:r w:rsidR="00D25BC4">
              <w:rPr>
                <w:rFonts w:eastAsia="Times New Roman" w:cs="Times New Roman"/>
                <w:w w:val="105"/>
                <w:sz w:val="20"/>
              </w:rPr>
              <w:t xml:space="preserve">, </w:t>
            </w:r>
            <w:hyperlink w:anchor="_bookmark22" w:history="1">
              <w:r w:rsidR="00D25BC4">
                <w:rPr>
                  <w:rFonts w:eastAsia="Times New Roman" w:cs="Times New Roman"/>
                  <w:color w:val="0000FF"/>
                  <w:w w:val="105"/>
                  <w:sz w:val="20"/>
                </w:rPr>
                <w:t>GRI_02</w:t>
              </w:r>
            </w:hyperlink>
            <w:r w:rsidR="00D25BC4">
              <w:rPr>
                <w:rFonts w:eastAsia="Times New Roman" w:cs="Times New Roman"/>
                <w:w w:val="105"/>
                <w:sz w:val="20"/>
              </w:rPr>
              <w:t xml:space="preserve">, </w:t>
            </w:r>
            <w:hyperlink w:anchor="_bookmark24" w:history="1">
              <w:r w:rsidR="00D25BC4">
                <w:rPr>
                  <w:rFonts w:eastAsia="Times New Roman" w:cs="Times New Roman"/>
                  <w:color w:val="0000FF"/>
                  <w:w w:val="105"/>
                  <w:sz w:val="20"/>
                </w:rPr>
                <w:t>GRI_04</w:t>
              </w:r>
            </w:hyperlink>
            <w:r w:rsidR="00D25BC4">
              <w:rPr>
                <w:rFonts w:eastAsia="Times New Roman" w:cs="Times New Roman"/>
                <w:w w:val="105"/>
                <w:sz w:val="20"/>
              </w:rPr>
              <w:t xml:space="preserve">, </w:t>
            </w:r>
            <w:hyperlink w:anchor="_bookmark30" w:history="1">
              <w:r w:rsidR="00D25BC4">
                <w:rPr>
                  <w:rFonts w:eastAsia="Times New Roman" w:cs="Times New Roman"/>
                  <w:color w:val="0000FF"/>
                  <w:w w:val="105"/>
                  <w:sz w:val="20"/>
                </w:rPr>
                <w:t>GRI_10</w:t>
              </w:r>
            </w:hyperlink>
          </w:p>
        </w:tc>
      </w:tr>
      <w:tr w:rsidR="002B65D1" w14:paraId="11225A9C" w14:textId="77777777" w:rsidTr="0061049A">
        <w:trPr>
          <w:trHeight w:val="715"/>
        </w:trPr>
        <w:tc>
          <w:tcPr>
            <w:tcW w:w="576"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CFC5E9" w14:textId="77777777" w:rsidR="002B65D1" w:rsidRDefault="00D25BC4" w:rsidP="0061049A">
            <w:pPr>
              <w:widowControl w:val="0"/>
              <w:autoSpaceDE w:val="0"/>
              <w:spacing w:before="0" w:after="0"/>
            </w:pPr>
            <w:r>
              <w:rPr>
                <w:rFonts w:eastAsia="Times New Roman" w:cs="Times New Roman"/>
                <w:w w:val="105"/>
                <w:sz w:val="20"/>
              </w:rPr>
              <w:t>OC9A</w:t>
            </w:r>
          </w:p>
        </w:tc>
        <w:tc>
          <w:tcPr>
            <w:tcW w:w="13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E82826" w14:textId="77777777" w:rsidR="002B65D1" w:rsidRDefault="00D25BC4" w:rsidP="0061049A">
            <w:pPr>
              <w:widowControl w:val="0"/>
              <w:autoSpaceDE w:val="0"/>
              <w:spacing w:before="0" w:after="0" w:line="210" w:lineRule="exact"/>
            </w:pPr>
            <w:r>
              <w:rPr>
                <w:rFonts w:eastAsia="Times New Roman" w:cs="Times New Roman"/>
                <w:w w:val="105"/>
                <w:sz w:val="20"/>
              </w:rPr>
              <w:t>2021-07-07_FO_F755,</w:t>
            </w:r>
          </w:p>
          <w:p w14:paraId="435935F6" w14:textId="77777777" w:rsidR="002B65D1" w:rsidRDefault="00D25BC4" w:rsidP="0061049A">
            <w:pPr>
              <w:widowControl w:val="0"/>
              <w:autoSpaceDE w:val="0"/>
              <w:spacing w:before="0" w:after="0"/>
            </w:pPr>
            <w:r>
              <w:rPr>
                <w:rFonts w:eastAsia="Times New Roman" w:cs="Times New Roman"/>
                <w:w w:val="105"/>
                <w:sz w:val="20"/>
              </w:rPr>
              <w:t>2021-07-08_FO_F756,</w:t>
            </w:r>
          </w:p>
          <w:p w14:paraId="5077F775" w14:textId="77777777" w:rsidR="002B65D1" w:rsidRDefault="00D25BC4" w:rsidP="0061049A">
            <w:pPr>
              <w:widowControl w:val="0"/>
              <w:autoSpaceDE w:val="0"/>
              <w:spacing w:before="0" w:after="0"/>
            </w:pPr>
            <w:r>
              <w:rPr>
                <w:rFonts w:eastAsia="Times New Roman" w:cs="Times New Roman"/>
                <w:w w:val="105"/>
                <w:sz w:val="20"/>
              </w:rPr>
              <w:t>2021-07-09_FO_F757</w:t>
            </w:r>
          </w:p>
        </w:tc>
        <w:tc>
          <w:tcPr>
            <w:tcW w:w="310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D1C39" w14:textId="77777777" w:rsidR="002B65D1" w:rsidRDefault="00000000" w:rsidP="0061049A">
            <w:pPr>
              <w:widowControl w:val="0"/>
              <w:autoSpaceDE w:val="0"/>
              <w:spacing w:before="0" w:after="0"/>
            </w:pPr>
            <w:hyperlink w:anchor="_bookmark20" w:history="1">
              <w:r w:rsidR="00D25BC4">
                <w:rPr>
                  <w:rFonts w:eastAsia="Times New Roman" w:cs="Times New Roman"/>
                  <w:color w:val="0000FF"/>
                  <w:w w:val="105"/>
                  <w:sz w:val="20"/>
                </w:rPr>
                <w:t>IMG_18</w:t>
              </w:r>
            </w:hyperlink>
            <w:r w:rsidR="00D25BC4">
              <w:rPr>
                <w:rFonts w:eastAsia="Times New Roman" w:cs="Times New Roman"/>
                <w:color w:val="0000FF"/>
                <w:w w:val="105"/>
                <w:sz w:val="20"/>
              </w:rPr>
              <w:t xml:space="preserve">, </w:t>
            </w:r>
            <w:hyperlink w:anchor="IMG_20" w:history="1">
              <w:r w:rsidR="00D25BC4">
                <w:rPr>
                  <w:rStyle w:val="Hyperlink"/>
                  <w:rFonts w:eastAsia="Times New Roman" w:cs="Times New Roman"/>
                  <w:w w:val="105"/>
                  <w:sz w:val="20"/>
                  <w:u w:val="none"/>
                </w:rPr>
                <w:t>IMG_20</w:t>
              </w:r>
            </w:hyperlink>
          </w:p>
          <w:p w14:paraId="00106C96" w14:textId="77777777" w:rsidR="002B65D1" w:rsidRDefault="00000000" w:rsidP="0061049A">
            <w:pPr>
              <w:widowControl w:val="0"/>
              <w:autoSpaceDE w:val="0"/>
              <w:spacing w:before="0" w:after="0"/>
            </w:pPr>
            <w:hyperlink w:anchor="_bookmark21" w:history="1">
              <w:r w:rsidR="00D25BC4">
                <w:rPr>
                  <w:rFonts w:eastAsia="Times New Roman" w:cs="Times New Roman"/>
                  <w:color w:val="0000FF"/>
                  <w:w w:val="105"/>
                  <w:sz w:val="20"/>
                </w:rPr>
                <w:t>GRI_01</w:t>
              </w:r>
            </w:hyperlink>
            <w:r w:rsidR="00D25BC4">
              <w:rPr>
                <w:rFonts w:eastAsia="Times New Roman" w:cs="Times New Roman"/>
                <w:w w:val="105"/>
                <w:sz w:val="20"/>
              </w:rPr>
              <w:t xml:space="preserve">, </w:t>
            </w:r>
            <w:hyperlink w:anchor="_bookmark22" w:history="1">
              <w:r w:rsidR="00D25BC4">
                <w:rPr>
                  <w:rFonts w:eastAsia="Times New Roman" w:cs="Times New Roman"/>
                  <w:color w:val="0000FF"/>
                  <w:w w:val="105"/>
                  <w:sz w:val="20"/>
                </w:rPr>
                <w:t>GRI_02</w:t>
              </w:r>
            </w:hyperlink>
            <w:r w:rsidR="00D25BC4">
              <w:rPr>
                <w:rFonts w:eastAsia="Times New Roman" w:cs="Times New Roman"/>
                <w:w w:val="105"/>
                <w:sz w:val="20"/>
              </w:rPr>
              <w:t xml:space="preserve">, </w:t>
            </w:r>
            <w:hyperlink w:anchor="_bookmark24" w:history="1">
              <w:r w:rsidR="00D25BC4">
                <w:rPr>
                  <w:rFonts w:eastAsia="Times New Roman" w:cs="Times New Roman"/>
                  <w:color w:val="0000FF"/>
                  <w:w w:val="105"/>
                  <w:sz w:val="20"/>
                </w:rPr>
                <w:t>GRI_04</w:t>
              </w:r>
            </w:hyperlink>
            <w:r w:rsidR="00D25BC4">
              <w:rPr>
                <w:rFonts w:eastAsia="Times New Roman" w:cs="Times New Roman"/>
                <w:w w:val="105"/>
                <w:sz w:val="20"/>
              </w:rPr>
              <w:t xml:space="preserve">, </w:t>
            </w:r>
            <w:hyperlink w:anchor="_bookmark30" w:history="1">
              <w:r w:rsidR="00D25BC4">
                <w:rPr>
                  <w:rFonts w:eastAsia="Times New Roman" w:cs="Times New Roman"/>
                  <w:color w:val="0000FF"/>
                  <w:w w:val="105"/>
                  <w:sz w:val="20"/>
                </w:rPr>
                <w:t>GRI_10</w:t>
              </w:r>
            </w:hyperlink>
          </w:p>
        </w:tc>
      </w:tr>
      <w:tr w:rsidR="002B65D1" w14:paraId="568E4440" w14:textId="77777777" w:rsidTr="0061049A">
        <w:trPr>
          <w:trHeight w:val="715"/>
        </w:trPr>
        <w:tc>
          <w:tcPr>
            <w:tcW w:w="576"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FADB47" w14:textId="77777777" w:rsidR="002B65D1" w:rsidRDefault="00D25BC4" w:rsidP="0061049A">
            <w:pPr>
              <w:widowControl w:val="0"/>
              <w:autoSpaceDE w:val="0"/>
              <w:spacing w:before="0" w:after="0"/>
              <w:rPr>
                <w:rFonts w:eastAsia="Times New Roman" w:cs="Times New Roman"/>
                <w:sz w:val="19"/>
              </w:rPr>
            </w:pPr>
            <w:r>
              <w:rPr>
                <w:rFonts w:eastAsia="Times New Roman" w:cs="Times New Roman"/>
                <w:sz w:val="19"/>
              </w:rPr>
              <w:t>OC9J</w:t>
            </w:r>
          </w:p>
        </w:tc>
        <w:tc>
          <w:tcPr>
            <w:tcW w:w="13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BB1AA9" w14:textId="77777777" w:rsidR="002B65D1" w:rsidRDefault="00D25BC4" w:rsidP="0061049A">
            <w:pPr>
              <w:widowControl w:val="0"/>
              <w:autoSpaceDE w:val="0"/>
              <w:spacing w:before="0" w:after="0" w:line="210" w:lineRule="exact"/>
              <w:rPr>
                <w:rFonts w:eastAsia="Times New Roman" w:cs="Times New Roman"/>
                <w:w w:val="105"/>
                <w:sz w:val="20"/>
              </w:rPr>
            </w:pPr>
            <w:r>
              <w:rPr>
                <w:rFonts w:eastAsia="Times New Roman" w:cs="Times New Roman"/>
                <w:w w:val="105"/>
                <w:sz w:val="20"/>
              </w:rPr>
              <w:t>2022-01-25_FO_F814,</w:t>
            </w:r>
          </w:p>
          <w:p w14:paraId="63FAB45D" w14:textId="77777777" w:rsidR="002B65D1" w:rsidRDefault="00D25BC4" w:rsidP="0061049A">
            <w:pPr>
              <w:widowControl w:val="0"/>
              <w:autoSpaceDE w:val="0"/>
              <w:spacing w:before="0" w:after="0" w:line="210" w:lineRule="exact"/>
              <w:rPr>
                <w:rFonts w:eastAsia="Times New Roman" w:cs="Times New Roman"/>
                <w:w w:val="105"/>
                <w:sz w:val="20"/>
              </w:rPr>
            </w:pPr>
            <w:r>
              <w:rPr>
                <w:rFonts w:eastAsia="Times New Roman" w:cs="Times New Roman"/>
                <w:w w:val="105"/>
                <w:sz w:val="20"/>
              </w:rPr>
              <w:t>2022-01-26_FO_F815,</w:t>
            </w:r>
          </w:p>
          <w:p w14:paraId="23E62E00" w14:textId="77777777" w:rsidR="002B65D1" w:rsidRDefault="00D25BC4" w:rsidP="0061049A">
            <w:pPr>
              <w:widowControl w:val="0"/>
              <w:autoSpaceDE w:val="0"/>
              <w:spacing w:before="0" w:after="0" w:line="210" w:lineRule="exact"/>
              <w:rPr>
                <w:rFonts w:eastAsia="Times New Roman" w:cs="Times New Roman"/>
                <w:w w:val="105"/>
                <w:sz w:val="20"/>
              </w:rPr>
            </w:pPr>
            <w:r>
              <w:rPr>
                <w:rFonts w:eastAsia="Times New Roman" w:cs="Times New Roman"/>
                <w:w w:val="105"/>
                <w:sz w:val="20"/>
              </w:rPr>
              <w:t>2022-01-27_FO_F816,</w:t>
            </w:r>
          </w:p>
          <w:p w14:paraId="507F8426" w14:textId="77777777" w:rsidR="002B65D1" w:rsidRDefault="00D25BC4" w:rsidP="0061049A">
            <w:pPr>
              <w:widowControl w:val="0"/>
              <w:autoSpaceDE w:val="0"/>
              <w:spacing w:before="0" w:after="0" w:line="210" w:lineRule="exact"/>
              <w:rPr>
                <w:rFonts w:eastAsia="Times New Roman" w:cs="Times New Roman"/>
                <w:w w:val="105"/>
                <w:sz w:val="20"/>
              </w:rPr>
            </w:pPr>
            <w:r>
              <w:rPr>
                <w:rFonts w:eastAsia="Times New Roman" w:cs="Times New Roman"/>
                <w:w w:val="105"/>
                <w:sz w:val="20"/>
              </w:rPr>
              <w:t>2022-02-01_FO_F817,</w:t>
            </w:r>
          </w:p>
          <w:p w14:paraId="46FD90F4" w14:textId="77777777" w:rsidR="002B65D1" w:rsidRDefault="00D25BC4" w:rsidP="0061049A">
            <w:pPr>
              <w:widowControl w:val="0"/>
              <w:autoSpaceDE w:val="0"/>
              <w:spacing w:before="0" w:after="0" w:line="210" w:lineRule="exact"/>
              <w:rPr>
                <w:rFonts w:eastAsia="Times New Roman" w:cs="Times New Roman"/>
                <w:w w:val="105"/>
                <w:sz w:val="20"/>
              </w:rPr>
            </w:pPr>
            <w:r>
              <w:rPr>
                <w:rFonts w:eastAsia="Times New Roman" w:cs="Times New Roman"/>
                <w:w w:val="105"/>
                <w:sz w:val="20"/>
              </w:rPr>
              <w:t>2022-02-02_FO_F818,</w:t>
            </w:r>
          </w:p>
          <w:p w14:paraId="08AEB0BE" w14:textId="77777777" w:rsidR="002B65D1" w:rsidRDefault="00D25BC4" w:rsidP="0061049A">
            <w:pPr>
              <w:widowControl w:val="0"/>
              <w:autoSpaceDE w:val="0"/>
              <w:spacing w:before="0" w:after="0" w:line="210" w:lineRule="exact"/>
              <w:rPr>
                <w:rFonts w:eastAsia="Times New Roman" w:cs="Times New Roman"/>
                <w:w w:val="105"/>
                <w:sz w:val="20"/>
              </w:rPr>
            </w:pPr>
            <w:r>
              <w:rPr>
                <w:rFonts w:eastAsia="Times New Roman" w:cs="Times New Roman"/>
                <w:w w:val="105"/>
                <w:sz w:val="20"/>
              </w:rPr>
              <w:t>2022-02-03_FO_F819,</w:t>
            </w:r>
          </w:p>
          <w:p w14:paraId="30BF232B" w14:textId="77777777" w:rsidR="002B65D1" w:rsidRDefault="00D25BC4" w:rsidP="0061049A">
            <w:pPr>
              <w:widowControl w:val="0"/>
              <w:autoSpaceDE w:val="0"/>
              <w:spacing w:before="0" w:after="0" w:line="210" w:lineRule="exact"/>
              <w:rPr>
                <w:rFonts w:eastAsia="Times New Roman" w:cs="Times New Roman"/>
                <w:w w:val="105"/>
                <w:sz w:val="20"/>
              </w:rPr>
            </w:pPr>
            <w:r>
              <w:rPr>
                <w:rFonts w:eastAsia="Times New Roman" w:cs="Times New Roman"/>
                <w:w w:val="105"/>
                <w:sz w:val="20"/>
              </w:rPr>
              <w:t>2022-02-04_FO_F820,</w:t>
            </w:r>
          </w:p>
          <w:p w14:paraId="2FB500AA" w14:textId="77777777" w:rsidR="002B65D1" w:rsidRDefault="00D25BC4" w:rsidP="0061049A">
            <w:pPr>
              <w:widowControl w:val="0"/>
              <w:autoSpaceDE w:val="0"/>
              <w:spacing w:before="0" w:after="0" w:line="210" w:lineRule="exact"/>
              <w:rPr>
                <w:rFonts w:eastAsia="Times New Roman" w:cs="Times New Roman"/>
                <w:w w:val="105"/>
                <w:sz w:val="20"/>
              </w:rPr>
            </w:pPr>
            <w:r>
              <w:rPr>
                <w:rFonts w:eastAsia="Times New Roman" w:cs="Times New Roman"/>
                <w:w w:val="105"/>
                <w:sz w:val="20"/>
              </w:rPr>
              <w:t>2022-02-08_FO_F821,</w:t>
            </w:r>
          </w:p>
          <w:p w14:paraId="4DE73DA4" w14:textId="77777777" w:rsidR="002B65D1" w:rsidRDefault="00D25BC4" w:rsidP="0061049A">
            <w:pPr>
              <w:widowControl w:val="0"/>
              <w:autoSpaceDE w:val="0"/>
              <w:spacing w:before="0" w:after="0" w:line="210" w:lineRule="exact"/>
              <w:rPr>
                <w:rFonts w:eastAsia="Times New Roman" w:cs="Times New Roman"/>
                <w:w w:val="105"/>
                <w:sz w:val="20"/>
              </w:rPr>
            </w:pPr>
            <w:r>
              <w:rPr>
                <w:rFonts w:eastAsia="Times New Roman" w:cs="Times New Roman"/>
                <w:w w:val="105"/>
                <w:sz w:val="20"/>
              </w:rPr>
              <w:t>2022-02-09_FO_F822,</w:t>
            </w:r>
          </w:p>
          <w:p w14:paraId="3B34AC26" w14:textId="77777777" w:rsidR="002B65D1" w:rsidRDefault="00D25BC4" w:rsidP="0061049A">
            <w:pPr>
              <w:widowControl w:val="0"/>
              <w:autoSpaceDE w:val="0"/>
              <w:spacing w:before="0" w:after="0" w:line="210" w:lineRule="exact"/>
              <w:rPr>
                <w:rFonts w:eastAsia="Times New Roman" w:cs="Times New Roman"/>
                <w:w w:val="105"/>
                <w:sz w:val="20"/>
              </w:rPr>
            </w:pPr>
            <w:r>
              <w:rPr>
                <w:rFonts w:eastAsia="Times New Roman" w:cs="Times New Roman"/>
                <w:w w:val="105"/>
                <w:sz w:val="20"/>
              </w:rPr>
              <w:t>2022-02-10_FO_F823,</w:t>
            </w:r>
          </w:p>
          <w:p w14:paraId="6EBCF309" w14:textId="77777777" w:rsidR="002B65D1" w:rsidRDefault="00D25BC4" w:rsidP="0061049A">
            <w:pPr>
              <w:widowControl w:val="0"/>
              <w:autoSpaceDE w:val="0"/>
              <w:spacing w:before="0" w:after="0" w:line="210" w:lineRule="exact"/>
              <w:rPr>
                <w:rFonts w:eastAsia="Times New Roman" w:cs="Times New Roman"/>
                <w:w w:val="105"/>
                <w:sz w:val="20"/>
              </w:rPr>
            </w:pPr>
            <w:r>
              <w:rPr>
                <w:rFonts w:eastAsia="Times New Roman" w:cs="Times New Roman"/>
                <w:w w:val="105"/>
                <w:sz w:val="20"/>
              </w:rPr>
              <w:t>2022-02-16_FO_F825,</w:t>
            </w:r>
          </w:p>
          <w:p w14:paraId="61C49A2D" w14:textId="77777777" w:rsidR="002B65D1" w:rsidRDefault="00D25BC4" w:rsidP="0061049A">
            <w:pPr>
              <w:widowControl w:val="0"/>
              <w:autoSpaceDE w:val="0"/>
              <w:spacing w:before="0" w:after="0" w:line="210" w:lineRule="exact"/>
              <w:rPr>
                <w:rFonts w:eastAsia="Times New Roman" w:cs="Times New Roman"/>
                <w:w w:val="105"/>
                <w:sz w:val="20"/>
              </w:rPr>
            </w:pPr>
            <w:r>
              <w:rPr>
                <w:rFonts w:eastAsia="Times New Roman" w:cs="Times New Roman"/>
                <w:w w:val="105"/>
                <w:sz w:val="20"/>
              </w:rPr>
              <w:t>2022-02-17_FO_F826,</w:t>
            </w:r>
          </w:p>
          <w:p w14:paraId="4E5B9E91" w14:textId="77777777" w:rsidR="002B65D1" w:rsidRDefault="00D25BC4" w:rsidP="0061049A">
            <w:pPr>
              <w:widowControl w:val="0"/>
              <w:autoSpaceDE w:val="0"/>
              <w:spacing w:before="0" w:after="0" w:line="210" w:lineRule="exact"/>
              <w:rPr>
                <w:rFonts w:eastAsia="Times New Roman" w:cs="Times New Roman"/>
                <w:w w:val="105"/>
                <w:sz w:val="20"/>
              </w:rPr>
            </w:pPr>
            <w:r>
              <w:rPr>
                <w:rFonts w:eastAsia="Times New Roman" w:cs="Times New Roman"/>
                <w:w w:val="105"/>
                <w:sz w:val="20"/>
              </w:rPr>
              <w:t>2022-02-18_FO_F827,</w:t>
            </w:r>
          </w:p>
          <w:p w14:paraId="2BDF01EF" w14:textId="77777777" w:rsidR="002B65D1" w:rsidRDefault="00D25BC4" w:rsidP="0061049A">
            <w:pPr>
              <w:widowControl w:val="0"/>
              <w:autoSpaceDE w:val="0"/>
              <w:spacing w:before="0" w:after="0" w:line="210" w:lineRule="exact"/>
              <w:rPr>
                <w:rFonts w:eastAsia="Times New Roman" w:cs="Times New Roman"/>
                <w:w w:val="105"/>
                <w:sz w:val="20"/>
              </w:rPr>
            </w:pPr>
            <w:r>
              <w:rPr>
                <w:rFonts w:eastAsia="Times New Roman" w:cs="Times New Roman"/>
                <w:w w:val="105"/>
                <w:sz w:val="20"/>
              </w:rPr>
              <w:t>2022-02-19_FO_F828</w:t>
            </w:r>
          </w:p>
        </w:tc>
        <w:tc>
          <w:tcPr>
            <w:tcW w:w="310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9FED3" w14:textId="77777777" w:rsidR="002B65D1" w:rsidRDefault="00000000" w:rsidP="0061049A">
            <w:pPr>
              <w:widowControl w:val="0"/>
              <w:autoSpaceDE w:val="0"/>
              <w:spacing w:before="0" w:after="0"/>
            </w:pPr>
            <w:hyperlink w:anchor="_bookmark20" w:history="1">
              <w:r w:rsidR="00D25BC4">
                <w:rPr>
                  <w:rFonts w:eastAsia="Times New Roman" w:cs="Times New Roman"/>
                  <w:color w:val="0000FF"/>
                  <w:w w:val="105"/>
                  <w:sz w:val="20"/>
                </w:rPr>
                <w:t>IMG_18</w:t>
              </w:r>
            </w:hyperlink>
            <w:r w:rsidR="00D25BC4">
              <w:rPr>
                <w:rFonts w:eastAsia="Times New Roman" w:cs="Times New Roman"/>
                <w:color w:val="0000FF"/>
                <w:w w:val="105"/>
                <w:sz w:val="20"/>
              </w:rPr>
              <w:t xml:space="preserve">, </w:t>
            </w:r>
            <w:hyperlink w:anchor="IMG_20" w:history="1">
              <w:r w:rsidR="00D25BC4">
                <w:rPr>
                  <w:rStyle w:val="Hyperlink"/>
                  <w:rFonts w:eastAsia="Times New Roman" w:cs="Times New Roman"/>
                  <w:w w:val="105"/>
                  <w:sz w:val="20"/>
                  <w:u w:val="none"/>
                </w:rPr>
                <w:t>IMG_20</w:t>
              </w:r>
            </w:hyperlink>
          </w:p>
          <w:p w14:paraId="0891A5B2" w14:textId="77777777" w:rsidR="002B65D1" w:rsidRDefault="00000000" w:rsidP="0061049A">
            <w:pPr>
              <w:widowControl w:val="0"/>
              <w:autoSpaceDE w:val="0"/>
              <w:spacing w:before="0" w:after="0"/>
            </w:pPr>
            <w:hyperlink w:anchor="_bookmark21" w:history="1">
              <w:r w:rsidR="00D25BC4">
                <w:rPr>
                  <w:rFonts w:eastAsia="Times New Roman" w:cs="Times New Roman"/>
                  <w:color w:val="0000FF"/>
                  <w:w w:val="105"/>
                  <w:sz w:val="20"/>
                </w:rPr>
                <w:t>GRI_01</w:t>
              </w:r>
            </w:hyperlink>
            <w:r w:rsidR="00D25BC4">
              <w:rPr>
                <w:rFonts w:eastAsia="Times New Roman" w:cs="Times New Roman"/>
                <w:w w:val="105"/>
                <w:sz w:val="20"/>
              </w:rPr>
              <w:t xml:space="preserve">, </w:t>
            </w:r>
            <w:hyperlink w:anchor="_bookmark22" w:history="1">
              <w:r w:rsidR="00D25BC4">
                <w:rPr>
                  <w:rFonts w:eastAsia="Times New Roman" w:cs="Times New Roman"/>
                  <w:color w:val="0000FF"/>
                  <w:w w:val="105"/>
                  <w:sz w:val="20"/>
                </w:rPr>
                <w:t>GRI_02</w:t>
              </w:r>
            </w:hyperlink>
            <w:r w:rsidR="00D25BC4">
              <w:rPr>
                <w:rFonts w:eastAsia="Times New Roman" w:cs="Times New Roman"/>
                <w:w w:val="105"/>
                <w:sz w:val="20"/>
              </w:rPr>
              <w:t xml:space="preserve">, </w:t>
            </w:r>
            <w:hyperlink w:anchor="_bookmark24" w:history="1">
              <w:r w:rsidR="00D25BC4">
                <w:rPr>
                  <w:rFonts w:eastAsia="Times New Roman" w:cs="Times New Roman"/>
                  <w:color w:val="0000FF"/>
                  <w:w w:val="105"/>
                  <w:sz w:val="20"/>
                </w:rPr>
                <w:t>GRI_04</w:t>
              </w:r>
            </w:hyperlink>
            <w:r w:rsidR="00D25BC4">
              <w:rPr>
                <w:rFonts w:eastAsia="Times New Roman" w:cs="Times New Roman"/>
                <w:w w:val="105"/>
                <w:sz w:val="20"/>
              </w:rPr>
              <w:t xml:space="preserve">, </w:t>
            </w:r>
            <w:hyperlink w:anchor="_bookmark30" w:history="1">
              <w:r w:rsidR="00D25BC4">
                <w:rPr>
                  <w:rFonts w:eastAsia="Times New Roman" w:cs="Times New Roman"/>
                  <w:color w:val="0000FF"/>
                  <w:w w:val="105"/>
                  <w:sz w:val="20"/>
                </w:rPr>
                <w:t>GRI_10</w:t>
              </w:r>
            </w:hyperlink>
          </w:p>
        </w:tc>
      </w:tr>
    </w:tbl>
    <w:p w14:paraId="543423D7" w14:textId="77777777" w:rsidR="0061049A" w:rsidRDefault="0061049A" w:rsidP="005E734A">
      <w:pPr>
        <w:widowControl w:val="0"/>
        <w:autoSpaceDE w:val="0"/>
        <w:spacing w:after="0"/>
        <w:jc w:val="center"/>
        <w:rPr>
          <w:rFonts w:eastAsia="Times New Roman" w:cs="Times New Roman"/>
          <w:b/>
          <w:bCs/>
          <w:w w:val="110"/>
        </w:rPr>
      </w:pPr>
    </w:p>
    <w:p w14:paraId="251BC6D7" w14:textId="2E5A2B19" w:rsidR="002B65D1" w:rsidRPr="0061049A" w:rsidRDefault="00D25BC4" w:rsidP="005E734A">
      <w:pPr>
        <w:widowControl w:val="0"/>
        <w:autoSpaceDE w:val="0"/>
        <w:spacing w:after="0"/>
        <w:jc w:val="center"/>
        <w:rPr>
          <w:rFonts w:eastAsia="Times New Roman" w:cs="Times New Roman"/>
          <w:b/>
          <w:bCs/>
          <w:w w:val="110"/>
          <w:sz w:val="22"/>
        </w:rPr>
      </w:pPr>
      <w:r w:rsidRPr="0061049A">
        <w:rPr>
          <w:rFonts w:eastAsia="Times New Roman" w:cs="Times New Roman"/>
          <w:b/>
          <w:bCs/>
          <w:w w:val="110"/>
          <w:sz w:val="22"/>
        </w:rPr>
        <w:lastRenderedPageBreak/>
        <w:t>Table 16: Continued</w:t>
      </w:r>
    </w:p>
    <w:tbl>
      <w:tblPr>
        <w:tblW w:w="5000" w:type="pct"/>
        <w:tblCellMar>
          <w:left w:w="10" w:type="dxa"/>
          <w:right w:w="10" w:type="dxa"/>
        </w:tblCellMar>
        <w:tblLook w:val="0000" w:firstRow="0" w:lastRow="0" w:firstColumn="0" w:lastColumn="0" w:noHBand="0" w:noVBand="0"/>
      </w:tblPr>
      <w:tblGrid>
        <w:gridCol w:w="1077"/>
        <w:gridCol w:w="2467"/>
        <w:gridCol w:w="5806"/>
      </w:tblGrid>
      <w:tr w:rsidR="002B65D1" w14:paraId="7257D431" w14:textId="77777777" w:rsidTr="00E53390">
        <w:trPr>
          <w:trHeight w:val="237"/>
        </w:trPr>
        <w:tc>
          <w:tcPr>
            <w:tcW w:w="576" w:type="pct"/>
            <w:tcBorders>
              <w:top w:val="single" w:sz="4" w:space="0" w:color="000000"/>
              <w:left w:val="single" w:sz="4" w:space="0" w:color="000000"/>
              <w:bottom w:val="single" w:sz="4" w:space="0" w:color="000000"/>
              <w:right w:val="single" w:sz="4" w:space="0" w:color="000000"/>
            </w:tcBorders>
            <w:shd w:val="clear" w:color="auto" w:fill="2F5496"/>
            <w:tcMar>
              <w:top w:w="0" w:type="dxa"/>
              <w:left w:w="0" w:type="dxa"/>
              <w:bottom w:w="0" w:type="dxa"/>
              <w:right w:w="0" w:type="dxa"/>
            </w:tcMar>
            <w:vAlign w:val="center"/>
          </w:tcPr>
          <w:p w14:paraId="35A7F17C" w14:textId="77777777" w:rsidR="002B65D1" w:rsidRPr="0061049A" w:rsidRDefault="00D25BC4" w:rsidP="0061049A">
            <w:pPr>
              <w:widowControl w:val="0"/>
              <w:autoSpaceDE w:val="0"/>
              <w:spacing w:before="0" w:after="0" w:line="210" w:lineRule="exact"/>
              <w:jc w:val="center"/>
              <w:rPr>
                <w:sz w:val="20"/>
                <w:szCs w:val="20"/>
              </w:rPr>
            </w:pPr>
            <w:r w:rsidRPr="0061049A">
              <w:rPr>
                <w:rFonts w:eastAsia="Times New Roman" w:cs="Times New Roman"/>
                <w:b/>
                <w:color w:val="FFFFFF"/>
                <w:w w:val="115"/>
                <w:sz w:val="20"/>
                <w:szCs w:val="20"/>
              </w:rPr>
              <w:t>SERIES</w:t>
            </w:r>
          </w:p>
        </w:tc>
        <w:tc>
          <w:tcPr>
            <w:tcW w:w="1319" w:type="pct"/>
            <w:tcBorders>
              <w:top w:val="single" w:sz="4" w:space="0" w:color="000000"/>
              <w:left w:val="single" w:sz="4" w:space="0" w:color="000000"/>
              <w:bottom w:val="single" w:sz="4" w:space="0" w:color="000000"/>
              <w:right w:val="single" w:sz="4" w:space="0" w:color="000000"/>
            </w:tcBorders>
            <w:shd w:val="clear" w:color="auto" w:fill="2F5496"/>
            <w:tcMar>
              <w:top w:w="0" w:type="dxa"/>
              <w:left w:w="0" w:type="dxa"/>
              <w:bottom w:w="0" w:type="dxa"/>
              <w:right w:w="0" w:type="dxa"/>
            </w:tcMar>
            <w:vAlign w:val="center"/>
          </w:tcPr>
          <w:p w14:paraId="06E7F18D" w14:textId="77777777" w:rsidR="002B65D1" w:rsidRPr="0061049A" w:rsidRDefault="00D25BC4" w:rsidP="0061049A">
            <w:pPr>
              <w:widowControl w:val="0"/>
              <w:autoSpaceDE w:val="0"/>
              <w:spacing w:before="0" w:after="0" w:line="210" w:lineRule="exact"/>
              <w:jc w:val="center"/>
              <w:rPr>
                <w:sz w:val="20"/>
                <w:szCs w:val="20"/>
              </w:rPr>
            </w:pPr>
            <w:r w:rsidRPr="0061049A">
              <w:rPr>
                <w:rFonts w:eastAsia="Times New Roman" w:cs="Times New Roman"/>
                <w:b/>
                <w:color w:val="FFFFFF"/>
                <w:w w:val="115"/>
                <w:sz w:val="20"/>
                <w:szCs w:val="20"/>
              </w:rPr>
              <w:t>MISSION ID</w:t>
            </w:r>
          </w:p>
        </w:tc>
        <w:tc>
          <w:tcPr>
            <w:tcW w:w="3105" w:type="pct"/>
            <w:tcBorders>
              <w:top w:val="single" w:sz="4" w:space="0" w:color="000000"/>
              <w:left w:val="single" w:sz="4" w:space="0" w:color="000000"/>
              <w:bottom w:val="single" w:sz="4" w:space="0" w:color="000000"/>
              <w:right w:val="single" w:sz="4" w:space="0" w:color="000000"/>
            </w:tcBorders>
            <w:shd w:val="clear" w:color="auto" w:fill="2F5496"/>
            <w:tcMar>
              <w:top w:w="0" w:type="dxa"/>
              <w:left w:w="0" w:type="dxa"/>
              <w:bottom w:w="0" w:type="dxa"/>
              <w:right w:w="0" w:type="dxa"/>
            </w:tcMar>
            <w:vAlign w:val="center"/>
          </w:tcPr>
          <w:p w14:paraId="0B2A56FD" w14:textId="77777777" w:rsidR="002B65D1" w:rsidRPr="0061049A" w:rsidRDefault="00D25BC4" w:rsidP="0061049A">
            <w:pPr>
              <w:widowControl w:val="0"/>
              <w:autoSpaceDE w:val="0"/>
              <w:spacing w:before="0" w:after="0" w:line="210" w:lineRule="exact"/>
              <w:jc w:val="center"/>
              <w:rPr>
                <w:sz w:val="20"/>
                <w:szCs w:val="20"/>
              </w:rPr>
            </w:pPr>
            <w:r w:rsidRPr="0061049A">
              <w:rPr>
                <w:rFonts w:eastAsia="Times New Roman" w:cs="Times New Roman"/>
                <w:b/>
                <w:color w:val="FFFFFF"/>
                <w:w w:val="115"/>
                <w:sz w:val="20"/>
                <w:szCs w:val="20"/>
              </w:rPr>
              <w:t>ISSUES</w:t>
            </w:r>
          </w:p>
        </w:tc>
      </w:tr>
      <w:tr w:rsidR="002B65D1" w14:paraId="0A03A10F" w14:textId="77777777" w:rsidTr="00E53390">
        <w:trPr>
          <w:trHeight w:val="715"/>
        </w:trPr>
        <w:tc>
          <w:tcPr>
            <w:tcW w:w="576"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74430E" w14:textId="77777777" w:rsidR="002B65D1" w:rsidRPr="0061049A" w:rsidRDefault="00D25BC4" w:rsidP="0061049A">
            <w:pPr>
              <w:widowControl w:val="0"/>
              <w:autoSpaceDE w:val="0"/>
              <w:spacing w:before="0" w:after="0"/>
              <w:rPr>
                <w:rFonts w:eastAsia="Times New Roman" w:cs="Times New Roman"/>
                <w:sz w:val="20"/>
                <w:szCs w:val="20"/>
              </w:rPr>
            </w:pPr>
            <w:r w:rsidRPr="0061049A">
              <w:rPr>
                <w:rFonts w:eastAsia="Times New Roman" w:cs="Times New Roman"/>
                <w:sz w:val="20"/>
                <w:szCs w:val="20"/>
              </w:rPr>
              <w:t>OC9P</w:t>
            </w:r>
          </w:p>
        </w:tc>
        <w:tc>
          <w:tcPr>
            <w:tcW w:w="13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3D2F40" w14:textId="77777777" w:rsidR="002B65D1" w:rsidRPr="0061049A" w:rsidRDefault="00D25BC4" w:rsidP="0061049A">
            <w:pPr>
              <w:widowControl w:val="0"/>
              <w:autoSpaceDE w:val="0"/>
              <w:spacing w:before="0" w:after="0" w:line="210" w:lineRule="exact"/>
              <w:rPr>
                <w:rFonts w:eastAsia="Times New Roman" w:cs="Times New Roman"/>
                <w:w w:val="105"/>
                <w:sz w:val="20"/>
                <w:szCs w:val="20"/>
              </w:rPr>
            </w:pPr>
            <w:r w:rsidRPr="0061049A">
              <w:rPr>
                <w:rFonts w:eastAsia="Times New Roman" w:cs="Times New Roman"/>
                <w:w w:val="105"/>
                <w:sz w:val="20"/>
                <w:szCs w:val="20"/>
              </w:rPr>
              <w:t>2022-05-11_FO_F867,</w:t>
            </w:r>
          </w:p>
          <w:p w14:paraId="6F4A88CF" w14:textId="77777777" w:rsidR="002B65D1" w:rsidRPr="0061049A" w:rsidRDefault="00D25BC4" w:rsidP="0061049A">
            <w:pPr>
              <w:widowControl w:val="0"/>
              <w:autoSpaceDE w:val="0"/>
              <w:spacing w:before="0" w:after="0" w:line="210" w:lineRule="exact"/>
              <w:rPr>
                <w:rFonts w:eastAsia="Times New Roman" w:cs="Times New Roman"/>
                <w:w w:val="105"/>
                <w:sz w:val="20"/>
                <w:szCs w:val="20"/>
              </w:rPr>
            </w:pPr>
            <w:r w:rsidRPr="0061049A">
              <w:rPr>
                <w:rFonts w:eastAsia="Times New Roman" w:cs="Times New Roman"/>
                <w:w w:val="105"/>
                <w:sz w:val="20"/>
                <w:szCs w:val="20"/>
              </w:rPr>
              <w:t>2022-05-12_FO_F868,</w:t>
            </w:r>
          </w:p>
          <w:p w14:paraId="196F4FE2" w14:textId="77777777" w:rsidR="002B65D1" w:rsidRPr="0061049A" w:rsidRDefault="00D25BC4" w:rsidP="0061049A">
            <w:pPr>
              <w:widowControl w:val="0"/>
              <w:autoSpaceDE w:val="0"/>
              <w:spacing w:before="0" w:after="0" w:line="210" w:lineRule="exact"/>
              <w:rPr>
                <w:rFonts w:eastAsia="Times New Roman" w:cs="Times New Roman"/>
                <w:w w:val="105"/>
                <w:sz w:val="20"/>
                <w:szCs w:val="20"/>
              </w:rPr>
            </w:pPr>
            <w:r w:rsidRPr="0061049A">
              <w:rPr>
                <w:rFonts w:eastAsia="Times New Roman" w:cs="Times New Roman"/>
                <w:w w:val="105"/>
                <w:sz w:val="20"/>
                <w:szCs w:val="20"/>
              </w:rPr>
              <w:t>2022-05-13_FO_F869,</w:t>
            </w:r>
          </w:p>
          <w:p w14:paraId="5E584D1E" w14:textId="77777777" w:rsidR="002B65D1" w:rsidRPr="0061049A" w:rsidRDefault="00D25BC4" w:rsidP="0061049A">
            <w:pPr>
              <w:widowControl w:val="0"/>
              <w:autoSpaceDE w:val="0"/>
              <w:spacing w:before="0" w:after="0" w:line="210" w:lineRule="exact"/>
              <w:rPr>
                <w:rFonts w:eastAsia="Times New Roman" w:cs="Times New Roman"/>
                <w:w w:val="105"/>
                <w:sz w:val="20"/>
                <w:szCs w:val="20"/>
              </w:rPr>
            </w:pPr>
            <w:r w:rsidRPr="0061049A">
              <w:rPr>
                <w:rFonts w:eastAsia="Times New Roman" w:cs="Times New Roman"/>
                <w:w w:val="105"/>
                <w:sz w:val="20"/>
                <w:szCs w:val="20"/>
              </w:rPr>
              <w:t>2022-05-17_FO_F870,</w:t>
            </w:r>
          </w:p>
          <w:p w14:paraId="7C9364B1" w14:textId="77777777" w:rsidR="002B65D1" w:rsidRPr="0061049A" w:rsidRDefault="00D25BC4" w:rsidP="0061049A">
            <w:pPr>
              <w:widowControl w:val="0"/>
              <w:autoSpaceDE w:val="0"/>
              <w:spacing w:before="0" w:after="0" w:line="210" w:lineRule="exact"/>
              <w:rPr>
                <w:rFonts w:eastAsia="Times New Roman" w:cs="Times New Roman"/>
                <w:w w:val="105"/>
                <w:sz w:val="20"/>
                <w:szCs w:val="20"/>
              </w:rPr>
            </w:pPr>
            <w:r w:rsidRPr="0061049A">
              <w:rPr>
                <w:rFonts w:eastAsia="Times New Roman" w:cs="Times New Roman"/>
                <w:w w:val="105"/>
                <w:sz w:val="20"/>
                <w:szCs w:val="20"/>
              </w:rPr>
              <w:t>2022-05-18_FO_F871,</w:t>
            </w:r>
          </w:p>
          <w:p w14:paraId="3D8AD09D" w14:textId="77777777" w:rsidR="002B65D1" w:rsidRPr="0061049A" w:rsidRDefault="00D25BC4" w:rsidP="0061049A">
            <w:pPr>
              <w:widowControl w:val="0"/>
              <w:autoSpaceDE w:val="0"/>
              <w:spacing w:before="0" w:after="0" w:line="210" w:lineRule="exact"/>
              <w:rPr>
                <w:rFonts w:eastAsia="Times New Roman" w:cs="Times New Roman"/>
                <w:w w:val="105"/>
                <w:sz w:val="20"/>
                <w:szCs w:val="20"/>
              </w:rPr>
            </w:pPr>
            <w:r w:rsidRPr="0061049A">
              <w:rPr>
                <w:rFonts w:eastAsia="Times New Roman" w:cs="Times New Roman"/>
                <w:w w:val="105"/>
                <w:sz w:val="20"/>
                <w:szCs w:val="20"/>
              </w:rPr>
              <w:t>2022-05-19_FO_F872,</w:t>
            </w:r>
          </w:p>
          <w:p w14:paraId="1171E9AF" w14:textId="77777777" w:rsidR="002B65D1" w:rsidRPr="0061049A" w:rsidRDefault="00D25BC4" w:rsidP="0061049A">
            <w:pPr>
              <w:widowControl w:val="0"/>
              <w:autoSpaceDE w:val="0"/>
              <w:spacing w:before="0" w:after="0" w:line="210" w:lineRule="exact"/>
              <w:rPr>
                <w:rFonts w:eastAsia="Times New Roman" w:cs="Times New Roman"/>
                <w:w w:val="105"/>
                <w:sz w:val="20"/>
                <w:szCs w:val="20"/>
              </w:rPr>
            </w:pPr>
            <w:r w:rsidRPr="0061049A">
              <w:rPr>
                <w:rFonts w:eastAsia="Times New Roman" w:cs="Times New Roman"/>
                <w:w w:val="105"/>
                <w:sz w:val="20"/>
                <w:szCs w:val="20"/>
              </w:rPr>
              <w:t>2022-05-20_FO_F873,</w:t>
            </w:r>
          </w:p>
          <w:p w14:paraId="5A1E9F76" w14:textId="77777777" w:rsidR="002B65D1" w:rsidRPr="0061049A" w:rsidRDefault="00D25BC4" w:rsidP="0061049A">
            <w:pPr>
              <w:widowControl w:val="0"/>
              <w:autoSpaceDE w:val="0"/>
              <w:spacing w:before="0" w:after="0" w:line="210" w:lineRule="exact"/>
              <w:rPr>
                <w:rFonts w:eastAsia="Times New Roman" w:cs="Times New Roman"/>
                <w:w w:val="105"/>
                <w:sz w:val="20"/>
                <w:szCs w:val="20"/>
              </w:rPr>
            </w:pPr>
            <w:r w:rsidRPr="0061049A">
              <w:rPr>
                <w:rFonts w:eastAsia="Times New Roman" w:cs="Times New Roman"/>
                <w:w w:val="105"/>
                <w:sz w:val="20"/>
                <w:szCs w:val="20"/>
              </w:rPr>
              <w:t>2022-05-24_FO_F875,</w:t>
            </w:r>
          </w:p>
          <w:p w14:paraId="63D8573E" w14:textId="77777777" w:rsidR="002B65D1" w:rsidRPr="0061049A" w:rsidRDefault="00D25BC4" w:rsidP="0061049A">
            <w:pPr>
              <w:widowControl w:val="0"/>
              <w:autoSpaceDE w:val="0"/>
              <w:spacing w:before="0" w:after="0" w:line="210" w:lineRule="exact"/>
              <w:rPr>
                <w:rFonts w:eastAsia="Times New Roman" w:cs="Times New Roman"/>
                <w:w w:val="105"/>
                <w:sz w:val="20"/>
                <w:szCs w:val="20"/>
              </w:rPr>
            </w:pPr>
            <w:r w:rsidRPr="0061049A">
              <w:rPr>
                <w:rFonts w:eastAsia="Times New Roman" w:cs="Times New Roman"/>
                <w:w w:val="105"/>
                <w:sz w:val="20"/>
                <w:szCs w:val="20"/>
              </w:rPr>
              <w:t>2022-05-25_FO_F876,</w:t>
            </w:r>
          </w:p>
          <w:p w14:paraId="7D97DC82" w14:textId="77777777" w:rsidR="002B65D1" w:rsidRPr="0061049A" w:rsidRDefault="00D25BC4" w:rsidP="0061049A">
            <w:pPr>
              <w:widowControl w:val="0"/>
              <w:autoSpaceDE w:val="0"/>
              <w:spacing w:before="0" w:after="0" w:line="210" w:lineRule="exact"/>
              <w:rPr>
                <w:rFonts w:eastAsia="Times New Roman" w:cs="Times New Roman"/>
                <w:w w:val="105"/>
                <w:sz w:val="20"/>
                <w:szCs w:val="20"/>
              </w:rPr>
            </w:pPr>
            <w:r w:rsidRPr="0061049A">
              <w:rPr>
                <w:rFonts w:eastAsia="Times New Roman" w:cs="Times New Roman"/>
                <w:w w:val="105"/>
                <w:sz w:val="20"/>
                <w:szCs w:val="20"/>
              </w:rPr>
              <w:t>2022-05-26_FO_F877,</w:t>
            </w:r>
          </w:p>
          <w:p w14:paraId="45F35226" w14:textId="77777777" w:rsidR="002B65D1" w:rsidRPr="0061049A" w:rsidRDefault="00D25BC4" w:rsidP="0061049A">
            <w:pPr>
              <w:widowControl w:val="0"/>
              <w:autoSpaceDE w:val="0"/>
              <w:spacing w:before="0" w:after="0" w:line="210" w:lineRule="exact"/>
              <w:rPr>
                <w:rFonts w:eastAsia="Times New Roman" w:cs="Times New Roman"/>
                <w:w w:val="105"/>
                <w:sz w:val="20"/>
                <w:szCs w:val="20"/>
              </w:rPr>
            </w:pPr>
            <w:r w:rsidRPr="0061049A">
              <w:rPr>
                <w:rFonts w:eastAsia="Times New Roman" w:cs="Times New Roman"/>
                <w:w w:val="105"/>
                <w:sz w:val="20"/>
                <w:szCs w:val="20"/>
              </w:rPr>
              <w:t>2022-05-27_FO_F878</w:t>
            </w:r>
          </w:p>
        </w:tc>
        <w:tc>
          <w:tcPr>
            <w:tcW w:w="310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A35D70" w14:textId="77777777" w:rsidR="002B65D1" w:rsidRPr="0061049A" w:rsidRDefault="00000000" w:rsidP="0061049A">
            <w:pPr>
              <w:widowControl w:val="0"/>
              <w:autoSpaceDE w:val="0"/>
              <w:spacing w:before="0" w:after="0"/>
              <w:rPr>
                <w:sz w:val="20"/>
                <w:szCs w:val="20"/>
              </w:rPr>
            </w:pPr>
            <w:hyperlink w:anchor="_bookmark20" w:history="1">
              <w:r w:rsidR="00D25BC4" w:rsidRPr="0061049A">
                <w:rPr>
                  <w:rFonts w:eastAsia="Times New Roman" w:cs="Times New Roman"/>
                  <w:color w:val="0000FF"/>
                  <w:w w:val="105"/>
                  <w:sz w:val="20"/>
                  <w:szCs w:val="20"/>
                </w:rPr>
                <w:t>IMG_18</w:t>
              </w:r>
            </w:hyperlink>
            <w:r w:rsidR="00D25BC4" w:rsidRPr="0061049A">
              <w:rPr>
                <w:rFonts w:eastAsia="Times New Roman" w:cs="Times New Roman"/>
                <w:color w:val="0000FF"/>
                <w:w w:val="105"/>
                <w:sz w:val="20"/>
                <w:szCs w:val="20"/>
              </w:rPr>
              <w:t xml:space="preserve">, </w:t>
            </w:r>
            <w:hyperlink w:anchor="IMG_20" w:history="1">
              <w:r w:rsidR="00D25BC4" w:rsidRPr="0061049A">
                <w:rPr>
                  <w:rStyle w:val="Hyperlink"/>
                  <w:rFonts w:eastAsia="Times New Roman" w:cs="Times New Roman"/>
                  <w:w w:val="105"/>
                  <w:sz w:val="20"/>
                  <w:szCs w:val="20"/>
                  <w:u w:val="none"/>
                </w:rPr>
                <w:t>IMG_20</w:t>
              </w:r>
            </w:hyperlink>
          </w:p>
          <w:p w14:paraId="70445F29" w14:textId="77777777" w:rsidR="002B65D1" w:rsidRPr="0061049A" w:rsidRDefault="00000000" w:rsidP="0061049A">
            <w:pPr>
              <w:widowControl w:val="0"/>
              <w:autoSpaceDE w:val="0"/>
              <w:spacing w:before="0" w:after="0"/>
              <w:rPr>
                <w:sz w:val="20"/>
                <w:szCs w:val="20"/>
              </w:rPr>
            </w:pPr>
            <w:hyperlink w:anchor="_bookmark21" w:history="1">
              <w:r w:rsidR="00D25BC4" w:rsidRPr="0061049A">
                <w:rPr>
                  <w:rFonts w:eastAsia="Times New Roman" w:cs="Times New Roman"/>
                  <w:color w:val="0000FF"/>
                  <w:w w:val="105"/>
                  <w:sz w:val="20"/>
                  <w:szCs w:val="20"/>
                </w:rPr>
                <w:t>GRI_01</w:t>
              </w:r>
            </w:hyperlink>
            <w:r w:rsidR="00D25BC4" w:rsidRPr="0061049A">
              <w:rPr>
                <w:rFonts w:eastAsia="Times New Roman" w:cs="Times New Roman"/>
                <w:w w:val="105"/>
                <w:sz w:val="20"/>
                <w:szCs w:val="20"/>
              </w:rPr>
              <w:t xml:space="preserve">, </w:t>
            </w:r>
            <w:hyperlink w:anchor="_bookmark22" w:history="1">
              <w:r w:rsidR="00D25BC4" w:rsidRPr="0061049A">
                <w:rPr>
                  <w:rFonts w:eastAsia="Times New Roman" w:cs="Times New Roman"/>
                  <w:color w:val="0000FF"/>
                  <w:w w:val="105"/>
                  <w:sz w:val="20"/>
                  <w:szCs w:val="20"/>
                </w:rPr>
                <w:t>GRI_02</w:t>
              </w:r>
            </w:hyperlink>
            <w:r w:rsidR="00D25BC4" w:rsidRPr="0061049A">
              <w:rPr>
                <w:rFonts w:eastAsia="Times New Roman" w:cs="Times New Roman"/>
                <w:w w:val="105"/>
                <w:sz w:val="20"/>
                <w:szCs w:val="20"/>
              </w:rPr>
              <w:t xml:space="preserve">, </w:t>
            </w:r>
            <w:hyperlink w:anchor="_bookmark24" w:history="1">
              <w:r w:rsidR="00D25BC4" w:rsidRPr="0061049A">
                <w:rPr>
                  <w:rFonts w:eastAsia="Times New Roman" w:cs="Times New Roman"/>
                  <w:color w:val="0000FF"/>
                  <w:w w:val="105"/>
                  <w:sz w:val="20"/>
                  <w:szCs w:val="20"/>
                </w:rPr>
                <w:t>GRI_04</w:t>
              </w:r>
            </w:hyperlink>
            <w:r w:rsidR="00D25BC4" w:rsidRPr="0061049A">
              <w:rPr>
                <w:rFonts w:eastAsia="Times New Roman" w:cs="Times New Roman"/>
                <w:w w:val="105"/>
                <w:sz w:val="20"/>
                <w:szCs w:val="20"/>
              </w:rPr>
              <w:t xml:space="preserve">, </w:t>
            </w:r>
            <w:hyperlink w:anchor="_bookmark30" w:history="1">
              <w:r w:rsidR="00D25BC4" w:rsidRPr="0061049A">
                <w:rPr>
                  <w:rFonts w:eastAsia="Times New Roman" w:cs="Times New Roman"/>
                  <w:color w:val="0000FF"/>
                  <w:w w:val="105"/>
                  <w:sz w:val="20"/>
                  <w:szCs w:val="20"/>
                </w:rPr>
                <w:t>GRI_10</w:t>
              </w:r>
            </w:hyperlink>
          </w:p>
        </w:tc>
      </w:tr>
      <w:tr w:rsidR="002B65D1" w14:paraId="4BD27FE1" w14:textId="77777777" w:rsidTr="00E53390">
        <w:trPr>
          <w:trHeight w:val="715"/>
        </w:trPr>
        <w:tc>
          <w:tcPr>
            <w:tcW w:w="576"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664FC" w14:textId="77777777" w:rsidR="002B65D1" w:rsidRPr="0061049A" w:rsidRDefault="00D25BC4" w:rsidP="0061049A">
            <w:pPr>
              <w:widowControl w:val="0"/>
              <w:autoSpaceDE w:val="0"/>
              <w:spacing w:before="0" w:after="0"/>
              <w:rPr>
                <w:rFonts w:eastAsia="Times New Roman" w:cs="Times New Roman"/>
                <w:sz w:val="20"/>
                <w:szCs w:val="20"/>
              </w:rPr>
            </w:pPr>
            <w:r w:rsidRPr="0061049A">
              <w:rPr>
                <w:rFonts w:eastAsia="Times New Roman" w:cs="Times New Roman"/>
                <w:sz w:val="20"/>
                <w:szCs w:val="20"/>
              </w:rPr>
              <w:t>OC9V</w:t>
            </w:r>
          </w:p>
        </w:tc>
        <w:tc>
          <w:tcPr>
            <w:tcW w:w="1319"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9CFBA7" w14:textId="77777777" w:rsidR="002B65D1" w:rsidRPr="0061049A" w:rsidRDefault="00D25BC4" w:rsidP="0061049A">
            <w:pPr>
              <w:widowControl w:val="0"/>
              <w:autoSpaceDE w:val="0"/>
              <w:spacing w:before="0" w:after="0" w:line="210" w:lineRule="exact"/>
              <w:rPr>
                <w:rFonts w:eastAsia="Times New Roman" w:cs="Times New Roman"/>
                <w:w w:val="105"/>
                <w:sz w:val="20"/>
                <w:szCs w:val="20"/>
              </w:rPr>
            </w:pPr>
            <w:r w:rsidRPr="0061049A">
              <w:rPr>
                <w:rFonts w:eastAsia="Times New Roman" w:cs="Times New Roman"/>
                <w:w w:val="105"/>
                <w:sz w:val="20"/>
                <w:szCs w:val="20"/>
              </w:rPr>
              <w:t>2022-09-07_FO_F910,</w:t>
            </w:r>
          </w:p>
          <w:p w14:paraId="546F02EB" w14:textId="77777777" w:rsidR="002B65D1" w:rsidRPr="0061049A" w:rsidRDefault="00D25BC4" w:rsidP="0061049A">
            <w:pPr>
              <w:widowControl w:val="0"/>
              <w:autoSpaceDE w:val="0"/>
              <w:spacing w:before="0" w:after="0" w:line="210" w:lineRule="exact"/>
              <w:rPr>
                <w:rFonts w:eastAsia="Times New Roman" w:cs="Times New Roman"/>
                <w:w w:val="105"/>
                <w:sz w:val="20"/>
                <w:szCs w:val="20"/>
              </w:rPr>
            </w:pPr>
            <w:r w:rsidRPr="0061049A">
              <w:rPr>
                <w:rFonts w:eastAsia="Times New Roman" w:cs="Times New Roman"/>
                <w:w w:val="105"/>
                <w:sz w:val="20"/>
                <w:szCs w:val="20"/>
              </w:rPr>
              <w:t>2022-09-08_FO_F911,</w:t>
            </w:r>
          </w:p>
          <w:p w14:paraId="41CFD5A0" w14:textId="77777777" w:rsidR="002B65D1" w:rsidRPr="0061049A" w:rsidRDefault="00D25BC4" w:rsidP="0061049A">
            <w:pPr>
              <w:widowControl w:val="0"/>
              <w:autoSpaceDE w:val="0"/>
              <w:spacing w:before="0" w:after="0" w:line="210" w:lineRule="exact"/>
              <w:rPr>
                <w:rFonts w:eastAsia="Times New Roman" w:cs="Times New Roman"/>
                <w:w w:val="105"/>
                <w:sz w:val="20"/>
                <w:szCs w:val="20"/>
              </w:rPr>
            </w:pPr>
            <w:r w:rsidRPr="0061049A">
              <w:rPr>
                <w:rFonts w:eastAsia="Times New Roman" w:cs="Times New Roman"/>
                <w:w w:val="105"/>
                <w:sz w:val="20"/>
                <w:szCs w:val="20"/>
              </w:rPr>
              <w:t>2022-09-09_FO_F912,</w:t>
            </w:r>
          </w:p>
          <w:p w14:paraId="5D433650" w14:textId="77777777" w:rsidR="002B65D1" w:rsidRPr="0061049A" w:rsidRDefault="00D25BC4" w:rsidP="0061049A">
            <w:pPr>
              <w:widowControl w:val="0"/>
              <w:autoSpaceDE w:val="0"/>
              <w:spacing w:before="0" w:after="0" w:line="210" w:lineRule="exact"/>
              <w:rPr>
                <w:rFonts w:eastAsia="Times New Roman" w:cs="Times New Roman"/>
                <w:w w:val="105"/>
                <w:sz w:val="20"/>
                <w:szCs w:val="20"/>
              </w:rPr>
            </w:pPr>
            <w:r w:rsidRPr="0061049A">
              <w:rPr>
                <w:rFonts w:eastAsia="Times New Roman" w:cs="Times New Roman"/>
                <w:w w:val="105"/>
                <w:sz w:val="20"/>
                <w:szCs w:val="20"/>
              </w:rPr>
              <w:t>2022-09-14_FO_F913,</w:t>
            </w:r>
          </w:p>
          <w:p w14:paraId="76877712" w14:textId="77777777" w:rsidR="002B65D1" w:rsidRPr="0061049A" w:rsidRDefault="00D25BC4" w:rsidP="0061049A">
            <w:pPr>
              <w:widowControl w:val="0"/>
              <w:autoSpaceDE w:val="0"/>
              <w:spacing w:before="0" w:after="0" w:line="210" w:lineRule="exact"/>
              <w:rPr>
                <w:rFonts w:eastAsia="Times New Roman" w:cs="Times New Roman"/>
                <w:w w:val="105"/>
                <w:sz w:val="20"/>
                <w:szCs w:val="20"/>
              </w:rPr>
            </w:pPr>
            <w:r w:rsidRPr="0061049A">
              <w:rPr>
                <w:rFonts w:eastAsia="Times New Roman" w:cs="Times New Roman"/>
                <w:w w:val="105"/>
                <w:sz w:val="20"/>
                <w:szCs w:val="20"/>
              </w:rPr>
              <w:t>2022-09-15_FO_F914,</w:t>
            </w:r>
          </w:p>
          <w:p w14:paraId="45EFEFD7" w14:textId="77777777" w:rsidR="002B65D1" w:rsidRPr="0061049A" w:rsidRDefault="00D25BC4" w:rsidP="0061049A">
            <w:pPr>
              <w:widowControl w:val="0"/>
              <w:autoSpaceDE w:val="0"/>
              <w:spacing w:before="0" w:after="0" w:line="210" w:lineRule="exact"/>
              <w:rPr>
                <w:rFonts w:eastAsia="Times New Roman" w:cs="Times New Roman"/>
                <w:w w:val="105"/>
                <w:sz w:val="20"/>
                <w:szCs w:val="20"/>
              </w:rPr>
            </w:pPr>
            <w:r w:rsidRPr="0061049A">
              <w:rPr>
                <w:rFonts w:eastAsia="Times New Roman" w:cs="Times New Roman"/>
                <w:w w:val="105"/>
                <w:sz w:val="20"/>
                <w:szCs w:val="20"/>
              </w:rPr>
              <w:t>2022-09-17_FO_F915</w:t>
            </w:r>
          </w:p>
        </w:tc>
        <w:tc>
          <w:tcPr>
            <w:tcW w:w="3105" w:type="pc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D0E027" w14:textId="77777777" w:rsidR="002B65D1" w:rsidRPr="0061049A" w:rsidRDefault="00000000" w:rsidP="0061049A">
            <w:pPr>
              <w:widowControl w:val="0"/>
              <w:autoSpaceDE w:val="0"/>
              <w:spacing w:before="0" w:after="0"/>
              <w:rPr>
                <w:sz w:val="20"/>
                <w:szCs w:val="20"/>
              </w:rPr>
            </w:pPr>
            <w:hyperlink w:anchor="_bookmark20" w:history="1">
              <w:r w:rsidR="00D25BC4" w:rsidRPr="0061049A">
                <w:rPr>
                  <w:rFonts w:eastAsia="Times New Roman" w:cs="Times New Roman"/>
                  <w:color w:val="0000FF"/>
                  <w:w w:val="105"/>
                  <w:sz w:val="20"/>
                  <w:szCs w:val="20"/>
                </w:rPr>
                <w:t>IMG_18</w:t>
              </w:r>
            </w:hyperlink>
            <w:r w:rsidR="00D25BC4" w:rsidRPr="0061049A">
              <w:rPr>
                <w:rFonts w:eastAsia="Times New Roman" w:cs="Times New Roman"/>
                <w:color w:val="0000FF"/>
                <w:w w:val="105"/>
                <w:sz w:val="20"/>
                <w:szCs w:val="20"/>
              </w:rPr>
              <w:t xml:space="preserve">, </w:t>
            </w:r>
            <w:hyperlink w:anchor="IMG_20" w:history="1">
              <w:r w:rsidR="00D25BC4" w:rsidRPr="0061049A">
                <w:rPr>
                  <w:rStyle w:val="Hyperlink"/>
                  <w:rFonts w:eastAsia="Times New Roman" w:cs="Times New Roman"/>
                  <w:w w:val="105"/>
                  <w:sz w:val="20"/>
                  <w:szCs w:val="20"/>
                  <w:u w:val="none"/>
                </w:rPr>
                <w:t>IMG_20</w:t>
              </w:r>
            </w:hyperlink>
          </w:p>
          <w:p w14:paraId="0833F1DE" w14:textId="77777777" w:rsidR="002B65D1" w:rsidRPr="0061049A" w:rsidRDefault="00000000" w:rsidP="0061049A">
            <w:pPr>
              <w:widowControl w:val="0"/>
              <w:autoSpaceDE w:val="0"/>
              <w:spacing w:before="0" w:after="0"/>
              <w:rPr>
                <w:sz w:val="20"/>
                <w:szCs w:val="20"/>
              </w:rPr>
            </w:pPr>
            <w:hyperlink w:anchor="_bookmark21" w:history="1">
              <w:r w:rsidR="00D25BC4" w:rsidRPr="0061049A">
                <w:rPr>
                  <w:rFonts w:eastAsia="Times New Roman" w:cs="Times New Roman"/>
                  <w:color w:val="0000FF"/>
                  <w:w w:val="105"/>
                  <w:sz w:val="20"/>
                  <w:szCs w:val="20"/>
                </w:rPr>
                <w:t>GRI_01</w:t>
              </w:r>
            </w:hyperlink>
            <w:r w:rsidR="00D25BC4" w:rsidRPr="0061049A">
              <w:rPr>
                <w:rFonts w:eastAsia="Times New Roman" w:cs="Times New Roman"/>
                <w:w w:val="105"/>
                <w:sz w:val="20"/>
                <w:szCs w:val="20"/>
              </w:rPr>
              <w:t xml:space="preserve">, </w:t>
            </w:r>
            <w:hyperlink w:anchor="_bookmark22" w:history="1">
              <w:r w:rsidR="00D25BC4" w:rsidRPr="0061049A">
                <w:rPr>
                  <w:rFonts w:eastAsia="Times New Roman" w:cs="Times New Roman"/>
                  <w:color w:val="0000FF"/>
                  <w:w w:val="105"/>
                  <w:sz w:val="20"/>
                  <w:szCs w:val="20"/>
                </w:rPr>
                <w:t>GRI_02</w:t>
              </w:r>
            </w:hyperlink>
            <w:r w:rsidR="00D25BC4" w:rsidRPr="0061049A">
              <w:rPr>
                <w:rFonts w:eastAsia="Times New Roman" w:cs="Times New Roman"/>
                <w:w w:val="105"/>
                <w:sz w:val="20"/>
                <w:szCs w:val="20"/>
              </w:rPr>
              <w:t xml:space="preserve">, </w:t>
            </w:r>
            <w:hyperlink w:anchor="_bookmark24" w:history="1">
              <w:r w:rsidR="00D25BC4" w:rsidRPr="0061049A">
                <w:rPr>
                  <w:rFonts w:eastAsia="Times New Roman" w:cs="Times New Roman"/>
                  <w:color w:val="0000FF"/>
                  <w:w w:val="105"/>
                  <w:sz w:val="20"/>
                  <w:szCs w:val="20"/>
                </w:rPr>
                <w:t>GRI_04</w:t>
              </w:r>
            </w:hyperlink>
            <w:r w:rsidR="00D25BC4" w:rsidRPr="0061049A">
              <w:rPr>
                <w:rFonts w:eastAsia="Times New Roman" w:cs="Times New Roman"/>
                <w:w w:val="105"/>
                <w:sz w:val="20"/>
                <w:szCs w:val="20"/>
              </w:rPr>
              <w:t xml:space="preserve">, </w:t>
            </w:r>
            <w:hyperlink w:anchor="_bookmark30" w:history="1">
              <w:r w:rsidR="00D25BC4" w:rsidRPr="0061049A">
                <w:rPr>
                  <w:rFonts w:eastAsia="Times New Roman" w:cs="Times New Roman"/>
                  <w:color w:val="0000FF"/>
                  <w:w w:val="105"/>
                  <w:sz w:val="20"/>
                  <w:szCs w:val="20"/>
                </w:rPr>
                <w:t>GRI_10</w:t>
              </w:r>
            </w:hyperlink>
          </w:p>
        </w:tc>
      </w:tr>
    </w:tbl>
    <w:p w14:paraId="6580B759" w14:textId="77777777" w:rsidR="002B65D1" w:rsidRDefault="002B65D1" w:rsidP="005E734A">
      <w:pPr>
        <w:widowControl w:val="0"/>
        <w:autoSpaceDE w:val="0"/>
        <w:spacing w:after="0"/>
        <w:rPr>
          <w:rFonts w:eastAsia="Times New Roman" w:cs="Times New Roman"/>
          <w:w w:val="110"/>
        </w:rPr>
      </w:pPr>
    </w:p>
    <w:p w14:paraId="55A9D5FC" w14:textId="77777777" w:rsidR="002B65D1" w:rsidRDefault="002B65D1" w:rsidP="005E734A">
      <w:pPr>
        <w:widowControl w:val="0"/>
        <w:autoSpaceDE w:val="0"/>
        <w:spacing w:after="0"/>
        <w:rPr>
          <w:rFonts w:eastAsia="Times New Roman" w:cs="Times New Roman"/>
          <w:w w:val="110"/>
        </w:rPr>
      </w:pPr>
    </w:p>
    <w:p w14:paraId="277BD37B" w14:textId="77777777" w:rsidR="00E53390" w:rsidRDefault="00E53390" w:rsidP="005E734A">
      <w:pPr>
        <w:widowControl w:val="0"/>
        <w:autoSpaceDE w:val="0"/>
        <w:spacing w:after="0"/>
        <w:rPr>
          <w:rFonts w:eastAsia="Times New Roman" w:cs="Times New Roman"/>
          <w:w w:val="110"/>
        </w:rPr>
      </w:pPr>
    </w:p>
    <w:p w14:paraId="6F8301AE" w14:textId="77777777" w:rsidR="002B65D1" w:rsidRDefault="002B65D1" w:rsidP="005E734A">
      <w:pPr>
        <w:widowControl w:val="0"/>
        <w:autoSpaceDE w:val="0"/>
        <w:spacing w:after="0"/>
        <w:rPr>
          <w:rFonts w:eastAsia="Times New Roman" w:cs="Times New Roman"/>
          <w:w w:val="110"/>
        </w:rPr>
      </w:pPr>
    </w:p>
    <w:p w14:paraId="0FE467F3" w14:textId="77777777" w:rsidR="002B65D1" w:rsidRDefault="002B65D1" w:rsidP="005E734A">
      <w:pPr>
        <w:widowControl w:val="0"/>
        <w:autoSpaceDE w:val="0"/>
        <w:spacing w:after="0"/>
        <w:rPr>
          <w:rFonts w:eastAsia="Times New Roman" w:cs="Times New Roman"/>
          <w:w w:val="110"/>
        </w:rPr>
      </w:pPr>
    </w:p>
    <w:p w14:paraId="487492F1" w14:textId="77777777" w:rsidR="002B65D1" w:rsidRDefault="002B65D1" w:rsidP="005E734A">
      <w:pPr>
        <w:widowControl w:val="0"/>
        <w:autoSpaceDE w:val="0"/>
        <w:spacing w:after="0"/>
        <w:rPr>
          <w:rFonts w:eastAsia="Times New Roman" w:cs="Times New Roman"/>
          <w:w w:val="110"/>
        </w:rPr>
      </w:pPr>
    </w:p>
    <w:p w14:paraId="5C5E5632" w14:textId="77777777" w:rsidR="00E53390" w:rsidRDefault="00E53390" w:rsidP="005E734A">
      <w:pPr>
        <w:widowControl w:val="0"/>
        <w:autoSpaceDE w:val="0"/>
        <w:spacing w:after="0"/>
        <w:rPr>
          <w:rFonts w:eastAsia="Times New Roman" w:cs="Times New Roman"/>
          <w:w w:val="110"/>
        </w:rPr>
      </w:pPr>
    </w:p>
    <w:p w14:paraId="3B361433" w14:textId="7993E4DF" w:rsidR="002B65D1" w:rsidRDefault="002B65D1" w:rsidP="005E734A">
      <w:pPr>
        <w:widowControl w:val="0"/>
        <w:autoSpaceDE w:val="0"/>
        <w:spacing w:after="0"/>
        <w:rPr>
          <w:rFonts w:eastAsia="Times New Roman" w:cs="Times New Roman"/>
          <w:w w:val="110"/>
        </w:rPr>
      </w:pPr>
    </w:p>
    <w:p w14:paraId="39C04463" w14:textId="200C49BB" w:rsidR="0061049A" w:rsidRDefault="0061049A" w:rsidP="005E734A">
      <w:pPr>
        <w:widowControl w:val="0"/>
        <w:autoSpaceDE w:val="0"/>
        <w:spacing w:after="0"/>
        <w:rPr>
          <w:rFonts w:eastAsia="Times New Roman" w:cs="Times New Roman"/>
          <w:w w:val="110"/>
        </w:rPr>
      </w:pPr>
    </w:p>
    <w:p w14:paraId="12755484" w14:textId="74B4E777" w:rsidR="0061049A" w:rsidRDefault="0061049A" w:rsidP="005E734A">
      <w:pPr>
        <w:widowControl w:val="0"/>
        <w:autoSpaceDE w:val="0"/>
        <w:spacing w:after="0"/>
        <w:rPr>
          <w:rFonts w:eastAsia="Times New Roman" w:cs="Times New Roman"/>
          <w:w w:val="110"/>
        </w:rPr>
      </w:pPr>
    </w:p>
    <w:p w14:paraId="5B20AF46" w14:textId="6CEDCB1D" w:rsidR="0061049A" w:rsidRDefault="0061049A" w:rsidP="005E734A">
      <w:pPr>
        <w:widowControl w:val="0"/>
        <w:autoSpaceDE w:val="0"/>
        <w:spacing w:after="0"/>
        <w:rPr>
          <w:rFonts w:eastAsia="Times New Roman" w:cs="Times New Roman"/>
          <w:w w:val="110"/>
        </w:rPr>
      </w:pPr>
    </w:p>
    <w:p w14:paraId="79960B39" w14:textId="3EA8E84D" w:rsidR="0061049A" w:rsidRDefault="0061049A" w:rsidP="005E734A">
      <w:pPr>
        <w:widowControl w:val="0"/>
        <w:autoSpaceDE w:val="0"/>
        <w:spacing w:after="0"/>
        <w:rPr>
          <w:rFonts w:eastAsia="Times New Roman" w:cs="Times New Roman"/>
          <w:w w:val="110"/>
        </w:rPr>
      </w:pPr>
    </w:p>
    <w:p w14:paraId="70E4A644" w14:textId="193FE7A9" w:rsidR="0061049A" w:rsidRDefault="0061049A" w:rsidP="005E734A">
      <w:pPr>
        <w:widowControl w:val="0"/>
        <w:autoSpaceDE w:val="0"/>
        <w:spacing w:after="0"/>
        <w:rPr>
          <w:rFonts w:eastAsia="Times New Roman" w:cs="Times New Roman"/>
          <w:w w:val="110"/>
        </w:rPr>
      </w:pPr>
    </w:p>
    <w:p w14:paraId="43A70234" w14:textId="332F793C" w:rsidR="0061049A" w:rsidRDefault="0061049A" w:rsidP="005E734A">
      <w:pPr>
        <w:widowControl w:val="0"/>
        <w:autoSpaceDE w:val="0"/>
        <w:spacing w:after="0"/>
        <w:rPr>
          <w:rFonts w:eastAsia="Times New Roman" w:cs="Times New Roman"/>
          <w:w w:val="110"/>
        </w:rPr>
      </w:pPr>
    </w:p>
    <w:p w14:paraId="3F4AC525" w14:textId="070C3E83" w:rsidR="0061049A" w:rsidRDefault="0061049A" w:rsidP="005E734A">
      <w:pPr>
        <w:widowControl w:val="0"/>
        <w:autoSpaceDE w:val="0"/>
        <w:spacing w:after="0"/>
        <w:rPr>
          <w:rFonts w:eastAsia="Times New Roman" w:cs="Times New Roman"/>
          <w:w w:val="110"/>
        </w:rPr>
      </w:pPr>
    </w:p>
    <w:p w14:paraId="7BC6D3DF" w14:textId="3A9F7735" w:rsidR="0061049A" w:rsidRDefault="0061049A" w:rsidP="005E734A">
      <w:pPr>
        <w:widowControl w:val="0"/>
        <w:autoSpaceDE w:val="0"/>
        <w:spacing w:after="0"/>
        <w:rPr>
          <w:rFonts w:eastAsia="Times New Roman" w:cs="Times New Roman"/>
          <w:w w:val="110"/>
        </w:rPr>
      </w:pPr>
    </w:p>
    <w:p w14:paraId="12AD0EF0" w14:textId="0B461200" w:rsidR="0061049A" w:rsidRDefault="0061049A" w:rsidP="005E734A">
      <w:pPr>
        <w:widowControl w:val="0"/>
        <w:autoSpaceDE w:val="0"/>
        <w:spacing w:after="0"/>
        <w:rPr>
          <w:rFonts w:eastAsia="Times New Roman" w:cs="Times New Roman"/>
          <w:w w:val="110"/>
        </w:rPr>
      </w:pPr>
    </w:p>
    <w:p w14:paraId="1A2D35D6" w14:textId="443CCA4D" w:rsidR="0061049A" w:rsidRDefault="0061049A" w:rsidP="005E734A">
      <w:pPr>
        <w:widowControl w:val="0"/>
        <w:autoSpaceDE w:val="0"/>
        <w:spacing w:after="0"/>
        <w:rPr>
          <w:rFonts w:eastAsia="Times New Roman" w:cs="Times New Roman"/>
          <w:w w:val="110"/>
        </w:rPr>
      </w:pPr>
    </w:p>
    <w:p w14:paraId="6B29C5A9" w14:textId="545FF842" w:rsidR="0061049A" w:rsidRDefault="0061049A" w:rsidP="005E734A">
      <w:pPr>
        <w:widowControl w:val="0"/>
        <w:autoSpaceDE w:val="0"/>
        <w:spacing w:after="0"/>
        <w:rPr>
          <w:rFonts w:eastAsia="Times New Roman" w:cs="Times New Roman"/>
          <w:w w:val="110"/>
        </w:rPr>
      </w:pPr>
    </w:p>
    <w:p w14:paraId="00C3CEC7" w14:textId="2A49493D" w:rsidR="0061049A" w:rsidRDefault="0061049A" w:rsidP="005E734A">
      <w:pPr>
        <w:widowControl w:val="0"/>
        <w:autoSpaceDE w:val="0"/>
        <w:spacing w:after="0"/>
        <w:rPr>
          <w:rFonts w:eastAsia="Times New Roman" w:cs="Times New Roman"/>
          <w:w w:val="110"/>
        </w:rPr>
      </w:pPr>
    </w:p>
    <w:p w14:paraId="588B6C98" w14:textId="77777777" w:rsidR="0061049A" w:rsidRDefault="0061049A" w:rsidP="005E734A">
      <w:pPr>
        <w:widowControl w:val="0"/>
        <w:autoSpaceDE w:val="0"/>
        <w:spacing w:after="0"/>
        <w:rPr>
          <w:rFonts w:eastAsia="Times New Roman" w:cs="Times New Roman"/>
          <w:w w:val="110"/>
        </w:rPr>
      </w:pPr>
    </w:p>
    <w:p w14:paraId="4E7A7A3B" w14:textId="77777777" w:rsidR="00E53390" w:rsidRDefault="00E53390" w:rsidP="005E734A">
      <w:pPr>
        <w:pStyle w:val="Caption"/>
        <w:jc w:val="center"/>
        <w:rPr>
          <w:b/>
          <w:bCs w:val="0"/>
          <w:i w:val="0"/>
          <w:iCs/>
          <w:color w:val="auto"/>
          <w:sz w:val="22"/>
          <w:szCs w:val="22"/>
        </w:rPr>
      </w:pPr>
      <w:bookmarkStart w:id="238" w:name="_Ref146104332"/>
    </w:p>
    <w:p w14:paraId="702DD6F4" w14:textId="07318A54" w:rsidR="002B65D1" w:rsidRPr="00E53390" w:rsidRDefault="00E53390" w:rsidP="0061049A">
      <w:pPr>
        <w:pStyle w:val="Caption"/>
        <w:spacing w:after="80"/>
        <w:jc w:val="center"/>
        <w:rPr>
          <w:b/>
          <w:bCs w:val="0"/>
          <w:i w:val="0"/>
          <w:iCs/>
          <w:color w:val="auto"/>
          <w:sz w:val="22"/>
          <w:szCs w:val="22"/>
        </w:rPr>
      </w:pPr>
      <w:bookmarkStart w:id="239" w:name="_Ref146814526"/>
      <w:r w:rsidRPr="00E53390">
        <w:rPr>
          <w:b/>
          <w:bCs w:val="0"/>
          <w:i w:val="0"/>
          <w:iCs/>
          <w:color w:val="auto"/>
          <w:sz w:val="22"/>
          <w:szCs w:val="22"/>
        </w:rPr>
        <w:lastRenderedPageBreak/>
        <w:t xml:space="preserve">Table </w:t>
      </w:r>
      <w:r w:rsidRPr="00E53390">
        <w:rPr>
          <w:b/>
          <w:bCs w:val="0"/>
          <w:i w:val="0"/>
          <w:iCs/>
          <w:color w:val="auto"/>
          <w:sz w:val="22"/>
          <w:szCs w:val="22"/>
        </w:rPr>
        <w:fldChar w:fldCharType="begin"/>
      </w:r>
      <w:r w:rsidRPr="00E53390">
        <w:rPr>
          <w:b/>
          <w:bCs w:val="0"/>
          <w:i w:val="0"/>
          <w:iCs/>
          <w:color w:val="auto"/>
          <w:sz w:val="22"/>
          <w:szCs w:val="22"/>
        </w:rPr>
        <w:instrText xml:space="preserve"> SEQ Table \* ARABIC </w:instrText>
      </w:r>
      <w:r w:rsidRPr="00E53390">
        <w:rPr>
          <w:b/>
          <w:bCs w:val="0"/>
          <w:i w:val="0"/>
          <w:iCs/>
          <w:color w:val="auto"/>
          <w:sz w:val="22"/>
          <w:szCs w:val="22"/>
        </w:rPr>
        <w:fldChar w:fldCharType="separate"/>
      </w:r>
      <w:r w:rsidR="00386100">
        <w:rPr>
          <w:b/>
          <w:bCs w:val="0"/>
          <w:i w:val="0"/>
          <w:iCs/>
          <w:noProof/>
          <w:color w:val="auto"/>
          <w:sz w:val="22"/>
          <w:szCs w:val="22"/>
        </w:rPr>
        <w:t>17</w:t>
      </w:r>
      <w:r w:rsidRPr="00E53390">
        <w:rPr>
          <w:b/>
          <w:bCs w:val="0"/>
          <w:i w:val="0"/>
          <w:iCs/>
          <w:color w:val="auto"/>
          <w:sz w:val="22"/>
          <w:szCs w:val="22"/>
        </w:rPr>
        <w:fldChar w:fldCharType="end"/>
      </w:r>
      <w:bookmarkEnd w:id="238"/>
      <w:bookmarkEnd w:id="239"/>
      <w:r w:rsidRPr="00E53390">
        <w:rPr>
          <w:b/>
          <w:bCs w:val="0"/>
          <w:i w:val="0"/>
          <w:iCs/>
          <w:color w:val="auto"/>
          <w:sz w:val="22"/>
          <w:szCs w:val="22"/>
        </w:rPr>
        <w:t xml:space="preserve">: </w:t>
      </w:r>
      <w:r w:rsidRPr="00E53390">
        <w:rPr>
          <w:rFonts w:eastAsia="Times New Roman" w:cs="Times New Roman"/>
          <w:b/>
          <w:bCs w:val="0"/>
          <w:i w:val="0"/>
          <w:iCs/>
          <w:color w:val="auto"/>
          <w:w w:val="105"/>
          <w:sz w:val="22"/>
          <w:szCs w:val="22"/>
        </w:rPr>
        <w:t xml:space="preserve"> Descriptions of Known FORCAST Data Issues</w:t>
      </w:r>
    </w:p>
    <w:tbl>
      <w:tblPr>
        <w:tblW w:w="5000" w:type="pct"/>
        <w:tblCellMar>
          <w:left w:w="10" w:type="dxa"/>
          <w:right w:w="10" w:type="dxa"/>
        </w:tblCellMar>
        <w:tblLook w:val="0000" w:firstRow="0" w:lastRow="0" w:firstColumn="0" w:lastColumn="0" w:noHBand="0" w:noVBand="0"/>
      </w:tblPr>
      <w:tblGrid>
        <w:gridCol w:w="846"/>
        <w:gridCol w:w="7416"/>
        <w:gridCol w:w="1088"/>
      </w:tblGrid>
      <w:tr w:rsidR="002B65D1" w14:paraId="254DBD76" w14:textId="77777777" w:rsidTr="0061049A">
        <w:trPr>
          <w:trHeight w:val="250"/>
        </w:trPr>
        <w:tc>
          <w:tcPr>
            <w:tcW w:w="452" w:type="pct"/>
            <w:tcBorders>
              <w:top w:val="single" w:sz="4" w:space="0" w:color="000000"/>
              <w:left w:val="single" w:sz="4" w:space="0" w:color="000000"/>
              <w:bottom w:val="double" w:sz="2" w:space="0" w:color="000000"/>
              <w:right w:val="single" w:sz="4" w:space="0" w:color="000000"/>
            </w:tcBorders>
            <w:shd w:val="clear" w:color="auto" w:fill="2F5496"/>
            <w:tcMar>
              <w:top w:w="0" w:type="dxa"/>
              <w:left w:w="0" w:type="dxa"/>
              <w:bottom w:w="0" w:type="dxa"/>
              <w:right w:w="0" w:type="dxa"/>
            </w:tcMar>
            <w:vAlign w:val="center"/>
          </w:tcPr>
          <w:p w14:paraId="299C481A" w14:textId="77777777" w:rsidR="002B65D1" w:rsidRDefault="00D25BC4" w:rsidP="0061049A">
            <w:pPr>
              <w:widowControl w:val="0"/>
              <w:autoSpaceDE w:val="0"/>
              <w:spacing w:before="0" w:after="0" w:line="210" w:lineRule="exact"/>
              <w:jc w:val="center"/>
            </w:pPr>
            <w:r>
              <w:rPr>
                <w:rFonts w:eastAsia="Times New Roman" w:cs="Times New Roman"/>
                <w:b/>
                <w:color w:val="FFFFFF"/>
                <w:w w:val="115"/>
                <w:sz w:val="20"/>
              </w:rPr>
              <w:t>MODE</w:t>
            </w:r>
          </w:p>
        </w:tc>
        <w:tc>
          <w:tcPr>
            <w:tcW w:w="3966" w:type="pct"/>
            <w:tcBorders>
              <w:top w:val="single" w:sz="4" w:space="0" w:color="000000"/>
              <w:left w:val="single" w:sz="4" w:space="0" w:color="000000"/>
              <w:bottom w:val="double" w:sz="2" w:space="0" w:color="000000"/>
              <w:right w:val="double" w:sz="2" w:space="0" w:color="000000"/>
            </w:tcBorders>
            <w:shd w:val="clear" w:color="auto" w:fill="2F5496"/>
            <w:tcMar>
              <w:top w:w="0" w:type="dxa"/>
              <w:left w:w="0" w:type="dxa"/>
              <w:bottom w:w="0" w:type="dxa"/>
              <w:right w:w="0" w:type="dxa"/>
            </w:tcMar>
            <w:vAlign w:val="center"/>
          </w:tcPr>
          <w:p w14:paraId="6B86D1DA" w14:textId="77777777" w:rsidR="002B65D1" w:rsidRDefault="00D25BC4" w:rsidP="0061049A">
            <w:pPr>
              <w:widowControl w:val="0"/>
              <w:autoSpaceDE w:val="0"/>
              <w:spacing w:before="0" w:after="0" w:line="210" w:lineRule="exact"/>
              <w:jc w:val="center"/>
            </w:pPr>
            <w:r>
              <w:rPr>
                <w:rFonts w:eastAsia="Times New Roman" w:cs="Times New Roman"/>
                <w:b/>
                <w:color w:val="FFFFFF"/>
                <w:w w:val="115"/>
                <w:sz w:val="20"/>
              </w:rPr>
              <w:t>ISSUES</w:t>
            </w:r>
          </w:p>
        </w:tc>
        <w:tc>
          <w:tcPr>
            <w:tcW w:w="582" w:type="pct"/>
            <w:tcBorders>
              <w:top w:val="single" w:sz="4" w:space="0" w:color="000000"/>
              <w:left w:val="double" w:sz="2" w:space="0" w:color="000000"/>
              <w:bottom w:val="double" w:sz="2" w:space="0" w:color="000000"/>
              <w:right w:val="single" w:sz="4" w:space="0" w:color="000000"/>
            </w:tcBorders>
            <w:shd w:val="clear" w:color="auto" w:fill="2F5496"/>
            <w:tcMar>
              <w:top w:w="0" w:type="dxa"/>
              <w:left w:w="0" w:type="dxa"/>
              <w:bottom w:w="0" w:type="dxa"/>
              <w:right w:w="0" w:type="dxa"/>
            </w:tcMar>
            <w:vAlign w:val="center"/>
          </w:tcPr>
          <w:p w14:paraId="2E2D922E" w14:textId="77777777" w:rsidR="002B65D1" w:rsidRDefault="00D25BC4" w:rsidP="0061049A">
            <w:pPr>
              <w:widowControl w:val="0"/>
              <w:autoSpaceDE w:val="0"/>
              <w:spacing w:before="0" w:after="0" w:line="210" w:lineRule="exact"/>
              <w:jc w:val="center"/>
            </w:pPr>
            <w:r>
              <w:rPr>
                <w:rFonts w:eastAsia="Times New Roman" w:cs="Times New Roman"/>
                <w:b/>
                <w:color w:val="FFFFFF"/>
                <w:w w:val="115"/>
                <w:sz w:val="20"/>
              </w:rPr>
              <w:t>SERIES</w:t>
            </w:r>
          </w:p>
        </w:tc>
      </w:tr>
      <w:tr w:rsidR="002B65D1" w14:paraId="2403A5CE" w14:textId="77777777" w:rsidTr="0061049A">
        <w:trPr>
          <w:trHeight w:val="729"/>
        </w:trPr>
        <w:tc>
          <w:tcPr>
            <w:tcW w:w="452" w:type="pct"/>
            <w:vMerge w:val="restart"/>
            <w:tcBorders>
              <w:top w:val="double" w:sz="2"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439E13" w14:textId="77777777" w:rsidR="002B65D1" w:rsidRDefault="00D25BC4" w:rsidP="0061049A">
            <w:pPr>
              <w:widowControl w:val="0"/>
              <w:autoSpaceDE w:val="0"/>
              <w:spacing w:before="0" w:after="0"/>
            </w:pPr>
            <w:r>
              <w:rPr>
                <w:rFonts w:eastAsia="Times New Roman" w:cs="Times New Roman"/>
                <w:w w:val="105"/>
                <w:sz w:val="20"/>
              </w:rPr>
              <w:t>Imaging</w:t>
            </w:r>
          </w:p>
        </w:tc>
        <w:tc>
          <w:tcPr>
            <w:tcW w:w="3966" w:type="pct"/>
            <w:tcBorders>
              <w:top w:val="double" w:sz="2"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2C14094F" w14:textId="77777777" w:rsidR="002B65D1" w:rsidRDefault="00D25BC4" w:rsidP="00ED7D7B">
            <w:pPr>
              <w:widowControl w:val="0"/>
              <w:autoSpaceDE w:val="0"/>
              <w:spacing w:before="0" w:after="0" w:line="224" w:lineRule="exact"/>
              <w:jc w:val="left"/>
            </w:pPr>
            <w:bookmarkStart w:id="240" w:name="_bookmark0"/>
            <w:bookmarkEnd w:id="240"/>
            <w:r>
              <w:rPr>
                <w:rFonts w:eastAsia="Times New Roman" w:cs="Times New Roman"/>
                <w:b/>
                <w:w w:val="115"/>
                <w:sz w:val="20"/>
              </w:rPr>
              <w:t xml:space="preserve">[IMG_01] Smearing due to incorrect chop settle time (F108, F109): </w:t>
            </w:r>
            <w:r>
              <w:rPr>
                <w:rFonts w:eastAsia="Times New Roman" w:cs="Times New Roman"/>
                <w:w w:val="115"/>
                <w:sz w:val="20"/>
              </w:rPr>
              <w:t>For</w:t>
            </w:r>
          </w:p>
          <w:p w14:paraId="17B5DD57" w14:textId="77777777" w:rsidR="002B65D1" w:rsidRDefault="00D25BC4" w:rsidP="00ED7D7B">
            <w:pPr>
              <w:widowControl w:val="0"/>
              <w:autoSpaceDE w:val="0"/>
              <w:spacing w:before="0" w:after="0" w:line="240" w:lineRule="atLeast"/>
              <w:jc w:val="left"/>
            </w:pPr>
            <w:r>
              <w:rPr>
                <w:rFonts w:eastAsia="Times New Roman" w:cs="Times New Roman"/>
                <w:w w:val="105"/>
                <w:sz w:val="20"/>
              </w:rPr>
              <w:t>some of the observations on flights 108 and 109, the chop settle time was set incorrectly resulting in some chop smear in the images; see QA notes for further information.</w:t>
            </w:r>
          </w:p>
        </w:tc>
        <w:tc>
          <w:tcPr>
            <w:tcW w:w="582" w:type="pct"/>
            <w:tcBorders>
              <w:top w:val="double" w:sz="2"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F90A94" w14:textId="77777777" w:rsidR="002B65D1" w:rsidRDefault="002B65D1" w:rsidP="0061049A">
            <w:pPr>
              <w:widowControl w:val="0"/>
              <w:autoSpaceDE w:val="0"/>
              <w:spacing w:before="0" w:after="0"/>
              <w:rPr>
                <w:rFonts w:eastAsia="Times New Roman" w:cs="Times New Roman"/>
                <w:sz w:val="20"/>
              </w:rPr>
            </w:pPr>
          </w:p>
          <w:p w14:paraId="0B179D8B" w14:textId="77777777" w:rsidR="002B65D1" w:rsidRDefault="00D25BC4" w:rsidP="0061049A">
            <w:pPr>
              <w:widowControl w:val="0"/>
              <w:autoSpaceDE w:val="0"/>
              <w:spacing w:before="0" w:after="0"/>
            </w:pPr>
            <w:r>
              <w:rPr>
                <w:rFonts w:eastAsia="Times New Roman" w:cs="Times New Roman"/>
                <w:w w:val="105"/>
                <w:sz w:val="20"/>
              </w:rPr>
              <w:t>OC1B</w:t>
            </w:r>
          </w:p>
        </w:tc>
      </w:tr>
      <w:tr w:rsidR="002B65D1" w14:paraId="346AAF84" w14:textId="77777777" w:rsidTr="0061049A">
        <w:trPr>
          <w:trHeight w:val="946"/>
        </w:trPr>
        <w:tc>
          <w:tcPr>
            <w:tcW w:w="452" w:type="pct"/>
            <w:vMerge/>
            <w:tcBorders>
              <w:top w:val="double" w:sz="2"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C8E2D" w14:textId="77777777" w:rsidR="002B65D1" w:rsidRDefault="002B65D1" w:rsidP="0061049A">
            <w:pPr>
              <w:widowControl w:val="0"/>
              <w:autoSpaceDE w:val="0"/>
              <w:spacing w:before="0" w:after="0"/>
              <w:rPr>
                <w:rFonts w:eastAsia="Times New Roman" w:cs="Times New Roman"/>
                <w:sz w:val="2"/>
                <w:szCs w:val="2"/>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05E732FC" w14:textId="77777777" w:rsidR="002B65D1" w:rsidRDefault="00D25BC4" w:rsidP="00ED7D7B">
            <w:pPr>
              <w:widowControl w:val="0"/>
              <w:autoSpaceDE w:val="0"/>
              <w:spacing w:before="0" w:after="0" w:line="240" w:lineRule="atLeast"/>
              <w:jc w:val="left"/>
            </w:pPr>
            <w:bookmarkStart w:id="241" w:name="_bookmark1"/>
            <w:bookmarkEnd w:id="241"/>
            <w:r>
              <w:rPr>
                <w:rFonts w:eastAsia="Times New Roman" w:cs="Times New Roman"/>
                <w:b/>
                <w:w w:val="115"/>
                <w:sz w:val="20"/>
              </w:rPr>
              <w:t xml:space="preserve">[IMG_02] Flaring in observations using Barr </w:t>
            </w:r>
            <w:r>
              <w:rPr>
                <w:rFonts w:eastAsia="Times New Roman" w:cs="Times New Roman"/>
                <w:b/>
                <w:w w:val="125"/>
                <w:sz w:val="20"/>
              </w:rPr>
              <w:t xml:space="preserve">#3 </w:t>
            </w:r>
            <w:r>
              <w:rPr>
                <w:rFonts w:eastAsia="Times New Roman" w:cs="Times New Roman"/>
                <w:b/>
                <w:w w:val="115"/>
                <w:sz w:val="20"/>
              </w:rPr>
              <w:t xml:space="preserve">dichroic: </w:t>
            </w:r>
            <w:r>
              <w:rPr>
                <w:rFonts w:eastAsia="Times New Roman" w:cs="Times New Roman"/>
                <w:w w:val="115"/>
                <w:sz w:val="20"/>
              </w:rPr>
              <w:t>Some of the ob</w:t>
            </w:r>
            <w:r>
              <w:rPr>
                <w:rFonts w:eastAsia="Times New Roman" w:cs="Times New Roman"/>
                <w:w w:val="110"/>
                <w:sz w:val="20"/>
              </w:rPr>
              <w:t>servations</w:t>
            </w:r>
            <w:r>
              <w:rPr>
                <w:rFonts w:eastAsia="Times New Roman" w:cs="Times New Roman"/>
                <w:spacing w:val="-5"/>
                <w:w w:val="110"/>
                <w:sz w:val="20"/>
              </w:rPr>
              <w:t xml:space="preserve"> </w:t>
            </w:r>
            <w:r>
              <w:rPr>
                <w:rFonts w:eastAsia="Times New Roman" w:cs="Times New Roman"/>
                <w:w w:val="110"/>
                <w:sz w:val="20"/>
              </w:rPr>
              <w:t>taken</w:t>
            </w:r>
            <w:r>
              <w:rPr>
                <w:rFonts w:eastAsia="Times New Roman" w:cs="Times New Roman"/>
                <w:spacing w:val="-5"/>
                <w:w w:val="110"/>
                <w:sz w:val="20"/>
              </w:rPr>
              <w:t xml:space="preserve"> </w:t>
            </w:r>
            <w:r>
              <w:rPr>
                <w:rFonts w:eastAsia="Times New Roman" w:cs="Times New Roman"/>
                <w:w w:val="110"/>
                <w:sz w:val="20"/>
              </w:rPr>
              <w:t>with</w:t>
            </w:r>
            <w:r>
              <w:rPr>
                <w:rFonts w:eastAsia="Times New Roman" w:cs="Times New Roman"/>
                <w:spacing w:val="-5"/>
                <w:w w:val="110"/>
                <w:sz w:val="20"/>
              </w:rPr>
              <w:t xml:space="preserve"> </w:t>
            </w:r>
            <w:r>
              <w:rPr>
                <w:rFonts w:eastAsia="Times New Roman" w:cs="Times New Roman"/>
                <w:w w:val="110"/>
                <w:sz w:val="20"/>
              </w:rPr>
              <w:t>the</w:t>
            </w:r>
            <w:r>
              <w:rPr>
                <w:rFonts w:eastAsia="Times New Roman" w:cs="Times New Roman"/>
                <w:spacing w:val="-5"/>
                <w:w w:val="110"/>
                <w:sz w:val="20"/>
              </w:rPr>
              <w:t xml:space="preserve"> </w:t>
            </w:r>
            <w:r>
              <w:rPr>
                <w:rFonts w:eastAsia="Times New Roman" w:cs="Times New Roman"/>
                <w:w w:val="110"/>
                <w:sz w:val="20"/>
              </w:rPr>
              <w:t>Barr</w:t>
            </w:r>
            <w:r>
              <w:rPr>
                <w:rFonts w:eastAsia="Times New Roman" w:cs="Times New Roman"/>
                <w:spacing w:val="-5"/>
                <w:w w:val="110"/>
                <w:sz w:val="20"/>
              </w:rPr>
              <w:t xml:space="preserve"> </w:t>
            </w:r>
            <w:r>
              <w:rPr>
                <w:rFonts w:eastAsia="Times New Roman" w:cs="Times New Roman"/>
                <w:w w:val="110"/>
                <w:sz w:val="20"/>
              </w:rPr>
              <w:t>#3</w:t>
            </w:r>
            <w:r>
              <w:rPr>
                <w:rFonts w:eastAsia="Times New Roman" w:cs="Times New Roman"/>
                <w:spacing w:val="-5"/>
                <w:w w:val="110"/>
                <w:sz w:val="20"/>
              </w:rPr>
              <w:t xml:space="preserve"> </w:t>
            </w:r>
            <w:r>
              <w:rPr>
                <w:rFonts w:eastAsia="Times New Roman" w:cs="Times New Roman"/>
                <w:w w:val="110"/>
                <w:sz w:val="20"/>
              </w:rPr>
              <w:t>dichroic</w:t>
            </w:r>
            <w:r>
              <w:rPr>
                <w:rFonts w:eastAsia="Times New Roman" w:cs="Times New Roman"/>
                <w:spacing w:val="-5"/>
                <w:w w:val="110"/>
                <w:sz w:val="20"/>
              </w:rPr>
              <w:t xml:space="preserve"> </w:t>
            </w:r>
            <w:r>
              <w:rPr>
                <w:rFonts w:eastAsia="Times New Roman" w:cs="Times New Roman"/>
                <w:w w:val="110"/>
                <w:sz w:val="20"/>
              </w:rPr>
              <w:t>suffered</w:t>
            </w:r>
            <w:r>
              <w:rPr>
                <w:rFonts w:eastAsia="Times New Roman" w:cs="Times New Roman"/>
                <w:spacing w:val="-5"/>
                <w:w w:val="110"/>
                <w:sz w:val="20"/>
              </w:rPr>
              <w:t xml:space="preserve"> </w:t>
            </w:r>
            <w:r>
              <w:rPr>
                <w:rFonts w:eastAsia="Times New Roman" w:cs="Times New Roman"/>
                <w:w w:val="110"/>
                <w:sz w:val="20"/>
              </w:rPr>
              <w:t>from</w:t>
            </w:r>
            <w:r>
              <w:rPr>
                <w:rFonts w:eastAsia="Times New Roman" w:cs="Times New Roman"/>
                <w:spacing w:val="-5"/>
                <w:w w:val="110"/>
                <w:sz w:val="20"/>
              </w:rPr>
              <w:t xml:space="preserve"> </w:t>
            </w:r>
            <w:r>
              <w:rPr>
                <w:rFonts w:eastAsia="Times New Roman" w:cs="Times New Roman"/>
                <w:w w:val="110"/>
                <w:sz w:val="20"/>
              </w:rPr>
              <w:t>significant</w:t>
            </w:r>
            <w:r>
              <w:rPr>
                <w:rFonts w:eastAsia="Times New Roman" w:cs="Times New Roman"/>
                <w:spacing w:val="-5"/>
                <w:w w:val="110"/>
                <w:sz w:val="20"/>
              </w:rPr>
              <w:t xml:space="preserve"> </w:t>
            </w:r>
            <w:r>
              <w:rPr>
                <w:rFonts w:eastAsia="Times New Roman" w:cs="Times New Roman"/>
                <w:w w:val="110"/>
                <w:sz w:val="20"/>
              </w:rPr>
              <w:t>flaring</w:t>
            </w:r>
            <w:r>
              <w:rPr>
                <w:rFonts w:eastAsia="Times New Roman" w:cs="Times New Roman"/>
                <w:spacing w:val="-5"/>
                <w:w w:val="110"/>
                <w:sz w:val="20"/>
              </w:rPr>
              <w:t xml:space="preserve"> </w:t>
            </w:r>
            <w:r>
              <w:rPr>
                <w:rFonts w:eastAsia="Times New Roman" w:cs="Times New Roman"/>
                <w:w w:val="110"/>
                <w:sz w:val="20"/>
              </w:rPr>
              <w:t>(the</w:t>
            </w:r>
            <w:r>
              <w:rPr>
                <w:rFonts w:eastAsia="Times New Roman" w:cs="Times New Roman"/>
                <w:spacing w:val="-5"/>
                <w:w w:val="110"/>
                <w:sz w:val="20"/>
              </w:rPr>
              <w:t xml:space="preserve"> </w:t>
            </w:r>
            <w:r>
              <w:rPr>
                <w:rFonts w:eastAsia="Times New Roman" w:cs="Times New Roman"/>
                <w:w w:val="110"/>
                <w:sz w:val="20"/>
              </w:rPr>
              <w:t>Barr #3</w:t>
            </w:r>
            <w:r>
              <w:rPr>
                <w:rFonts w:eastAsia="Times New Roman" w:cs="Times New Roman"/>
                <w:spacing w:val="-11"/>
                <w:w w:val="110"/>
                <w:sz w:val="20"/>
              </w:rPr>
              <w:t xml:space="preserve"> </w:t>
            </w:r>
            <w:r>
              <w:rPr>
                <w:rFonts w:eastAsia="Times New Roman" w:cs="Times New Roman"/>
                <w:w w:val="110"/>
                <w:sz w:val="20"/>
              </w:rPr>
              <w:t>has</w:t>
            </w:r>
            <w:r>
              <w:rPr>
                <w:rFonts w:eastAsia="Times New Roman" w:cs="Times New Roman"/>
                <w:spacing w:val="-11"/>
                <w:w w:val="110"/>
                <w:sz w:val="20"/>
              </w:rPr>
              <w:t xml:space="preserve"> </w:t>
            </w:r>
            <w:r>
              <w:rPr>
                <w:rFonts w:eastAsia="Times New Roman" w:cs="Times New Roman"/>
                <w:w w:val="110"/>
                <w:sz w:val="20"/>
              </w:rPr>
              <w:t>been</w:t>
            </w:r>
            <w:r>
              <w:rPr>
                <w:rFonts w:eastAsia="Times New Roman" w:cs="Times New Roman"/>
                <w:spacing w:val="-11"/>
                <w:w w:val="110"/>
                <w:sz w:val="20"/>
              </w:rPr>
              <w:t xml:space="preserve"> </w:t>
            </w:r>
            <w:r>
              <w:rPr>
                <w:rFonts w:eastAsia="Times New Roman" w:cs="Times New Roman"/>
                <w:w w:val="110"/>
                <w:sz w:val="20"/>
              </w:rPr>
              <w:t>discontinued).</w:t>
            </w:r>
            <w:r>
              <w:rPr>
                <w:rFonts w:eastAsia="Times New Roman" w:cs="Times New Roman"/>
                <w:spacing w:val="10"/>
                <w:w w:val="110"/>
                <w:sz w:val="20"/>
              </w:rPr>
              <w:t xml:space="preserve"> </w:t>
            </w:r>
            <w:r>
              <w:rPr>
                <w:rFonts w:eastAsia="Times New Roman" w:cs="Times New Roman"/>
                <w:w w:val="110"/>
                <w:sz w:val="20"/>
              </w:rPr>
              <w:t>Affected</w:t>
            </w:r>
            <w:r>
              <w:rPr>
                <w:rFonts w:eastAsia="Times New Roman" w:cs="Times New Roman"/>
                <w:spacing w:val="-11"/>
                <w:w w:val="110"/>
                <w:sz w:val="20"/>
              </w:rPr>
              <w:t xml:space="preserve"> </w:t>
            </w:r>
            <w:r>
              <w:rPr>
                <w:rFonts w:eastAsia="Times New Roman" w:cs="Times New Roman"/>
                <w:w w:val="110"/>
                <w:sz w:val="20"/>
              </w:rPr>
              <w:t>observations</w:t>
            </w:r>
            <w:r>
              <w:rPr>
                <w:rFonts w:eastAsia="Times New Roman" w:cs="Times New Roman"/>
                <w:spacing w:val="-11"/>
                <w:w w:val="110"/>
                <w:sz w:val="20"/>
              </w:rPr>
              <w:t xml:space="preserve"> </w:t>
            </w:r>
            <w:r>
              <w:rPr>
                <w:rFonts w:eastAsia="Times New Roman" w:cs="Times New Roman"/>
                <w:w w:val="110"/>
                <w:sz w:val="20"/>
              </w:rPr>
              <w:t>are</w:t>
            </w:r>
            <w:r>
              <w:rPr>
                <w:rFonts w:eastAsia="Times New Roman" w:cs="Times New Roman"/>
                <w:spacing w:val="-12"/>
                <w:w w:val="110"/>
                <w:sz w:val="20"/>
              </w:rPr>
              <w:t xml:space="preserve"> </w:t>
            </w:r>
            <w:r>
              <w:rPr>
                <w:rFonts w:eastAsia="Times New Roman" w:cs="Times New Roman"/>
                <w:w w:val="110"/>
                <w:sz w:val="20"/>
              </w:rPr>
              <w:t>indicated</w:t>
            </w:r>
            <w:r>
              <w:rPr>
                <w:rFonts w:eastAsia="Times New Roman" w:cs="Times New Roman"/>
                <w:spacing w:val="-11"/>
                <w:w w:val="110"/>
                <w:sz w:val="20"/>
              </w:rPr>
              <w:t xml:space="preserve"> </w:t>
            </w:r>
            <w:r>
              <w:rPr>
                <w:rFonts w:eastAsia="Times New Roman" w:cs="Times New Roman"/>
                <w:w w:val="110"/>
                <w:sz w:val="20"/>
              </w:rPr>
              <w:t>in</w:t>
            </w:r>
            <w:r>
              <w:rPr>
                <w:rFonts w:eastAsia="Times New Roman" w:cs="Times New Roman"/>
                <w:spacing w:val="-11"/>
                <w:w w:val="110"/>
                <w:sz w:val="20"/>
              </w:rPr>
              <w:t xml:space="preserve"> </w:t>
            </w:r>
            <w:r>
              <w:rPr>
                <w:rFonts w:eastAsia="Times New Roman" w:cs="Times New Roman"/>
                <w:w w:val="110"/>
                <w:sz w:val="20"/>
              </w:rPr>
              <w:t>the</w:t>
            </w:r>
            <w:r>
              <w:rPr>
                <w:rFonts w:eastAsia="Times New Roman" w:cs="Times New Roman"/>
                <w:spacing w:val="-10"/>
                <w:w w:val="110"/>
                <w:sz w:val="20"/>
              </w:rPr>
              <w:t xml:space="preserve"> </w:t>
            </w:r>
            <w:r>
              <w:rPr>
                <w:rFonts w:eastAsia="Times New Roman" w:cs="Times New Roman"/>
                <w:w w:val="110"/>
                <w:sz w:val="20"/>
              </w:rPr>
              <w:t>AOR</w:t>
            </w:r>
            <w:r>
              <w:rPr>
                <w:rFonts w:eastAsia="Times New Roman" w:cs="Times New Roman"/>
                <w:spacing w:val="-11"/>
                <w:w w:val="110"/>
                <w:sz w:val="20"/>
              </w:rPr>
              <w:t xml:space="preserve"> </w:t>
            </w:r>
            <w:r>
              <w:rPr>
                <w:rFonts w:eastAsia="Times New Roman" w:cs="Times New Roman"/>
                <w:w w:val="110"/>
                <w:sz w:val="20"/>
              </w:rPr>
              <w:t>QA notes.</w:t>
            </w:r>
          </w:p>
        </w:tc>
        <w:tc>
          <w:tcPr>
            <w:tcW w:w="582"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BB991" w14:textId="77777777" w:rsidR="002B65D1" w:rsidRDefault="00D25BC4" w:rsidP="0061049A">
            <w:pPr>
              <w:widowControl w:val="0"/>
              <w:autoSpaceDE w:val="0"/>
              <w:spacing w:before="0" w:after="0"/>
            </w:pPr>
            <w:r>
              <w:rPr>
                <w:rFonts w:eastAsia="Times New Roman" w:cs="Times New Roman"/>
                <w:w w:val="105"/>
                <w:sz w:val="20"/>
              </w:rPr>
              <w:t>OC1B</w:t>
            </w:r>
          </w:p>
        </w:tc>
      </w:tr>
      <w:tr w:rsidR="002B65D1" w14:paraId="3918C22A" w14:textId="77777777" w:rsidTr="0061049A">
        <w:trPr>
          <w:trHeight w:val="707"/>
        </w:trPr>
        <w:tc>
          <w:tcPr>
            <w:tcW w:w="452" w:type="pct"/>
            <w:vMerge/>
            <w:tcBorders>
              <w:top w:val="double" w:sz="2"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DC2B7F" w14:textId="77777777" w:rsidR="002B65D1" w:rsidRDefault="002B65D1" w:rsidP="0061049A">
            <w:pPr>
              <w:widowControl w:val="0"/>
              <w:autoSpaceDE w:val="0"/>
              <w:spacing w:before="0" w:after="0"/>
              <w:rPr>
                <w:rFonts w:eastAsia="Times New Roman" w:cs="Times New Roman"/>
                <w:sz w:val="2"/>
                <w:szCs w:val="2"/>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487DB174" w14:textId="77777777" w:rsidR="002B65D1" w:rsidRDefault="00D25BC4" w:rsidP="00ED7D7B">
            <w:pPr>
              <w:widowControl w:val="0"/>
              <w:autoSpaceDE w:val="0"/>
              <w:spacing w:before="0" w:after="0" w:line="240" w:lineRule="atLeast"/>
              <w:jc w:val="left"/>
            </w:pPr>
            <w:bookmarkStart w:id="242" w:name="_bookmark2"/>
            <w:bookmarkEnd w:id="242"/>
            <w:r>
              <w:rPr>
                <w:rFonts w:eastAsia="Times New Roman" w:cs="Times New Roman"/>
                <w:b/>
                <w:w w:val="105"/>
                <w:sz w:val="20"/>
              </w:rPr>
              <w:t xml:space="preserve">[IMG_03] Elongated PSF: </w:t>
            </w:r>
            <w:r>
              <w:rPr>
                <w:rFonts w:eastAsia="Times New Roman" w:cs="Times New Roman"/>
                <w:w w:val="105"/>
                <w:sz w:val="20"/>
              </w:rPr>
              <w:t>The PSF is significantly elongated in the cross-elevation direction. The axis ratio of point sources is typically 1.3.</w:t>
            </w:r>
          </w:p>
        </w:tc>
        <w:tc>
          <w:tcPr>
            <w:tcW w:w="582"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0D94F9" w14:textId="77777777" w:rsidR="002B65D1" w:rsidRDefault="00D25BC4" w:rsidP="0061049A">
            <w:pPr>
              <w:widowControl w:val="0"/>
              <w:autoSpaceDE w:val="0"/>
              <w:spacing w:before="0" w:after="0" w:line="247" w:lineRule="auto"/>
            </w:pPr>
            <w:r>
              <w:rPr>
                <w:rFonts w:eastAsia="Times New Roman" w:cs="Times New Roman"/>
                <w:w w:val="105"/>
                <w:sz w:val="20"/>
              </w:rPr>
              <w:t>OC1B, OC1D&amp;F</w:t>
            </w:r>
          </w:p>
        </w:tc>
      </w:tr>
      <w:tr w:rsidR="002B65D1" w14:paraId="38D07179" w14:textId="77777777" w:rsidTr="0061049A">
        <w:trPr>
          <w:trHeight w:val="1185"/>
        </w:trPr>
        <w:tc>
          <w:tcPr>
            <w:tcW w:w="452" w:type="pct"/>
            <w:vMerge/>
            <w:tcBorders>
              <w:top w:val="double" w:sz="2"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DD9775" w14:textId="77777777" w:rsidR="002B65D1" w:rsidRDefault="002B65D1" w:rsidP="0061049A">
            <w:pPr>
              <w:widowControl w:val="0"/>
              <w:autoSpaceDE w:val="0"/>
              <w:spacing w:before="0" w:after="0"/>
              <w:rPr>
                <w:rFonts w:eastAsia="Times New Roman" w:cs="Times New Roman"/>
                <w:sz w:val="2"/>
                <w:szCs w:val="2"/>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210820F3" w14:textId="77777777" w:rsidR="002B65D1" w:rsidRDefault="00D25BC4" w:rsidP="00ED7D7B">
            <w:pPr>
              <w:widowControl w:val="0"/>
              <w:autoSpaceDE w:val="0"/>
              <w:spacing w:before="0" w:after="0" w:line="247" w:lineRule="auto"/>
              <w:jc w:val="left"/>
            </w:pPr>
            <w:bookmarkStart w:id="243" w:name="_bookmark3"/>
            <w:bookmarkEnd w:id="243"/>
            <w:r>
              <w:rPr>
                <w:rFonts w:eastAsia="Times New Roman" w:cs="Times New Roman"/>
                <w:b/>
                <w:w w:val="110"/>
                <w:sz w:val="20"/>
              </w:rPr>
              <w:t xml:space="preserve">[IMG_04A] WCS Incorrect (A): </w:t>
            </w:r>
            <w:r>
              <w:rPr>
                <w:rFonts w:eastAsia="Times New Roman" w:cs="Times New Roman"/>
                <w:w w:val="110"/>
                <w:sz w:val="20"/>
              </w:rPr>
              <w:t xml:space="preserve">The WCS solution provided with the data is inaccurate because the secondary mirror offsets are not accounted for correctly yet. Errors are of order the chop/nod amplitude: </w:t>
            </w:r>
            <w:proofErr w:type="gramStart"/>
            <w:r>
              <w:rPr>
                <w:rFonts w:eastAsia="Times New Roman" w:cs="Times New Roman"/>
                <w:w w:val="110"/>
                <w:sz w:val="20"/>
              </w:rPr>
              <w:t>typically</w:t>
            </w:r>
            <w:proofErr w:type="gramEnd"/>
            <w:r>
              <w:rPr>
                <w:rFonts w:eastAsia="Times New Roman" w:cs="Times New Roman"/>
                <w:w w:val="110"/>
                <w:sz w:val="20"/>
              </w:rPr>
              <w:t xml:space="preserve"> 30″ in NMC mode, and as much as 200–400″ for C2NC2 mode.</w:t>
            </w:r>
          </w:p>
        </w:tc>
        <w:tc>
          <w:tcPr>
            <w:tcW w:w="582"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E4BBA8" w14:textId="77777777" w:rsidR="002B65D1" w:rsidRDefault="00D25BC4" w:rsidP="0061049A">
            <w:pPr>
              <w:widowControl w:val="0"/>
              <w:autoSpaceDE w:val="0"/>
              <w:spacing w:before="0" w:after="0" w:line="202" w:lineRule="exact"/>
            </w:pPr>
            <w:r>
              <w:rPr>
                <w:rFonts w:eastAsia="Times New Roman" w:cs="Times New Roman"/>
                <w:w w:val="105"/>
                <w:sz w:val="20"/>
              </w:rPr>
              <w:t>OC1B,</w:t>
            </w:r>
          </w:p>
          <w:p w14:paraId="14FFEA69" w14:textId="77777777" w:rsidR="002B65D1" w:rsidRDefault="00D25BC4" w:rsidP="0061049A">
            <w:pPr>
              <w:widowControl w:val="0"/>
              <w:autoSpaceDE w:val="0"/>
              <w:spacing w:before="0" w:after="0" w:line="240" w:lineRule="atLeast"/>
            </w:pPr>
            <w:r>
              <w:rPr>
                <w:rFonts w:eastAsia="Times New Roman" w:cs="Times New Roman"/>
                <w:w w:val="105"/>
                <w:sz w:val="20"/>
              </w:rPr>
              <w:t>OC1D&amp;F, OC2B, OC2D, OC2F</w:t>
            </w:r>
          </w:p>
        </w:tc>
      </w:tr>
      <w:tr w:rsidR="002B65D1" w14:paraId="59F0D076" w14:textId="77777777" w:rsidTr="0061049A">
        <w:trPr>
          <w:trHeight w:val="1424"/>
        </w:trPr>
        <w:tc>
          <w:tcPr>
            <w:tcW w:w="452" w:type="pct"/>
            <w:vMerge/>
            <w:tcBorders>
              <w:top w:val="double" w:sz="2"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9DF2B2" w14:textId="77777777" w:rsidR="002B65D1" w:rsidRDefault="002B65D1" w:rsidP="0061049A">
            <w:pPr>
              <w:widowControl w:val="0"/>
              <w:autoSpaceDE w:val="0"/>
              <w:spacing w:before="0" w:after="0"/>
              <w:rPr>
                <w:rFonts w:eastAsia="Times New Roman" w:cs="Times New Roman"/>
                <w:sz w:val="2"/>
                <w:szCs w:val="2"/>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597451EE" w14:textId="77777777" w:rsidR="002B65D1" w:rsidRDefault="00D25BC4" w:rsidP="00ED7D7B">
            <w:pPr>
              <w:widowControl w:val="0"/>
              <w:autoSpaceDE w:val="0"/>
              <w:spacing w:before="0" w:after="0" w:line="202" w:lineRule="exact"/>
              <w:jc w:val="left"/>
            </w:pPr>
            <w:bookmarkStart w:id="244" w:name="_bookmark4"/>
            <w:bookmarkEnd w:id="244"/>
            <w:r>
              <w:rPr>
                <w:rFonts w:eastAsia="Times New Roman" w:cs="Times New Roman"/>
                <w:b/>
                <w:w w:val="115"/>
                <w:sz w:val="20"/>
              </w:rPr>
              <w:t xml:space="preserve">[IMG_04B] WCS Incorrect (B): </w:t>
            </w:r>
            <w:r>
              <w:rPr>
                <w:rFonts w:eastAsia="Times New Roman" w:cs="Times New Roman"/>
                <w:w w:val="115"/>
                <w:sz w:val="20"/>
              </w:rPr>
              <w:t>For NMC mode, the WCS solution provided</w:t>
            </w:r>
          </w:p>
          <w:p w14:paraId="5E780B4C" w14:textId="77777777" w:rsidR="002B65D1" w:rsidRDefault="00D25BC4" w:rsidP="00ED7D7B">
            <w:pPr>
              <w:widowControl w:val="0"/>
              <w:autoSpaceDE w:val="0"/>
              <w:spacing w:before="0" w:after="0" w:line="240" w:lineRule="atLeast"/>
              <w:jc w:val="left"/>
            </w:pPr>
            <w:r>
              <w:rPr>
                <w:rFonts w:eastAsia="Times New Roman" w:cs="Times New Roman"/>
                <w:w w:val="110"/>
                <w:sz w:val="20"/>
              </w:rPr>
              <w:t>with</w:t>
            </w:r>
            <w:r>
              <w:rPr>
                <w:rFonts w:eastAsia="Times New Roman" w:cs="Times New Roman"/>
                <w:spacing w:val="-16"/>
                <w:w w:val="110"/>
                <w:sz w:val="20"/>
              </w:rPr>
              <w:t xml:space="preserve"> </w:t>
            </w:r>
            <w:r>
              <w:rPr>
                <w:rFonts w:eastAsia="Times New Roman" w:cs="Times New Roman"/>
                <w:w w:val="110"/>
                <w:sz w:val="20"/>
              </w:rPr>
              <w:t>the</w:t>
            </w:r>
            <w:r>
              <w:rPr>
                <w:rFonts w:eastAsia="Times New Roman" w:cs="Times New Roman"/>
                <w:spacing w:val="-15"/>
                <w:w w:val="110"/>
                <w:sz w:val="20"/>
              </w:rPr>
              <w:t xml:space="preserve"> </w:t>
            </w:r>
            <w:r>
              <w:rPr>
                <w:rFonts w:eastAsia="Times New Roman" w:cs="Times New Roman"/>
                <w:w w:val="110"/>
                <w:sz w:val="20"/>
              </w:rPr>
              <w:t>data</w:t>
            </w:r>
            <w:r>
              <w:rPr>
                <w:rFonts w:eastAsia="Times New Roman" w:cs="Times New Roman"/>
                <w:spacing w:val="-15"/>
                <w:w w:val="110"/>
                <w:sz w:val="20"/>
              </w:rPr>
              <w:t xml:space="preserve"> </w:t>
            </w:r>
            <w:r>
              <w:rPr>
                <w:rFonts w:eastAsia="Times New Roman" w:cs="Times New Roman"/>
                <w:w w:val="110"/>
                <w:sz w:val="20"/>
              </w:rPr>
              <w:t>has</w:t>
            </w:r>
            <w:r>
              <w:rPr>
                <w:rFonts w:eastAsia="Times New Roman" w:cs="Times New Roman"/>
                <w:spacing w:val="-15"/>
                <w:w w:val="110"/>
                <w:sz w:val="20"/>
              </w:rPr>
              <w:t xml:space="preserve"> </w:t>
            </w:r>
            <w:r>
              <w:rPr>
                <w:rFonts w:eastAsia="Times New Roman" w:cs="Times New Roman"/>
                <w:w w:val="110"/>
                <w:sz w:val="20"/>
              </w:rPr>
              <w:t>been</w:t>
            </w:r>
            <w:r>
              <w:rPr>
                <w:rFonts w:eastAsia="Times New Roman" w:cs="Times New Roman"/>
                <w:spacing w:val="-16"/>
                <w:w w:val="110"/>
                <w:sz w:val="20"/>
              </w:rPr>
              <w:t xml:space="preserve"> </w:t>
            </w:r>
            <w:r>
              <w:rPr>
                <w:rFonts w:eastAsia="Times New Roman" w:cs="Times New Roman"/>
                <w:w w:val="110"/>
                <w:sz w:val="20"/>
              </w:rPr>
              <w:t>corrected</w:t>
            </w:r>
            <w:r>
              <w:rPr>
                <w:rFonts w:eastAsia="Times New Roman" w:cs="Times New Roman"/>
                <w:spacing w:val="-15"/>
                <w:w w:val="110"/>
                <w:sz w:val="20"/>
              </w:rPr>
              <w:t xml:space="preserve"> </w:t>
            </w:r>
            <w:r>
              <w:rPr>
                <w:rFonts w:eastAsia="Times New Roman" w:cs="Times New Roman"/>
                <w:w w:val="110"/>
                <w:sz w:val="20"/>
              </w:rPr>
              <w:t>using</w:t>
            </w:r>
            <w:r>
              <w:rPr>
                <w:rFonts w:eastAsia="Times New Roman" w:cs="Times New Roman"/>
                <w:spacing w:val="-15"/>
                <w:w w:val="110"/>
                <w:sz w:val="20"/>
              </w:rPr>
              <w:t xml:space="preserve"> </w:t>
            </w:r>
            <w:r>
              <w:rPr>
                <w:rFonts w:eastAsia="Times New Roman" w:cs="Times New Roman"/>
                <w:w w:val="110"/>
                <w:sz w:val="20"/>
              </w:rPr>
              <w:t>the</w:t>
            </w:r>
            <w:r>
              <w:rPr>
                <w:rFonts w:eastAsia="Times New Roman" w:cs="Times New Roman"/>
                <w:spacing w:val="-15"/>
                <w:w w:val="110"/>
                <w:sz w:val="20"/>
              </w:rPr>
              <w:t xml:space="preserve"> </w:t>
            </w:r>
            <w:r>
              <w:rPr>
                <w:rFonts w:eastAsia="Times New Roman" w:cs="Times New Roman"/>
                <w:w w:val="110"/>
                <w:sz w:val="20"/>
              </w:rPr>
              <w:t>requested</w:t>
            </w:r>
            <w:r>
              <w:rPr>
                <w:rFonts w:eastAsia="Times New Roman" w:cs="Times New Roman"/>
                <w:spacing w:val="-16"/>
                <w:w w:val="110"/>
                <w:sz w:val="20"/>
              </w:rPr>
              <w:t xml:space="preserve"> </w:t>
            </w:r>
            <w:r>
              <w:rPr>
                <w:rFonts w:eastAsia="Times New Roman" w:cs="Times New Roman"/>
                <w:w w:val="110"/>
                <w:sz w:val="20"/>
              </w:rPr>
              <w:t>coordinates</w:t>
            </w:r>
            <w:r>
              <w:rPr>
                <w:rFonts w:eastAsia="Times New Roman" w:cs="Times New Roman"/>
                <w:spacing w:val="-15"/>
                <w:w w:val="110"/>
                <w:sz w:val="20"/>
              </w:rPr>
              <w:t xml:space="preserve"> </w:t>
            </w:r>
            <w:r>
              <w:rPr>
                <w:rFonts w:eastAsia="Times New Roman" w:cs="Times New Roman"/>
                <w:w w:val="110"/>
                <w:sz w:val="20"/>
              </w:rPr>
              <w:t xml:space="preserve">(OBSRA/OBSDEC) and is likely to </w:t>
            </w:r>
            <w:r>
              <w:rPr>
                <w:rFonts w:eastAsia="Times New Roman" w:cs="Times New Roman"/>
                <w:spacing w:val="2"/>
                <w:w w:val="110"/>
                <w:sz w:val="20"/>
              </w:rPr>
              <w:t xml:space="preserve">be </w:t>
            </w:r>
            <w:r>
              <w:rPr>
                <w:rFonts w:eastAsia="Times New Roman" w:cs="Times New Roman"/>
                <w:w w:val="110"/>
                <w:sz w:val="20"/>
              </w:rPr>
              <w:t xml:space="preserve">correct. </w:t>
            </w:r>
            <w:r>
              <w:rPr>
                <w:rFonts w:eastAsia="Times New Roman" w:cs="Times New Roman"/>
                <w:spacing w:val="-3"/>
                <w:w w:val="110"/>
                <w:sz w:val="20"/>
              </w:rPr>
              <w:t xml:space="preserve">However, </w:t>
            </w:r>
            <w:r>
              <w:rPr>
                <w:rFonts w:eastAsia="Times New Roman" w:cs="Times New Roman"/>
                <w:w w:val="110"/>
                <w:sz w:val="20"/>
              </w:rPr>
              <w:t xml:space="preserve">since there is no </w:t>
            </w:r>
            <w:r>
              <w:rPr>
                <w:rFonts w:eastAsia="Times New Roman" w:cs="Times New Roman"/>
                <w:spacing w:val="-4"/>
                <w:w w:val="110"/>
                <w:sz w:val="20"/>
              </w:rPr>
              <w:t xml:space="preserve">way </w:t>
            </w:r>
            <w:r>
              <w:rPr>
                <w:rFonts w:eastAsia="Times New Roman" w:cs="Times New Roman"/>
                <w:w w:val="110"/>
                <w:sz w:val="20"/>
              </w:rPr>
              <w:t xml:space="preserve">to independently </w:t>
            </w:r>
            <w:r>
              <w:rPr>
                <w:rFonts w:eastAsia="Times New Roman" w:cs="Times New Roman"/>
                <w:spacing w:val="-4"/>
                <w:w w:val="110"/>
                <w:sz w:val="20"/>
              </w:rPr>
              <w:t xml:space="preserve">verify, </w:t>
            </w:r>
            <w:r>
              <w:rPr>
                <w:rFonts w:eastAsia="Times New Roman" w:cs="Times New Roman"/>
                <w:w w:val="110"/>
                <w:sz w:val="20"/>
              </w:rPr>
              <w:t>the</w:t>
            </w:r>
            <w:r>
              <w:rPr>
                <w:rFonts w:eastAsia="Times New Roman" w:cs="Times New Roman"/>
                <w:spacing w:val="-13"/>
                <w:w w:val="110"/>
                <w:sz w:val="20"/>
              </w:rPr>
              <w:t xml:space="preserve"> </w:t>
            </w:r>
            <w:r>
              <w:rPr>
                <w:rFonts w:eastAsia="Times New Roman" w:cs="Times New Roman"/>
                <w:w w:val="110"/>
                <w:sz w:val="20"/>
              </w:rPr>
              <w:t>quality</w:t>
            </w:r>
            <w:r>
              <w:rPr>
                <w:rFonts w:eastAsia="Times New Roman" w:cs="Times New Roman"/>
                <w:spacing w:val="-13"/>
                <w:w w:val="110"/>
                <w:sz w:val="20"/>
              </w:rPr>
              <w:t xml:space="preserve"> </w:t>
            </w:r>
            <w:r>
              <w:rPr>
                <w:rFonts w:eastAsia="Times New Roman" w:cs="Times New Roman"/>
                <w:w w:val="110"/>
                <w:sz w:val="20"/>
              </w:rPr>
              <w:t>of</w:t>
            </w:r>
            <w:r>
              <w:rPr>
                <w:rFonts w:eastAsia="Times New Roman" w:cs="Times New Roman"/>
                <w:spacing w:val="-12"/>
                <w:w w:val="110"/>
                <w:sz w:val="20"/>
              </w:rPr>
              <w:t xml:space="preserve"> </w:t>
            </w:r>
            <w:r>
              <w:rPr>
                <w:rFonts w:eastAsia="Times New Roman" w:cs="Times New Roman"/>
                <w:w w:val="110"/>
                <w:sz w:val="20"/>
              </w:rPr>
              <w:t>the</w:t>
            </w:r>
            <w:r>
              <w:rPr>
                <w:rFonts w:eastAsia="Times New Roman" w:cs="Times New Roman"/>
                <w:spacing w:val="-13"/>
                <w:w w:val="110"/>
                <w:sz w:val="20"/>
              </w:rPr>
              <w:t xml:space="preserve"> </w:t>
            </w:r>
            <w:r>
              <w:rPr>
                <w:rFonts w:eastAsia="Times New Roman" w:cs="Times New Roman"/>
                <w:w w:val="110"/>
                <w:sz w:val="20"/>
              </w:rPr>
              <w:t>WCS</w:t>
            </w:r>
            <w:r>
              <w:rPr>
                <w:rFonts w:eastAsia="Times New Roman" w:cs="Times New Roman"/>
                <w:spacing w:val="-12"/>
                <w:w w:val="110"/>
                <w:sz w:val="20"/>
              </w:rPr>
              <w:t xml:space="preserve"> </w:t>
            </w:r>
            <w:r>
              <w:rPr>
                <w:rFonts w:eastAsia="Times New Roman" w:cs="Times New Roman"/>
                <w:w w:val="110"/>
                <w:sz w:val="20"/>
              </w:rPr>
              <w:t>is</w:t>
            </w:r>
            <w:r>
              <w:rPr>
                <w:rFonts w:eastAsia="Times New Roman" w:cs="Times New Roman"/>
                <w:spacing w:val="-13"/>
                <w:w w:val="110"/>
                <w:sz w:val="20"/>
              </w:rPr>
              <w:t xml:space="preserve"> </w:t>
            </w:r>
            <w:r>
              <w:rPr>
                <w:rFonts w:eastAsia="Times New Roman" w:cs="Times New Roman"/>
                <w:w w:val="110"/>
                <w:sz w:val="20"/>
              </w:rPr>
              <w:t>still</w:t>
            </w:r>
            <w:r>
              <w:rPr>
                <w:rFonts w:eastAsia="Times New Roman" w:cs="Times New Roman"/>
                <w:spacing w:val="-12"/>
                <w:w w:val="110"/>
                <w:sz w:val="20"/>
              </w:rPr>
              <w:t xml:space="preserve"> </w:t>
            </w:r>
            <w:r>
              <w:rPr>
                <w:rFonts w:eastAsia="Times New Roman" w:cs="Times New Roman"/>
                <w:w w:val="110"/>
                <w:sz w:val="20"/>
              </w:rPr>
              <w:t>marked</w:t>
            </w:r>
            <w:r>
              <w:rPr>
                <w:rFonts w:eastAsia="Times New Roman" w:cs="Times New Roman"/>
                <w:spacing w:val="-13"/>
                <w:w w:val="110"/>
                <w:sz w:val="20"/>
              </w:rPr>
              <w:t xml:space="preserve"> </w:t>
            </w:r>
            <w:r>
              <w:rPr>
                <w:rFonts w:eastAsia="Times New Roman" w:cs="Times New Roman"/>
                <w:w w:val="110"/>
                <w:sz w:val="20"/>
              </w:rPr>
              <w:t>as</w:t>
            </w:r>
            <w:r>
              <w:rPr>
                <w:rFonts w:eastAsia="Times New Roman" w:cs="Times New Roman"/>
                <w:spacing w:val="-12"/>
                <w:w w:val="110"/>
                <w:sz w:val="20"/>
              </w:rPr>
              <w:t xml:space="preserve"> </w:t>
            </w:r>
            <w:r>
              <w:rPr>
                <w:rFonts w:eastAsia="Times New Roman" w:cs="Times New Roman"/>
                <w:w w:val="110"/>
                <w:sz w:val="20"/>
              </w:rPr>
              <w:t>UNKNOWN,</w:t>
            </w:r>
            <w:r>
              <w:rPr>
                <w:rFonts w:eastAsia="Times New Roman" w:cs="Times New Roman"/>
                <w:spacing w:val="-13"/>
                <w:w w:val="110"/>
                <w:sz w:val="20"/>
              </w:rPr>
              <w:t xml:space="preserve"> </w:t>
            </w:r>
            <w:r>
              <w:rPr>
                <w:rFonts w:eastAsia="Times New Roman" w:cs="Times New Roman"/>
                <w:w w:val="110"/>
                <w:sz w:val="20"/>
              </w:rPr>
              <w:t>and</w:t>
            </w:r>
            <w:r>
              <w:rPr>
                <w:rFonts w:eastAsia="Times New Roman" w:cs="Times New Roman"/>
                <w:spacing w:val="-12"/>
                <w:w w:val="110"/>
                <w:sz w:val="20"/>
              </w:rPr>
              <w:t xml:space="preserve"> </w:t>
            </w:r>
            <w:r>
              <w:rPr>
                <w:rFonts w:eastAsia="Times New Roman" w:cs="Times New Roman"/>
                <w:w w:val="110"/>
                <w:sz w:val="20"/>
              </w:rPr>
              <w:t>hence</w:t>
            </w:r>
            <w:r>
              <w:rPr>
                <w:rFonts w:eastAsia="Times New Roman" w:cs="Times New Roman"/>
                <w:spacing w:val="-13"/>
                <w:w w:val="110"/>
                <w:sz w:val="20"/>
              </w:rPr>
              <w:t xml:space="preserve"> </w:t>
            </w:r>
            <w:r>
              <w:rPr>
                <w:rFonts w:eastAsia="Times New Roman" w:cs="Times New Roman"/>
                <w:w w:val="110"/>
                <w:sz w:val="20"/>
              </w:rPr>
              <w:t>the</w:t>
            </w:r>
            <w:r>
              <w:rPr>
                <w:rFonts w:eastAsia="Times New Roman" w:cs="Times New Roman"/>
                <w:spacing w:val="-13"/>
                <w:w w:val="110"/>
                <w:sz w:val="20"/>
              </w:rPr>
              <w:t xml:space="preserve"> </w:t>
            </w:r>
            <w:r>
              <w:rPr>
                <w:rFonts w:eastAsia="Times New Roman" w:cs="Times New Roman"/>
                <w:w w:val="110"/>
                <w:sz w:val="20"/>
              </w:rPr>
              <w:t>WCS</w:t>
            </w:r>
            <w:r>
              <w:rPr>
                <w:rFonts w:eastAsia="Times New Roman" w:cs="Times New Roman"/>
                <w:spacing w:val="-12"/>
                <w:w w:val="110"/>
                <w:sz w:val="20"/>
              </w:rPr>
              <w:t xml:space="preserve"> </w:t>
            </w:r>
            <w:r>
              <w:rPr>
                <w:rFonts w:eastAsia="Times New Roman" w:cs="Times New Roman"/>
                <w:w w:val="110"/>
                <w:sz w:val="20"/>
              </w:rPr>
              <w:t>should</w:t>
            </w:r>
            <w:r>
              <w:rPr>
                <w:rFonts w:eastAsia="Times New Roman" w:cs="Times New Roman"/>
                <w:spacing w:val="-13"/>
                <w:w w:val="110"/>
                <w:sz w:val="20"/>
              </w:rPr>
              <w:t xml:space="preserve"> </w:t>
            </w:r>
            <w:r>
              <w:rPr>
                <w:rFonts w:eastAsia="Times New Roman" w:cs="Times New Roman"/>
                <w:spacing w:val="2"/>
                <w:w w:val="110"/>
                <w:sz w:val="20"/>
              </w:rPr>
              <w:t xml:space="preserve">be </w:t>
            </w:r>
            <w:r>
              <w:rPr>
                <w:rFonts w:eastAsia="Times New Roman" w:cs="Times New Roman"/>
                <w:w w:val="110"/>
                <w:sz w:val="20"/>
              </w:rPr>
              <w:t>used</w:t>
            </w:r>
            <w:r>
              <w:rPr>
                <w:rFonts w:eastAsia="Times New Roman" w:cs="Times New Roman"/>
                <w:spacing w:val="-18"/>
                <w:w w:val="110"/>
                <w:sz w:val="20"/>
              </w:rPr>
              <w:t xml:space="preserve"> </w:t>
            </w:r>
            <w:r>
              <w:rPr>
                <w:rFonts w:eastAsia="Times New Roman" w:cs="Times New Roman"/>
                <w:w w:val="110"/>
                <w:sz w:val="20"/>
              </w:rPr>
              <w:t>with</w:t>
            </w:r>
            <w:r>
              <w:rPr>
                <w:rFonts w:eastAsia="Times New Roman" w:cs="Times New Roman"/>
                <w:spacing w:val="-18"/>
                <w:w w:val="110"/>
                <w:sz w:val="20"/>
              </w:rPr>
              <w:t xml:space="preserve"> </w:t>
            </w:r>
            <w:r>
              <w:rPr>
                <w:rFonts w:eastAsia="Times New Roman" w:cs="Times New Roman"/>
                <w:w w:val="110"/>
                <w:sz w:val="20"/>
              </w:rPr>
              <w:t>some</w:t>
            </w:r>
            <w:r>
              <w:rPr>
                <w:rFonts w:eastAsia="Times New Roman" w:cs="Times New Roman"/>
                <w:spacing w:val="-18"/>
                <w:w w:val="110"/>
                <w:sz w:val="20"/>
              </w:rPr>
              <w:t xml:space="preserve"> </w:t>
            </w:r>
            <w:r>
              <w:rPr>
                <w:rFonts w:eastAsia="Times New Roman" w:cs="Times New Roman"/>
                <w:w w:val="110"/>
                <w:sz w:val="20"/>
              </w:rPr>
              <w:t>caution.</w:t>
            </w:r>
            <w:r>
              <w:rPr>
                <w:rFonts w:eastAsia="Times New Roman" w:cs="Times New Roman"/>
                <w:spacing w:val="5"/>
                <w:w w:val="110"/>
                <w:sz w:val="20"/>
              </w:rPr>
              <w:t xml:space="preserve"> </w:t>
            </w:r>
            <w:r>
              <w:rPr>
                <w:rFonts w:eastAsia="Times New Roman" w:cs="Times New Roman"/>
                <w:spacing w:val="-6"/>
                <w:w w:val="110"/>
                <w:sz w:val="20"/>
              </w:rPr>
              <w:t>For</w:t>
            </w:r>
            <w:r>
              <w:rPr>
                <w:rFonts w:eastAsia="Times New Roman" w:cs="Times New Roman"/>
                <w:spacing w:val="-18"/>
                <w:w w:val="110"/>
                <w:sz w:val="20"/>
              </w:rPr>
              <w:t xml:space="preserve"> </w:t>
            </w:r>
            <w:r>
              <w:rPr>
                <w:rFonts w:eastAsia="Times New Roman" w:cs="Times New Roman"/>
                <w:w w:val="110"/>
                <w:sz w:val="20"/>
              </w:rPr>
              <w:t>C2NC2</w:t>
            </w:r>
            <w:r>
              <w:rPr>
                <w:rFonts w:eastAsia="Times New Roman" w:cs="Times New Roman"/>
                <w:spacing w:val="-18"/>
                <w:w w:val="110"/>
                <w:sz w:val="20"/>
              </w:rPr>
              <w:t xml:space="preserve"> </w:t>
            </w:r>
            <w:r>
              <w:rPr>
                <w:rFonts w:eastAsia="Times New Roman" w:cs="Times New Roman"/>
                <w:w w:val="110"/>
                <w:sz w:val="20"/>
              </w:rPr>
              <w:t>mode,</w:t>
            </w:r>
            <w:r>
              <w:rPr>
                <w:rFonts w:eastAsia="Times New Roman" w:cs="Times New Roman"/>
                <w:spacing w:val="-15"/>
                <w:w w:val="110"/>
                <w:sz w:val="20"/>
              </w:rPr>
              <w:t xml:space="preserve"> </w:t>
            </w:r>
            <w:r>
              <w:rPr>
                <w:rFonts w:eastAsia="Times New Roman" w:cs="Times New Roman"/>
                <w:w w:val="110"/>
                <w:sz w:val="20"/>
              </w:rPr>
              <w:t>the</w:t>
            </w:r>
            <w:r>
              <w:rPr>
                <w:rFonts w:eastAsia="Times New Roman" w:cs="Times New Roman"/>
                <w:spacing w:val="-18"/>
                <w:w w:val="110"/>
                <w:sz w:val="20"/>
              </w:rPr>
              <w:t xml:space="preserve"> </w:t>
            </w:r>
            <w:r>
              <w:rPr>
                <w:rFonts w:eastAsia="Times New Roman" w:cs="Times New Roman"/>
                <w:w w:val="110"/>
                <w:sz w:val="20"/>
              </w:rPr>
              <w:t>WCS</w:t>
            </w:r>
            <w:r>
              <w:rPr>
                <w:rFonts w:eastAsia="Times New Roman" w:cs="Times New Roman"/>
                <w:spacing w:val="-18"/>
                <w:w w:val="110"/>
                <w:sz w:val="20"/>
              </w:rPr>
              <w:t xml:space="preserve"> </w:t>
            </w:r>
            <w:r>
              <w:rPr>
                <w:rFonts w:eastAsia="Times New Roman" w:cs="Times New Roman"/>
                <w:w w:val="110"/>
                <w:sz w:val="20"/>
              </w:rPr>
              <w:t>quality</w:t>
            </w:r>
            <w:r>
              <w:rPr>
                <w:rFonts w:eastAsia="Times New Roman" w:cs="Times New Roman"/>
                <w:spacing w:val="-18"/>
                <w:w w:val="110"/>
                <w:sz w:val="20"/>
              </w:rPr>
              <w:t xml:space="preserve"> </w:t>
            </w:r>
            <w:r>
              <w:rPr>
                <w:rFonts w:eastAsia="Times New Roman" w:cs="Times New Roman"/>
                <w:w w:val="110"/>
                <w:sz w:val="20"/>
              </w:rPr>
              <w:t>is</w:t>
            </w:r>
            <w:r>
              <w:rPr>
                <w:rFonts w:eastAsia="Times New Roman" w:cs="Times New Roman"/>
                <w:spacing w:val="-18"/>
                <w:w w:val="110"/>
                <w:sz w:val="20"/>
              </w:rPr>
              <w:t xml:space="preserve"> </w:t>
            </w:r>
            <w:r>
              <w:rPr>
                <w:rFonts w:eastAsia="Times New Roman" w:cs="Times New Roman"/>
                <w:w w:val="110"/>
                <w:sz w:val="20"/>
              </w:rPr>
              <w:t>marked</w:t>
            </w:r>
            <w:r>
              <w:rPr>
                <w:rFonts w:eastAsia="Times New Roman" w:cs="Times New Roman"/>
                <w:spacing w:val="-18"/>
                <w:w w:val="110"/>
                <w:sz w:val="20"/>
              </w:rPr>
              <w:t xml:space="preserve"> </w:t>
            </w:r>
            <w:r>
              <w:rPr>
                <w:rFonts w:eastAsia="Times New Roman" w:cs="Times New Roman"/>
                <w:w w:val="110"/>
                <w:sz w:val="20"/>
              </w:rPr>
              <w:t>as</w:t>
            </w:r>
            <w:r>
              <w:rPr>
                <w:rFonts w:eastAsia="Times New Roman" w:cs="Times New Roman"/>
                <w:spacing w:val="-18"/>
                <w:w w:val="110"/>
                <w:sz w:val="20"/>
              </w:rPr>
              <w:t xml:space="preserve"> </w:t>
            </w:r>
            <w:r>
              <w:rPr>
                <w:rFonts w:eastAsia="Times New Roman" w:cs="Times New Roman"/>
                <w:w w:val="110"/>
                <w:sz w:val="20"/>
              </w:rPr>
              <w:t>PROBLEM and</w:t>
            </w:r>
            <w:r>
              <w:rPr>
                <w:rFonts w:eastAsia="Times New Roman" w:cs="Times New Roman"/>
                <w:spacing w:val="7"/>
                <w:w w:val="110"/>
                <w:sz w:val="20"/>
              </w:rPr>
              <w:t xml:space="preserve"> </w:t>
            </w:r>
            <w:r>
              <w:rPr>
                <w:rFonts w:eastAsia="Times New Roman" w:cs="Times New Roman"/>
                <w:w w:val="110"/>
                <w:sz w:val="20"/>
              </w:rPr>
              <w:t>is</w:t>
            </w:r>
            <w:r>
              <w:rPr>
                <w:rFonts w:eastAsia="Times New Roman" w:cs="Times New Roman"/>
                <w:spacing w:val="8"/>
                <w:w w:val="110"/>
                <w:sz w:val="20"/>
              </w:rPr>
              <w:t xml:space="preserve"> </w:t>
            </w:r>
            <w:r>
              <w:rPr>
                <w:rFonts w:eastAsia="Times New Roman" w:cs="Times New Roman"/>
                <w:w w:val="110"/>
                <w:sz w:val="20"/>
              </w:rPr>
              <w:t>likely</w:t>
            </w:r>
            <w:r>
              <w:rPr>
                <w:rFonts w:eastAsia="Times New Roman" w:cs="Times New Roman"/>
                <w:spacing w:val="8"/>
                <w:w w:val="110"/>
                <w:sz w:val="20"/>
              </w:rPr>
              <w:t xml:space="preserve"> </w:t>
            </w:r>
            <w:r>
              <w:rPr>
                <w:rFonts w:eastAsia="Times New Roman" w:cs="Times New Roman"/>
                <w:w w:val="110"/>
                <w:sz w:val="20"/>
              </w:rPr>
              <w:t>to</w:t>
            </w:r>
            <w:r>
              <w:rPr>
                <w:rFonts w:eastAsia="Times New Roman" w:cs="Times New Roman"/>
                <w:spacing w:val="8"/>
                <w:w w:val="110"/>
                <w:sz w:val="20"/>
              </w:rPr>
              <w:t xml:space="preserve"> </w:t>
            </w:r>
            <w:r>
              <w:rPr>
                <w:rFonts w:eastAsia="Times New Roman" w:cs="Times New Roman"/>
                <w:spacing w:val="2"/>
                <w:w w:val="110"/>
                <w:sz w:val="20"/>
              </w:rPr>
              <w:t>be</w:t>
            </w:r>
            <w:r>
              <w:rPr>
                <w:rFonts w:eastAsia="Times New Roman" w:cs="Times New Roman"/>
                <w:spacing w:val="7"/>
                <w:w w:val="110"/>
                <w:sz w:val="20"/>
              </w:rPr>
              <w:t xml:space="preserve"> </w:t>
            </w:r>
            <w:r>
              <w:rPr>
                <w:rFonts w:eastAsia="Times New Roman" w:cs="Times New Roman"/>
                <w:w w:val="110"/>
                <w:sz w:val="20"/>
              </w:rPr>
              <w:t>inaccurate</w:t>
            </w:r>
            <w:r>
              <w:rPr>
                <w:rFonts w:eastAsia="Times New Roman" w:cs="Times New Roman"/>
                <w:spacing w:val="8"/>
                <w:w w:val="110"/>
                <w:sz w:val="20"/>
              </w:rPr>
              <w:t xml:space="preserve"> </w:t>
            </w:r>
            <w:r>
              <w:rPr>
                <w:rFonts w:eastAsia="Times New Roman" w:cs="Times New Roman"/>
                <w:spacing w:val="-3"/>
                <w:w w:val="110"/>
                <w:sz w:val="20"/>
              </w:rPr>
              <w:t>by</w:t>
            </w:r>
            <w:r>
              <w:rPr>
                <w:rFonts w:eastAsia="Times New Roman" w:cs="Times New Roman"/>
                <w:spacing w:val="8"/>
                <w:w w:val="110"/>
                <w:sz w:val="20"/>
              </w:rPr>
              <w:t xml:space="preserve"> </w:t>
            </w:r>
            <w:r>
              <w:rPr>
                <w:rFonts w:eastAsia="Times New Roman" w:cs="Times New Roman"/>
                <w:w w:val="110"/>
                <w:sz w:val="20"/>
              </w:rPr>
              <w:t>as</w:t>
            </w:r>
            <w:r>
              <w:rPr>
                <w:rFonts w:eastAsia="Times New Roman" w:cs="Times New Roman"/>
                <w:spacing w:val="8"/>
                <w:w w:val="110"/>
                <w:sz w:val="20"/>
              </w:rPr>
              <w:t xml:space="preserve"> </w:t>
            </w:r>
            <w:r>
              <w:rPr>
                <w:rFonts w:eastAsia="Times New Roman" w:cs="Times New Roman"/>
                <w:spacing w:val="-3"/>
                <w:w w:val="110"/>
                <w:sz w:val="20"/>
              </w:rPr>
              <w:t>much</w:t>
            </w:r>
            <w:r>
              <w:rPr>
                <w:rFonts w:eastAsia="Times New Roman" w:cs="Times New Roman"/>
                <w:spacing w:val="8"/>
                <w:w w:val="110"/>
                <w:sz w:val="20"/>
              </w:rPr>
              <w:t xml:space="preserve"> </w:t>
            </w:r>
            <w:r>
              <w:rPr>
                <w:rFonts w:eastAsia="Times New Roman" w:cs="Times New Roman"/>
                <w:w w:val="110"/>
                <w:sz w:val="20"/>
              </w:rPr>
              <w:t>as</w:t>
            </w:r>
            <w:r>
              <w:rPr>
                <w:rFonts w:eastAsia="Times New Roman" w:cs="Times New Roman"/>
                <w:spacing w:val="7"/>
                <w:w w:val="110"/>
                <w:sz w:val="20"/>
              </w:rPr>
              <w:t xml:space="preserve"> </w:t>
            </w:r>
            <w:r>
              <w:rPr>
                <w:rFonts w:eastAsia="Times New Roman" w:cs="Times New Roman"/>
                <w:w w:val="110"/>
                <w:sz w:val="20"/>
              </w:rPr>
              <w:t>200–400″.</w:t>
            </w:r>
          </w:p>
        </w:tc>
        <w:tc>
          <w:tcPr>
            <w:tcW w:w="582"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0B6365" w14:textId="77777777" w:rsidR="002B65D1" w:rsidRDefault="00D25BC4" w:rsidP="0061049A">
            <w:pPr>
              <w:widowControl w:val="0"/>
              <w:autoSpaceDE w:val="0"/>
              <w:spacing w:before="0" w:after="0" w:line="247" w:lineRule="auto"/>
            </w:pPr>
            <w:r>
              <w:rPr>
                <w:rFonts w:eastAsia="Times New Roman" w:cs="Times New Roman"/>
                <w:w w:val="105"/>
                <w:sz w:val="20"/>
              </w:rPr>
              <w:t>OC2H, OC3C, OC3D</w:t>
            </w:r>
          </w:p>
        </w:tc>
      </w:tr>
      <w:tr w:rsidR="002B65D1" w14:paraId="1DF2083E" w14:textId="77777777" w:rsidTr="0061049A">
        <w:trPr>
          <w:trHeight w:val="960"/>
        </w:trPr>
        <w:tc>
          <w:tcPr>
            <w:tcW w:w="452" w:type="pct"/>
            <w:vMerge/>
            <w:tcBorders>
              <w:top w:val="double" w:sz="2"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7A369B" w14:textId="77777777" w:rsidR="002B65D1" w:rsidRDefault="002B65D1" w:rsidP="0061049A">
            <w:pPr>
              <w:widowControl w:val="0"/>
              <w:autoSpaceDE w:val="0"/>
              <w:spacing w:before="0" w:after="0"/>
              <w:rPr>
                <w:rFonts w:eastAsia="Times New Roman" w:cs="Times New Roman"/>
                <w:sz w:val="20"/>
              </w:rPr>
            </w:pPr>
          </w:p>
        </w:tc>
        <w:tc>
          <w:tcPr>
            <w:tcW w:w="3966" w:type="pct"/>
            <w:tcBorders>
              <w:top w:val="double" w:sz="2"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198D95D4" w14:textId="77777777" w:rsidR="002B65D1" w:rsidRDefault="00D25BC4" w:rsidP="00ED7D7B">
            <w:pPr>
              <w:widowControl w:val="0"/>
              <w:autoSpaceDE w:val="0"/>
              <w:spacing w:before="0" w:after="0" w:line="216" w:lineRule="exact"/>
              <w:jc w:val="left"/>
            </w:pPr>
            <w:bookmarkStart w:id="245" w:name="_bookmark5"/>
            <w:bookmarkEnd w:id="245"/>
            <w:r>
              <w:rPr>
                <w:rFonts w:eastAsia="Times New Roman" w:cs="Times New Roman"/>
                <w:b/>
                <w:w w:val="110"/>
                <w:sz w:val="20"/>
              </w:rPr>
              <w:t xml:space="preserve">[IMG_04C] WCS Incorrect (C): </w:t>
            </w:r>
            <w:r>
              <w:rPr>
                <w:rFonts w:eastAsia="Times New Roman" w:cs="Times New Roman"/>
                <w:w w:val="110"/>
                <w:sz w:val="20"/>
              </w:rPr>
              <w:t>For C2NC2 mode the WCS quality is marked</w:t>
            </w:r>
          </w:p>
          <w:p w14:paraId="67B99E5C" w14:textId="77777777" w:rsidR="002B65D1" w:rsidRDefault="00D25BC4" w:rsidP="00ED7D7B">
            <w:pPr>
              <w:widowControl w:val="0"/>
              <w:autoSpaceDE w:val="0"/>
              <w:spacing w:before="0" w:after="0" w:line="240" w:lineRule="atLeast"/>
              <w:jc w:val="left"/>
            </w:pPr>
            <w:r>
              <w:rPr>
                <w:rFonts w:eastAsia="Times New Roman" w:cs="Times New Roman"/>
                <w:w w:val="105"/>
                <w:sz w:val="20"/>
              </w:rPr>
              <w:t>as PROBLEM and is likely to be inaccurate by as much as 200–400″. The WCS solution provided with the raw data for NMC and NXCAC modes is now accurate to within 10″ (though may have WCS quality marked as UNKNOWN).</w:t>
            </w:r>
          </w:p>
        </w:tc>
        <w:tc>
          <w:tcPr>
            <w:tcW w:w="582" w:type="pct"/>
            <w:tcBorders>
              <w:top w:val="double" w:sz="2"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C2F9B2" w14:textId="77777777" w:rsidR="002B65D1" w:rsidRDefault="00D25BC4" w:rsidP="0061049A">
            <w:pPr>
              <w:widowControl w:val="0"/>
              <w:autoSpaceDE w:val="0"/>
              <w:spacing w:before="0" w:after="0" w:line="247" w:lineRule="auto"/>
            </w:pPr>
            <w:r>
              <w:rPr>
                <w:rFonts w:eastAsia="Times New Roman" w:cs="Times New Roman"/>
                <w:w w:val="105"/>
                <w:sz w:val="20"/>
              </w:rPr>
              <w:t>OC3I, OC3L</w:t>
            </w:r>
          </w:p>
        </w:tc>
      </w:tr>
      <w:tr w:rsidR="002B65D1" w14:paraId="11AAF588" w14:textId="77777777" w:rsidTr="0061049A">
        <w:trPr>
          <w:trHeight w:val="468"/>
        </w:trPr>
        <w:tc>
          <w:tcPr>
            <w:tcW w:w="452" w:type="pct"/>
            <w:vMerge/>
            <w:tcBorders>
              <w:top w:val="double" w:sz="2"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32FF8C" w14:textId="77777777" w:rsidR="002B65D1" w:rsidRDefault="002B65D1" w:rsidP="0061049A">
            <w:pPr>
              <w:widowControl w:val="0"/>
              <w:autoSpaceDE w:val="0"/>
              <w:spacing w:before="0" w:after="0"/>
              <w:rPr>
                <w:rFonts w:eastAsia="Times New Roman" w:cs="Times New Roman"/>
                <w:sz w:val="2"/>
                <w:szCs w:val="2"/>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64829392" w14:textId="77777777" w:rsidR="002B65D1" w:rsidRDefault="00D25BC4" w:rsidP="00ED7D7B">
            <w:pPr>
              <w:widowControl w:val="0"/>
              <w:autoSpaceDE w:val="0"/>
              <w:spacing w:before="0" w:after="0" w:line="202" w:lineRule="exact"/>
              <w:jc w:val="left"/>
            </w:pPr>
            <w:bookmarkStart w:id="246" w:name="_bookmark6"/>
            <w:bookmarkEnd w:id="246"/>
            <w:r>
              <w:rPr>
                <w:rFonts w:eastAsia="Times New Roman" w:cs="Times New Roman"/>
                <w:b/>
                <w:w w:val="110"/>
                <w:sz w:val="20"/>
              </w:rPr>
              <w:t>[IMG_04D]</w:t>
            </w:r>
            <w:r>
              <w:rPr>
                <w:rFonts w:eastAsia="Times New Roman" w:cs="Times New Roman"/>
                <w:b/>
                <w:spacing w:val="52"/>
                <w:w w:val="110"/>
                <w:sz w:val="20"/>
              </w:rPr>
              <w:t xml:space="preserve"> </w:t>
            </w:r>
            <w:r>
              <w:rPr>
                <w:rFonts w:eastAsia="Times New Roman" w:cs="Times New Roman"/>
                <w:b/>
                <w:spacing w:val="-3"/>
                <w:w w:val="110"/>
                <w:sz w:val="20"/>
              </w:rPr>
              <w:t>WCS</w:t>
            </w:r>
            <w:r>
              <w:rPr>
                <w:rFonts w:eastAsia="Times New Roman" w:cs="Times New Roman"/>
                <w:b/>
                <w:w w:val="110"/>
                <w:sz w:val="20"/>
              </w:rPr>
              <w:t xml:space="preserve"> Incorrect</w:t>
            </w:r>
            <w:r>
              <w:rPr>
                <w:rFonts w:eastAsia="Times New Roman" w:cs="Times New Roman"/>
                <w:b/>
                <w:spacing w:val="52"/>
                <w:w w:val="110"/>
                <w:sz w:val="20"/>
              </w:rPr>
              <w:t xml:space="preserve"> </w:t>
            </w:r>
            <w:r>
              <w:rPr>
                <w:rFonts w:eastAsia="Times New Roman" w:cs="Times New Roman"/>
                <w:b/>
                <w:w w:val="110"/>
                <w:sz w:val="20"/>
              </w:rPr>
              <w:t xml:space="preserve">(D): </w:t>
            </w:r>
            <w:r>
              <w:rPr>
                <w:rFonts w:eastAsia="Times New Roman" w:cs="Times New Roman"/>
                <w:w w:val="110"/>
                <w:sz w:val="20"/>
              </w:rPr>
              <w:t>The WCS for all modes is now accurate to</w:t>
            </w:r>
          </w:p>
          <w:p w14:paraId="00642F98" w14:textId="77777777" w:rsidR="002B65D1" w:rsidRDefault="00D25BC4" w:rsidP="00ED7D7B">
            <w:pPr>
              <w:widowControl w:val="0"/>
              <w:autoSpaceDE w:val="0"/>
              <w:spacing w:before="0" w:after="0"/>
              <w:jc w:val="left"/>
            </w:pPr>
            <w:r>
              <w:rPr>
                <w:rFonts w:eastAsia="Times New Roman" w:cs="Times New Roman"/>
                <w:w w:val="110"/>
                <w:sz w:val="20"/>
              </w:rPr>
              <w:t>within 10″ or better.</w:t>
            </w:r>
          </w:p>
        </w:tc>
        <w:tc>
          <w:tcPr>
            <w:tcW w:w="582"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828EBF" w14:textId="77777777" w:rsidR="002B65D1" w:rsidRDefault="00D25BC4" w:rsidP="0061049A">
            <w:pPr>
              <w:widowControl w:val="0"/>
              <w:autoSpaceDE w:val="0"/>
              <w:spacing w:before="0" w:after="0"/>
            </w:pPr>
            <w:r>
              <w:rPr>
                <w:rFonts w:eastAsia="Times New Roman" w:cs="Times New Roman"/>
                <w:w w:val="105"/>
                <w:sz w:val="20"/>
              </w:rPr>
              <w:t>OC4A</w:t>
            </w:r>
          </w:p>
        </w:tc>
      </w:tr>
      <w:tr w:rsidR="002B65D1" w14:paraId="66ED5E0A" w14:textId="77777777" w:rsidTr="0061049A">
        <w:trPr>
          <w:trHeight w:val="1663"/>
        </w:trPr>
        <w:tc>
          <w:tcPr>
            <w:tcW w:w="452" w:type="pct"/>
            <w:vMerge/>
            <w:tcBorders>
              <w:top w:val="double" w:sz="2"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9A107C" w14:textId="77777777" w:rsidR="002B65D1" w:rsidRDefault="002B65D1" w:rsidP="0061049A">
            <w:pPr>
              <w:widowControl w:val="0"/>
              <w:autoSpaceDE w:val="0"/>
              <w:spacing w:before="0" w:after="0"/>
              <w:rPr>
                <w:rFonts w:eastAsia="Times New Roman" w:cs="Times New Roman"/>
                <w:sz w:val="2"/>
                <w:szCs w:val="2"/>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60C7CD31" w14:textId="77777777" w:rsidR="002B65D1" w:rsidRDefault="00D25BC4" w:rsidP="00ED7D7B">
            <w:pPr>
              <w:widowControl w:val="0"/>
              <w:autoSpaceDE w:val="0"/>
              <w:spacing w:before="0" w:after="0" w:line="247" w:lineRule="auto"/>
              <w:jc w:val="left"/>
            </w:pPr>
            <w:bookmarkStart w:id="247" w:name="_bookmark7"/>
            <w:bookmarkEnd w:id="247"/>
            <w:r>
              <w:rPr>
                <w:rFonts w:eastAsia="Times New Roman" w:cs="Times New Roman"/>
                <w:b/>
                <w:w w:val="110"/>
                <w:sz w:val="20"/>
              </w:rPr>
              <w:t xml:space="preserve">[IMG_05] Mis-matched Chop/Nods: </w:t>
            </w:r>
            <w:r>
              <w:rPr>
                <w:rFonts w:eastAsia="Times New Roman" w:cs="Times New Roman"/>
                <w:w w:val="110"/>
                <w:sz w:val="20"/>
              </w:rPr>
              <w:t xml:space="preserve">When the chop and nod amplitudes are not quite matched for FORCAST NMC data, directly stacking the frames results in an elongated or doubled central source that may not </w:t>
            </w:r>
            <w:r>
              <w:rPr>
                <w:rFonts w:eastAsia="Times New Roman" w:cs="Times New Roman"/>
                <w:spacing w:val="2"/>
                <w:w w:val="110"/>
                <w:sz w:val="20"/>
              </w:rPr>
              <w:t xml:space="preserve">be </w:t>
            </w:r>
            <w:r>
              <w:rPr>
                <w:rFonts w:eastAsia="Times New Roman" w:cs="Times New Roman"/>
                <w:w w:val="110"/>
                <w:sz w:val="20"/>
              </w:rPr>
              <w:t>useful for science.</w:t>
            </w:r>
            <w:r>
              <w:rPr>
                <w:rFonts w:eastAsia="Times New Roman" w:cs="Times New Roman"/>
                <w:spacing w:val="-22"/>
                <w:w w:val="110"/>
                <w:sz w:val="20"/>
              </w:rPr>
              <w:t xml:space="preserve"> </w:t>
            </w:r>
            <w:r>
              <w:rPr>
                <w:rFonts w:eastAsia="Times New Roman" w:cs="Times New Roman"/>
                <w:spacing w:val="-3"/>
                <w:w w:val="110"/>
                <w:sz w:val="20"/>
              </w:rPr>
              <w:t xml:space="preserve">However, </w:t>
            </w:r>
            <w:r>
              <w:rPr>
                <w:rFonts w:eastAsia="Times New Roman" w:cs="Times New Roman"/>
                <w:w w:val="110"/>
                <w:sz w:val="20"/>
              </w:rPr>
              <w:t>shifting the frame before stacking causes mismatches in the background structure, which</w:t>
            </w:r>
            <w:r>
              <w:rPr>
                <w:rFonts w:eastAsia="Times New Roman" w:cs="Times New Roman"/>
                <w:spacing w:val="7"/>
                <w:w w:val="110"/>
                <w:sz w:val="20"/>
              </w:rPr>
              <w:t xml:space="preserve"> </w:t>
            </w:r>
            <w:r>
              <w:rPr>
                <w:rFonts w:eastAsia="Times New Roman" w:cs="Times New Roman"/>
                <w:w w:val="110"/>
                <w:sz w:val="20"/>
              </w:rPr>
              <w:t>results</w:t>
            </w:r>
            <w:r>
              <w:rPr>
                <w:rFonts w:eastAsia="Times New Roman" w:cs="Times New Roman"/>
                <w:spacing w:val="8"/>
                <w:w w:val="110"/>
                <w:sz w:val="20"/>
              </w:rPr>
              <w:t xml:space="preserve"> </w:t>
            </w:r>
            <w:r>
              <w:rPr>
                <w:rFonts w:eastAsia="Times New Roman" w:cs="Times New Roman"/>
                <w:w w:val="110"/>
                <w:sz w:val="20"/>
              </w:rPr>
              <w:t>in</w:t>
            </w:r>
            <w:r>
              <w:rPr>
                <w:rFonts w:eastAsia="Times New Roman" w:cs="Times New Roman"/>
                <w:spacing w:val="8"/>
                <w:w w:val="110"/>
                <w:sz w:val="20"/>
              </w:rPr>
              <w:t xml:space="preserve"> </w:t>
            </w:r>
            <w:r>
              <w:rPr>
                <w:rFonts w:eastAsia="Times New Roman" w:cs="Times New Roman"/>
                <w:w w:val="110"/>
                <w:sz w:val="20"/>
              </w:rPr>
              <w:t>strong</w:t>
            </w:r>
            <w:r>
              <w:rPr>
                <w:rFonts w:eastAsia="Times New Roman" w:cs="Times New Roman"/>
                <w:spacing w:val="7"/>
                <w:w w:val="110"/>
                <w:sz w:val="20"/>
              </w:rPr>
              <w:t xml:space="preserve"> </w:t>
            </w:r>
            <w:r>
              <w:rPr>
                <w:rFonts w:eastAsia="Times New Roman" w:cs="Times New Roman"/>
                <w:w w:val="110"/>
                <w:sz w:val="20"/>
              </w:rPr>
              <w:t>artifacts</w:t>
            </w:r>
            <w:r>
              <w:rPr>
                <w:rFonts w:eastAsia="Times New Roman" w:cs="Times New Roman"/>
                <w:spacing w:val="8"/>
                <w:w w:val="110"/>
                <w:sz w:val="20"/>
              </w:rPr>
              <w:t xml:space="preserve"> </w:t>
            </w:r>
            <w:r>
              <w:rPr>
                <w:rFonts w:eastAsia="Times New Roman" w:cs="Times New Roman"/>
                <w:w w:val="110"/>
                <w:sz w:val="20"/>
              </w:rPr>
              <w:t>in</w:t>
            </w:r>
            <w:r>
              <w:rPr>
                <w:rFonts w:eastAsia="Times New Roman" w:cs="Times New Roman"/>
                <w:spacing w:val="8"/>
                <w:w w:val="110"/>
                <w:sz w:val="20"/>
              </w:rPr>
              <w:t xml:space="preserve"> </w:t>
            </w:r>
            <w:r>
              <w:rPr>
                <w:rFonts w:eastAsia="Times New Roman" w:cs="Times New Roman"/>
                <w:w w:val="110"/>
                <w:sz w:val="20"/>
              </w:rPr>
              <w:t>the</w:t>
            </w:r>
            <w:r>
              <w:rPr>
                <w:rFonts w:eastAsia="Times New Roman" w:cs="Times New Roman"/>
                <w:spacing w:val="7"/>
                <w:w w:val="110"/>
                <w:sz w:val="20"/>
              </w:rPr>
              <w:t xml:space="preserve"> </w:t>
            </w:r>
            <w:r>
              <w:rPr>
                <w:rFonts w:eastAsia="Times New Roman" w:cs="Times New Roman"/>
                <w:w w:val="110"/>
                <w:sz w:val="20"/>
              </w:rPr>
              <w:t>background</w:t>
            </w:r>
            <w:r>
              <w:rPr>
                <w:rFonts w:eastAsia="Times New Roman" w:cs="Times New Roman"/>
                <w:spacing w:val="8"/>
                <w:w w:val="110"/>
                <w:sz w:val="20"/>
              </w:rPr>
              <w:t xml:space="preserve"> </w:t>
            </w:r>
            <w:r>
              <w:rPr>
                <w:rFonts w:eastAsia="Times New Roman" w:cs="Times New Roman"/>
                <w:w w:val="110"/>
                <w:sz w:val="20"/>
              </w:rPr>
              <w:t>of</w:t>
            </w:r>
            <w:r>
              <w:rPr>
                <w:rFonts w:eastAsia="Times New Roman" w:cs="Times New Roman"/>
                <w:spacing w:val="8"/>
                <w:w w:val="110"/>
                <w:sz w:val="20"/>
              </w:rPr>
              <w:t xml:space="preserve"> </w:t>
            </w:r>
            <w:r>
              <w:rPr>
                <w:rFonts w:eastAsia="Times New Roman" w:cs="Times New Roman"/>
                <w:w w:val="110"/>
                <w:sz w:val="20"/>
              </w:rPr>
              <w:t>the</w:t>
            </w:r>
            <w:r>
              <w:rPr>
                <w:rFonts w:eastAsia="Times New Roman" w:cs="Times New Roman"/>
                <w:spacing w:val="7"/>
                <w:w w:val="110"/>
                <w:sz w:val="20"/>
              </w:rPr>
              <w:t xml:space="preserve"> </w:t>
            </w:r>
            <w:r>
              <w:rPr>
                <w:rFonts w:eastAsia="Times New Roman" w:cs="Times New Roman"/>
                <w:w w:val="110"/>
                <w:sz w:val="20"/>
              </w:rPr>
              <w:t>image.</w:t>
            </w:r>
          </w:p>
        </w:tc>
        <w:tc>
          <w:tcPr>
            <w:tcW w:w="582"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17AA6A" w14:textId="77777777" w:rsidR="002B65D1" w:rsidRDefault="00D25BC4" w:rsidP="0061049A">
            <w:pPr>
              <w:widowControl w:val="0"/>
              <w:autoSpaceDE w:val="0"/>
              <w:spacing w:before="0" w:after="0" w:line="202" w:lineRule="exact"/>
            </w:pPr>
            <w:r>
              <w:rPr>
                <w:rFonts w:eastAsia="Times New Roman" w:cs="Times New Roman"/>
                <w:w w:val="105"/>
                <w:sz w:val="20"/>
              </w:rPr>
              <w:t>OC2H,</w:t>
            </w:r>
          </w:p>
          <w:p w14:paraId="62F187A3" w14:textId="77777777" w:rsidR="002B65D1" w:rsidRDefault="00D25BC4" w:rsidP="0061049A">
            <w:pPr>
              <w:widowControl w:val="0"/>
              <w:autoSpaceDE w:val="0"/>
              <w:spacing w:before="0" w:after="0" w:line="240" w:lineRule="atLeast"/>
            </w:pPr>
            <w:r>
              <w:rPr>
                <w:rFonts w:eastAsia="Times New Roman" w:cs="Times New Roman"/>
                <w:w w:val="105"/>
                <w:sz w:val="20"/>
              </w:rPr>
              <w:t>OC3C, OC3D, OC3I, OC3L, OC4A, OC4I</w:t>
            </w:r>
          </w:p>
        </w:tc>
      </w:tr>
      <w:tr w:rsidR="002B65D1" w14:paraId="41E98453" w14:textId="77777777" w:rsidTr="0061049A">
        <w:trPr>
          <w:trHeight w:val="946"/>
        </w:trPr>
        <w:tc>
          <w:tcPr>
            <w:tcW w:w="452" w:type="pct"/>
            <w:vMerge/>
            <w:tcBorders>
              <w:top w:val="double" w:sz="2"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3DA011" w14:textId="77777777" w:rsidR="002B65D1" w:rsidRDefault="002B65D1" w:rsidP="0061049A">
            <w:pPr>
              <w:widowControl w:val="0"/>
              <w:autoSpaceDE w:val="0"/>
              <w:spacing w:before="0" w:after="0"/>
              <w:rPr>
                <w:rFonts w:eastAsia="Times New Roman" w:cs="Times New Roman"/>
                <w:sz w:val="2"/>
                <w:szCs w:val="2"/>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46327E5F" w14:textId="77777777" w:rsidR="002B65D1" w:rsidRDefault="00D25BC4" w:rsidP="00ED7D7B">
            <w:pPr>
              <w:widowControl w:val="0"/>
              <w:autoSpaceDE w:val="0"/>
              <w:spacing w:before="0" w:after="0" w:line="202" w:lineRule="exact"/>
              <w:jc w:val="left"/>
            </w:pPr>
            <w:bookmarkStart w:id="248" w:name="_bookmark8"/>
            <w:bookmarkEnd w:id="248"/>
            <w:r>
              <w:rPr>
                <w:rFonts w:eastAsia="Times New Roman" w:cs="Times New Roman"/>
                <w:b/>
                <w:w w:val="105"/>
                <w:sz w:val="20"/>
              </w:rPr>
              <w:t xml:space="preserve">[IMG_06] Vignetting: </w:t>
            </w:r>
            <w:proofErr w:type="gramStart"/>
            <w:r>
              <w:rPr>
                <w:rFonts w:eastAsia="Times New Roman" w:cs="Times New Roman"/>
                <w:w w:val="105"/>
                <w:sz w:val="20"/>
              </w:rPr>
              <w:t>A number of</w:t>
            </w:r>
            <w:proofErr w:type="gramEnd"/>
            <w:r>
              <w:rPr>
                <w:rFonts w:eastAsia="Times New Roman" w:cs="Times New Roman"/>
                <w:w w:val="105"/>
                <w:sz w:val="20"/>
              </w:rPr>
              <w:t xml:space="preserve"> observations from OC2D suffered from tele-</w:t>
            </w:r>
          </w:p>
          <w:p w14:paraId="1A26E652" w14:textId="77777777" w:rsidR="002B65D1" w:rsidRDefault="00D25BC4" w:rsidP="00ED7D7B">
            <w:pPr>
              <w:widowControl w:val="0"/>
              <w:autoSpaceDE w:val="0"/>
              <w:spacing w:before="0" w:after="0" w:line="240" w:lineRule="exact"/>
              <w:jc w:val="left"/>
            </w:pPr>
            <w:r>
              <w:rPr>
                <w:rFonts w:eastAsia="Times New Roman" w:cs="Times New Roman"/>
                <w:w w:val="105"/>
                <w:sz w:val="20"/>
              </w:rPr>
              <w:t xml:space="preserve">scope vignetting. If an observation was potentially vignetted, the LEVEL 3 (flux calibrated) file will have the following HISTORY record in the FITS header: </w:t>
            </w:r>
            <w:r>
              <w:rPr>
                <w:rFonts w:ascii="Palatino Linotype" w:eastAsia="Times New Roman" w:hAnsi="Palatino Linotype" w:cs="Times New Roman"/>
                <w:i/>
                <w:w w:val="105"/>
                <w:sz w:val="20"/>
              </w:rPr>
              <w:t>HISTORY Vignetted, calibration is uncertain!</w:t>
            </w:r>
          </w:p>
        </w:tc>
        <w:tc>
          <w:tcPr>
            <w:tcW w:w="582"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C10500" w14:textId="77777777" w:rsidR="002B65D1" w:rsidRDefault="00D25BC4" w:rsidP="0061049A">
            <w:pPr>
              <w:widowControl w:val="0"/>
              <w:autoSpaceDE w:val="0"/>
              <w:spacing w:before="0" w:after="0" w:line="247" w:lineRule="auto"/>
            </w:pPr>
            <w:r>
              <w:rPr>
                <w:rFonts w:eastAsia="Times New Roman" w:cs="Times New Roman"/>
                <w:w w:val="105"/>
                <w:sz w:val="20"/>
              </w:rPr>
              <w:t>OC2D, OC2F</w:t>
            </w:r>
          </w:p>
        </w:tc>
      </w:tr>
      <w:tr w:rsidR="002B65D1" w14:paraId="5F5EDE21" w14:textId="77777777" w:rsidTr="0061049A">
        <w:trPr>
          <w:trHeight w:val="946"/>
        </w:trPr>
        <w:tc>
          <w:tcPr>
            <w:tcW w:w="452" w:type="pct"/>
            <w:vMerge/>
            <w:tcBorders>
              <w:top w:val="double" w:sz="2"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64E41" w14:textId="77777777" w:rsidR="002B65D1" w:rsidRDefault="002B65D1" w:rsidP="0061049A">
            <w:pPr>
              <w:widowControl w:val="0"/>
              <w:autoSpaceDE w:val="0"/>
              <w:spacing w:before="0" w:after="0"/>
              <w:rPr>
                <w:rFonts w:eastAsia="Times New Roman" w:cs="Times New Roman"/>
                <w:sz w:val="2"/>
                <w:szCs w:val="2"/>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5974E5E2" w14:textId="77777777" w:rsidR="002B65D1" w:rsidRDefault="00D25BC4" w:rsidP="00ED7D7B">
            <w:pPr>
              <w:widowControl w:val="0"/>
              <w:autoSpaceDE w:val="0"/>
              <w:spacing w:before="0" w:after="0" w:line="202" w:lineRule="exact"/>
              <w:jc w:val="left"/>
            </w:pPr>
            <w:bookmarkStart w:id="249" w:name="_bookmark9"/>
            <w:bookmarkEnd w:id="249"/>
            <w:r>
              <w:rPr>
                <w:rFonts w:eastAsia="Times New Roman" w:cs="Times New Roman"/>
                <w:b/>
                <w:w w:val="110"/>
                <w:sz w:val="20"/>
              </w:rPr>
              <w:t xml:space="preserve">[IMG_07] Bad Corner Pixels: </w:t>
            </w:r>
            <w:r>
              <w:rPr>
                <w:rFonts w:eastAsia="Times New Roman" w:cs="Times New Roman"/>
                <w:w w:val="110"/>
                <w:sz w:val="20"/>
              </w:rPr>
              <w:t>There is a bad pixel cluster in the LWC channel of</w:t>
            </w:r>
          </w:p>
          <w:p w14:paraId="74A3F9DF" w14:textId="77777777" w:rsidR="002B65D1" w:rsidRDefault="00D25BC4" w:rsidP="00ED7D7B">
            <w:pPr>
              <w:widowControl w:val="0"/>
              <w:autoSpaceDE w:val="0"/>
              <w:spacing w:before="0" w:after="0" w:line="240" w:lineRule="atLeast"/>
              <w:jc w:val="left"/>
            </w:pPr>
            <w:r>
              <w:rPr>
                <w:rFonts w:eastAsia="Times New Roman" w:cs="Times New Roman"/>
                <w:w w:val="105"/>
                <w:sz w:val="20"/>
              </w:rPr>
              <w:t>the FORCAST array in the upper right corner. This has no effect on the rest of the data in the image but can cause problems with auto scaling</w:t>
            </w:r>
            <w:r>
              <w:rPr>
                <w:rFonts w:eastAsia="Times New Roman" w:cs="Times New Roman"/>
                <w:spacing w:val="13"/>
                <w:w w:val="105"/>
                <w:sz w:val="20"/>
              </w:rPr>
              <w:t xml:space="preserve"> </w:t>
            </w:r>
            <w:r>
              <w:rPr>
                <w:rFonts w:eastAsia="Times New Roman" w:cs="Times New Roman"/>
                <w:w w:val="105"/>
                <w:sz w:val="20"/>
              </w:rPr>
              <w:t>in</w:t>
            </w:r>
            <w:r>
              <w:rPr>
                <w:rFonts w:eastAsia="Times New Roman" w:cs="Times New Roman"/>
                <w:spacing w:val="14"/>
                <w:w w:val="105"/>
                <w:sz w:val="20"/>
              </w:rPr>
              <w:t xml:space="preserve"> </w:t>
            </w:r>
            <w:r>
              <w:rPr>
                <w:rFonts w:eastAsia="Times New Roman" w:cs="Times New Roman"/>
                <w:w w:val="105"/>
                <w:sz w:val="20"/>
              </w:rPr>
              <w:t>image</w:t>
            </w:r>
            <w:r>
              <w:rPr>
                <w:rFonts w:eastAsia="Times New Roman" w:cs="Times New Roman"/>
                <w:spacing w:val="14"/>
                <w:w w:val="105"/>
                <w:sz w:val="20"/>
              </w:rPr>
              <w:t xml:space="preserve"> </w:t>
            </w:r>
            <w:r>
              <w:rPr>
                <w:rFonts w:eastAsia="Times New Roman" w:cs="Times New Roman"/>
                <w:w w:val="105"/>
                <w:sz w:val="20"/>
              </w:rPr>
              <w:t>display</w:t>
            </w:r>
            <w:r>
              <w:rPr>
                <w:rFonts w:eastAsia="Times New Roman" w:cs="Times New Roman"/>
                <w:spacing w:val="14"/>
                <w:w w:val="105"/>
                <w:sz w:val="20"/>
              </w:rPr>
              <w:t xml:space="preserve"> </w:t>
            </w:r>
            <w:r>
              <w:rPr>
                <w:rFonts w:eastAsia="Times New Roman" w:cs="Times New Roman"/>
                <w:w w:val="105"/>
                <w:sz w:val="20"/>
              </w:rPr>
              <w:t>tools</w:t>
            </w:r>
            <w:r>
              <w:rPr>
                <w:rFonts w:eastAsia="Times New Roman" w:cs="Times New Roman"/>
                <w:spacing w:val="13"/>
                <w:w w:val="105"/>
                <w:sz w:val="20"/>
              </w:rPr>
              <w:t xml:space="preserve"> </w:t>
            </w:r>
            <w:r>
              <w:rPr>
                <w:rFonts w:eastAsia="Times New Roman" w:cs="Times New Roman"/>
                <w:w w:val="105"/>
                <w:sz w:val="20"/>
              </w:rPr>
              <w:t>(e.g.,</w:t>
            </w:r>
            <w:r>
              <w:rPr>
                <w:rFonts w:eastAsia="Times New Roman" w:cs="Times New Roman"/>
                <w:spacing w:val="36"/>
                <w:w w:val="105"/>
                <w:sz w:val="20"/>
              </w:rPr>
              <w:t xml:space="preserve"> </w:t>
            </w:r>
            <w:r>
              <w:rPr>
                <w:rFonts w:eastAsia="Times New Roman" w:cs="Times New Roman"/>
                <w:w w:val="105"/>
                <w:sz w:val="20"/>
              </w:rPr>
              <w:t>DS9)</w:t>
            </w:r>
            <w:r>
              <w:rPr>
                <w:rFonts w:eastAsia="Times New Roman" w:cs="Times New Roman"/>
                <w:spacing w:val="14"/>
                <w:w w:val="105"/>
                <w:sz w:val="20"/>
              </w:rPr>
              <w:t xml:space="preserve"> </w:t>
            </w:r>
            <w:r>
              <w:rPr>
                <w:rFonts w:eastAsia="Times New Roman" w:cs="Times New Roman"/>
                <w:w w:val="105"/>
                <w:sz w:val="20"/>
              </w:rPr>
              <w:t>and</w:t>
            </w:r>
            <w:r>
              <w:rPr>
                <w:rFonts w:eastAsia="Times New Roman" w:cs="Times New Roman"/>
                <w:spacing w:val="14"/>
                <w:w w:val="105"/>
                <w:sz w:val="20"/>
              </w:rPr>
              <w:t xml:space="preserve"> </w:t>
            </w:r>
            <w:r>
              <w:rPr>
                <w:rFonts w:eastAsia="Times New Roman" w:cs="Times New Roman"/>
                <w:w w:val="105"/>
                <w:sz w:val="20"/>
              </w:rPr>
              <w:t>in</w:t>
            </w:r>
            <w:r>
              <w:rPr>
                <w:rFonts w:eastAsia="Times New Roman" w:cs="Times New Roman"/>
                <w:spacing w:val="14"/>
                <w:w w:val="105"/>
                <w:sz w:val="20"/>
              </w:rPr>
              <w:t xml:space="preserve"> </w:t>
            </w:r>
            <w:r>
              <w:rPr>
                <w:rFonts w:eastAsia="Times New Roman" w:cs="Times New Roman"/>
                <w:w w:val="105"/>
                <w:sz w:val="20"/>
              </w:rPr>
              <w:t>mosaicking.</w:t>
            </w:r>
          </w:p>
        </w:tc>
        <w:tc>
          <w:tcPr>
            <w:tcW w:w="582"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78DA63" w14:textId="77777777" w:rsidR="002B65D1" w:rsidRDefault="00D25BC4" w:rsidP="0061049A">
            <w:pPr>
              <w:widowControl w:val="0"/>
              <w:autoSpaceDE w:val="0"/>
              <w:spacing w:before="0" w:after="0"/>
            </w:pPr>
            <w:r>
              <w:rPr>
                <w:rFonts w:eastAsia="Times New Roman" w:cs="Times New Roman"/>
                <w:w w:val="105"/>
                <w:sz w:val="20"/>
              </w:rPr>
              <w:t>OC3L</w:t>
            </w:r>
          </w:p>
        </w:tc>
      </w:tr>
      <w:tr w:rsidR="002B65D1" w14:paraId="7CA16D88" w14:textId="77777777" w:rsidTr="0061049A">
        <w:trPr>
          <w:trHeight w:val="1902"/>
        </w:trPr>
        <w:tc>
          <w:tcPr>
            <w:tcW w:w="452" w:type="pct"/>
            <w:vMerge/>
            <w:tcBorders>
              <w:top w:val="double" w:sz="2"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7C93D8" w14:textId="77777777" w:rsidR="002B65D1" w:rsidRDefault="002B65D1" w:rsidP="0061049A">
            <w:pPr>
              <w:widowControl w:val="0"/>
              <w:autoSpaceDE w:val="0"/>
              <w:spacing w:before="0" w:after="0"/>
              <w:rPr>
                <w:rFonts w:eastAsia="Times New Roman" w:cs="Times New Roman"/>
                <w:sz w:val="2"/>
                <w:szCs w:val="2"/>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769F3AAF" w14:textId="77777777" w:rsidR="002B65D1" w:rsidRDefault="00D25BC4" w:rsidP="00ED7D7B">
            <w:pPr>
              <w:widowControl w:val="0"/>
              <w:autoSpaceDE w:val="0"/>
              <w:spacing w:before="0" w:after="0" w:line="247" w:lineRule="auto"/>
              <w:jc w:val="left"/>
            </w:pPr>
            <w:bookmarkStart w:id="250" w:name="_bookmark10"/>
            <w:bookmarkEnd w:id="250"/>
            <w:r>
              <w:rPr>
                <w:rFonts w:eastAsia="Times New Roman" w:cs="Times New Roman"/>
                <w:b/>
                <w:w w:val="110"/>
                <w:sz w:val="20"/>
              </w:rPr>
              <w:t xml:space="preserve">[IMG_08] Minor issue with droop correction in </w:t>
            </w:r>
            <w:r>
              <w:rPr>
                <w:rFonts w:eastAsia="Times New Roman" w:cs="Times New Roman"/>
                <w:b/>
                <w:spacing w:val="-9"/>
                <w:w w:val="110"/>
                <w:sz w:val="20"/>
              </w:rPr>
              <w:t xml:space="preserve">LWC: </w:t>
            </w:r>
            <w:r>
              <w:rPr>
                <w:rFonts w:eastAsia="Times New Roman" w:cs="Times New Roman"/>
                <w:w w:val="110"/>
                <w:sz w:val="20"/>
              </w:rPr>
              <w:t>Observations taken in the</w:t>
            </w:r>
            <w:r>
              <w:rPr>
                <w:rFonts w:eastAsia="Times New Roman" w:cs="Times New Roman"/>
                <w:spacing w:val="-17"/>
                <w:w w:val="110"/>
                <w:sz w:val="20"/>
              </w:rPr>
              <w:t xml:space="preserve"> </w:t>
            </w:r>
            <w:r>
              <w:rPr>
                <w:rFonts w:eastAsia="Times New Roman" w:cs="Times New Roman"/>
                <w:spacing w:val="-10"/>
                <w:w w:val="110"/>
                <w:sz w:val="20"/>
              </w:rPr>
              <w:t>LWC</w:t>
            </w:r>
            <w:r>
              <w:rPr>
                <w:rFonts w:eastAsia="Times New Roman" w:cs="Times New Roman"/>
                <w:spacing w:val="-16"/>
                <w:w w:val="110"/>
                <w:sz w:val="20"/>
              </w:rPr>
              <w:t xml:space="preserve"> </w:t>
            </w:r>
            <w:r>
              <w:rPr>
                <w:rFonts w:eastAsia="Times New Roman" w:cs="Times New Roman"/>
                <w:w w:val="110"/>
                <w:sz w:val="20"/>
              </w:rPr>
              <w:t>short</w:t>
            </w:r>
            <w:r>
              <w:rPr>
                <w:rFonts w:eastAsia="Times New Roman" w:cs="Times New Roman"/>
                <w:spacing w:val="-17"/>
                <w:w w:val="110"/>
                <w:sz w:val="20"/>
              </w:rPr>
              <w:t xml:space="preserve"> </w:t>
            </w:r>
            <w:r>
              <w:rPr>
                <w:rFonts w:eastAsia="Times New Roman" w:cs="Times New Roman"/>
                <w:w w:val="110"/>
                <w:sz w:val="20"/>
              </w:rPr>
              <w:t>wavelength</w:t>
            </w:r>
            <w:r>
              <w:rPr>
                <w:rFonts w:eastAsia="Times New Roman" w:cs="Times New Roman"/>
                <w:spacing w:val="-16"/>
                <w:w w:val="110"/>
                <w:sz w:val="20"/>
              </w:rPr>
              <w:t xml:space="preserve"> </w:t>
            </w:r>
            <w:r>
              <w:rPr>
                <w:rFonts w:eastAsia="Times New Roman" w:cs="Times New Roman"/>
                <w:w w:val="110"/>
                <w:sz w:val="20"/>
              </w:rPr>
              <w:t>filters</w:t>
            </w:r>
            <w:r>
              <w:rPr>
                <w:rFonts w:eastAsia="Times New Roman" w:cs="Times New Roman"/>
                <w:spacing w:val="-17"/>
                <w:w w:val="110"/>
                <w:sz w:val="20"/>
              </w:rPr>
              <w:t xml:space="preserve"> </w:t>
            </w:r>
            <w:r>
              <w:rPr>
                <w:rFonts w:eastAsia="Times New Roman" w:cs="Times New Roman"/>
                <w:w w:val="110"/>
                <w:sz w:val="20"/>
              </w:rPr>
              <w:t>(8.6,</w:t>
            </w:r>
            <w:r>
              <w:rPr>
                <w:rFonts w:eastAsia="Times New Roman" w:cs="Times New Roman"/>
                <w:spacing w:val="-15"/>
                <w:w w:val="110"/>
                <w:sz w:val="20"/>
              </w:rPr>
              <w:t xml:space="preserve"> </w:t>
            </w:r>
            <w:r>
              <w:rPr>
                <w:rFonts w:eastAsia="Times New Roman" w:cs="Times New Roman"/>
                <w:w w:val="110"/>
                <w:sz w:val="20"/>
              </w:rPr>
              <w:t>11.3,</w:t>
            </w:r>
            <w:r>
              <w:rPr>
                <w:rFonts w:eastAsia="Times New Roman" w:cs="Times New Roman"/>
                <w:spacing w:val="-16"/>
                <w:w w:val="110"/>
                <w:sz w:val="20"/>
              </w:rPr>
              <w:t xml:space="preserve"> </w:t>
            </w:r>
            <w:r>
              <w:rPr>
                <w:rFonts w:eastAsia="Times New Roman" w:cs="Times New Roman"/>
                <w:w w:val="110"/>
                <w:sz w:val="20"/>
              </w:rPr>
              <w:t>11.8,</w:t>
            </w:r>
            <w:r>
              <w:rPr>
                <w:rFonts w:eastAsia="Times New Roman" w:cs="Times New Roman"/>
                <w:spacing w:val="-15"/>
                <w:w w:val="110"/>
                <w:sz w:val="20"/>
              </w:rPr>
              <w:t xml:space="preserve"> </w:t>
            </w:r>
            <w:r>
              <w:rPr>
                <w:rFonts w:eastAsia="Times New Roman" w:cs="Times New Roman"/>
                <w:w w:val="110"/>
                <w:sz w:val="20"/>
              </w:rPr>
              <w:t>and</w:t>
            </w:r>
            <w:r>
              <w:rPr>
                <w:rFonts w:eastAsia="Times New Roman" w:cs="Times New Roman"/>
                <w:spacing w:val="-17"/>
                <w:w w:val="110"/>
                <w:sz w:val="20"/>
              </w:rPr>
              <w:t xml:space="preserve"> </w:t>
            </w:r>
            <w:r>
              <w:rPr>
                <w:rFonts w:eastAsia="Times New Roman" w:cs="Times New Roman"/>
                <w:w w:val="110"/>
                <w:sz w:val="20"/>
              </w:rPr>
              <w:t>24.2</w:t>
            </w:r>
            <w:r>
              <w:rPr>
                <w:rFonts w:eastAsia="Times New Roman" w:cs="Times New Roman"/>
                <w:spacing w:val="-17"/>
                <w:w w:val="110"/>
                <w:sz w:val="20"/>
              </w:rPr>
              <w:t xml:space="preserve"> </w:t>
            </w:r>
            <w:r>
              <w:rPr>
                <w:rFonts w:eastAsia="Times New Roman" w:cs="Times New Roman"/>
                <w:w w:val="110"/>
                <w:sz w:val="20"/>
              </w:rPr>
              <w:t>µm)</w:t>
            </w:r>
            <w:r>
              <w:rPr>
                <w:rFonts w:eastAsia="Times New Roman" w:cs="Times New Roman"/>
                <w:spacing w:val="3"/>
                <w:w w:val="110"/>
                <w:sz w:val="20"/>
              </w:rPr>
              <w:t xml:space="preserve"> </w:t>
            </w:r>
            <w:r>
              <w:rPr>
                <w:rFonts w:eastAsia="Times New Roman" w:cs="Times New Roman"/>
                <w:w w:val="110"/>
                <w:sz w:val="20"/>
              </w:rPr>
              <w:t>show</w:t>
            </w:r>
            <w:r>
              <w:rPr>
                <w:rFonts w:eastAsia="Times New Roman" w:cs="Times New Roman"/>
                <w:spacing w:val="-16"/>
                <w:w w:val="110"/>
                <w:sz w:val="20"/>
              </w:rPr>
              <w:t xml:space="preserve"> </w:t>
            </w:r>
            <w:r>
              <w:rPr>
                <w:rFonts w:eastAsia="Times New Roman" w:cs="Times New Roman"/>
                <w:w w:val="110"/>
                <w:sz w:val="20"/>
              </w:rPr>
              <w:t>minor</w:t>
            </w:r>
            <w:r>
              <w:rPr>
                <w:rFonts w:eastAsia="Times New Roman" w:cs="Times New Roman"/>
                <w:spacing w:val="-17"/>
                <w:w w:val="110"/>
                <w:sz w:val="20"/>
              </w:rPr>
              <w:t xml:space="preserve"> </w:t>
            </w:r>
            <w:r>
              <w:rPr>
                <w:rFonts w:eastAsia="Times New Roman" w:cs="Times New Roman"/>
                <w:w w:val="110"/>
                <w:sz w:val="20"/>
              </w:rPr>
              <w:t>artifacts close</w:t>
            </w:r>
            <w:r>
              <w:rPr>
                <w:rFonts w:eastAsia="Times New Roman" w:cs="Times New Roman"/>
                <w:spacing w:val="-6"/>
                <w:w w:val="110"/>
                <w:sz w:val="20"/>
              </w:rPr>
              <w:t xml:space="preserve"> </w:t>
            </w:r>
            <w:r>
              <w:rPr>
                <w:rFonts w:eastAsia="Times New Roman" w:cs="Times New Roman"/>
                <w:w w:val="110"/>
                <w:sz w:val="20"/>
              </w:rPr>
              <w:t>to</w:t>
            </w:r>
            <w:r>
              <w:rPr>
                <w:rFonts w:eastAsia="Times New Roman" w:cs="Times New Roman"/>
                <w:spacing w:val="-6"/>
                <w:w w:val="110"/>
                <w:sz w:val="20"/>
              </w:rPr>
              <w:t xml:space="preserve"> </w:t>
            </w:r>
            <w:r>
              <w:rPr>
                <w:rFonts w:eastAsia="Times New Roman" w:cs="Times New Roman"/>
                <w:w w:val="110"/>
                <w:sz w:val="20"/>
              </w:rPr>
              <w:t>bright</w:t>
            </w:r>
            <w:r>
              <w:rPr>
                <w:rFonts w:eastAsia="Times New Roman" w:cs="Times New Roman"/>
                <w:spacing w:val="-6"/>
                <w:w w:val="110"/>
                <w:sz w:val="20"/>
              </w:rPr>
              <w:t xml:space="preserve"> </w:t>
            </w:r>
            <w:r>
              <w:rPr>
                <w:rFonts w:eastAsia="Times New Roman" w:cs="Times New Roman"/>
                <w:w w:val="110"/>
                <w:sz w:val="20"/>
              </w:rPr>
              <w:t>sources</w:t>
            </w:r>
            <w:r>
              <w:rPr>
                <w:rFonts w:eastAsia="Times New Roman" w:cs="Times New Roman"/>
                <w:spacing w:val="-6"/>
                <w:w w:val="110"/>
                <w:sz w:val="20"/>
              </w:rPr>
              <w:t xml:space="preserve"> </w:t>
            </w:r>
            <w:r>
              <w:rPr>
                <w:rFonts w:eastAsia="Times New Roman" w:cs="Times New Roman"/>
                <w:w w:val="110"/>
                <w:sz w:val="20"/>
              </w:rPr>
              <w:t>due</w:t>
            </w:r>
            <w:r>
              <w:rPr>
                <w:rFonts w:eastAsia="Times New Roman" w:cs="Times New Roman"/>
                <w:spacing w:val="-6"/>
                <w:w w:val="110"/>
                <w:sz w:val="20"/>
              </w:rPr>
              <w:t xml:space="preserve"> </w:t>
            </w:r>
            <w:r>
              <w:rPr>
                <w:rFonts w:eastAsia="Times New Roman" w:cs="Times New Roman"/>
                <w:w w:val="110"/>
                <w:sz w:val="20"/>
              </w:rPr>
              <w:t>to</w:t>
            </w:r>
            <w:r>
              <w:rPr>
                <w:rFonts w:eastAsia="Times New Roman" w:cs="Times New Roman"/>
                <w:spacing w:val="-6"/>
                <w:w w:val="110"/>
                <w:sz w:val="20"/>
              </w:rPr>
              <w:t xml:space="preserve"> </w:t>
            </w:r>
            <w:r>
              <w:rPr>
                <w:rFonts w:eastAsia="Times New Roman" w:cs="Times New Roman"/>
                <w:w w:val="110"/>
                <w:sz w:val="20"/>
              </w:rPr>
              <w:t>small</w:t>
            </w:r>
            <w:r>
              <w:rPr>
                <w:rFonts w:eastAsia="Times New Roman" w:cs="Times New Roman"/>
                <w:spacing w:val="-6"/>
                <w:w w:val="110"/>
                <w:sz w:val="20"/>
              </w:rPr>
              <w:t xml:space="preserve"> </w:t>
            </w:r>
            <w:r>
              <w:rPr>
                <w:rFonts w:eastAsia="Times New Roman" w:cs="Times New Roman"/>
                <w:w w:val="110"/>
                <w:sz w:val="20"/>
              </w:rPr>
              <w:t>errors</w:t>
            </w:r>
            <w:r>
              <w:rPr>
                <w:rFonts w:eastAsia="Times New Roman" w:cs="Times New Roman"/>
                <w:spacing w:val="-6"/>
                <w:w w:val="110"/>
                <w:sz w:val="20"/>
              </w:rPr>
              <w:t xml:space="preserve"> </w:t>
            </w:r>
            <w:r>
              <w:rPr>
                <w:rFonts w:eastAsia="Times New Roman" w:cs="Times New Roman"/>
                <w:w w:val="110"/>
                <w:sz w:val="20"/>
              </w:rPr>
              <w:t>in</w:t>
            </w:r>
            <w:r>
              <w:rPr>
                <w:rFonts w:eastAsia="Times New Roman" w:cs="Times New Roman"/>
                <w:spacing w:val="-6"/>
                <w:w w:val="110"/>
                <w:sz w:val="20"/>
              </w:rPr>
              <w:t xml:space="preserve"> </w:t>
            </w:r>
            <w:r>
              <w:rPr>
                <w:rFonts w:eastAsia="Times New Roman" w:cs="Times New Roman"/>
                <w:w w:val="110"/>
                <w:sz w:val="20"/>
              </w:rPr>
              <w:t>the</w:t>
            </w:r>
            <w:r>
              <w:rPr>
                <w:rFonts w:eastAsia="Times New Roman" w:cs="Times New Roman"/>
                <w:spacing w:val="-6"/>
                <w:w w:val="110"/>
                <w:sz w:val="20"/>
              </w:rPr>
              <w:t xml:space="preserve"> </w:t>
            </w:r>
            <w:r>
              <w:rPr>
                <w:rFonts w:eastAsia="Times New Roman" w:cs="Times New Roman"/>
                <w:w w:val="110"/>
                <w:sz w:val="20"/>
              </w:rPr>
              <w:t>Droop</w:t>
            </w:r>
            <w:r>
              <w:rPr>
                <w:rFonts w:eastAsia="Times New Roman" w:cs="Times New Roman"/>
                <w:spacing w:val="-6"/>
                <w:w w:val="110"/>
                <w:sz w:val="20"/>
              </w:rPr>
              <w:t xml:space="preserve"> </w:t>
            </w:r>
            <w:r>
              <w:rPr>
                <w:rFonts w:eastAsia="Times New Roman" w:cs="Times New Roman"/>
                <w:w w:val="110"/>
                <w:sz w:val="20"/>
              </w:rPr>
              <w:t>Correction</w:t>
            </w:r>
            <w:r>
              <w:rPr>
                <w:rFonts w:eastAsia="Times New Roman" w:cs="Times New Roman"/>
                <w:spacing w:val="-6"/>
                <w:w w:val="110"/>
                <w:sz w:val="20"/>
              </w:rPr>
              <w:t xml:space="preserve"> </w:t>
            </w:r>
            <w:r>
              <w:rPr>
                <w:rFonts w:eastAsia="Times New Roman" w:cs="Times New Roman"/>
                <w:w w:val="110"/>
                <w:sz w:val="20"/>
              </w:rPr>
              <w:t>parameters.</w:t>
            </w:r>
            <w:r>
              <w:rPr>
                <w:rFonts w:eastAsia="Times New Roman" w:cs="Times New Roman"/>
                <w:spacing w:val="15"/>
                <w:w w:val="110"/>
                <w:sz w:val="20"/>
              </w:rPr>
              <w:t xml:space="preserve"> </w:t>
            </w:r>
            <w:r>
              <w:rPr>
                <w:rFonts w:eastAsia="Times New Roman" w:cs="Times New Roman"/>
                <w:w w:val="110"/>
                <w:sz w:val="20"/>
              </w:rPr>
              <w:t xml:space="preserve">Most science observations are not affected </w:t>
            </w:r>
            <w:r>
              <w:rPr>
                <w:rFonts w:eastAsia="Times New Roman" w:cs="Times New Roman"/>
                <w:spacing w:val="-3"/>
                <w:w w:val="110"/>
                <w:sz w:val="20"/>
              </w:rPr>
              <w:t xml:space="preserve">by </w:t>
            </w:r>
            <w:r>
              <w:rPr>
                <w:rFonts w:eastAsia="Times New Roman" w:cs="Times New Roman"/>
                <w:w w:val="110"/>
                <w:sz w:val="20"/>
              </w:rPr>
              <w:t>this issue</w:t>
            </w:r>
          </w:p>
        </w:tc>
        <w:tc>
          <w:tcPr>
            <w:tcW w:w="582"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9B50CC" w14:textId="77777777" w:rsidR="002B65D1" w:rsidRDefault="00D25BC4" w:rsidP="0061049A">
            <w:pPr>
              <w:widowControl w:val="0"/>
              <w:autoSpaceDE w:val="0"/>
              <w:spacing w:before="0" w:after="0" w:line="202" w:lineRule="exact"/>
            </w:pPr>
            <w:r>
              <w:rPr>
                <w:rFonts w:eastAsia="Times New Roman" w:cs="Times New Roman"/>
                <w:w w:val="105"/>
                <w:sz w:val="20"/>
              </w:rPr>
              <w:t>OC2H,</w:t>
            </w:r>
          </w:p>
          <w:p w14:paraId="42777A73" w14:textId="77777777" w:rsidR="002B65D1" w:rsidRDefault="00D25BC4" w:rsidP="0061049A">
            <w:pPr>
              <w:widowControl w:val="0"/>
              <w:autoSpaceDE w:val="0"/>
              <w:spacing w:before="0" w:after="0" w:line="240" w:lineRule="atLeast"/>
            </w:pPr>
            <w:r>
              <w:rPr>
                <w:rFonts w:eastAsia="Times New Roman" w:cs="Times New Roman"/>
                <w:w w:val="105"/>
                <w:sz w:val="20"/>
              </w:rPr>
              <w:t>OC3C, OC3D, OC3I, OC3L, OC4A, OC4G, OC4I</w:t>
            </w:r>
          </w:p>
        </w:tc>
      </w:tr>
    </w:tbl>
    <w:p w14:paraId="3AE4AA3F" w14:textId="77777777" w:rsidR="002B65D1" w:rsidRPr="0061049A" w:rsidRDefault="00D25BC4" w:rsidP="0061049A">
      <w:pPr>
        <w:spacing w:before="0" w:after="0"/>
        <w:jc w:val="center"/>
        <w:rPr>
          <w:sz w:val="22"/>
        </w:rPr>
      </w:pPr>
      <w:r w:rsidRPr="0061049A">
        <w:rPr>
          <w:rFonts w:eastAsia="Times New Roman" w:cs="Times New Roman"/>
          <w:b/>
          <w:bCs/>
          <w:w w:val="105"/>
          <w:sz w:val="22"/>
        </w:rPr>
        <w:lastRenderedPageBreak/>
        <w:t>Table 17: Continued</w:t>
      </w:r>
    </w:p>
    <w:tbl>
      <w:tblPr>
        <w:tblW w:w="5000" w:type="pct"/>
        <w:tblCellMar>
          <w:left w:w="10" w:type="dxa"/>
          <w:right w:w="10" w:type="dxa"/>
        </w:tblCellMar>
        <w:tblLook w:val="0000" w:firstRow="0" w:lastRow="0" w:firstColumn="0" w:lastColumn="0" w:noHBand="0" w:noVBand="0"/>
      </w:tblPr>
      <w:tblGrid>
        <w:gridCol w:w="846"/>
        <w:gridCol w:w="7416"/>
        <w:gridCol w:w="1088"/>
      </w:tblGrid>
      <w:tr w:rsidR="002B65D1" w:rsidRPr="00ED7D7B" w14:paraId="593A01CB" w14:textId="77777777" w:rsidTr="0061049A">
        <w:trPr>
          <w:trHeight w:val="250"/>
        </w:trPr>
        <w:tc>
          <w:tcPr>
            <w:tcW w:w="452" w:type="pct"/>
            <w:tcBorders>
              <w:top w:val="single" w:sz="4" w:space="0" w:color="000000"/>
              <w:left w:val="single" w:sz="4" w:space="0" w:color="000000"/>
              <w:bottom w:val="double" w:sz="4" w:space="0" w:color="000000"/>
              <w:right w:val="single" w:sz="4" w:space="0" w:color="000000"/>
            </w:tcBorders>
            <w:shd w:val="clear" w:color="auto" w:fill="2F5496"/>
            <w:tcMar>
              <w:top w:w="0" w:type="dxa"/>
              <w:left w:w="0" w:type="dxa"/>
              <w:bottom w:w="0" w:type="dxa"/>
              <w:right w:w="0" w:type="dxa"/>
            </w:tcMar>
            <w:vAlign w:val="center"/>
          </w:tcPr>
          <w:p w14:paraId="71640F32" w14:textId="77777777" w:rsidR="002B65D1" w:rsidRPr="00ED7D7B" w:rsidRDefault="00D25BC4" w:rsidP="0061049A">
            <w:pPr>
              <w:widowControl w:val="0"/>
              <w:autoSpaceDE w:val="0"/>
              <w:spacing w:before="0" w:after="0" w:line="210" w:lineRule="exact"/>
              <w:jc w:val="center"/>
              <w:rPr>
                <w:rFonts w:cs="Times New Roman"/>
                <w:sz w:val="18"/>
                <w:szCs w:val="18"/>
              </w:rPr>
            </w:pPr>
            <w:r w:rsidRPr="00ED7D7B">
              <w:rPr>
                <w:rFonts w:eastAsia="Times New Roman" w:cs="Times New Roman"/>
                <w:b/>
                <w:color w:val="FFFFFF"/>
                <w:w w:val="115"/>
                <w:sz w:val="18"/>
                <w:szCs w:val="18"/>
              </w:rPr>
              <w:t>MODE</w:t>
            </w:r>
          </w:p>
        </w:tc>
        <w:tc>
          <w:tcPr>
            <w:tcW w:w="3966" w:type="pct"/>
            <w:tcBorders>
              <w:top w:val="single" w:sz="4" w:space="0" w:color="000000"/>
              <w:left w:val="single" w:sz="4" w:space="0" w:color="000000"/>
              <w:bottom w:val="double" w:sz="4" w:space="0" w:color="000000"/>
              <w:right w:val="double" w:sz="2" w:space="0" w:color="000000"/>
            </w:tcBorders>
            <w:shd w:val="clear" w:color="auto" w:fill="2F5496"/>
            <w:tcMar>
              <w:top w:w="0" w:type="dxa"/>
              <w:left w:w="0" w:type="dxa"/>
              <w:bottom w:w="0" w:type="dxa"/>
              <w:right w:w="0" w:type="dxa"/>
            </w:tcMar>
            <w:vAlign w:val="center"/>
          </w:tcPr>
          <w:p w14:paraId="26A7E8FA" w14:textId="77777777" w:rsidR="002B65D1" w:rsidRPr="00ED7D7B" w:rsidRDefault="00D25BC4" w:rsidP="0061049A">
            <w:pPr>
              <w:widowControl w:val="0"/>
              <w:autoSpaceDE w:val="0"/>
              <w:spacing w:before="0" w:after="0" w:line="210" w:lineRule="exact"/>
              <w:jc w:val="center"/>
              <w:rPr>
                <w:rFonts w:cs="Times New Roman"/>
                <w:sz w:val="18"/>
                <w:szCs w:val="18"/>
              </w:rPr>
            </w:pPr>
            <w:r w:rsidRPr="00ED7D7B">
              <w:rPr>
                <w:rFonts w:eastAsia="Times New Roman" w:cs="Times New Roman"/>
                <w:b/>
                <w:color w:val="FFFFFF"/>
                <w:w w:val="115"/>
                <w:sz w:val="18"/>
                <w:szCs w:val="18"/>
              </w:rPr>
              <w:t>ISSUES</w:t>
            </w:r>
          </w:p>
        </w:tc>
        <w:tc>
          <w:tcPr>
            <w:tcW w:w="582" w:type="pct"/>
            <w:tcBorders>
              <w:top w:val="single" w:sz="4" w:space="0" w:color="000000"/>
              <w:left w:val="double" w:sz="2" w:space="0" w:color="000000"/>
              <w:bottom w:val="double" w:sz="4" w:space="0" w:color="000000"/>
              <w:right w:val="single" w:sz="4" w:space="0" w:color="000000"/>
            </w:tcBorders>
            <w:shd w:val="clear" w:color="auto" w:fill="2F5496"/>
            <w:tcMar>
              <w:top w:w="0" w:type="dxa"/>
              <w:left w:w="0" w:type="dxa"/>
              <w:bottom w:w="0" w:type="dxa"/>
              <w:right w:w="0" w:type="dxa"/>
            </w:tcMar>
            <w:vAlign w:val="center"/>
          </w:tcPr>
          <w:p w14:paraId="12A18362" w14:textId="77777777" w:rsidR="002B65D1" w:rsidRPr="00ED7D7B" w:rsidRDefault="00D25BC4" w:rsidP="0061049A">
            <w:pPr>
              <w:widowControl w:val="0"/>
              <w:autoSpaceDE w:val="0"/>
              <w:spacing w:before="0" w:after="0" w:line="210" w:lineRule="exact"/>
              <w:jc w:val="center"/>
              <w:rPr>
                <w:rFonts w:cs="Times New Roman"/>
                <w:sz w:val="18"/>
                <w:szCs w:val="18"/>
              </w:rPr>
            </w:pPr>
            <w:r w:rsidRPr="00ED7D7B">
              <w:rPr>
                <w:rFonts w:eastAsia="Times New Roman" w:cs="Times New Roman"/>
                <w:b/>
                <w:color w:val="FFFFFF"/>
                <w:w w:val="115"/>
                <w:sz w:val="18"/>
                <w:szCs w:val="18"/>
              </w:rPr>
              <w:t>SERIES</w:t>
            </w:r>
          </w:p>
        </w:tc>
      </w:tr>
      <w:tr w:rsidR="002B65D1" w:rsidRPr="00ED7D7B" w14:paraId="36B98392" w14:textId="77777777" w:rsidTr="00ED7D7B">
        <w:trPr>
          <w:trHeight w:val="2247"/>
        </w:trPr>
        <w:tc>
          <w:tcPr>
            <w:tcW w:w="452" w:type="pct"/>
            <w:vMerge w:val="restart"/>
            <w:tcBorders>
              <w:top w:val="doub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4B2947" w14:textId="77777777" w:rsidR="002B65D1" w:rsidRPr="00ED7D7B" w:rsidRDefault="00D25BC4" w:rsidP="0061049A">
            <w:pPr>
              <w:widowControl w:val="0"/>
              <w:autoSpaceDE w:val="0"/>
              <w:spacing w:before="0" w:after="0"/>
              <w:rPr>
                <w:rFonts w:cs="Times New Roman"/>
                <w:sz w:val="20"/>
                <w:szCs w:val="20"/>
              </w:rPr>
            </w:pPr>
            <w:r w:rsidRPr="00ED7D7B">
              <w:rPr>
                <w:rFonts w:eastAsia="Times New Roman" w:cs="Times New Roman"/>
                <w:w w:val="105"/>
                <w:sz w:val="20"/>
                <w:szCs w:val="20"/>
              </w:rPr>
              <w:t>Imaging</w:t>
            </w:r>
          </w:p>
        </w:tc>
        <w:tc>
          <w:tcPr>
            <w:tcW w:w="3966" w:type="pct"/>
            <w:tcBorders>
              <w:top w:val="doub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6E265F22" w14:textId="77777777" w:rsidR="002B65D1" w:rsidRPr="00ED7D7B" w:rsidRDefault="00D25BC4" w:rsidP="00ED7D7B">
            <w:pPr>
              <w:widowControl w:val="0"/>
              <w:autoSpaceDE w:val="0"/>
              <w:spacing w:before="0" w:after="0" w:line="247" w:lineRule="auto"/>
              <w:jc w:val="left"/>
              <w:rPr>
                <w:rFonts w:cs="Times New Roman"/>
                <w:sz w:val="18"/>
                <w:szCs w:val="18"/>
              </w:rPr>
            </w:pPr>
            <w:bookmarkStart w:id="251" w:name="_bookmark11"/>
            <w:bookmarkEnd w:id="251"/>
            <w:r w:rsidRPr="00ED7D7B">
              <w:rPr>
                <w:rFonts w:eastAsia="Times New Roman" w:cs="Times New Roman"/>
                <w:b/>
                <w:w w:val="105"/>
                <w:sz w:val="18"/>
                <w:szCs w:val="18"/>
              </w:rPr>
              <w:t xml:space="preserve">[IMG_09] </w:t>
            </w:r>
            <w:r w:rsidRPr="00ED7D7B">
              <w:rPr>
                <w:rFonts w:eastAsia="Times New Roman" w:cs="Times New Roman"/>
                <w:b/>
                <w:spacing w:val="-5"/>
                <w:w w:val="105"/>
                <w:sz w:val="18"/>
                <w:szCs w:val="18"/>
              </w:rPr>
              <w:t xml:space="preserve">UTCSTART </w:t>
            </w:r>
            <w:r w:rsidRPr="00ED7D7B">
              <w:rPr>
                <w:rFonts w:eastAsia="Times New Roman" w:cs="Times New Roman"/>
                <w:b/>
                <w:w w:val="105"/>
                <w:sz w:val="18"/>
                <w:szCs w:val="18"/>
              </w:rPr>
              <w:t xml:space="preserve">Keyword for C2NC2 Mode: </w:t>
            </w:r>
            <w:r w:rsidRPr="00ED7D7B">
              <w:rPr>
                <w:rFonts w:eastAsia="Times New Roman" w:cs="Times New Roman"/>
                <w:w w:val="105"/>
                <w:sz w:val="18"/>
                <w:szCs w:val="18"/>
              </w:rPr>
              <w:t xml:space="preserve">The </w:t>
            </w:r>
            <w:r w:rsidRPr="00ED7D7B">
              <w:rPr>
                <w:rFonts w:eastAsia="Times New Roman" w:cs="Times New Roman"/>
                <w:spacing w:val="-3"/>
                <w:w w:val="105"/>
                <w:sz w:val="18"/>
                <w:szCs w:val="18"/>
              </w:rPr>
              <w:t xml:space="preserve">value </w:t>
            </w:r>
            <w:r w:rsidRPr="00ED7D7B">
              <w:rPr>
                <w:rFonts w:eastAsia="Times New Roman" w:cs="Times New Roman"/>
                <w:w w:val="105"/>
                <w:sz w:val="18"/>
                <w:szCs w:val="18"/>
              </w:rPr>
              <w:t>for UTC-</w:t>
            </w:r>
            <w:r w:rsidRPr="00ED7D7B">
              <w:rPr>
                <w:rFonts w:eastAsia="Times New Roman" w:cs="Times New Roman"/>
                <w:spacing w:val="-7"/>
                <w:w w:val="105"/>
                <w:sz w:val="18"/>
                <w:szCs w:val="18"/>
              </w:rPr>
              <w:t xml:space="preserve">START </w:t>
            </w:r>
            <w:r w:rsidRPr="00ED7D7B">
              <w:rPr>
                <w:rFonts w:eastAsia="Times New Roman" w:cs="Times New Roman"/>
                <w:w w:val="105"/>
                <w:sz w:val="18"/>
                <w:szCs w:val="18"/>
              </w:rPr>
              <w:t xml:space="preserve">in the FITS headers for observations obtained in the C2NC2 mode is likely to </w:t>
            </w:r>
            <w:r w:rsidRPr="00ED7D7B">
              <w:rPr>
                <w:rFonts w:eastAsia="Times New Roman" w:cs="Times New Roman"/>
                <w:spacing w:val="2"/>
                <w:w w:val="105"/>
                <w:sz w:val="18"/>
                <w:szCs w:val="18"/>
              </w:rPr>
              <w:t xml:space="preserve">be </w:t>
            </w:r>
            <w:r w:rsidRPr="00ED7D7B">
              <w:rPr>
                <w:rFonts w:eastAsia="Times New Roman" w:cs="Times New Roman"/>
                <w:w w:val="105"/>
                <w:sz w:val="18"/>
                <w:szCs w:val="18"/>
              </w:rPr>
              <w:t xml:space="preserve">incorrect </w:t>
            </w:r>
            <w:r w:rsidRPr="00ED7D7B">
              <w:rPr>
                <w:rFonts w:eastAsia="Times New Roman" w:cs="Times New Roman"/>
                <w:spacing w:val="-3"/>
                <w:w w:val="105"/>
                <w:sz w:val="18"/>
                <w:szCs w:val="18"/>
              </w:rPr>
              <w:t xml:space="preserve">by </w:t>
            </w:r>
            <w:r w:rsidRPr="00ED7D7B">
              <w:rPr>
                <w:rFonts w:eastAsia="Times New Roman" w:cs="Times New Roman"/>
                <w:w w:val="105"/>
                <w:sz w:val="18"/>
                <w:szCs w:val="18"/>
              </w:rPr>
              <w:t xml:space="preserve">up to </w:t>
            </w:r>
            <w:r w:rsidRPr="00ED7D7B">
              <w:rPr>
                <w:rFonts w:eastAsia="Times New Roman" w:cs="Times New Roman"/>
                <w:iCs/>
                <w:w w:val="105"/>
                <w:sz w:val="18"/>
                <w:szCs w:val="18"/>
              </w:rPr>
              <w:t>~1 arcmin.</w:t>
            </w:r>
          </w:p>
        </w:tc>
        <w:tc>
          <w:tcPr>
            <w:tcW w:w="582" w:type="pct"/>
            <w:tcBorders>
              <w:top w:val="doub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1C8407" w14:textId="77777777" w:rsidR="002B65D1" w:rsidRPr="00ED7D7B" w:rsidRDefault="00D25BC4" w:rsidP="0061049A">
            <w:pPr>
              <w:widowControl w:val="0"/>
              <w:autoSpaceDE w:val="0"/>
              <w:spacing w:before="0" w:after="0" w:line="202" w:lineRule="exact"/>
              <w:rPr>
                <w:rFonts w:cs="Times New Roman"/>
                <w:sz w:val="18"/>
                <w:szCs w:val="18"/>
              </w:rPr>
            </w:pPr>
            <w:r w:rsidRPr="00ED7D7B">
              <w:rPr>
                <w:rFonts w:eastAsia="Times New Roman" w:cs="Times New Roman"/>
                <w:w w:val="105"/>
                <w:sz w:val="18"/>
                <w:szCs w:val="18"/>
              </w:rPr>
              <w:t>OC1B,</w:t>
            </w:r>
          </w:p>
          <w:p w14:paraId="4E01D0F1" w14:textId="77777777" w:rsidR="002B65D1" w:rsidRPr="00ED7D7B" w:rsidRDefault="00D25BC4" w:rsidP="0061049A">
            <w:pPr>
              <w:widowControl w:val="0"/>
              <w:autoSpaceDE w:val="0"/>
              <w:spacing w:before="0" w:after="0" w:line="240" w:lineRule="atLeast"/>
              <w:rPr>
                <w:rFonts w:cs="Times New Roman"/>
                <w:sz w:val="18"/>
                <w:szCs w:val="18"/>
              </w:rPr>
            </w:pPr>
            <w:r w:rsidRPr="00ED7D7B">
              <w:rPr>
                <w:rFonts w:eastAsia="Times New Roman" w:cs="Times New Roman"/>
                <w:w w:val="105"/>
                <w:sz w:val="18"/>
                <w:szCs w:val="18"/>
              </w:rPr>
              <w:t>OC1D&amp;F, OC2B, OC2D, OC2F, OC2H, OC3C, OC3D, OC3I, OC3L, OC4A</w:t>
            </w:r>
          </w:p>
        </w:tc>
      </w:tr>
      <w:tr w:rsidR="002B65D1" w:rsidRPr="00ED7D7B" w14:paraId="363782A0" w14:textId="77777777" w:rsidTr="00ED7D7B">
        <w:trPr>
          <w:trHeight w:val="2220"/>
        </w:trPr>
        <w:tc>
          <w:tcPr>
            <w:tcW w:w="452" w:type="pct"/>
            <w:vMerge/>
            <w:tcBorders>
              <w:top w:val="doub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F93F99" w14:textId="77777777" w:rsidR="002B65D1" w:rsidRPr="00ED7D7B" w:rsidRDefault="002B65D1" w:rsidP="0061049A">
            <w:pPr>
              <w:widowControl w:val="0"/>
              <w:autoSpaceDE w:val="0"/>
              <w:spacing w:before="0" w:after="0"/>
              <w:rPr>
                <w:rFonts w:eastAsia="Times New Roman" w:cs="Times New Roman"/>
                <w:sz w:val="18"/>
                <w:szCs w:val="18"/>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4424685B" w14:textId="77777777" w:rsidR="002B65D1" w:rsidRPr="00ED7D7B" w:rsidRDefault="00D25BC4" w:rsidP="00ED7D7B">
            <w:pPr>
              <w:widowControl w:val="0"/>
              <w:autoSpaceDE w:val="0"/>
              <w:spacing w:before="0" w:after="0" w:line="247" w:lineRule="auto"/>
              <w:jc w:val="left"/>
              <w:rPr>
                <w:rFonts w:cs="Times New Roman"/>
                <w:sz w:val="18"/>
                <w:szCs w:val="18"/>
              </w:rPr>
            </w:pPr>
            <w:bookmarkStart w:id="252" w:name="_bookmark12"/>
            <w:bookmarkEnd w:id="252"/>
            <w:r w:rsidRPr="00ED7D7B">
              <w:rPr>
                <w:rFonts w:eastAsia="Times New Roman" w:cs="Times New Roman"/>
                <w:b/>
                <w:w w:val="105"/>
                <w:sz w:val="18"/>
                <w:szCs w:val="18"/>
              </w:rPr>
              <w:t xml:space="preserve">[IMG_10] Smearing due to sky rotation: </w:t>
            </w:r>
            <w:r w:rsidRPr="00ED7D7B">
              <w:rPr>
                <w:rFonts w:eastAsia="Times New Roman" w:cs="Times New Roman"/>
                <w:w w:val="105"/>
                <w:sz w:val="18"/>
                <w:szCs w:val="18"/>
              </w:rPr>
              <w:t xml:space="preserve">Possible smearing at edges of imaging data in some filters for long exposures with large rotations on </w:t>
            </w:r>
            <w:r w:rsidRPr="00ED7D7B">
              <w:rPr>
                <w:rFonts w:eastAsia="Times New Roman" w:cs="Times New Roman"/>
                <w:spacing w:val="-5"/>
                <w:w w:val="105"/>
                <w:sz w:val="18"/>
                <w:szCs w:val="18"/>
              </w:rPr>
              <w:t xml:space="preserve">sky. </w:t>
            </w:r>
            <w:r w:rsidRPr="00ED7D7B">
              <w:rPr>
                <w:rFonts w:eastAsia="Times New Roman" w:cs="Times New Roman"/>
                <w:w w:val="105"/>
                <w:sz w:val="18"/>
                <w:szCs w:val="18"/>
              </w:rPr>
              <w:t xml:space="preserve">This is due to small inaccuracies in </w:t>
            </w:r>
            <w:proofErr w:type="spellStart"/>
            <w:r w:rsidRPr="00ED7D7B">
              <w:rPr>
                <w:rFonts w:eastAsia="Times New Roman" w:cs="Times New Roman"/>
                <w:w w:val="105"/>
                <w:sz w:val="18"/>
                <w:szCs w:val="18"/>
              </w:rPr>
              <w:t>boresite</w:t>
            </w:r>
            <w:proofErr w:type="spellEnd"/>
            <w:r w:rsidRPr="00ED7D7B">
              <w:rPr>
                <w:rFonts w:eastAsia="Times New Roman" w:cs="Times New Roman"/>
                <w:w w:val="105"/>
                <w:sz w:val="18"/>
                <w:szCs w:val="18"/>
              </w:rPr>
              <w:t xml:space="preserve"> definition (center of rotation) during rotation step while coadding (COA/CAL</w:t>
            </w:r>
            <w:r w:rsidRPr="00ED7D7B">
              <w:rPr>
                <w:rFonts w:eastAsia="Times New Roman" w:cs="Times New Roman"/>
                <w:spacing w:val="27"/>
                <w:w w:val="105"/>
                <w:sz w:val="18"/>
                <w:szCs w:val="18"/>
              </w:rPr>
              <w:t xml:space="preserve"> </w:t>
            </w:r>
            <w:r w:rsidRPr="00ED7D7B">
              <w:rPr>
                <w:rFonts w:eastAsia="Times New Roman" w:cs="Times New Roman"/>
                <w:w w:val="105"/>
                <w:sz w:val="18"/>
                <w:szCs w:val="18"/>
              </w:rPr>
              <w:t>files).</w:t>
            </w:r>
          </w:p>
        </w:tc>
        <w:tc>
          <w:tcPr>
            <w:tcW w:w="582"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C43922" w14:textId="77777777" w:rsidR="002B65D1" w:rsidRPr="00ED7D7B" w:rsidRDefault="00D25BC4" w:rsidP="0061049A">
            <w:pPr>
              <w:widowControl w:val="0"/>
              <w:autoSpaceDE w:val="0"/>
              <w:spacing w:before="0" w:after="0" w:line="202" w:lineRule="exact"/>
              <w:rPr>
                <w:rFonts w:cs="Times New Roman"/>
                <w:sz w:val="18"/>
                <w:szCs w:val="18"/>
              </w:rPr>
            </w:pPr>
            <w:r w:rsidRPr="00ED7D7B">
              <w:rPr>
                <w:rFonts w:eastAsia="Times New Roman" w:cs="Times New Roman"/>
                <w:w w:val="105"/>
                <w:sz w:val="18"/>
                <w:szCs w:val="18"/>
              </w:rPr>
              <w:t>OC1B,</w:t>
            </w:r>
          </w:p>
          <w:p w14:paraId="59D0B188" w14:textId="77777777" w:rsidR="002B65D1" w:rsidRPr="00ED7D7B" w:rsidRDefault="00D25BC4" w:rsidP="0061049A">
            <w:pPr>
              <w:widowControl w:val="0"/>
              <w:autoSpaceDE w:val="0"/>
              <w:spacing w:before="0" w:after="0" w:line="240" w:lineRule="atLeast"/>
              <w:rPr>
                <w:rFonts w:cs="Times New Roman"/>
                <w:sz w:val="18"/>
                <w:szCs w:val="18"/>
              </w:rPr>
            </w:pPr>
            <w:r w:rsidRPr="00ED7D7B">
              <w:rPr>
                <w:rFonts w:eastAsia="Times New Roman" w:cs="Times New Roman"/>
                <w:w w:val="105"/>
                <w:sz w:val="18"/>
                <w:szCs w:val="18"/>
              </w:rPr>
              <w:t>OC1D&amp;F, OC2B, OC2D, OC2F, OC2H, OC3C, OC3D, OC3I, OC3L, OC4A</w:t>
            </w:r>
          </w:p>
        </w:tc>
      </w:tr>
      <w:tr w:rsidR="002B65D1" w:rsidRPr="00ED7D7B" w14:paraId="71DFA4B4" w14:textId="77777777" w:rsidTr="0061049A">
        <w:trPr>
          <w:trHeight w:val="707"/>
        </w:trPr>
        <w:tc>
          <w:tcPr>
            <w:tcW w:w="452" w:type="pct"/>
            <w:vMerge/>
            <w:tcBorders>
              <w:top w:val="doub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9B1443" w14:textId="77777777" w:rsidR="002B65D1" w:rsidRPr="00ED7D7B" w:rsidRDefault="002B65D1" w:rsidP="0061049A">
            <w:pPr>
              <w:widowControl w:val="0"/>
              <w:autoSpaceDE w:val="0"/>
              <w:spacing w:before="0" w:after="0"/>
              <w:rPr>
                <w:rFonts w:eastAsia="Times New Roman" w:cs="Times New Roman"/>
                <w:sz w:val="18"/>
                <w:szCs w:val="18"/>
              </w:rPr>
            </w:pPr>
          </w:p>
        </w:tc>
        <w:tc>
          <w:tcPr>
            <w:tcW w:w="3966" w:type="pct"/>
            <w:tcBorders>
              <w:top w:val="single" w:sz="4" w:space="0" w:color="000000"/>
              <w:left w:val="single" w:sz="4" w:space="0" w:color="000000"/>
              <w:bottom w:val="single" w:sz="4" w:space="0" w:color="auto"/>
              <w:right w:val="double" w:sz="2" w:space="0" w:color="000000"/>
            </w:tcBorders>
            <w:shd w:val="clear" w:color="auto" w:fill="auto"/>
            <w:tcMar>
              <w:top w:w="0" w:type="dxa"/>
              <w:left w:w="0" w:type="dxa"/>
              <w:bottom w:w="0" w:type="dxa"/>
              <w:right w:w="0" w:type="dxa"/>
            </w:tcMar>
            <w:vAlign w:val="center"/>
          </w:tcPr>
          <w:p w14:paraId="7A650389" w14:textId="77777777" w:rsidR="002B65D1" w:rsidRPr="00ED7D7B" w:rsidRDefault="00D25BC4" w:rsidP="00ED7D7B">
            <w:pPr>
              <w:widowControl w:val="0"/>
              <w:autoSpaceDE w:val="0"/>
              <w:spacing w:before="0" w:after="0" w:line="202" w:lineRule="exact"/>
              <w:jc w:val="left"/>
              <w:rPr>
                <w:rFonts w:cs="Times New Roman"/>
                <w:sz w:val="18"/>
                <w:szCs w:val="18"/>
              </w:rPr>
            </w:pPr>
            <w:bookmarkStart w:id="253" w:name="_bookmark13"/>
            <w:bookmarkEnd w:id="253"/>
            <w:r w:rsidRPr="00ED7D7B">
              <w:rPr>
                <w:rFonts w:eastAsia="Times New Roman" w:cs="Times New Roman"/>
                <w:b/>
                <w:w w:val="110"/>
                <w:sz w:val="18"/>
                <w:szCs w:val="18"/>
              </w:rPr>
              <w:t xml:space="preserve">[IMG_11] Incorrect </w:t>
            </w:r>
            <w:proofErr w:type="spellStart"/>
            <w:r w:rsidRPr="00ED7D7B">
              <w:rPr>
                <w:rFonts w:eastAsia="Times New Roman" w:cs="Times New Roman"/>
                <w:b/>
                <w:w w:val="110"/>
                <w:sz w:val="18"/>
                <w:szCs w:val="18"/>
              </w:rPr>
              <w:t>boresite</w:t>
            </w:r>
            <w:proofErr w:type="spellEnd"/>
            <w:r w:rsidRPr="00ED7D7B">
              <w:rPr>
                <w:rFonts w:eastAsia="Times New Roman" w:cs="Times New Roman"/>
                <w:b/>
                <w:w w:val="110"/>
                <w:sz w:val="18"/>
                <w:szCs w:val="18"/>
              </w:rPr>
              <w:t xml:space="preserve">: </w:t>
            </w:r>
            <w:proofErr w:type="spellStart"/>
            <w:r w:rsidRPr="00ED7D7B">
              <w:rPr>
                <w:rFonts w:eastAsia="Times New Roman" w:cs="Times New Roman"/>
                <w:w w:val="110"/>
                <w:sz w:val="18"/>
                <w:szCs w:val="18"/>
              </w:rPr>
              <w:t>Boresite</w:t>
            </w:r>
            <w:proofErr w:type="spellEnd"/>
            <w:r w:rsidRPr="00ED7D7B">
              <w:rPr>
                <w:rFonts w:eastAsia="Times New Roman" w:cs="Times New Roman"/>
                <w:w w:val="110"/>
                <w:sz w:val="18"/>
                <w:szCs w:val="18"/>
              </w:rPr>
              <w:t xml:space="preserve"> was setup incorrectly causing errors in the</w:t>
            </w:r>
          </w:p>
          <w:p w14:paraId="10459DA0" w14:textId="77777777" w:rsidR="002B65D1" w:rsidRPr="00ED7D7B" w:rsidRDefault="00D25BC4" w:rsidP="00ED7D7B">
            <w:pPr>
              <w:widowControl w:val="0"/>
              <w:autoSpaceDE w:val="0"/>
              <w:spacing w:before="0" w:after="0" w:line="240" w:lineRule="atLeast"/>
              <w:jc w:val="left"/>
              <w:rPr>
                <w:rFonts w:cs="Times New Roman"/>
                <w:sz w:val="18"/>
                <w:szCs w:val="18"/>
              </w:rPr>
            </w:pPr>
            <w:r w:rsidRPr="00ED7D7B">
              <w:rPr>
                <w:rFonts w:eastAsia="Times New Roman" w:cs="Times New Roman"/>
                <w:w w:val="105"/>
                <w:sz w:val="18"/>
                <w:szCs w:val="18"/>
              </w:rPr>
              <w:t>WCS. These were updated manually where possible using WISE. 2MASS, or UCAC4 positions in the final COA and CAL files.</w:t>
            </w:r>
          </w:p>
        </w:tc>
        <w:tc>
          <w:tcPr>
            <w:tcW w:w="582" w:type="pct"/>
            <w:tcBorders>
              <w:top w:val="single" w:sz="4" w:space="0" w:color="000000"/>
              <w:left w:val="double" w:sz="2"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3AB2A138" w14:textId="77777777" w:rsidR="002B65D1" w:rsidRPr="00ED7D7B" w:rsidRDefault="00D25BC4" w:rsidP="0061049A">
            <w:pPr>
              <w:widowControl w:val="0"/>
              <w:autoSpaceDE w:val="0"/>
              <w:spacing w:before="0" w:after="0"/>
              <w:rPr>
                <w:rFonts w:cs="Times New Roman"/>
                <w:sz w:val="18"/>
                <w:szCs w:val="18"/>
              </w:rPr>
            </w:pPr>
            <w:r w:rsidRPr="00ED7D7B">
              <w:rPr>
                <w:rFonts w:eastAsia="Times New Roman" w:cs="Times New Roman"/>
                <w:w w:val="110"/>
                <w:sz w:val="18"/>
                <w:szCs w:val="18"/>
              </w:rPr>
              <w:t>OC5J</w:t>
            </w:r>
          </w:p>
        </w:tc>
      </w:tr>
      <w:tr w:rsidR="002B65D1" w:rsidRPr="00ED7D7B" w14:paraId="1720E01C" w14:textId="77777777" w:rsidTr="0061049A">
        <w:trPr>
          <w:trHeight w:val="960"/>
        </w:trPr>
        <w:tc>
          <w:tcPr>
            <w:tcW w:w="452" w:type="pct"/>
            <w:vMerge/>
            <w:tcBorders>
              <w:top w:val="doub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BE728C" w14:textId="77777777" w:rsidR="002B65D1" w:rsidRPr="00ED7D7B" w:rsidRDefault="002B65D1" w:rsidP="0061049A">
            <w:pPr>
              <w:widowControl w:val="0"/>
              <w:autoSpaceDE w:val="0"/>
              <w:spacing w:before="0" w:after="0"/>
              <w:rPr>
                <w:rFonts w:eastAsia="Times New Roman" w:cs="Times New Roman"/>
                <w:sz w:val="18"/>
                <w:szCs w:val="18"/>
              </w:rPr>
            </w:pPr>
          </w:p>
        </w:tc>
        <w:tc>
          <w:tcPr>
            <w:tcW w:w="3966" w:type="pct"/>
            <w:tcBorders>
              <w:top w:val="single" w:sz="4" w:space="0" w:color="auto"/>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443D20BA" w14:textId="77777777" w:rsidR="002B65D1" w:rsidRPr="00ED7D7B" w:rsidRDefault="00D25BC4" w:rsidP="00ED7D7B">
            <w:pPr>
              <w:widowControl w:val="0"/>
              <w:autoSpaceDE w:val="0"/>
              <w:spacing w:before="0" w:after="0" w:line="216" w:lineRule="exact"/>
              <w:jc w:val="left"/>
              <w:rPr>
                <w:rFonts w:cs="Times New Roman"/>
                <w:sz w:val="18"/>
                <w:szCs w:val="18"/>
              </w:rPr>
            </w:pPr>
            <w:bookmarkStart w:id="254" w:name="_bookmark14"/>
            <w:bookmarkEnd w:id="254"/>
            <w:r w:rsidRPr="00ED7D7B">
              <w:rPr>
                <w:rFonts w:eastAsia="Times New Roman" w:cs="Times New Roman"/>
                <w:b/>
                <w:w w:val="110"/>
                <w:sz w:val="18"/>
                <w:szCs w:val="18"/>
              </w:rPr>
              <w:t xml:space="preserve">[IMG_12] Poor Nod subtraction: </w:t>
            </w:r>
            <w:r w:rsidRPr="00ED7D7B">
              <w:rPr>
                <w:rFonts w:eastAsia="Times New Roman" w:cs="Times New Roman"/>
                <w:w w:val="110"/>
                <w:sz w:val="18"/>
                <w:szCs w:val="18"/>
              </w:rPr>
              <w:t>Excess noise is seen as a ripple effect in the</w:t>
            </w:r>
          </w:p>
          <w:p w14:paraId="781D5E6D" w14:textId="77777777" w:rsidR="002B65D1" w:rsidRPr="00ED7D7B" w:rsidRDefault="00D25BC4" w:rsidP="00ED7D7B">
            <w:pPr>
              <w:widowControl w:val="0"/>
              <w:autoSpaceDE w:val="0"/>
              <w:spacing w:before="0" w:after="0" w:line="240" w:lineRule="atLeast"/>
              <w:jc w:val="left"/>
              <w:rPr>
                <w:rFonts w:cs="Times New Roman"/>
                <w:sz w:val="18"/>
                <w:szCs w:val="18"/>
              </w:rPr>
            </w:pPr>
            <w:r w:rsidRPr="00ED7D7B">
              <w:rPr>
                <w:rFonts w:eastAsia="Times New Roman" w:cs="Times New Roman"/>
                <w:w w:val="110"/>
                <w:sz w:val="18"/>
                <w:szCs w:val="18"/>
              </w:rPr>
              <w:t>background in the 19.7 µm filter (FOR_F197) due to poor NOD subtraction. Dithering alleviated most of the problem but still resulted in poorer than normal background subtraction.</w:t>
            </w:r>
          </w:p>
        </w:tc>
        <w:tc>
          <w:tcPr>
            <w:tcW w:w="582" w:type="pct"/>
            <w:tcBorders>
              <w:top w:val="single" w:sz="4" w:space="0" w:color="auto"/>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A6FC10" w14:textId="77777777" w:rsidR="002B65D1" w:rsidRPr="00ED7D7B" w:rsidRDefault="00D25BC4" w:rsidP="0061049A">
            <w:pPr>
              <w:widowControl w:val="0"/>
              <w:autoSpaceDE w:val="0"/>
              <w:spacing w:before="0" w:after="0"/>
              <w:rPr>
                <w:rFonts w:cs="Times New Roman"/>
                <w:sz w:val="18"/>
                <w:szCs w:val="18"/>
              </w:rPr>
            </w:pPr>
            <w:r w:rsidRPr="00ED7D7B">
              <w:rPr>
                <w:rFonts w:eastAsia="Times New Roman" w:cs="Times New Roman"/>
                <w:w w:val="110"/>
                <w:sz w:val="18"/>
                <w:szCs w:val="18"/>
              </w:rPr>
              <w:t>OC5J</w:t>
            </w:r>
          </w:p>
        </w:tc>
      </w:tr>
      <w:tr w:rsidR="002B65D1" w:rsidRPr="00ED7D7B" w14:paraId="39D4FE05" w14:textId="77777777" w:rsidTr="0061049A">
        <w:trPr>
          <w:trHeight w:val="1185"/>
        </w:trPr>
        <w:tc>
          <w:tcPr>
            <w:tcW w:w="452" w:type="pct"/>
            <w:vMerge/>
            <w:tcBorders>
              <w:top w:val="doub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425408" w14:textId="77777777" w:rsidR="002B65D1" w:rsidRPr="00ED7D7B" w:rsidRDefault="002B65D1" w:rsidP="0061049A">
            <w:pPr>
              <w:widowControl w:val="0"/>
              <w:autoSpaceDE w:val="0"/>
              <w:spacing w:before="0" w:after="0"/>
              <w:rPr>
                <w:rFonts w:eastAsia="Times New Roman" w:cs="Times New Roman"/>
                <w:sz w:val="18"/>
                <w:szCs w:val="18"/>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029EAA26" w14:textId="77777777" w:rsidR="002B65D1" w:rsidRPr="00ED7D7B" w:rsidRDefault="00D25BC4" w:rsidP="00ED7D7B">
            <w:pPr>
              <w:widowControl w:val="0"/>
              <w:autoSpaceDE w:val="0"/>
              <w:spacing w:before="0" w:after="0" w:line="202" w:lineRule="exact"/>
              <w:jc w:val="left"/>
              <w:rPr>
                <w:rFonts w:cs="Times New Roman"/>
                <w:sz w:val="18"/>
                <w:szCs w:val="18"/>
              </w:rPr>
            </w:pPr>
            <w:bookmarkStart w:id="255" w:name="_bookmark15"/>
            <w:bookmarkEnd w:id="255"/>
            <w:r w:rsidRPr="00ED7D7B">
              <w:rPr>
                <w:rFonts w:eastAsia="Times New Roman" w:cs="Times New Roman"/>
                <w:b/>
                <w:w w:val="115"/>
                <w:sz w:val="18"/>
                <w:szCs w:val="18"/>
              </w:rPr>
              <w:t>[IMG_13]</w:t>
            </w:r>
            <w:r w:rsidRPr="00ED7D7B">
              <w:rPr>
                <w:rFonts w:eastAsia="Times New Roman" w:cs="Times New Roman"/>
                <w:b/>
                <w:spacing w:val="-13"/>
                <w:w w:val="115"/>
                <w:sz w:val="18"/>
                <w:szCs w:val="18"/>
              </w:rPr>
              <w:t xml:space="preserve"> </w:t>
            </w:r>
            <w:r w:rsidRPr="00ED7D7B">
              <w:rPr>
                <w:rFonts w:eastAsia="Times New Roman" w:cs="Times New Roman"/>
                <w:b/>
                <w:w w:val="115"/>
                <w:sz w:val="18"/>
                <w:szCs w:val="18"/>
              </w:rPr>
              <w:t>Nod</w:t>
            </w:r>
            <w:r w:rsidRPr="00ED7D7B">
              <w:rPr>
                <w:rFonts w:eastAsia="Times New Roman" w:cs="Times New Roman"/>
                <w:b/>
                <w:spacing w:val="-13"/>
                <w:w w:val="115"/>
                <w:sz w:val="18"/>
                <w:szCs w:val="18"/>
              </w:rPr>
              <w:t xml:space="preserve"> </w:t>
            </w:r>
            <w:r w:rsidRPr="00ED7D7B">
              <w:rPr>
                <w:rFonts w:eastAsia="Times New Roman" w:cs="Times New Roman"/>
                <w:b/>
                <w:w w:val="115"/>
                <w:sz w:val="18"/>
                <w:szCs w:val="18"/>
              </w:rPr>
              <w:t>Misalignment:</w:t>
            </w:r>
            <w:r w:rsidRPr="00ED7D7B">
              <w:rPr>
                <w:rFonts w:eastAsia="Times New Roman" w:cs="Times New Roman"/>
                <w:b/>
                <w:spacing w:val="-5"/>
                <w:w w:val="115"/>
                <w:sz w:val="18"/>
                <w:szCs w:val="18"/>
              </w:rPr>
              <w:t xml:space="preserve"> </w:t>
            </w:r>
            <w:r w:rsidRPr="00ED7D7B">
              <w:rPr>
                <w:rFonts w:eastAsia="Times New Roman" w:cs="Times New Roman"/>
                <w:w w:val="115"/>
                <w:sz w:val="18"/>
                <w:szCs w:val="18"/>
              </w:rPr>
              <w:t>A</w:t>
            </w:r>
            <w:r w:rsidRPr="00ED7D7B">
              <w:rPr>
                <w:rFonts w:eastAsia="Times New Roman" w:cs="Times New Roman"/>
                <w:spacing w:val="-18"/>
                <w:w w:val="115"/>
                <w:sz w:val="18"/>
                <w:szCs w:val="18"/>
              </w:rPr>
              <w:t xml:space="preserve"> </w:t>
            </w:r>
            <w:r w:rsidRPr="00ED7D7B">
              <w:rPr>
                <w:rFonts w:eastAsia="Times New Roman" w:cs="Times New Roman"/>
                <w:w w:val="115"/>
                <w:sz w:val="18"/>
                <w:szCs w:val="18"/>
              </w:rPr>
              <w:t>mechanical</w:t>
            </w:r>
            <w:r w:rsidRPr="00ED7D7B">
              <w:rPr>
                <w:rFonts w:eastAsia="Times New Roman" w:cs="Times New Roman"/>
                <w:spacing w:val="-18"/>
                <w:w w:val="115"/>
                <w:sz w:val="18"/>
                <w:szCs w:val="18"/>
              </w:rPr>
              <w:t xml:space="preserve"> </w:t>
            </w:r>
            <w:r w:rsidRPr="00ED7D7B">
              <w:rPr>
                <w:rFonts w:eastAsia="Times New Roman" w:cs="Times New Roman"/>
                <w:w w:val="115"/>
                <w:sz w:val="18"/>
                <w:szCs w:val="18"/>
              </w:rPr>
              <w:t>issue</w:t>
            </w:r>
            <w:r w:rsidRPr="00ED7D7B">
              <w:rPr>
                <w:rFonts w:eastAsia="Times New Roman" w:cs="Times New Roman"/>
                <w:spacing w:val="-19"/>
                <w:w w:val="115"/>
                <w:sz w:val="18"/>
                <w:szCs w:val="18"/>
              </w:rPr>
              <w:t xml:space="preserve"> </w:t>
            </w:r>
            <w:r w:rsidRPr="00ED7D7B">
              <w:rPr>
                <w:rFonts w:eastAsia="Times New Roman" w:cs="Times New Roman"/>
                <w:w w:val="115"/>
                <w:sz w:val="18"/>
                <w:szCs w:val="18"/>
              </w:rPr>
              <w:t>associated</w:t>
            </w:r>
            <w:r w:rsidRPr="00ED7D7B">
              <w:rPr>
                <w:rFonts w:eastAsia="Times New Roman" w:cs="Times New Roman"/>
                <w:spacing w:val="-18"/>
                <w:w w:val="115"/>
                <w:sz w:val="18"/>
                <w:szCs w:val="18"/>
              </w:rPr>
              <w:t xml:space="preserve"> </w:t>
            </w:r>
            <w:r w:rsidRPr="00ED7D7B">
              <w:rPr>
                <w:rFonts w:eastAsia="Times New Roman" w:cs="Times New Roman"/>
                <w:w w:val="115"/>
                <w:sz w:val="18"/>
                <w:szCs w:val="18"/>
              </w:rPr>
              <w:t>with</w:t>
            </w:r>
            <w:r w:rsidRPr="00ED7D7B">
              <w:rPr>
                <w:rFonts w:eastAsia="Times New Roman" w:cs="Times New Roman"/>
                <w:spacing w:val="-18"/>
                <w:w w:val="115"/>
                <w:sz w:val="18"/>
                <w:szCs w:val="18"/>
              </w:rPr>
              <w:t xml:space="preserve"> </w:t>
            </w:r>
            <w:r w:rsidRPr="00ED7D7B">
              <w:rPr>
                <w:rFonts w:eastAsia="Times New Roman" w:cs="Times New Roman"/>
                <w:w w:val="115"/>
                <w:sz w:val="18"/>
                <w:szCs w:val="18"/>
              </w:rPr>
              <w:t>the</w:t>
            </w:r>
            <w:r w:rsidRPr="00ED7D7B">
              <w:rPr>
                <w:rFonts w:eastAsia="Times New Roman" w:cs="Times New Roman"/>
                <w:spacing w:val="-19"/>
                <w:w w:val="115"/>
                <w:sz w:val="18"/>
                <w:szCs w:val="18"/>
              </w:rPr>
              <w:t xml:space="preserve"> </w:t>
            </w:r>
            <w:r w:rsidRPr="00ED7D7B">
              <w:rPr>
                <w:rFonts w:eastAsia="Times New Roman" w:cs="Times New Roman"/>
                <w:w w:val="115"/>
                <w:sz w:val="18"/>
                <w:szCs w:val="18"/>
              </w:rPr>
              <w:t>telescope</w:t>
            </w:r>
          </w:p>
          <w:p w14:paraId="1BF23538" w14:textId="77777777" w:rsidR="002B65D1" w:rsidRPr="00ED7D7B" w:rsidRDefault="00D25BC4" w:rsidP="00ED7D7B">
            <w:pPr>
              <w:widowControl w:val="0"/>
              <w:autoSpaceDE w:val="0"/>
              <w:spacing w:before="0" w:after="0" w:line="240" w:lineRule="exact"/>
              <w:jc w:val="left"/>
              <w:rPr>
                <w:rFonts w:cs="Times New Roman"/>
                <w:sz w:val="18"/>
                <w:szCs w:val="18"/>
              </w:rPr>
            </w:pPr>
            <w:r w:rsidRPr="00ED7D7B">
              <w:rPr>
                <w:rFonts w:eastAsia="Times New Roman" w:cs="Times New Roman"/>
                <w:w w:val="105"/>
                <w:sz w:val="18"/>
                <w:szCs w:val="18"/>
              </w:rPr>
              <w:t>has resulted in misalignment or imperfect matching of the Nods in one FORCAST mode (NMC mode with large Nod Throws</w:t>
            </w:r>
            <w:r w:rsidRPr="00ED7D7B">
              <w:rPr>
                <w:rFonts w:eastAsia="Times New Roman" w:cs="Times New Roman"/>
                <w:i/>
                <w:w w:val="105"/>
                <w:sz w:val="18"/>
                <w:szCs w:val="18"/>
              </w:rPr>
              <w:t>≥</w:t>
            </w:r>
            <w:r w:rsidRPr="00ED7D7B">
              <w:rPr>
                <w:rFonts w:eastAsia="Times New Roman" w:cs="Times New Roman"/>
                <w:w w:val="105"/>
                <w:sz w:val="18"/>
                <w:szCs w:val="18"/>
              </w:rPr>
              <w:t>120 arcsec). This has resulted in double sources with misalignments on scales of 3-5 arcsec. Only data showing header keywords</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containing</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NODSTYLE=NMC</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and</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NODAMP</w:t>
            </w:r>
            <w:bookmarkStart w:id="256" w:name="_bookmark16"/>
            <w:bookmarkEnd w:id="256"/>
            <w:r w:rsidRPr="00ED7D7B">
              <w:rPr>
                <w:rFonts w:eastAsia="Times New Roman" w:cs="Times New Roman"/>
                <w:i/>
                <w:w w:val="105"/>
                <w:sz w:val="18"/>
                <w:szCs w:val="18"/>
              </w:rPr>
              <w:t>≥</w:t>
            </w:r>
            <w:r w:rsidRPr="00ED7D7B">
              <w:rPr>
                <w:rFonts w:eastAsia="Times New Roman" w:cs="Times New Roman"/>
                <w:w w:val="105"/>
                <w:sz w:val="18"/>
                <w:szCs w:val="18"/>
              </w:rPr>
              <w:t>120</w:t>
            </w:r>
            <w:r w:rsidRPr="00ED7D7B">
              <w:rPr>
                <w:rFonts w:eastAsia="Times New Roman" w:cs="Times New Roman"/>
                <w:spacing w:val="16"/>
                <w:w w:val="105"/>
                <w:sz w:val="18"/>
                <w:szCs w:val="18"/>
              </w:rPr>
              <w:t xml:space="preserve"> </w:t>
            </w:r>
            <w:r w:rsidRPr="00ED7D7B">
              <w:rPr>
                <w:rFonts w:eastAsia="Times New Roman" w:cs="Times New Roman"/>
                <w:w w:val="105"/>
                <w:sz w:val="18"/>
                <w:szCs w:val="18"/>
              </w:rPr>
              <w:t>are</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affected.</w:t>
            </w:r>
          </w:p>
        </w:tc>
        <w:tc>
          <w:tcPr>
            <w:tcW w:w="582"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D69312" w14:textId="77777777" w:rsidR="002B65D1" w:rsidRPr="00ED7D7B" w:rsidRDefault="00D25BC4" w:rsidP="0061049A">
            <w:pPr>
              <w:widowControl w:val="0"/>
              <w:autoSpaceDE w:val="0"/>
              <w:spacing w:before="0" w:after="0" w:line="247" w:lineRule="auto"/>
              <w:rPr>
                <w:rFonts w:cs="Times New Roman"/>
                <w:sz w:val="18"/>
                <w:szCs w:val="18"/>
              </w:rPr>
            </w:pPr>
            <w:r w:rsidRPr="00ED7D7B">
              <w:rPr>
                <w:rFonts w:eastAsia="Times New Roman" w:cs="Times New Roman"/>
                <w:w w:val="110"/>
                <w:sz w:val="18"/>
                <w:szCs w:val="18"/>
              </w:rPr>
              <w:t xml:space="preserve">OC5J, </w:t>
            </w:r>
            <w:r w:rsidRPr="00ED7D7B">
              <w:rPr>
                <w:rFonts w:eastAsia="Times New Roman" w:cs="Times New Roman"/>
                <w:w w:val="105"/>
                <w:sz w:val="18"/>
                <w:szCs w:val="18"/>
              </w:rPr>
              <w:t>OC5K</w:t>
            </w:r>
          </w:p>
        </w:tc>
      </w:tr>
      <w:tr w:rsidR="002B65D1" w:rsidRPr="00ED7D7B" w14:paraId="2E205654" w14:textId="77777777" w:rsidTr="0061049A">
        <w:trPr>
          <w:trHeight w:val="1663"/>
        </w:trPr>
        <w:tc>
          <w:tcPr>
            <w:tcW w:w="452" w:type="pct"/>
            <w:vMerge/>
            <w:tcBorders>
              <w:top w:val="doub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21CF8C" w14:textId="77777777" w:rsidR="002B65D1" w:rsidRPr="00ED7D7B" w:rsidRDefault="002B65D1" w:rsidP="0061049A">
            <w:pPr>
              <w:widowControl w:val="0"/>
              <w:autoSpaceDE w:val="0"/>
              <w:spacing w:before="0" w:after="0"/>
              <w:rPr>
                <w:rFonts w:eastAsia="Times New Roman" w:cs="Times New Roman"/>
                <w:sz w:val="18"/>
                <w:szCs w:val="18"/>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1B23FD83" w14:textId="77777777" w:rsidR="002B65D1" w:rsidRPr="00ED7D7B" w:rsidRDefault="00D25BC4" w:rsidP="00ED7D7B">
            <w:pPr>
              <w:widowControl w:val="0"/>
              <w:autoSpaceDE w:val="0"/>
              <w:spacing w:before="0" w:after="0" w:line="240" w:lineRule="exact"/>
              <w:jc w:val="left"/>
              <w:rPr>
                <w:rFonts w:cs="Times New Roman"/>
                <w:sz w:val="18"/>
                <w:szCs w:val="18"/>
              </w:rPr>
            </w:pPr>
            <w:r w:rsidRPr="00ED7D7B">
              <w:rPr>
                <w:rFonts w:eastAsia="Times New Roman" w:cs="Times New Roman"/>
                <w:b/>
                <w:w w:val="110"/>
                <w:sz w:val="18"/>
                <w:szCs w:val="18"/>
              </w:rPr>
              <w:t xml:space="preserve">[IMG_14] Window Degradation: </w:t>
            </w:r>
            <w:r w:rsidRPr="00ED7D7B">
              <w:rPr>
                <w:rFonts w:eastAsia="Times New Roman" w:cs="Times New Roman"/>
                <w:w w:val="110"/>
                <w:sz w:val="18"/>
                <w:szCs w:val="18"/>
              </w:rPr>
              <w:t>Degradation of the FORCAST entrance window</w:t>
            </w:r>
            <w:r w:rsidRPr="00ED7D7B">
              <w:rPr>
                <w:rFonts w:eastAsia="Times New Roman" w:cs="Times New Roman"/>
                <w:spacing w:val="-7"/>
                <w:w w:val="110"/>
                <w:sz w:val="18"/>
                <w:szCs w:val="18"/>
              </w:rPr>
              <w:t xml:space="preserve"> </w:t>
            </w:r>
            <w:r w:rsidRPr="00ED7D7B">
              <w:rPr>
                <w:rFonts w:eastAsia="Times New Roman" w:cs="Times New Roman"/>
                <w:w w:val="110"/>
                <w:sz w:val="18"/>
                <w:szCs w:val="18"/>
              </w:rPr>
              <w:t>resulted</w:t>
            </w:r>
            <w:r w:rsidRPr="00ED7D7B">
              <w:rPr>
                <w:rFonts w:eastAsia="Times New Roman" w:cs="Times New Roman"/>
                <w:spacing w:val="-7"/>
                <w:w w:val="110"/>
                <w:sz w:val="18"/>
                <w:szCs w:val="18"/>
              </w:rPr>
              <w:t xml:space="preserve"> </w:t>
            </w:r>
            <w:r w:rsidRPr="00ED7D7B">
              <w:rPr>
                <w:rFonts w:eastAsia="Times New Roman" w:cs="Times New Roman"/>
                <w:w w:val="110"/>
                <w:sz w:val="18"/>
                <w:szCs w:val="18"/>
              </w:rPr>
              <w:t>in</w:t>
            </w:r>
            <w:r w:rsidRPr="00ED7D7B">
              <w:rPr>
                <w:rFonts w:eastAsia="Times New Roman" w:cs="Times New Roman"/>
                <w:spacing w:val="-7"/>
                <w:w w:val="110"/>
                <w:sz w:val="18"/>
                <w:szCs w:val="18"/>
              </w:rPr>
              <w:t xml:space="preserve"> </w:t>
            </w:r>
            <w:r w:rsidRPr="00ED7D7B">
              <w:rPr>
                <w:rFonts w:eastAsia="Times New Roman" w:cs="Times New Roman"/>
                <w:spacing w:val="2"/>
                <w:w w:val="110"/>
                <w:sz w:val="18"/>
                <w:szCs w:val="18"/>
              </w:rPr>
              <w:t>poor</w:t>
            </w:r>
            <w:r w:rsidRPr="00ED7D7B">
              <w:rPr>
                <w:rFonts w:eastAsia="Times New Roman" w:cs="Times New Roman"/>
                <w:spacing w:val="-7"/>
                <w:w w:val="110"/>
                <w:sz w:val="18"/>
                <w:szCs w:val="18"/>
              </w:rPr>
              <w:t xml:space="preserve"> </w:t>
            </w:r>
            <w:r w:rsidRPr="00ED7D7B">
              <w:rPr>
                <w:rFonts w:eastAsia="Times New Roman" w:cs="Times New Roman"/>
                <w:w w:val="110"/>
                <w:sz w:val="18"/>
                <w:szCs w:val="18"/>
              </w:rPr>
              <w:t>background</w:t>
            </w:r>
            <w:r w:rsidRPr="00ED7D7B">
              <w:rPr>
                <w:rFonts w:eastAsia="Times New Roman" w:cs="Times New Roman"/>
                <w:spacing w:val="-7"/>
                <w:w w:val="110"/>
                <w:sz w:val="18"/>
                <w:szCs w:val="18"/>
              </w:rPr>
              <w:t xml:space="preserve"> </w:t>
            </w:r>
            <w:r w:rsidRPr="00ED7D7B">
              <w:rPr>
                <w:rFonts w:eastAsia="Times New Roman" w:cs="Times New Roman"/>
                <w:w w:val="110"/>
                <w:sz w:val="18"/>
                <w:szCs w:val="18"/>
              </w:rPr>
              <w:t>subtraction</w:t>
            </w:r>
            <w:r w:rsidRPr="00ED7D7B">
              <w:rPr>
                <w:rFonts w:eastAsia="Times New Roman" w:cs="Times New Roman"/>
                <w:spacing w:val="-7"/>
                <w:w w:val="110"/>
                <w:sz w:val="18"/>
                <w:szCs w:val="18"/>
              </w:rPr>
              <w:t xml:space="preserve"> </w:t>
            </w:r>
            <w:r w:rsidRPr="00ED7D7B">
              <w:rPr>
                <w:rFonts w:eastAsia="Times New Roman" w:cs="Times New Roman"/>
                <w:w w:val="110"/>
                <w:sz w:val="18"/>
                <w:szCs w:val="18"/>
              </w:rPr>
              <w:t>and</w:t>
            </w:r>
            <w:r w:rsidRPr="00ED7D7B">
              <w:rPr>
                <w:rFonts w:eastAsia="Times New Roman" w:cs="Times New Roman"/>
                <w:spacing w:val="-7"/>
                <w:w w:val="110"/>
                <w:sz w:val="18"/>
                <w:szCs w:val="18"/>
              </w:rPr>
              <w:t xml:space="preserve"> </w:t>
            </w:r>
            <w:r w:rsidRPr="00ED7D7B">
              <w:rPr>
                <w:rFonts w:eastAsia="Times New Roman" w:cs="Times New Roman"/>
                <w:w w:val="110"/>
                <w:sz w:val="18"/>
                <w:szCs w:val="18"/>
              </w:rPr>
              <w:t>artifacts</w:t>
            </w:r>
            <w:r w:rsidRPr="00ED7D7B">
              <w:rPr>
                <w:rFonts w:eastAsia="Times New Roman" w:cs="Times New Roman"/>
                <w:spacing w:val="-7"/>
                <w:w w:val="110"/>
                <w:sz w:val="18"/>
                <w:szCs w:val="18"/>
              </w:rPr>
              <w:t xml:space="preserve"> </w:t>
            </w:r>
            <w:r w:rsidRPr="00ED7D7B">
              <w:rPr>
                <w:rFonts w:eastAsia="Times New Roman" w:cs="Times New Roman"/>
                <w:w w:val="110"/>
                <w:sz w:val="18"/>
                <w:szCs w:val="18"/>
              </w:rPr>
              <w:t>that</w:t>
            </w:r>
            <w:r w:rsidRPr="00ED7D7B">
              <w:rPr>
                <w:rFonts w:eastAsia="Times New Roman" w:cs="Times New Roman"/>
                <w:spacing w:val="-7"/>
                <w:w w:val="110"/>
                <w:sz w:val="18"/>
                <w:szCs w:val="18"/>
              </w:rPr>
              <w:t xml:space="preserve"> </w:t>
            </w:r>
            <w:r w:rsidRPr="00ED7D7B">
              <w:rPr>
                <w:rFonts w:eastAsia="Times New Roman" w:cs="Times New Roman"/>
                <w:w w:val="110"/>
                <w:sz w:val="18"/>
                <w:szCs w:val="18"/>
              </w:rPr>
              <w:t>could</w:t>
            </w:r>
            <w:r w:rsidRPr="00ED7D7B">
              <w:rPr>
                <w:rFonts w:eastAsia="Times New Roman" w:cs="Times New Roman"/>
                <w:spacing w:val="-7"/>
                <w:w w:val="110"/>
                <w:sz w:val="18"/>
                <w:szCs w:val="18"/>
              </w:rPr>
              <w:t xml:space="preserve"> </w:t>
            </w:r>
            <w:r w:rsidRPr="00ED7D7B">
              <w:rPr>
                <w:rFonts w:eastAsia="Times New Roman" w:cs="Times New Roman"/>
                <w:w w:val="110"/>
                <w:sz w:val="18"/>
                <w:szCs w:val="18"/>
              </w:rPr>
              <w:t>not</w:t>
            </w:r>
            <w:r w:rsidRPr="00ED7D7B">
              <w:rPr>
                <w:rFonts w:eastAsia="Times New Roman" w:cs="Times New Roman"/>
                <w:spacing w:val="-6"/>
                <w:w w:val="110"/>
                <w:sz w:val="18"/>
                <w:szCs w:val="18"/>
              </w:rPr>
              <w:t xml:space="preserve"> </w:t>
            </w:r>
            <w:r w:rsidRPr="00ED7D7B">
              <w:rPr>
                <w:rFonts w:eastAsia="Times New Roman" w:cs="Times New Roman"/>
                <w:spacing w:val="2"/>
                <w:w w:val="110"/>
                <w:sz w:val="18"/>
                <w:szCs w:val="18"/>
              </w:rPr>
              <w:t>be</w:t>
            </w:r>
            <w:r w:rsidRPr="00ED7D7B">
              <w:rPr>
                <w:rFonts w:eastAsia="Times New Roman" w:cs="Times New Roman"/>
                <w:spacing w:val="-7"/>
                <w:w w:val="110"/>
                <w:sz w:val="18"/>
                <w:szCs w:val="18"/>
              </w:rPr>
              <w:t xml:space="preserve"> </w:t>
            </w:r>
            <w:r w:rsidRPr="00ED7D7B">
              <w:rPr>
                <w:rFonts w:eastAsia="Times New Roman" w:cs="Times New Roman"/>
                <w:w w:val="110"/>
                <w:sz w:val="18"/>
                <w:szCs w:val="18"/>
              </w:rPr>
              <w:t xml:space="preserve">removed </w:t>
            </w:r>
            <w:r w:rsidRPr="00ED7D7B">
              <w:rPr>
                <w:rFonts w:eastAsia="Times New Roman" w:cs="Times New Roman"/>
                <w:spacing w:val="-3"/>
                <w:w w:val="110"/>
                <w:sz w:val="18"/>
                <w:szCs w:val="18"/>
              </w:rPr>
              <w:t>by</w:t>
            </w:r>
            <w:r w:rsidRPr="00ED7D7B">
              <w:rPr>
                <w:rFonts w:eastAsia="Times New Roman" w:cs="Times New Roman"/>
                <w:spacing w:val="-14"/>
                <w:w w:val="110"/>
                <w:sz w:val="18"/>
                <w:szCs w:val="18"/>
              </w:rPr>
              <w:t xml:space="preserve"> </w:t>
            </w:r>
            <w:r w:rsidRPr="00ED7D7B">
              <w:rPr>
                <w:rFonts w:eastAsia="Times New Roman" w:cs="Times New Roman"/>
                <w:w w:val="110"/>
                <w:sz w:val="18"/>
                <w:szCs w:val="18"/>
              </w:rPr>
              <w:t>the</w:t>
            </w:r>
            <w:r w:rsidRPr="00ED7D7B">
              <w:rPr>
                <w:rFonts w:eastAsia="Times New Roman" w:cs="Times New Roman"/>
                <w:spacing w:val="-14"/>
                <w:w w:val="110"/>
                <w:sz w:val="18"/>
                <w:szCs w:val="18"/>
              </w:rPr>
              <w:t xml:space="preserve"> </w:t>
            </w:r>
            <w:r w:rsidRPr="00ED7D7B">
              <w:rPr>
                <w:rFonts w:eastAsia="Times New Roman" w:cs="Times New Roman"/>
                <w:w w:val="110"/>
                <w:sz w:val="18"/>
                <w:szCs w:val="18"/>
              </w:rPr>
              <w:t>pipeline.</w:t>
            </w:r>
            <w:r w:rsidRPr="00ED7D7B">
              <w:rPr>
                <w:rFonts w:eastAsia="Times New Roman" w:cs="Times New Roman"/>
                <w:spacing w:val="8"/>
                <w:w w:val="110"/>
                <w:sz w:val="18"/>
                <w:szCs w:val="18"/>
              </w:rPr>
              <w:t xml:space="preserve"> </w:t>
            </w:r>
            <w:r w:rsidRPr="00ED7D7B">
              <w:rPr>
                <w:rFonts w:eastAsia="Times New Roman" w:cs="Times New Roman"/>
                <w:w w:val="110"/>
                <w:sz w:val="18"/>
                <w:szCs w:val="18"/>
              </w:rPr>
              <w:t>Calibration</w:t>
            </w:r>
            <w:r w:rsidRPr="00ED7D7B">
              <w:rPr>
                <w:rFonts w:eastAsia="Times New Roman" w:cs="Times New Roman"/>
                <w:spacing w:val="-13"/>
                <w:w w:val="110"/>
                <w:sz w:val="18"/>
                <w:szCs w:val="18"/>
              </w:rPr>
              <w:t xml:space="preserve"> </w:t>
            </w:r>
            <w:r w:rsidRPr="00ED7D7B">
              <w:rPr>
                <w:rFonts w:eastAsia="Times New Roman" w:cs="Times New Roman"/>
                <w:w w:val="110"/>
                <w:sz w:val="18"/>
                <w:szCs w:val="18"/>
              </w:rPr>
              <w:t>factors</w:t>
            </w:r>
            <w:r w:rsidRPr="00ED7D7B">
              <w:rPr>
                <w:rFonts w:eastAsia="Times New Roman" w:cs="Times New Roman"/>
                <w:spacing w:val="-14"/>
                <w:w w:val="110"/>
                <w:sz w:val="18"/>
                <w:szCs w:val="18"/>
              </w:rPr>
              <w:t xml:space="preserve"> </w:t>
            </w:r>
            <w:r w:rsidRPr="00ED7D7B">
              <w:rPr>
                <w:rFonts w:eastAsia="Times New Roman" w:cs="Times New Roman"/>
                <w:w w:val="110"/>
                <w:sz w:val="18"/>
                <w:szCs w:val="18"/>
              </w:rPr>
              <w:t>in</w:t>
            </w:r>
            <w:r w:rsidRPr="00ED7D7B">
              <w:rPr>
                <w:rFonts w:eastAsia="Times New Roman" w:cs="Times New Roman"/>
                <w:spacing w:val="-13"/>
                <w:w w:val="110"/>
                <w:sz w:val="18"/>
                <w:szCs w:val="18"/>
              </w:rPr>
              <w:t xml:space="preserve"> </w:t>
            </w:r>
            <w:r w:rsidRPr="00ED7D7B">
              <w:rPr>
                <w:rFonts w:eastAsia="Times New Roman" w:cs="Times New Roman"/>
                <w:w w:val="110"/>
                <w:sz w:val="18"/>
                <w:szCs w:val="18"/>
              </w:rPr>
              <w:t>the</w:t>
            </w:r>
            <w:r w:rsidRPr="00ED7D7B">
              <w:rPr>
                <w:rFonts w:eastAsia="Times New Roman" w:cs="Times New Roman"/>
                <w:spacing w:val="-14"/>
                <w:w w:val="110"/>
                <w:sz w:val="18"/>
                <w:szCs w:val="18"/>
              </w:rPr>
              <w:t xml:space="preserve"> </w:t>
            </w:r>
            <w:r w:rsidRPr="00ED7D7B">
              <w:rPr>
                <w:rFonts w:eastAsia="Times New Roman" w:cs="Times New Roman"/>
                <w:w w:val="110"/>
                <w:sz w:val="18"/>
                <w:szCs w:val="18"/>
              </w:rPr>
              <w:t>SWC</w:t>
            </w:r>
            <w:r w:rsidRPr="00ED7D7B">
              <w:rPr>
                <w:rFonts w:eastAsia="Times New Roman" w:cs="Times New Roman"/>
                <w:spacing w:val="-13"/>
                <w:w w:val="110"/>
                <w:sz w:val="18"/>
                <w:szCs w:val="18"/>
              </w:rPr>
              <w:t xml:space="preserve"> </w:t>
            </w:r>
            <w:r w:rsidRPr="00ED7D7B">
              <w:rPr>
                <w:rFonts w:eastAsia="Times New Roman" w:cs="Times New Roman"/>
                <w:w w:val="110"/>
                <w:sz w:val="18"/>
                <w:szCs w:val="18"/>
              </w:rPr>
              <w:t>are</w:t>
            </w:r>
            <w:r w:rsidRPr="00ED7D7B">
              <w:rPr>
                <w:rFonts w:eastAsia="Times New Roman" w:cs="Times New Roman"/>
                <w:spacing w:val="-15"/>
                <w:w w:val="110"/>
                <w:sz w:val="18"/>
                <w:szCs w:val="18"/>
              </w:rPr>
              <w:t xml:space="preserve"> </w:t>
            </w:r>
            <w:r w:rsidRPr="00ED7D7B">
              <w:rPr>
                <w:rFonts w:eastAsia="Times New Roman" w:cs="Times New Roman"/>
                <w:w w:val="110"/>
                <w:sz w:val="18"/>
                <w:szCs w:val="18"/>
              </w:rPr>
              <w:t>substantially</w:t>
            </w:r>
            <w:r w:rsidRPr="00ED7D7B">
              <w:rPr>
                <w:rFonts w:eastAsia="Times New Roman" w:cs="Times New Roman"/>
                <w:spacing w:val="-13"/>
                <w:w w:val="110"/>
                <w:sz w:val="18"/>
                <w:szCs w:val="18"/>
              </w:rPr>
              <w:t xml:space="preserve"> </w:t>
            </w:r>
            <w:r w:rsidRPr="00ED7D7B">
              <w:rPr>
                <w:rFonts w:eastAsia="Times New Roman" w:cs="Times New Roman"/>
                <w:w w:val="110"/>
                <w:sz w:val="18"/>
                <w:szCs w:val="18"/>
              </w:rPr>
              <w:t>different</w:t>
            </w:r>
            <w:r w:rsidRPr="00ED7D7B">
              <w:rPr>
                <w:rFonts w:eastAsia="Times New Roman" w:cs="Times New Roman"/>
                <w:spacing w:val="-14"/>
                <w:w w:val="110"/>
                <w:sz w:val="18"/>
                <w:szCs w:val="18"/>
              </w:rPr>
              <w:t xml:space="preserve"> </w:t>
            </w:r>
            <w:r w:rsidRPr="00ED7D7B">
              <w:rPr>
                <w:rFonts w:eastAsia="Times New Roman" w:cs="Times New Roman"/>
                <w:w w:val="110"/>
                <w:sz w:val="18"/>
                <w:szCs w:val="18"/>
              </w:rPr>
              <w:t>(by</w:t>
            </w:r>
            <w:r w:rsidRPr="00ED7D7B">
              <w:rPr>
                <w:rFonts w:eastAsia="Times New Roman" w:cs="Times New Roman"/>
                <w:spacing w:val="-14"/>
                <w:w w:val="110"/>
                <w:sz w:val="18"/>
                <w:szCs w:val="18"/>
              </w:rPr>
              <w:t xml:space="preserve"> </w:t>
            </w:r>
            <w:r w:rsidRPr="00ED7D7B">
              <w:rPr>
                <w:rFonts w:ascii="Cambria Math" w:eastAsia="Times New Roman" w:hAnsi="Cambria Math" w:cs="Cambria Math"/>
                <w:i/>
                <w:w w:val="110"/>
                <w:sz w:val="18"/>
                <w:szCs w:val="18"/>
              </w:rPr>
              <w:t>∼</w:t>
            </w:r>
            <w:r w:rsidRPr="00ED7D7B">
              <w:rPr>
                <w:rFonts w:eastAsia="Times New Roman" w:cs="Times New Roman"/>
                <w:w w:val="110"/>
                <w:sz w:val="18"/>
                <w:szCs w:val="18"/>
              </w:rPr>
              <w:t xml:space="preserve">35%) from those derived from previous cycles. Data files are marked as </w:t>
            </w:r>
            <w:proofErr w:type="gramStart"/>
            <w:r w:rsidRPr="00ED7D7B">
              <w:rPr>
                <w:rFonts w:eastAsia="Times New Roman" w:cs="Times New Roman"/>
                <w:w w:val="110"/>
                <w:sz w:val="18"/>
                <w:szCs w:val="18"/>
              </w:rPr>
              <w:t>USABLE</w:t>
            </w:r>
            <w:proofErr w:type="gramEnd"/>
            <w:r w:rsidRPr="00ED7D7B">
              <w:rPr>
                <w:rFonts w:eastAsia="Times New Roman" w:cs="Times New Roman"/>
                <w:w w:val="110"/>
                <w:sz w:val="18"/>
                <w:szCs w:val="18"/>
              </w:rPr>
              <w:t xml:space="preserve"> and observers are cautioned that ancillary data may be required to assess the calibration accuracy. The </w:t>
            </w:r>
            <w:r w:rsidRPr="00ED7D7B">
              <w:rPr>
                <w:rFonts w:eastAsia="Times New Roman" w:cs="Times New Roman"/>
                <w:spacing w:val="-10"/>
                <w:w w:val="110"/>
                <w:sz w:val="18"/>
                <w:szCs w:val="18"/>
              </w:rPr>
              <w:t xml:space="preserve">LWC </w:t>
            </w:r>
            <w:r w:rsidRPr="00ED7D7B">
              <w:rPr>
                <w:rFonts w:eastAsia="Times New Roman" w:cs="Times New Roman"/>
                <w:w w:val="110"/>
                <w:sz w:val="18"/>
                <w:szCs w:val="18"/>
              </w:rPr>
              <w:t>was also affected and both channels saw variable backgrounds with streaks and large bright and dark</w:t>
            </w:r>
            <w:r w:rsidRPr="00ED7D7B">
              <w:rPr>
                <w:rFonts w:eastAsia="Times New Roman" w:cs="Times New Roman"/>
                <w:spacing w:val="18"/>
                <w:w w:val="110"/>
                <w:sz w:val="18"/>
                <w:szCs w:val="18"/>
              </w:rPr>
              <w:t xml:space="preserve"> </w:t>
            </w:r>
            <w:r w:rsidRPr="00ED7D7B">
              <w:rPr>
                <w:rFonts w:eastAsia="Times New Roman" w:cs="Times New Roman"/>
                <w:w w:val="110"/>
                <w:sz w:val="18"/>
                <w:szCs w:val="18"/>
              </w:rPr>
              <w:t>areas.</w:t>
            </w:r>
          </w:p>
        </w:tc>
        <w:tc>
          <w:tcPr>
            <w:tcW w:w="582" w:type="pct"/>
            <w:vMerge w:val="restar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1595CB" w14:textId="77777777" w:rsidR="002B65D1" w:rsidRPr="00ED7D7B" w:rsidRDefault="00D25BC4" w:rsidP="0061049A">
            <w:pPr>
              <w:widowControl w:val="0"/>
              <w:autoSpaceDE w:val="0"/>
              <w:spacing w:before="0" w:after="0"/>
              <w:rPr>
                <w:rFonts w:cs="Times New Roman"/>
                <w:sz w:val="18"/>
                <w:szCs w:val="18"/>
              </w:rPr>
            </w:pPr>
            <w:bookmarkStart w:id="257" w:name="_bookmark17"/>
            <w:bookmarkEnd w:id="257"/>
            <w:r w:rsidRPr="00ED7D7B">
              <w:rPr>
                <w:rFonts w:eastAsia="Times New Roman" w:cs="Times New Roman"/>
                <w:w w:val="110"/>
                <w:sz w:val="18"/>
                <w:szCs w:val="18"/>
              </w:rPr>
              <w:t>OC6J</w:t>
            </w:r>
          </w:p>
        </w:tc>
      </w:tr>
      <w:tr w:rsidR="002B65D1" w:rsidRPr="00ED7D7B" w14:paraId="6177DA29" w14:textId="77777777" w:rsidTr="0061049A">
        <w:trPr>
          <w:trHeight w:val="946"/>
        </w:trPr>
        <w:tc>
          <w:tcPr>
            <w:tcW w:w="452" w:type="pct"/>
            <w:vMerge/>
            <w:tcBorders>
              <w:top w:val="doub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9C963B" w14:textId="77777777" w:rsidR="002B65D1" w:rsidRPr="00ED7D7B" w:rsidRDefault="002B65D1" w:rsidP="0061049A">
            <w:pPr>
              <w:widowControl w:val="0"/>
              <w:autoSpaceDE w:val="0"/>
              <w:spacing w:before="0" w:after="0"/>
              <w:rPr>
                <w:rFonts w:eastAsia="Times New Roman" w:cs="Times New Roman"/>
                <w:sz w:val="18"/>
                <w:szCs w:val="18"/>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773C145F" w14:textId="77777777" w:rsidR="002B65D1" w:rsidRPr="00ED7D7B" w:rsidRDefault="00D25BC4" w:rsidP="00ED7D7B">
            <w:pPr>
              <w:widowControl w:val="0"/>
              <w:autoSpaceDE w:val="0"/>
              <w:spacing w:before="0" w:after="0" w:line="240" w:lineRule="atLeast"/>
              <w:jc w:val="left"/>
              <w:rPr>
                <w:rFonts w:cs="Times New Roman"/>
                <w:sz w:val="18"/>
                <w:szCs w:val="18"/>
              </w:rPr>
            </w:pPr>
            <w:r w:rsidRPr="00ED7D7B">
              <w:rPr>
                <w:rFonts w:eastAsia="Times New Roman" w:cs="Times New Roman"/>
                <w:b/>
                <w:w w:val="110"/>
                <w:sz w:val="18"/>
                <w:szCs w:val="18"/>
              </w:rPr>
              <w:t xml:space="preserve">[IMG_15] Array Debris: </w:t>
            </w:r>
            <w:r w:rsidRPr="00ED7D7B">
              <w:rPr>
                <w:rFonts w:eastAsia="Times New Roman" w:cs="Times New Roman"/>
                <w:w w:val="110"/>
                <w:sz w:val="18"/>
                <w:szCs w:val="18"/>
              </w:rPr>
              <w:t>String-like artifact on the FORCAST short wavelength camera (SWC) array is prominent in data with insufficient dithering. Pipeline was unable to remove this artifact with a custom bad pixel mask due to strong</w:t>
            </w:r>
            <w:r w:rsidRPr="00ED7D7B">
              <w:rPr>
                <w:rFonts w:eastAsia="Times New Roman" w:cs="Times New Roman"/>
                <w:spacing w:val="-21"/>
                <w:w w:val="110"/>
                <w:sz w:val="18"/>
                <w:szCs w:val="18"/>
              </w:rPr>
              <w:t xml:space="preserve"> </w:t>
            </w:r>
            <w:r w:rsidRPr="00ED7D7B">
              <w:rPr>
                <w:rFonts w:eastAsia="Times New Roman" w:cs="Times New Roman"/>
                <w:w w:val="110"/>
                <w:sz w:val="18"/>
                <w:szCs w:val="18"/>
              </w:rPr>
              <w:t>variations in</w:t>
            </w:r>
            <w:r w:rsidRPr="00ED7D7B">
              <w:rPr>
                <w:rFonts w:eastAsia="Times New Roman" w:cs="Times New Roman"/>
                <w:spacing w:val="7"/>
                <w:w w:val="110"/>
                <w:sz w:val="18"/>
                <w:szCs w:val="18"/>
              </w:rPr>
              <w:t xml:space="preserve"> </w:t>
            </w:r>
            <w:r w:rsidRPr="00ED7D7B">
              <w:rPr>
                <w:rFonts w:eastAsia="Times New Roman" w:cs="Times New Roman"/>
                <w:w w:val="110"/>
                <w:sz w:val="18"/>
                <w:szCs w:val="18"/>
              </w:rPr>
              <w:t>the</w:t>
            </w:r>
            <w:r w:rsidRPr="00ED7D7B">
              <w:rPr>
                <w:rFonts w:eastAsia="Times New Roman" w:cs="Times New Roman"/>
                <w:spacing w:val="8"/>
                <w:w w:val="110"/>
                <w:sz w:val="18"/>
                <w:szCs w:val="18"/>
              </w:rPr>
              <w:t xml:space="preserve"> </w:t>
            </w:r>
            <w:r w:rsidRPr="00ED7D7B">
              <w:rPr>
                <w:rFonts w:eastAsia="Times New Roman" w:cs="Times New Roman"/>
                <w:w w:val="110"/>
                <w:sz w:val="18"/>
                <w:szCs w:val="18"/>
              </w:rPr>
              <w:t>background</w:t>
            </w:r>
            <w:r w:rsidRPr="00ED7D7B">
              <w:rPr>
                <w:rFonts w:eastAsia="Times New Roman" w:cs="Times New Roman"/>
                <w:spacing w:val="8"/>
                <w:w w:val="110"/>
                <w:sz w:val="18"/>
                <w:szCs w:val="18"/>
              </w:rPr>
              <w:t xml:space="preserve"> </w:t>
            </w:r>
            <w:r w:rsidRPr="00ED7D7B">
              <w:rPr>
                <w:rFonts w:eastAsia="Times New Roman" w:cs="Times New Roman"/>
                <w:w w:val="110"/>
                <w:sz w:val="18"/>
                <w:szCs w:val="18"/>
              </w:rPr>
              <w:t>due</w:t>
            </w:r>
            <w:r w:rsidRPr="00ED7D7B">
              <w:rPr>
                <w:rFonts w:eastAsia="Times New Roman" w:cs="Times New Roman"/>
                <w:spacing w:val="8"/>
                <w:w w:val="110"/>
                <w:sz w:val="18"/>
                <w:szCs w:val="18"/>
              </w:rPr>
              <w:t xml:space="preserve"> </w:t>
            </w:r>
            <w:r w:rsidRPr="00ED7D7B">
              <w:rPr>
                <w:rFonts w:eastAsia="Times New Roman" w:cs="Times New Roman"/>
                <w:w w:val="110"/>
                <w:sz w:val="18"/>
                <w:szCs w:val="18"/>
              </w:rPr>
              <w:t>to</w:t>
            </w:r>
            <w:r w:rsidRPr="00ED7D7B">
              <w:rPr>
                <w:rFonts w:eastAsia="Times New Roman" w:cs="Times New Roman"/>
                <w:spacing w:val="7"/>
                <w:w w:val="110"/>
                <w:sz w:val="18"/>
                <w:szCs w:val="18"/>
              </w:rPr>
              <w:t xml:space="preserve"> </w:t>
            </w:r>
            <w:r w:rsidRPr="00ED7D7B">
              <w:rPr>
                <w:rFonts w:eastAsia="Times New Roman" w:cs="Times New Roman"/>
                <w:w w:val="110"/>
                <w:sz w:val="18"/>
                <w:szCs w:val="18"/>
              </w:rPr>
              <w:t>the</w:t>
            </w:r>
            <w:r w:rsidRPr="00ED7D7B">
              <w:rPr>
                <w:rFonts w:eastAsia="Times New Roman" w:cs="Times New Roman"/>
                <w:spacing w:val="8"/>
                <w:w w:val="110"/>
                <w:sz w:val="18"/>
                <w:szCs w:val="18"/>
              </w:rPr>
              <w:t xml:space="preserve"> </w:t>
            </w:r>
            <w:r w:rsidRPr="00ED7D7B">
              <w:rPr>
                <w:rFonts w:eastAsia="Times New Roman" w:cs="Times New Roman"/>
                <w:w w:val="110"/>
                <w:sz w:val="18"/>
                <w:szCs w:val="18"/>
              </w:rPr>
              <w:t>degradation</w:t>
            </w:r>
            <w:r w:rsidRPr="00ED7D7B">
              <w:rPr>
                <w:rFonts w:eastAsia="Times New Roman" w:cs="Times New Roman"/>
                <w:spacing w:val="8"/>
                <w:w w:val="110"/>
                <w:sz w:val="18"/>
                <w:szCs w:val="18"/>
              </w:rPr>
              <w:t xml:space="preserve"> </w:t>
            </w:r>
            <w:r w:rsidRPr="00ED7D7B">
              <w:rPr>
                <w:rFonts w:eastAsia="Times New Roman" w:cs="Times New Roman"/>
                <w:w w:val="110"/>
                <w:sz w:val="18"/>
                <w:szCs w:val="18"/>
              </w:rPr>
              <w:t>of</w:t>
            </w:r>
            <w:r w:rsidRPr="00ED7D7B">
              <w:rPr>
                <w:rFonts w:eastAsia="Times New Roman" w:cs="Times New Roman"/>
                <w:spacing w:val="8"/>
                <w:w w:val="110"/>
                <w:sz w:val="18"/>
                <w:szCs w:val="18"/>
              </w:rPr>
              <w:t xml:space="preserve"> </w:t>
            </w:r>
            <w:r w:rsidRPr="00ED7D7B">
              <w:rPr>
                <w:rFonts w:eastAsia="Times New Roman" w:cs="Times New Roman"/>
                <w:w w:val="110"/>
                <w:sz w:val="18"/>
                <w:szCs w:val="18"/>
              </w:rPr>
              <w:t>the</w:t>
            </w:r>
            <w:r w:rsidRPr="00ED7D7B">
              <w:rPr>
                <w:rFonts w:eastAsia="Times New Roman" w:cs="Times New Roman"/>
                <w:spacing w:val="7"/>
                <w:w w:val="110"/>
                <w:sz w:val="18"/>
                <w:szCs w:val="18"/>
              </w:rPr>
              <w:t xml:space="preserve"> </w:t>
            </w:r>
            <w:r w:rsidRPr="00ED7D7B">
              <w:rPr>
                <w:rFonts w:eastAsia="Times New Roman" w:cs="Times New Roman"/>
                <w:w w:val="110"/>
                <w:sz w:val="18"/>
                <w:szCs w:val="18"/>
              </w:rPr>
              <w:t>entrance</w:t>
            </w:r>
            <w:r w:rsidRPr="00ED7D7B">
              <w:rPr>
                <w:rFonts w:eastAsia="Times New Roman" w:cs="Times New Roman"/>
                <w:spacing w:val="8"/>
                <w:w w:val="110"/>
                <w:sz w:val="18"/>
                <w:szCs w:val="18"/>
              </w:rPr>
              <w:t xml:space="preserve"> </w:t>
            </w:r>
            <w:r w:rsidRPr="00ED7D7B">
              <w:rPr>
                <w:rFonts w:eastAsia="Times New Roman" w:cs="Times New Roman"/>
                <w:w w:val="110"/>
                <w:sz w:val="18"/>
                <w:szCs w:val="18"/>
              </w:rPr>
              <w:t>window.</w:t>
            </w:r>
          </w:p>
        </w:tc>
        <w:tc>
          <w:tcPr>
            <w:tcW w:w="582" w:type="pct"/>
            <w:vMerge/>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E67087" w14:textId="77777777" w:rsidR="002B65D1" w:rsidRPr="00ED7D7B" w:rsidRDefault="002B65D1" w:rsidP="0061049A">
            <w:pPr>
              <w:widowControl w:val="0"/>
              <w:autoSpaceDE w:val="0"/>
              <w:spacing w:before="0" w:after="0"/>
              <w:rPr>
                <w:rFonts w:eastAsia="Times New Roman" w:cs="Times New Roman"/>
                <w:sz w:val="18"/>
                <w:szCs w:val="18"/>
              </w:rPr>
            </w:pPr>
          </w:p>
        </w:tc>
      </w:tr>
      <w:tr w:rsidR="002B65D1" w:rsidRPr="00ED7D7B" w14:paraId="12E16BAA" w14:textId="77777777" w:rsidTr="0061049A">
        <w:trPr>
          <w:trHeight w:val="946"/>
        </w:trPr>
        <w:tc>
          <w:tcPr>
            <w:tcW w:w="452" w:type="pct"/>
            <w:vMerge/>
            <w:tcBorders>
              <w:top w:val="doub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F93F0B" w14:textId="77777777" w:rsidR="002B65D1" w:rsidRPr="00ED7D7B" w:rsidRDefault="002B65D1" w:rsidP="0061049A">
            <w:pPr>
              <w:widowControl w:val="0"/>
              <w:autoSpaceDE w:val="0"/>
              <w:spacing w:before="0" w:after="0"/>
              <w:rPr>
                <w:rFonts w:eastAsia="Times New Roman" w:cs="Times New Roman"/>
                <w:sz w:val="18"/>
                <w:szCs w:val="18"/>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6DF47544" w14:textId="77777777" w:rsidR="002B65D1" w:rsidRPr="00ED7D7B" w:rsidRDefault="00D25BC4" w:rsidP="00ED7D7B">
            <w:pPr>
              <w:widowControl w:val="0"/>
              <w:autoSpaceDE w:val="0"/>
              <w:spacing w:before="0" w:after="0" w:line="202" w:lineRule="exact"/>
              <w:jc w:val="left"/>
              <w:rPr>
                <w:rFonts w:cs="Times New Roman"/>
                <w:sz w:val="18"/>
                <w:szCs w:val="18"/>
              </w:rPr>
            </w:pPr>
            <w:bookmarkStart w:id="258" w:name="_bookmark18"/>
            <w:bookmarkEnd w:id="258"/>
            <w:r w:rsidRPr="00ED7D7B">
              <w:rPr>
                <w:rFonts w:eastAsia="Times New Roman" w:cs="Times New Roman"/>
                <w:b/>
                <w:w w:val="110"/>
                <w:sz w:val="18"/>
                <w:szCs w:val="18"/>
              </w:rPr>
              <w:t xml:space="preserve">[IMG_16] Distortion: </w:t>
            </w:r>
            <w:r w:rsidRPr="00ED7D7B">
              <w:rPr>
                <w:rFonts w:eastAsia="Times New Roman" w:cs="Times New Roman"/>
                <w:w w:val="110"/>
                <w:sz w:val="18"/>
                <w:szCs w:val="18"/>
              </w:rPr>
              <w:t>Possibly due to the degradation of the entrance window in</w:t>
            </w:r>
          </w:p>
          <w:p w14:paraId="56439D99" w14:textId="77777777" w:rsidR="002B65D1" w:rsidRPr="00ED7D7B" w:rsidRDefault="00D25BC4" w:rsidP="00ED7D7B">
            <w:pPr>
              <w:widowControl w:val="0"/>
              <w:autoSpaceDE w:val="0"/>
              <w:spacing w:before="0" w:after="0" w:line="240" w:lineRule="atLeast"/>
              <w:jc w:val="left"/>
              <w:rPr>
                <w:rFonts w:cs="Times New Roman"/>
                <w:sz w:val="18"/>
                <w:szCs w:val="18"/>
              </w:rPr>
            </w:pPr>
            <w:r w:rsidRPr="00ED7D7B">
              <w:rPr>
                <w:rFonts w:eastAsia="Times New Roman" w:cs="Times New Roman"/>
                <w:w w:val="105"/>
                <w:sz w:val="18"/>
                <w:szCs w:val="18"/>
              </w:rPr>
              <w:t xml:space="preserve">Cycle OC6J, images appear to </w:t>
            </w:r>
            <w:r w:rsidRPr="00ED7D7B">
              <w:rPr>
                <w:rFonts w:eastAsia="Times New Roman" w:cs="Times New Roman"/>
                <w:spacing w:val="2"/>
                <w:w w:val="105"/>
                <w:sz w:val="18"/>
                <w:szCs w:val="18"/>
              </w:rPr>
              <w:t xml:space="preserve">be </w:t>
            </w:r>
            <w:r w:rsidRPr="00ED7D7B">
              <w:rPr>
                <w:rFonts w:eastAsia="Times New Roman" w:cs="Times New Roman"/>
                <w:w w:val="105"/>
                <w:sz w:val="18"/>
                <w:szCs w:val="18"/>
              </w:rPr>
              <w:t xml:space="preserve">distorted with the distortion gradually increasing with distance from the center of the </w:t>
            </w:r>
            <w:r w:rsidRPr="00ED7D7B">
              <w:rPr>
                <w:rFonts w:eastAsia="Times New Roman" w:cs="Times New Roman"/>
                <w:spacing w:val="-4"/>
                <w:w w:val="105"/>
                <w:sz w:val="18"/>
                <w:szCs w:val="18"/>
              </w:rPr>
              <w:t xml:space="preserve">array. </w:t>
            </w:r>
            <w:r w:rsidRPr="00ED7D7B">
              <w:rPr>
                <w:rFonts w:eastAsia="Times New Roman" w:cs="Times New Roman"/>
                <w:w w:val="105"/>
                <w:sz w:val="18"/>
                <w:szCs w:val="18"/>
              </w:rPr>
              <w:t xml:space="preserve">This distortion is beyond what is regularly being corrected </w:t>
            </w:r>
            <w:r w:rsidRPr="00ED7D7B">
              <w:rPr>
                <w:rFonts w:eastAsia="Times New Roman" w:cs="Times New Roman"/>
                <w:spacing w:val="-3"/>
                <w:w w:val="105"/>
                <w:sz w:val="18"/>
                <w:szCs w:val="18"/>
              </w:rPr>
              <w:t xml:space="preserve">by </w:t>
            </w:r>
            <w:r w:rsidRPr="00ED7D7B">
              <w:rPr>
                <w:rFonts w:eastAsia="Times New Roman" w:cs="Times New Roman"/>
                <w:w w:val="105"/>
                <w:sz w:val="18"/>
                <w:szCs w:val="18"/>
              </w:rPr>
              <w:t>the</w:t>
            </w:r>
            <w:r w:rsidRPr="00ED7D7B">
              <w:rPr>
                <w:rFonts w:eastAsia="Times New Roman" w:cs="Times New Roman"/>
                <w:spacing w:val="10"/>
                <w:w w:val="105"/>
                <w:sz w:val="18"/>
                <w:szCs w:val="18"/>
              </w:rPr>
              <w:t xml:space="preserve"> </w:t>
            </w:r>
            <w:r w:rsidRPr="00ED7D7B">
              <w:rPr>
                <w:rFonts w:eastAsia="Times New Roman" w:cs="Times New Roman"/>
                <w:w w:val="105"/>
                <w:sz w:val="18"/>
                <w:szCs w:val="18"/>
              </w:rPr>
              <w:t>pipeline.</w:t>
            </w:r>
          </w:p>
        </w:tc>
        <w:tc>
          <w:tcPr>
            <w:tcW w:w="582" w:type="pct"/>
            <w:vMerge/>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01E5FF" w14:textId="77777777" w:rsidR="002B65D1" w:rsidRPr="00ED7D7B" w:rsidRDefault="002B65D1" w:rsidP="0061049A">
            <w:pPr>
              <w:widowControl w:val="0"/>
              <w:autoSpaceDE w:val="0"/>
              <w:spacing w:before="0" w:after="0"/>
              <w:rPr>
                <w:rFonts w:eastAsia="Times New Roman" w:cs="Times New Roman"/>
                <w:sz w:val="18"/>
                <w:szCs w:val="18"/>
              </w:rPr>
            </w:pPr>
          </w:p>
        </w:tc>
      </w:tr>
      <w:tr w:rsidR="002B65D1" w:rsidRPr="00ED7D7B" w14:paraId="619AD1F2" w14:textId="77777777" w:rsidTr="0061049A">
        <w:trPr>
          <w:trHeight w:val="707"/>
        </w:trPr>
        <w:tc>
          <w:tcPr>
            <w:tcW w:w="452" w:type="pct"/>
            <w:vMerge/>
            <w:tcBorders>
              <w:top w:val="doub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EC0E54" w14:textId="77777777" w:rsidR="002B65D1" w:rsidRPr="00ED7D7B" w:rsidRDefault="002B65D1" w:rsidP="0061049A">
            <w:pPr>
              <w:widowControl w:val="0"/>
              <w:autoSpaceDE w:val="0"/>
              <w:spacing w:before="0" w:after="0"/>
              <w:rPr>
                <w:rFonts w:eastAsia="Times New Roman" w:cs="Times New Roman"/>
                <w:sz w:val="18"/>
                <w:szCs w:val="18"/>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36EEA7D9" w14:textId="77777777" w:rsidR="002B65D1" w:rsidRPr="00ED7D7B" w:rsidRDefault="00D25BC4" w:rsidP="00ED7D7B">
            <w:pPr>
              <w:widowControl w:val="0"/>
              <w:autoSpaceDE w:val="0"/>
              <w:spacing w:before="0" w:after="0" w:line="202" w:lineRule="exact"/>
              <w:jc w:val="left"/>
              <w:rPr>
                <w:rFonts w:cs="Times New Roman"/>
                <w:sz w:val="18"/>
                <w:szCs w:val="18"/>
              </w:rPr>
            </w:pPr>
            <w:bookmarkStart w:id="259" w:name="_bookmark19"/>
            <w:bookmarkEnd w:id="259"/>
            <w:r w:rsidRPr="00ED7D7B">
              <w:rPr>
                <w:rFonts w:eastAsia="Times New Roman" w:cs="Times New Roman"/>
                <w:b/>
                <w:w w:val="110"/>
                <w:sz w:val="18"/>
                <w:szCs w:val="18"/>
              </w:rPr>
              <w:t xml:space="preserve">[IMG_17] Window: </w:t>
            </w:r>
            <w:r w:rsidRPr="00ED7D7B">
              <w:rPr>
                <w:rFonts w:eastAsia="Times New Roman" w:cs="Times New Roman"/>
                <w:w w:val="110"/>
                <w:sz w:val="18"/>
                <w:szCs w:val="18"/>
              </w:rPr>
              <w:t>New entrance window greatly improved the background noise</w:t>
            </w:r>
          </w:p>
          <w:p w14:paraId="7CAA0911" w14:textId="77777777" w:rsidR="002B65D1" w:rsidRPr="00ED7D7B" w:rsidRDefault="00D25BC4" w:rsidP="00ED7D7B">
            <w:pPr>
              <w:widowControl w:val="0"/>
              <w:autoSpaceDE w:val="0"/>
              <w:spacing w:before="0" w:after="0" w:line="240" w:lineRule="atLeast"/>
              <w:jc w:val="left"/>
              <w:rPr>
                <w:rFonts w:cs="Times New Roman"/>
                <w:sz w:val="18"/>
                <w:szCs w:val="18"/>
              </w:rPr>
            </w:pPr>
            <w:r w:rsidRPr="00ED7D7B">
              <w:rPr>
                <w:rFonts w:eastAsia="Times New Roman" w:cs="Times New Roman"/>
                <w:w w:val="110"/>
                <w:sz w:val="18"/>
                <w:szCs w:val="18"/>
              </w:rPr>
              <w:t>as compared to OC6J, but still suffered from some structure seen as arcs of positive and/or negative emission at the very edges of the array.</w:t>
            </w:r>
          </w:p>
        </w:tc>
        <w:tc>
          <w:tcPr>
            <w:tcW w:w="582"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2ADE31" w14:textId="77777777" w:rsidR="002B65D1" w:rsidRPr="00ED7D7B" w:rsidRDefault="00D25BC4" w:rsidP="0061049A">
            <w:pPr>
              <w:widowControl w:val="0"/>
              <w:autoSpaceDE w:val="0"/>
              <w:spacing w:before="0" w:after="0" w:line="247" w:lineRule="auto"/>
              <w:rPr>
                <w:rFonts w:cs="Times New Roman"/>
                <w:sz w:val="18"/>
                <w:szCs w:val="18"/>
              </w:rPr>
            </w:pPr>
            <w:r w:rsidRPr="00ED7D7B">
              <w:rPr>
                <w:rFonts w:eastAsia="Times New Roman" w:cs="Times New Roman"/>
                <w:w w:val="105"/>
                <w:sz w:val="18"/>
                <w:szCs w:val="18"/>
              </w:rPr>
              <w:t>OC7D, OC7G</w:t>
            </w:r>
          </w:p>
        </w:tc>
      </w:tr>
    </w:tbl>
    <w:p w14:paraId="282FC265" w14:textId="77777777" w:rsidR="002B65D1" w:rsidRDefault="002B65D1" w:rsidP="005E734A"/>
    <w:p w14:paraId="4B41678B" w14:textId="77777777" w:rsidR="002B65D1" w:rsidRPr="00ED7D7B" w:rsidRDefault="00D25BC4" w:rsidP="005E734A">
      <w:pPr>
        <w:spacing w:after="0"/>
        <w:jc w:val="center"/>
        <w:rPr>
          <w:sz w:val="22"/>
        </w:rPr>
      </w:pPr>
      <w:r w:rsidRPr="00ED7D7B">
        <w:rPr>
          <w:rFonts w:eastAsia="Times New Roman" w:cs="Times New Roman"/>
          <w:b/>
          <w:bCs/>
          <w:w w:val="105"/>
          <w:sz w:val="22"/>
        </w:rPr>
        <w:lastRenderedPageBreak/>
        <w:t>Table 17: Continued</w:t>
      </w:r>
    </w:p>
    <w:tbl>
      <w:tblPr>
        <w:tblW w:w="5000" w:type="pct"/>
        <w:tblCellMar>
          <w:left w:w="10" w:type="dxa"/>
          <w:right w:w="10" w:type="dxa"/>
        </w:tblCellMar>
        <w:tblLook w:val="0000" w:firstRow="0" w:lastRow="0" w:firstColumn="0" w:lastColumn="0" w:noHBand="0" w:noVBand="0"/>
      </w:tblPr>
      <w:tblGrid>
        <w:gridCol w:w="726"/>
        <w:gridCol w:w="7460"/>
        <w:gridCol w:w="1164"/>
      </w:tblGrid>
      <w:tr w:rsidR="002B65D1" w14:paraId="0ECE89EF" w14:textId="77777777" w:rsidTr="00ED7D7B">
        <w:trPr>
          <w:trHeight w:val="250"/>
        </w:trPr>
        <w:tc>
          <w:tcPr>
            <w:tcW w:w="341" w:type="pct"/>
            <w:tcBorders>
              <w:top w:val="single" w:sz="4" w:space="0" w:color="000000"/>
              <w:left w:val="single" w:sz="4" w:space="0" w:color="000000"/>
              <w:bottom w:val="double" w:sz="4" w:space="0" w:color="000000"/>
              <w:right w:val="single" w:sz="4" w:space="0" w:color="000000"/>
            </w:tcBorders>
            <w:shd w:val="clear" w:color="auto" w:fill="2F5496"/>
            <w:tcMar>
              <w:top w:w="0" w:type="dxa"/>
              <w:left w:w="0" w:type="dxa"/>
              <w:bottom w:w="0" w:type="dxa"/>
              <w:right w:w="0" w:type="dxa"/>
            </w:tcMar>
            <w:vAlign w:val="center"/>
          </w:tcPr>
          <w:p w14:paraId="272E2AF2" w14:textId="77777777" w:rsidR="002B65D1" w:rsidRDefault="00D25BC4" w:rsidP="00ED7D7B">
            <w:pPr>
              <w:widowControl w:val="0"/>
              <w:autoSpaceDE w:val="0"/>
              <w:spacing w:before="0" w:after="0" w:line="210" w:lineRule="exact"/>
              <w:jc w:val="center"/>
            </w:pPr>
            <w:r>
              <w:rPr>
                <w:rFonts w:eastAsia="Times New Roman" w:cs="Times New Roman"/>
                <w:b/>
                <w:color w:val="FFFFFF"/>
                <w:w w:val="115"/>
                <w:sz w:val="20"/>
              </w:rPr>
              <w:t>MODE</w:t>
            </w:r>
          </w:p>
        </w:tc>
        <w:tc>
          <w:tcPr>
            <w:tcW w:w="4013" w:type="pct"/>
            <w:tcBorders>
              <w:top w:val="single" w:sz="4" w:space="0" w:color="000000"/>
              <w:left w:val="single" w:sz="4" w:space="0" w:color="000000"/>
              <w:bottom w:val="double" w:sz="4" w:space="0" w:color="000000"/>
              <w:right w:val="double" w:sz="2" w:space="0" w:color="000000"/>
            </w:tcBorders>
            <w:shd w:val="clear" w:color="auto" w:fill="2F5496"/>
            <w:tcMar>
              <w:top w:w="0" w:type="dxa"/>
              <w:left w:w="0" w:type="dxa"/>
              <w:bottom w:w="0" w:type="dxa"/>
              <w:right w:w="0" w:type="dxa"/>
            </w:tcMar>
            <w:vAlign w:val="center"/>
          </w:tcPr>
          <w:p w14:paraId="31324B86" w14:textId="77777777" w:rsidR="002B65D1" w:rsidRDefault="00D25BC4" w:rsidP="00ED7D7B">
            <w:pPr>
              <w:widowControl w:val="0"/>
              <w:autoSpaceDE w:val="0"/>
              <w:spacing w:before="0" w:after="0" w:line="210" w:lineRule="exact"/>
              <w:jc w:val="center"/>
            </w:pPr>
            <w:r>
              <w:rPr>
                <w:rFonts w:eastAsia="Times New Roman" w:cs="Times New Roman"/>
                <w:b/>
                <w:color w:val="FFFFFF"/>
                <w:w w:val="115"/>
                <w:sz w:val="20"/>
              </w:rPr>
              <w:t>ISSUES</w:t>
            </w:r>
          </w:p>
        </w:tc>
        <w:tc>
          <w:tcPr>
            <w:tcW w:w="647" w:type="pct"/>
            <w:tcBorders>
              <w:top w:val="single" w:sz="4" w:space="0" w:color="000000"/>
              <w:left w:val="double" w:sz="2" w:space="0" w:color="000000"/>
              <w:bottom w:val="double" w:sz="4" w:space="0" w:color="000000"/>
              <w:right w:val="single" w:sz="4" w:space="0" w:color="000000"/>
            </w:tcBorders>
            <w:shd w:val="clear" w:color="auto" w:fill="2F5496"/>
            <w:tcMar>
              <w:top w:w="0" w:type="dxa"/>
              <w:left w:w="0" w:type="dxa"/>
              <w:bottom w:w="0" w:type="dxa"/>
              <w:right w:w="0" w:type="dxa"/>
            </w:tcMar>
            <w:vAlign w:val="center"/>
          </w:tcPr>
          <w:p w14:paraId="718823B3" w14:textId="77777777" w:rsidR="002B65D1" w:rsidRDefault="00D25BC4" w:rsidP="00ED7D7B">
            <w:pPr>
              <w:widowControl w:val="0"/>
              <w:autoSpaceDE w:val="0"/>
              <w:spacing w:before="0" w:after="0" w:line="210" w:lineRule="exact"/>
              <w:jc w:val="center"/>
            </w:pPr>
            <w:r>
              <w:rPr>
                <w:rFonts w:eastAsia="Times New Roman" w:cs="Times New Roman"/>
                <w:b/>
                <w:color w:val="FFFFFF"/>
                <w:w w:val="115"/>
                <w:sz w:val="20"/>
              </w:rPr>
              <w:t>SERIES</w:t>
            </w:r>
          </w:p>
        </w:tc>
      </w:tr>
      <w:tr w:rsidR="002B65D1" w14:paraId="07E4A686" w14:textId="77777777" w:rsidTr="00ED7D7B">
        <w:trPr>
          <w:trHeight w:val="1230"/>
        </w:trPr>
        <w:tc>
          <w:tcPr>
            <w:tcW w:w="341" w:type="pct"/>
            <w:vMerge w:val="restart"/>
            <w:tcBorders>
              <w:top w:val="single" w:sz="4" w:space="0" w:color="000000"/>
              <w:left w:val="single" w:sz="4" w:space="0" w:color="000000"/>
              <w:bottom w:val="double" w:sz="4" w:space="0" w:color="000000"/>
              <w:right w:val="single" w:sz="4" w:space="0" w:color="000000"/>
            </w:tcBorders>
            <w:shd w:val="clear" w:color="auto" w:fill="auto"/>
            <w:tcMar>
              <w:top w:w="0" w:type="dxa"/>
              <w:left w:w="0" w:type="dxa"/>
              <w:bottom w:w="0" w:type="dxa"/>
              <w:right w:w="0" w:type="dxa"/>
            </w:tcMar>
            <w:vAlign w:val="center"/>
          </w:tcPr>
          <w:p w14:paraId="248E4BB3" w14:textId="77777777" w:rsidR="002B65D1" w:rsidRDefault="00D25BC4" w:rsidP="00ED7D7B">
            <w:pPr>
              <w:widowControl w:val="0"/>
              <w:autoSpaceDE w:val="0"/>
              <w:spacing w:before="0" w:after="0"/>
              <w:rPr>
                <w:rFonts w:eastAsia="Times New Roman" w:cs="Times New Roman"/>
                <w:sz w:val="2"/>
                <w:szCs w:val="2"/>
              </w:rPr>
            </w:pPr>
            <w:r>
              <w:rPr>
                <w:rFonts w:eastAsia="Times New Roman" w:cs="Times New Roman"/>
                <w:sz w:val="2"/>
                <w:szCs w:val="2"/>
              </w:rPr>
              <w:t>I</w:t>
            </w:r>
          </w:p>
          <w:p w14:paraId="01FADC83" w14:textId="77777777" w:rsidR="002B65D1" w:rsidRDefault="002B65D1" w:rsidP="00ED7D7B">
            <w:pPr>
              <w:widowControl w:val="0"/>
              <w:autoSpaceDE w:val="0"/>
              <w:spacing w:before="0" w:after="0"/>
              <w:rPr>
                <w:rFonts w:eastAsia="Times New Roman" w:cs="Times New Roman"/>
                <w:sz w:val="2"/>
                <w:szCs w:val="2"/>
              </w:rPr>
            </w:pPr>
          </w:p>
          <w:p w14:paraId="0FEA2FD6" w14:textId="77777777" w:rsidR="002B65D1" w:rsidRDefault="002B65D1" w:rsidP="00ED7D7B">
            <w:pPr>
              <w:widowControl w:val="0"/>
              <w:autoSpaceDE w:val="0"/>
              <w:spacing w:before="0" w:after="0"/>
              <w:rPr>
                <w:rFonts w:eastAsia="Times New Roman" w:cs="Times New Roman"/>
                <w:sz w:val="2"/>
                <w:szCs w:val="2"/>
              </w:rPr>
            </w:pPr>
          </w:p>
          <w:p w14:paraId="2639D899" w14:textId="77777777" w:rsidR="002B65D1" w:rsidRDefault="002B65D1" w:rsidP="00ED7D7B">
            <w:pPr>
              <w:widowControl w:val="0"/>
              <w:autoSpaceDE w:val="0"/>
              <w:spacing w:before="0" w:after="0"/>
              <w:rPr>
                <w:rFonts w:eastAsia="Times New Roman" w:cs="Times New Roman"/>
                <w:sz w:val="2"/>
                <w:szCs w:val="2"/>
              </w:rPr>
            </w:pPr>
          </w:p>
          <w:p w14:paraId="14372460" w14:textId="77777777" w:rsidR="002B65D1" w:rsidRDefault="002B65D1" w:rsidP="00ED7D7B">
            <w:pPr>
              <w:widowControl w:val="0"/>
              <w:autoSpaceDE w:val="0"/>
              <w:spacing w:before="0" w:after="0"/>
              <w:rPr>
                <w:rFonts w:eastAsia="Times New Roman" w:cs="Times New Roman"/>
                <w:sz w:val="2"/>
                <w:szCs w:val="2"/>
              </w:rPr>
            </w:pPr>
          </w:p>
          <w:p w14:paraId="227B3298" w14:textId="77777777" w:rsidR="002B65D1" w:rsidRDefault="002B65D1" w:rsidP="00ED7D7B">
            <w:pPr>
              <w:widowControl w:val="0"/>
              <w:autoSpaceDE w:val="0"/>
              <w:spacing w:before="0" w:after="0"/>
              <w:rPr>
                <w:rFonts w:eastAsia="Times New Roman" w:cs="Times New Roman"/>
                <w:sz w:val="2"/>
                <w:szCs w:val="2"/>
              </w:rPr>
            </w:pPr>
          </w:p>
          <w:p w14:paraId="2E557E0A" w14:textId="0EFE030D" w:rsidR="002B65D1" w:rsidRDefault="00D25BC4" w:rsidP="00ED7D7B">
            <w:pPr>
              <w:widowControl w:val="0"/>
              <w:autoSpaceDE w:val="0"/>
              <w:spacing w:before="0" w:after="0"/>
            </w:pPr>
            <w:r>
              <w:rPr>
                <w:rFonts w:eastAsia="Times New Roman" w:cs="Times New Roman"/>
                <w:w w:val="105"/>
                <w:sz w:val="20"/>
              </w:rPr>
              <w:t>Imaging</w:t>
            </w:r>
          </w:p>
        </w:tc>
        <w:tc>
          <w:tcPr>
            <w:tcW w:w="4013"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20D10F70" w14:textId="77777777" w:rsidR="002B65D1" w:rsidRPr="00ED7D7B" w:rsidRDefault="00D25BC4" w:rsidP="00ED7D7B">
            <w:pPr>
              <w:widowControl w:val="0"/>
              <w:autoSpaceDE w:val="0"/>
              <w:spacing w:before="0" w:after="0" w:line="202" w:lineRule="exact"/>
              <w:jc w:val="left"/>
              <w:rPr>
                <w:sz w:val="18"/>
                <w:szCs w:val="18"/>
              </w:rPr>
            </w:pPr>
            <w:bookmarkStart w:id="260" w:name="_bookmark20"/>
            <w:bookmarkEnd w:id="260"/>
            <w:r w:rsidRPr="00ED7D7B">
              <w:rPr>
                <w:rFonts w:eastAsia="Times New Roman" w:cs="Times New Roman"/>
                <w:b/>
                <w:w w:val="110"/>
                <w:sz w:val="18"/>
                <w:szCs w:val="18"/>
              </w:rPr>
              <w:t xml:space="preserve">[IMG_18] Debris: </w:t>
            </w:r>
            <w:r w:rsidRPr="00ED7D7B">
              <w:rPr>
                <w:rFonts w:eastAsia="Times New Roman" w:cs="Times New Roman"/>
                <w:w w:val="110"/>
                <w:sz w:val="18"/>
                <w:szCs w:val="18"/>
              </w:rPr>
              <w:t>Some debris has fallen onto the FORCAST array resulting in</w:t>
            </w:r>
          </w:p>
          <w:p w14:paraId="0F4A124F" w14:textId="77777777" w:rsidR="002B65D1" w:rsidRPr="00ED7D7B" w:rsidRDefault="00D25BC4" w:rsidP="00ED7D7B">
            <w:pPr>
              <w:widowControl w:val="0"/>
              <w:autoSpaceDE w:val="0"/>
              <w:spacing w:before="0" w:after="0" w:line="240" w:lineRule="atLeast"/>
              <w:jc w:val="left"/>
              <w:rPr>
                <w:sz w:val="18"/>
                <w:szCs w:val="18"/>
              </w:rPr>
            </w:pPr>
            <w:r w:rsidRPr="00ED7D7B">
              <w:rPr>
                <w:rFonts w:eastAsia="Times New Roman" w:cs="Times New Roman"/>
                <w:w w:val="105"/>
                <w:sz w:val="18"/>
                <w:szCs w:val="18"/>
              </w:rPr>
              <w:t xml:space="preserve">larger than normal </w:t>
            </w:r>
            <w:proofErr w:type="spellStart"/>
            <w:r w:rsidRPr="00ED7D7B">
              <w:rPr>
                <w:rFonts w:eastAsia="Times New Roman" w:cs="Times New Roman"/>
                <w:w w:val="105"/>
                <w:sz w:val="18"/>
                <w:szCs w:val="18"/>
              </w:rPr>
              <w:t>NaN</w:t>
            </w:r>
            <w:proofErr w:type="spellEnd"/>
            <w:r w:rsidRPr="00ED7D7B">
              <w:rPr>
                <w:rFonts w:eastAsia="Times New Roman" w:cs="Times New Roman"/>
                <w:w w:val="105"/>
                <w:sz w:val="18"/>
                <w:szCs w:val="18"/>
              </w:rPr>
              <w:t xml:space="preserve"> regions in the bad pixel masks. Dithering was added to programs to remove this effect from the data, but it still may be seen in single non-dithered images and acquisitions.</w:t>
            </w:r>
          </w:p>
        </w:tc>
        <w:tc>
          <w:tcPr>
            <w:tcW w:w="647"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AD1347" w14:textId="77777777" w:rsidR="002B65D1" w:rsidRDefault="00D25BC4" w:rsidP="00ED7D7B">
            <w:pPr>
              <w:widowControl w:val="0"/>
              <w:autoSpaceDE w:val="0"/>
              <w:spacing w:before="0" w:after="0"/>
              <w:rPr>
                <w:rFonts w:eastAsia="Times New Roman" w:cs="Times New Roman"/>
                <w:w w:val="105"/>
                <w:sz w:val="20"/>
              </w:rPr>
            </w:pPr>
            <w:r>
              <w:rPr>
                <w:rFonts w:eastAsia="Times New Roman" w:cs="Times New Roman"/>
                <w:w w:val="105"/>
                <w:sz w:val="20"/>
              </w:rPr>
              <w:t>OC8I, OC8O, OC9A, OC9J,</w:t>
            </w:r>
          </w:p>
          <w:p w14:paraId="35C95593" w14:textId="77777777" w:rsidR="002B65D1" w:rsidRDefault="00D25BC4" w:rsidP="00ED7D7B">
            <w:pPr>
              <w:widowControl w:val="0"/>
              <w:autoSpaceDE w:val="0"/>
              <w:spacing w:before="0" w:after="0"/>
            </w:pPr>
            <w:r>
              <w:rPr>
                <w:rFonts w:eastAsia="Times New Roman" w:cs="Times New Roman"/>
                <w:w w:val="105"/>
                <w:sz w:val="20"/>
              </w:rPr>
              <w:t>OC9V</w:t>
            </w:r>
          </w:p>
        </w:tc>
      </w:tr>
      <w:tr w:rsidR="002B65D1" w14:paraId="3D378706" w14:textId="77777777" w:rsidTr="00ED7D7B">
        <w:trPr>
          <w:trHeight w:val="1509"/>
        </w:trPr>
        <w:tc>
          <w:tcPr>
            <w:tcW w:w="341" w:type="pct"/>
            <w:vMerge/>
            <w:tcBorders>
              <w:top w:val="single" w:sz="4" w:space="0" w:color="000000"/>
              <w:left w:val="single" w:sz="4" w:space="0" w:color="000000"/>
              <w:bottom w:val="double" w:sz="4" w:space="0" w:color="000000"/>
              <w:right w:val="single" w:sz="4" w:space="0" w:color="000000"/>
            </w:tcBorders>
            <w:shd w:val="clear" w:color="auto" w:fill="auto"/>
            <w:tcMar>
              <w:top w:w="0" w:type="dxa"/>
              <w:left w:w="0" w:type="dxa"/>
              <w:bottom w:w="0" w:type="dxa"/>
              <w:right w:w="0" w:type="dxa"/>
            </w:tcMar>
            <w:vAlign w:val="center"/>
          </w:tcPr>
          <w:p w14:paraId="69D5060B" w14:textId="77777777" w:rsidR="002B65D1" w:rsidRDefault="002B65D1" w:rsidP="00ED7D7B">
            <w:pPr>
              <w:widowControl w:val="0"/>
              <w:autoSpaceDE w:val="0"/>
              <w:spacing w:before="0" w:after="0"/>
              <w:rPr>
                <w:rFonts w:eastAsia="Times New Roman" w:cs="Times New Roman"/>
                <w:sz w:val="2"/>
                <w:szCs w:val="2"/>
              </w:rPr>
            </w:pPr>
          </w:p>
        </w:tc>
        <w:tc>
          <w:tcPr>
            <w:tcW w:w="4013"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2C55CA02" w14:textId="77777777" w:rsidR="002B65D1" w:rsidRPr="00ED7D7B" w:rsidRDefault="00D25BC4" w:rsidP="00ED7D7B">
            <w:pPr>
              <w:widowControl w:val="0"/>
              <w:autoSpaceDE w:val="0"/>
              <w:spacing w:before="0" w:after="0" w:line="202" w:lineRule="exact"/>
              <w:jc w:val="left"/>
              <w:rPr>
                <w:sz w:val="18"/>
                <w:szCs w:val="18"/>
              </w:rPr>
            </w:pPr>
            <w:bookmarkStart w:id="261" w:name="IMG_19"/>
            <w:r w:rsidRPr="00ED7D7B">
              <w:rPr>
                <w:rFonts w:eastAsia="Times New Roman" w:cs="Times New Roman"/>
                <w:b/>
                <w:w w:val="110"/>
                <w:sz w:val="18"/>
                <w:szCs w:val="18"/>
              </w:rPr>
              <w:t xml:space="preserve">[IMG_19] </w:t>
            </w:r>
            <w:bookmarkEnd w:id="261"/>
            <w:r w:rsidRPr="00ED7D7B">
              <w:rPr>
                <w:rFonts w:eastAsia="Times New Roman" w:cs="Times New Roman"/>
                <w:b/>
                <w:w w:val="110"/>
                <w:sz w:val="18"/>
                <w:szCs w:val="18"/>
              </w:rPr>
              <w:t xml:space="preserve">Calibration SWC: </w:t>
            </w:r>
            <w:r w:rsidRPr="00ED7D7B">
              <w:rPr>
                <w:rFonts w:eastAsia="Times New Roman" w:cs="Times New Roman"/>
                <w:bCs/>
                <w:w w:val="110"/>
                <w:sz w:val="18"/>
                <w:szCs w:val="18"/>
              </w:rPr>
              <w:t xml:space="preserve">During three series (OC6J, OC7D, OC7G) the calibration values referenced to previous data (REFCAL) show an overall decrease in sensitivity. This may be due to the use of a degraded FORCAST entrance window in series OC6J, but problems continued with the replacement window used for OC7D and OC7G as well. The overall change in REFCAL was not consistent across all SWC filters with some filters showing little or no changes (such as FOR_F056), while filters such as FOR_F253 and FOR_F111 changed as much as ~35%. The window was changed again for OC8I, and the values stabilized, and sensitivity returned to nominal values. Please refer to Section 3.4.3 for detailed plots. </w:t>
            </w:r>
          </w:p>
        </w:tc>
        <w:tc>
          <w:tcPr>
            <w:tcW w:w="647"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338BC9" w14:textId="77777777" w:rsidR="002B65D1" w:rsidRDefault="00D25BC4" w:rsidP="00ED7D7B">
            <w:pPr>
              <w:widowControl w:val="0"/>
              <w:autoSpaceDE w:val="0"/>
              <w:spacing w:before="0" w:after="0"/>
              <w:jc w:val="left"/>
              <w:rPr>
                <w:rFonts w:eastAsia="Times New Roman" w:cs="Times New Roman"/>
                <w:w w:val="105"/>
                <w:sz w:val="20"/>
              </w:rPr>
            </w:pPr>
            <w:r>
              <w:rPr>
                <w:rFonts w:eastAsia="Times New Roman" w:cs="Times New Roman"/>
                <w:w w:val="105"/>
                <w:sz w:val="20"/>
              </w:rPr>
              <w:t>OC6J,</w:t>
            </w:r>
          </w:p>
          <w:p w14:paraId="3E868EC9" w14:textId="77777777" w:rsidR="002B65D1" w:rsidRDefault="00D25BC4" w:rsidP="00ED7D7B">
            <w:pPr>
              <w:widowControl w:val="0"/>
              <w:autoSpaceDE w:val="0"/>
              <w:spacing w:before="0" w:after="0"/>
              <w:jc w:val="left"/>
              <w:rPr>
                <w:rFonts w:eastAsia="Times New Roman" w:cs="Times New Roman"/>
                <w:w w:val="105"/>
                <w:sz w:val="20"/>
              </w:rPr>
            </w:pPr>
            <w:r>
              <w:rPr>
                <w:rFonts w:eastAsia="Times New Roman" w:cs="Times New Roman"/>
                <w:w w:val="105"/>
                <w:sz w:val="20"/>
              </w:rPr>
              <w:t>OC7D,</w:t>
            </w:r>
          </w:p>
          <w:p w14:paraId="4B209D18" w14:textId="77777777" w:rsidR="002B65D1" w:rsidRDefault="00D25BC4" w:rsidP="00ED7D7B">
            <w:pPr>
              <w:widowControl w:val="0"/>
              <w:autoSpaceDE w:val="0"/>
              <w:spacing w:before="0" w:after="0"/>
              <w:jc w:val="left"/>
              <w:rPr>
                <w:rFonts w:eastAsia="Times New Roman" w:cs="Times New Roman"/>
                <w:w w:val="105"/>
                <w:sz w:val="20"/>
              </w:rPr>
            </w:pPr>
            <w:r>
              <w:rPr>
                <w:rFonts w:eastAsia="Times New Roman" w:cs="Times New Roman"/>
                <w:w w:val="105"/>
                <w:sz w:val="20"/>
              </w:rPr>
              <w:t>OC7G</w:t>
            </w:r>
          </w:p>
        </w:tc>
      </w:tr>
      <w:tr w:rsidR="002B65D1" w14:paraId="136C7881" w14:textId="77777777" w:rsidTr="00ED7D7B">
        <w:trPr>
          <w:trHeight w:val="946"/>
        </w:trPr>
        <w:tc>
          <w:tcPr>
            <w:tcW w:w="341" w:type="pct"/>
            <w:vMerge/>
            <w:tcBorders>
              <w:top w:val="single" w:sz="4" w:space="0" w:color="000000"/>
              <w:left w:val="single" w:sz="4" w:space="0" w:color="000000"/>
              <w:bottom w:val="double" w:sz="4" w:space="0" w:color="000000"/>
              <w:right w:val="single" w:sz="4" w:space="0" w:color="000000"/>
            </w:tcBorders>
            <w:shd w:val="clear" w:color="auto" w:fill="auto"/>
            <w:tcMar>
              <w:top w:w="0" w:type="dxa"/>
              <w:left w:w="0" w:type="dxa"/>
              <w:bottom w:w="0" w:type="dxa"/>
              <w:right w:w="0" w:type="dxa"/>
            </w:tcMar>
            <w:vAlign w:val="center"/>
          </w:tcPr>
          <w:p w14:paraId="1643BAD6" w14:textId="77777777" w:rsidR="002B65D1" w:rsidRDefault="002B65D1" w:rsidP="00ED7D7B">
            <w:pPr>
              <w:widowControl w:val="0"/>
              <w:autoSpaceDE w:val="0"/>
              <w:spacing w:before="0" w:after="0"/>
              <w:rPr>
                <w:rFonts w:eastAsia="Times New Roman" w:cs="Times New Roman"/>
                <w:sz w:val="2"/>
                <w:szCs w:val="2"/>
              </w:rPr>
            </w:pPr>
          </w:p>
        </w:tc>
        <w:tc>
          <w:tcPr>
            <w:tcW w:w="4013" w:type="pct"/>
            <w:tcBorders>
              <w:top w:val="single" w:sz="4" w:space="0" w:color="000000"/>
              <w:left w:val="single" w:sz="4" w:space="0" w:color="000000"/>
              <w:bottom w:val="double" w:sz="4" w:space="0" w:color="000000"/>
              <w:right w:val="double" w:sz="2" w:space="0" w:color="000000"/>
            </w:tcBorders>
            <w:shd w:val="clear" w:color="auto" w:fill="auto"/>
            <w:tcMar>
              <w:top w:w="0" w:type="dxa"/>
              <w:left w:w="0" w:type="dxa"/>
              <w:bottom w:w="0" w:type="dxa"/>
              <w:right w:w="0" w:type="dxa"/>
            </w:tcMar>
            <w:vAlign w:val="center"/>
          </w:tcPr>
          <w:p w14:paraId="3F636C6C" w14:textId="77777777" w:rsidR="002B65D1" w:rsidRPr="00ED7D7B" w:rsidRDefault="00D25BC4" w:rsidP="00ED7D7B">
            <w:pPr>
              <w:widowControl w:val="0"/>
              <w:autoSpaceDE w:val="0"/>
              <w:spacing w:before="0" w:after="0" w:line="202" w:lineRule="exact"/>
              <w:jc w:val="left"/>
              <w:rPr>
                <w:sz w:val="18"/>
                <w:szCs w:val="18"/>
              </w:rPr>
            </w:pPr>
            <w:bookmarkStart w:id="262" w:name="IMG_20"/>
            <w:r w:rsidRPr="00ED7D7B">
              <w:rPr>
                <w:rFonts w:eastAsia="Times New Roman" w:cs="Times New Roman"/>
                <w:b/>
                <w:w w:val="110"/>
                <w:sz w:val="18"/>
                <w:szCs w:val="18"/>
              </w:rPr>
              <w:t xml:space="preserve">[IMG_20] </w:t>
            </w:r>
            <w:bookmarkEnd w:id="262"/>
            <w:r w:rsidRPr="00ED7D7B">
              <w:rPr>
                <w:rFonts w:eastAsia="Times New Roman" w:cs="Times New Roman"/>
                <w:b/>
                <w:w w:val="110"/>
                <w:sz w:val="18"/>
                <w:szCs w:val="18"/>
              </w:rPr>
              <w:t xml:space="preserve">Calibration LWC: </w:t>
            </w:r>
            <w:r w:rsidRPr="00ED7D7B">
              <w:rPr>
                <w:rFonts w:eastAsia="Times New Roman" w:cs="Times New Roman"/>
                <w:bCs/>
                <w:w w:val="110"/>
                <w:sz w:val="18"/>
                <w:szCs w:val="18"/>
              </w:rPr>
              <w:t>See description of this issue in [IMG 19] above. However,</w:t>
            </w:r>
            <w:r w:rsidRPr="00ED7D7B">
              <w:rPr>
                <w:rFonts w:eastAsia="Times New Roman" w:cs="Times New Roman"/>
                <w:b/>
                <w:w w:val="110"/>
                <w:sz w:val="18"/>
                <w:szCs w:val="18"/>
              </w:rPr>
              <w:t xml:space="preserve"> </w:t>
            </w:r>
            <w:r w:rsidRPr="00ED7D7B">
              <w:rPr>
                <w:rFonts w:eastAsia="Times New Roman" w:cs="Times New Roman"/>
                <w:bCs/>
                <w:w w:val="110"/>
                <w:sz w:val="18"/>
                <w:szCs w:val="18"/>
              </w:rPr>
              <w:t xml:space="preserve">unlike the SWC, the referenced calibration (REFCAL) values for the LWC did not change significantly even with the degraded window used in series OC6J. However, with the window change for OC7D, the calibration changed significantly with an overall decrease in sensitivity. Also, unlike the SWC the calibration values never stabilized throughout the rest of the lifetime of FORCAST even after the window change for OC8I. This change was also not consistent across all filters and were much more extreme. Differences of ~15% could be seen in FOR_F113 while for filters FOR_F315 and FOR_F336 there were calibration differences of &gt;40% as compared to earlier series. Please refer to Section 3.4.3 for detailed plots. </w:t>
            </w:r>
          </w:p>
        </w:tc>
        <w:tc>
          <w:tcPr>
            <w:tcW w:w="647" w:type="pct"/>
            <w:tcBorders>
              <w:top w:val="single" w:sz="4" w:space="0" w:color="000000"/>
              <w:left w:val="double" w:sz="2" w:space="0" w:color="000000"/>
              <w:bottom w:val="double" w:sz="4" w:space="0" w:color="000000"/>
              <w:right w:val="single" w:sz="4" w:space="0" w:color="000000"/>
            </w:tcBorders>
            <w:shd w:val="clear" w:color="auto" w:fill="auto"/>
            <w:tcMar>
              <w:top w:w="0" w:type="dxa"/>
              <w:left w:w="0" w:type="dxa"/>
              <w:bottom w:w="0" w:type="dxa"/>
              <w:right w:w="0" w:type="dxa"/>
            </w:tcMar>
            <w:vAlign w:val="center"/>
          </w:tcPr>
          <w:p w14:paraId="64434C6A" w14:textId="77777777" w:rsidR="002B65D1" w:rsidRDefault="00D25BC4" w:rsidP="00ED7D7B">
            <w:pPr>
              <w:widowControl w:val="0"/>
              <w:autoSpaceDE w:val="0"/>
              <w:spacing w:before="0" w:after="0"/>
              <w:jc w:val="left"/>
              <w:rPr>
                <w:rFonts w:eastAsia="Times New Roman" w:cs="Times New Roman"/>
                <w:w w:val="105"/>
                <w:sz w:val="20"/>
              </w:rPr>
            </w:pPr>
            <w:r>
              <w:rPr>
                <w:rFonts w:eastAsia="Times New Roman" w:cs="Times New Roman"/>
                <w:w w:val="105"/>
                <w:sz w:val="20"/>
              </w:rPr>
              <w:t>OC7D,</w:t>
            </w:r>
          </w:p>
          <w:p w14:paraId="04D76EE7" w14:textId="77777777" w:rsidR="002B65D1" w:rsidRDefault="00D25BC4" w:rsidP="00ED7D7B">
            <w:pPr>
              <w:widowControl w:val="0"/>
              <w:autoSpaceDE w:val="0"/>
              <w:spacing w:before="0" w:after="0"/>
              <w:jc w:val="left"/>
              <w:rPr>
                <w:rFonts w:eastAsia="Times New Roman" w:cs="Times New Roman"/>
                <w:w w:val="105"/>
                <w:sz w:val="20"/>
              </w:rPr>
            </w:pPr>
            <w:r>
              <w:rPr>
                <w:rFonts w:eastAsia="Times New Roman" w:cs="Times New Roman"/>
                <w:w w:val="105"/>
                <w:sz w:val="20"/>
              </w:rPr>
              <w:t>OC7G,</w:t>
            </w:r>
          </w:p>
          <w:p w14:paraId="57C65913" w14:textId="77777777" w:rsidR="002B65D1" w:rsidRDefault="00D25BC4" w:rsidP="00ED7D7B">
            <w:pPr>
              <w:widowControl w:val="0"/>
              <w:autoSpaceDE w:val="0"/>
              <w:spacing w:before="0" w:after="0"/>
              <w:jc w:val="left"/>
              <w:rPr>
                <w:rFonts w:eastAsia="Times New Roman" w:cs="Times New Roman"/>
                <w:w w:val="105"/>
                <w:sz w:val="20"/>
              </w:rPr>
            </w:pPr>
            <w:r>
              <w:rPr>
                <w:rFonts w:eastAsia="Times New Roman" w:cs="Times New Roman"/>
                <w:w w:val="105"/>
                <w:sz w:val="20"/>
              </w:rPr>
              <w:t>OC8I, OC8O, OC9A, OC9J,</w:t>
            </w:r>
          </w:p>
          <w:p w14:paraId="6F5420D7" w14:textId="77777777" w:rsidR="002B65D1" w:rsidRDefault="00D25BC4" w:rsidP="00ED7D7B">
            <w:pPr>
              <w:widowControl w:val="0"/>
              <w:autoSpaceDE w:val="0"/>
              <w:spacing w:before="0" w:after="0"/>
              <w:jc w:val="left"/>
              <w:rPr>
                <w:rFonts w:eastAsia="Times New Roman" w:cs="Times New Roman"/>
                <w:w w:val="105"/>
                <w:sz w:val="20"/>
              </w:rPr>
            </w:pPr>
            <w:r>
              <w:rPr>
                <w:rFonts w:eastAsia="Times New Roman" w:cs="Times New Roman"/>
                <w:w w:val="105"/>
                <w:sz w:val="20"/>
              </w:rPr>
              <w:t>OC9P,</w:t>
            </w:r>
          </w:p>
          <w:p w14:paraId="097CCA60" w14:textId="77777777" w:rsidR="002B65D1" w:rsidRDefault="00D25BC4" w:rsidP="00ED7D7B">
            <w:pPr>
              <w:widowControl w:val="0"/>
              <w:autoSpaceDE w:val="0"/>
              <w:spacing w:before="0" w:after="0"/>
              <w:jc w:val="left"/>
              <w:rPr>
                <w:rFonts w:eastAsia="Times New Roman" w:cs="Times New Roman"/>
                <w:w w:val="105"/>
                <w:sz w:val="20"/>
              </w:rPr>
            </w:pPr>
            <w:r>
              <w:rPr>
                <w:rFonts w:eastAsia="Times New Roman" w:cs="Times New Roman"/>
                <w:w w:val="105"/>
                <w:sz w:val="20"/>
              </w:rPr>
              <w:t>OC9V</w:t>
            </w:r>
          </w:p>
        </w:tc>
      </w:tr>
      <w:tr w:rsidR="002B65D1" w14:paraId="508205FB" w14:textId="77777777" w:rsidTr="00ED7D7B">
        <w:trPr>
          <w:trHeight w:val="1207"/>
        </w:trPr>
        <w:tc>
          <w:tcPr>
            <w:tcW w:w="341" w:type="pct"/>
            <w:vMerge w:val="restart"/>
            <w:tcBorders>
              <w:top w:val="doub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D230A0" w14:textId="77777777" w:rsidR="002B65D1" w:rsidRDefault="00D25BC4" w:rsidP="00ED7D7B">
            <w:pPr>
              <w:widowControl w:val="0"/>
              <w:autoSpaceDE w:val="0"/>
              <w:spacing w:before="0" w:after="0"/>
            </w:pPr>
            <w:proofErr w:type="spellStart"/>
            <w:r>
              <w:rPr>
                <w:rFonts w:eastAsia="Times New Roman" w:cs="Times New Roman"/>
                <w:w w:val="105"/>
                <w:sz w:val="20"/>
              </w:rPr>
              <w:t>Grism</w:t>
            </w:r>
            <w:proofErr w:type="spellEnd"/>
          </w:p>
        </w:tc>
        <w:tc>
          <w:tcPr>
            <w:tcW w:w="4013" w:type="pct"/>
            <w:tcBorders>
              <w:top w:val="doub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52A02192" w14:textId="77777777" w:rsidR="002B65D1" w:rsidRPr="00ED7D7B" w:rsidRDefault="00D25BC4" w:rsidP="00ED7D7B">
            <w:pPr>
              <w:widowControl w:val="0"/>
              <w:autoSpaceDE w:val="0"/>
              <w:spacing w:before="0" w:after="0" w:line="247" w:lineRule="auto"/>
              <w:jc w:val="left"/>
              <w:rPr>
                <w:sz w:val="18"/>
                <w:szCs w:val="18"/>
              </w:rPr>
            </w:pPr>
            <w:bookmarkStart w:id="263" w:name="_bookmark21"/>
            <w:bookmarkEnd w:id="263"/>
            <w:r w:rsidRPr="00ED7D7B">
              <w:rPr>
                <w:rFonts w:eastAsia="Times New Roman" w:cs="Times New Roman"/>
                <w:b/>
                <w:w w:val="110"/>
                <w:sz w:val="18"/>
                <w:szCs w:val="18"/>
              </w:rPr>
              <w:t xml:space="preserve">[GRI_01] Ghosting in G6: </w:t>
            </w:r>
            <w:r w:rsidRPr="00ED7D7B">
              <w:rPr>
                <w:rFonts w:eastAsia="Times New Roman" w:cs="Times New Roman"/>
                <w:w w:val="110"/>
                <w:sz w:val="18"/>
                <w:szCs w:val="18"/>
              </w:rPr>
              <w:t xml:space="preserve">Currently the G6 </w:t>
            </w:r>
            <w:proofErr w:type="spellStart"/>
            <w:r w:rsidRPr="00ED7D7B">
              <w:rPr>
                <w:rFonts w:eastAsia="Times New Roman" w:cs="Times New Roman"/>
                <w:w w:val="110"/>
                <w:sz w:val="18"/>
                <w:szCs w:val="18"/>
              </w:rPr>
              <w:t>grism</w:t>
            </w:r>
            <w:proofErr w:type="spellEnd"/>
            <w:r w:rsidRPr="00ED7D7B">
              <w:rPr>
                <w:rFonts w:eastAsia="Times New Roman" w:cs="Times New Roman"/>
                <w:w w:val="110"/>
                <w:sz w:val="18"/>
                <w:szCs w:val="18"/>
              </w:rPr>
              <w:t xml:space="preserve"> suffers from significant ghosting</w:t>
            </w:r>
            <w:r w:rsidRPr="00ED7D7B">
              <w:rPr>
                <w:rFonts w:eastAsia="Times New Roman" w:cs="Times New Roman"/>
                <w:spacing w:val="-12"/>
                <w:w w:val="110"/>
                <w:sz w:val="18"/>
                <w:szCs w:val="18"/>
              </w:rPr>
              <w:t xml:space="preserve"> </w:t>
            </w:r>
            <w:r w:rsidRPr="00ED7D7B">
              <w:rPr>
                <w:rFonts w:eastAsia="Times New Roman" w:cs="Times New Roman"/>
                <w:w w:val="110"/>
                <w:sz w:val="18"/>
                <w:szCs w:val="18"/>
              </w:rPr>
              <w:t>for</w:t>
            </w:r>
            <w:r w:rsidRPr="00ED7D7B">
              <w:rPr>
                <w:rFonts w:eastAsia="Times New Roman" w:cs="Times New Roman"/>
                <w:spacing w:val="-11"/>
                <w:w w:val="110"/>
                <w:sz w:val="18"/>
                <w:szCs w:val="18"/>
              </w:rPr>
              <w:t xml:space="preserve"> </w:t>
            </w:r>
            <w:r w:rsidRPr="00ED7D7B">
              <w:rPr>
                <w:rFonts w:eastAsia="Times New Roman" w:cs="Times New Roman"/>
                <w:w w:val="110"/>
                <w:sz w:val="18"/>
                <w:szCs w:val="18"/>
              </w:rPr>
              <w:t>bright</w:t>
            </w:r>
            <w:r w:rsidRPr="00ED7D7B">
              <w:rPr>
                <w:rFonts w:eastAsia="Times New Roman" w:cs="Times New Roman"/>
                <w:spacing w:val="-11"/>
                <w:w w:val="110"/>
                <w:sz w:val="18"/>
                <w:szCs w:val="18"/>
              </w:rPr>
              <w:t xml:space="preserve"> </w:t>
            </w:r>
            <w:r w:rsidRPr="00ED7D7B">
              <w:rPr>
                <w:rFonts w:eastAsia="Times New Roman" w:cs="Times New Roman"/>
                <w:w w:val="110"/>
                <w:sz w:val="18"/>
                <w:szCs w:val="18"/>
              </w:rPr>
              <w:t>sources,</w:t>
            </w:r>
            <w:r w:rsidRPr="00ED7D7B">
              <w:rPr>
                <w:rFonts w:eastAsia="Times New Roman" w:cs="Times New Roman"/>
                <w:spacing w:val="-10"/>
                <w:w w:val="110"/>
                <w:sz w:val="18"/>
                <w:szCs w:val="18"/>
              </w:rPr>
              <w:t xml:space="preserve"> </w:t>
            </w:r>
            <w:r w:rsidRPr="00ED7D7B">
              <w:rPr>
                <w:rFonts w:eastAsia="Times New Roman" w:cs="Times New Roman"/>
                <w:w w:val="110"/>
                <w:sz w:val="18"/>
                <w:szCs w:val="18"/>
              </w:rPr>
              <w:t>which</w:t>
            </w:r>
            <w:r w:rsidRPr="00ED7D7B">
              <w:rPr>
                <w:rFonts w:eastAsia="Times New Roman" w:cs="Times New Roman"/>
                <w:spacing w:val="-11"/>
                <w:w w:val="110"/>
                <w:sz w:val="18"/>
                <w:szCs w:val="18"/>
              </w:rPr>
              <w:t xml:space="preserve"> </w:t>
            </w:r>
            <w:r w:rsidRPr="00ED7D7B">
              <w:rPr>
                <w:rFonts w:eastAsia="Times New Roman" w:cs="Times New Roman"/>
                <w:w w:val="110"/>
                <w:sz w:val="18"/>
                <w:szCs w:val="18"/>
              </w:rPr>
              <w:t>shows</w:t>
            </w:r>
            <w:r w:rsidRPr="00ED7D7B">
              <w:rPr>
                <w:rFonts w:eastAsia="Times New Roman" w:cs="Times New Roman"/>
                <w:spacing w:val="-11"/>
                <w:w w:val="110"/>
                <w:sz w:val="18"/>
                <w:szCs w:val="18"/>
              </w:rPr>
              <w:t xml:space="preserve"> </w:t>
            </w:r>
            <w:r w:rsidRPr="00ED7D7B">
              <w:rPr>
                <w:rFonts w:eastAsia="Times New Roman" w:cs="Times New Roman"/>
                <w:w w:val="110"/>
                <w:sz w:val="18"/>
                <w:szCs w:val="18"/>
              </w:rPr>
              <w:t>up</w:t>
            </w:r>
            <w:r w:rsidRPr="00ED7D7B">
              <w:rPr>
                <w:rFonts w:eastAsia="Times New Roman" w:cs="Times New Roman"/>
                <w:spacing w:val="-11"/>
                <w:w w:val="110"/>
                <w:sz w:val="18"/>
                <w:szCs w:val="18"/>
              </w:rPr>
              <w:t xml:space="preserve"> </w:t>
            </w:r>
            <w:r w:rsidRPr="00ED7D7B">
              <w:rPr>
                <w:rFonts w:eastAsia="Times New Roman" w:cs="Times New Roman"/>
                <w:w w:val="110"/>
                <w:sz w:val="18"/>
                <w:szCs w:val="18"/>
              </w:rPr>
              <w:t>as</w:t>
            </w:r>
            <w:r w:rsidRPr="00ED7D7B">
              <w:rPr>
                <w:rFonts w:eastAsia="Times New Roman" w:cs="Times New Roman"/>
                <w:spacing w:val="-11"/>
                <w:w w:val="110"/>
                <w:sz w:val="18"/>
                <w:szCs w:val="18"/>
              </w:rPr>
              <w:t xml:space="preserve"> </w:t>
            </w:r>
            <w:r w:rsidRPr="00ED7D7B">
              <w:rPr>
                <w:rFonts w:eastAsia="Times New Roman" w:cs="Times New Roman"/>
                <w:w w:val="110"/>
                <w:sz w:val="18"/>
                <w:szCs w:val="18"/>
              </w:rPr>
              <w:t>a</w:t>
            </w:r>
            <w:r w:rsidRPr="00ED7D7B">
              <w:rPr>
                <w:rFonts w:eastAsia="Times New Roman" w:cs="Times New Roman"/>
                <w:spacing w:val="-12"/>
                <w:w w:val="110"/>
                <w:sz w:val="18"/>
                <w:szCs w:val="18"/>
              </w:rPr>
              <w:t xml:space="preserve"> </w:t>
            </w:r>
            <w:r w:rsidRPr="00ED7D7B">
              <w:rPr>
                <w:rFonts w:eastAsia="Times New Roman" w:cs="Times New Roman"/>
                <w:w w:val="110"/>
                <w:sz w:val="18"/>
                <w:szCs w:val="18"/>
              </w:rPr>
              <w:t>faint</w:t>
            </w:r>
            <w:r w:rsidRPr="00ED7D7B">
              <w:rPr>
                <w:rFonts w:eastAsia="Times New Roman" w:cs="Times New Roman"/>
                <w:spacing w:val="-11"/>
                <w:w w:val="110"/>
                <w:sz w:val="18"/>
                <w:szCs w:val="18"/>
              </w:rPr>
              <w:t xml:space="preserve"> </w:t>
            </w:r>
            <w:r w:rsidRPr="00ED7D7B">
              <w:rPr>
                <w:rFonts w:eastAsia="Times New Roman" w:cs="Times New Roman"/>
                <w:w w:val="110"/>
                <w:sz w:val="18"/>
                <w:szCs w:val="18"/>
              </w:rPr>
              <w:t>spectrum</w:t>
            </w:r>
            <w:r w:rsidRPr="00ED7D7B">
              <w:rPr>
                <w:rFonts w:eastAsia="Times New Roman" w:cs="Times New Roman"/>
                <w:spacing w:val="-11"/>
                <w:w w:val="110"/>
                <w:sz w:val="18"/>
                <w:szCs w:val="18"/>
              </w:rPr>
              <w:t xml:space="preserve"> </w:t>
            </w:r>
            <w:r w:rsidRPr="00ED7D7B">
              <w:rPr>
                <w:rFonts w:eastAsia="Times New Roman" w:cs="Times New Roman"/>
                <w:w w:val="110"/>
                <w:sz w:val="18"/>
                <w:szCs w:val="18"/>
              </w:rPr>
              <w:t>just</w:t>
            </w:r>
            <w:r w:rsidRPr="00ED7D7B">
              <w:rPr>
                <w:rFonts w:eastAsia="Times New Roman" w:cs="Times New Roman"/>
                <w:spacing w:val="-11"/>
                <w:w w:val="110"/>
                <w:sz w:val="18"/>
                <w:szCs w:val="18"/>
              </w:rPr>
              <w:t xml:space="preserve"> </w:t>
            </w:r>
            <w:r w:rsidRPr="00ED7D7B">
              <w:rPr>
                <w:rFonts w:eastAsia="Times New Roman" w:cs="Times New Roman"/>
                <w:w w:val="110"/>
                <w:sz w:val="18"/>
                <w:szCs w:val="18"/>
              </w:rPr>
              <w:t>above</w:t>
            </w:r>
            <w:r w:rsidRPr="00ED7D7B">
              <w:rPr>
                <w:rFonts w:eastAsia="Times New Roman" w:cs="Times New Roman"/>
                <w:spacing w:val="-11"/>
                <w:w w:val="110"/>
                <w:sz w:val="18"/>
                <w:szCs w:val="18"/>
              </w:rPr>
              <w:t xml:space="preserve"> </w:t>
            </w:r>
            <w:r w:rsidRPr="00ED7D7B">
              <w:rPr>
                <w:rFonts w:eastAsia="Times New Roman" w:cs="Times New Roman"/>
                <w:w w:val="110"/>
                <w:sz w:val="18"/>
                <w:szCs w:val="18"/>
              </w:rPr>
              <w:t>the</w:t>
            </w:r>
            <w:r w:rsidRPr="00ED7D7B">
              <w:rPr>
                <w:rFonts w:eastAsia="Times New Roman" w:cs="Times New Roman"/>
                <w:spacing w:val="-11"/>
                <w:w w:val="110"/>
                <w:sz w:val="18"/>
                <w:szCs w:val="18"/>
              </w:rPr>
              <w:t xml:space="preserve"> </w:t>
            </w:r>
            <w:r w:rsidRPr="00ED7D7B">
              <w:rPr>
                <w:rFonts w:eastAsia="Times New Roman" w:cs="Times New Roman"/>
                <w:w w:val="110"/>
                <w:sz w:val="18"/>
                <w:szCs w:val="18"/>
              </w:rPr>
              <w:t>main</w:t>
            </w:r>
            <w:r w:rsidRPr="00ED7D7B">
              <w:rPr>
                <w:rFonts w:eastAsia="Times New Roman" w:cs="Times New Roman"/>
                <w:spacing w:val="-11"/>
                <w:w w:val="110"/>
                <w:sz w:val="18"/>
                <w:szCs w:val="18"/>
              </w:rPr>
              <w:t xml:space="preserve"> </w:t>
            </w:r>
            <w:r w:rsidRPr="00ED7D7B">
              <w:rPr>
                <w:rFonts w:eastAsia="Times New Roman" w:cs="Times New Roman"/>
                <w:w w:val="110"/>
                <w:sz w:val="18"/>
                <w:szCs w:val="18"/>
              </w:rPr>
              <w:t>source in the 2D image. Furthermore, analysis of both stellar and asteroid response curves (i.e.,</w:t>
            </w:r>
            <w:r w:rsidRPr="00ED7D7B">
              <w:rPr>
                <w:rFonts w:eastAsia="Times New Roman" w:cs="Times New Roman"/>
                <w:spacing w:val="34"/>
                <w:w w:val="110"/>
                <w:sz w:val="18"/>
                <w:szCs w:val="18"/>
              </w:rPr>
              <w:t xml:space="preserve"> </w:t>
            </w:r>
            <w:proofErr w:type="gramStart"/>
            <w:r w:rsidRPr="00ED7D7B">
              <w:rPr>
                <w:rFonts w:eastAsia="Times New Roman" w:cs="Times New Roman"/>
                <w:w w:val="110"/>
                <w:sz w:val="18"/>
                <w:szCs w:val="18"/>
              </w:rPr>
              <w:t>red</w:t>
            </w:r>
            <w:proofErr w:type="gramEnd"/>
            <w:r w:rsidRPr="00ED7D7B">
              <w:rPr>
                <w:rFonts w:eastAsia="Times New Roman" w:cs="Times New Roman"/>
                <w:spacing w:val="7"/>
                <w:w w:val="110"/>
                <w:sz w:val="18"/>
                <w:szCs w:val="18"/>
              </w:rPr>
              <w:t xml:space="preserve"> </w:t>
            </w:r>
            <w:r w:rsidRPr="00ED7D7B">
              <w:rPr>
                <w:rFonts w:eastAsia="Times New Roman" w:cs="Times New Roman"/>
                <w:w w:val="110"/>
                <w:sz w:val="18"/>
                <w:szCs w:val="18"/>
              </w:rPr>
              <w:t>and</w:t>
            </w:r>
            <w:r w:rsidRPr="00ED7D7B">
              <w:rPr>
                <w:rFonts w:eastAsia="Times New Roman" w:cs="Times New Roman"/>
                <w:spacing w:val="8"/>
                <w:w w:val="110"/>
                <w:sz w:val="18"/>
                <w:szCs w:val="18"/>
              </w:rPr>
              <w:t xml:space="preserve"> </w:t>
            </w:r>
            <w:r w:rsidRPr="00ED7D7B">
              <w:rPr>
                <w:rFonts w:eastAsia="Times New Roman" w:cs="Times New Roman"/>
                <w:w w:val="110"/>
                <w:sz w:val="18"/>
                <w:szCs w:val="18"/>
              </w:rPr>
              <w:t>blue)</w:t>
            </w:r>
            <w:r w:rsidRPr="00ED7D7B">
              <w:rPr>
                <w:rFonts w:eastAsia="Times New Roman" w:cs="Times New Roman"/>
                <w:spacing w:val="8"/>
                <w:w w:val="110"/>
                <w:sz w:val="18"/>
                <w:szCs w:val="18"/>
              </w:rPr>
              <w:t xml:space="preserve"> </w:t>
            </w:r>
            <w:r w:rsidRPr="00ED7D7B">
              <w:rPr>
                <w:rFonts w:eastAsia="Times New Roman" w:cs="Times New Roman"/>
                <w:w w:val="110"/>
                <w:sz w:val="18"/>
                <w:szCs w:val="18"/>
              </w:rPr>
              <w:t>indicates</w:t>
            </w:r>
            <w:r w:rsidRPr="00ED7D7B">
              <w:rPr>
                <w:rFonts w:eastAsia="Times New Roman" w:cs="Times New Roman"/>
                <w:spacing w:val="8"/>
                <w:w w:val="110"/>
                <w:sz w:val="18"/>
                <w:szCs w:val="18"/>
              </w:rPr>
              <w:t xml:space="preserve"> </w:t>
            </w:r>
            <w:r w:rsidRPr="00ED7D7B">
              <w:rPr>
                <w:rFonts w:eastAsia="Times New Roman" w:cs="Times New Roman"/>
                <w:w w:val="110"/>
                <w:sz w:val="18"/>
                <w:szCs w:val="18"/>
              </w:rPr>
              <w:t>that</w:t>
            </w:r>
            <w:r w:rsidRPr="00ED7D7B">
              <w:rPr>
                <w:rFonts w:eastAsia="Times New Roman" w:cs="Times New Roman"/>
                <w:spacing w:val="7"/>
                <w:w w:val="110"/>
                <w:sz w:val="18"/>
                <w:szCs w:val="18"/>
              </w:rPr>
              <w:t xml:space="preserve"> </w:t>
            </w:r>
            <w:r w:rsidRPr="00ED7D7B">
              <w:rPr>
                <w:rFonts w:eastAsia="Times New Roman" w:cs="Times New Roman"/>
                <w:w w:val="110"/>
                <w:sz w:val="18"/>
                <w:szCs w:val="18"/>
              </w:rPr>
              <w:t>if</w:t>
            </w:r>
            <w:r w:rsidRPr="00ED7D7B">
              <w:rPr>
                <w:rFonts w:eastAsia="Times New Roman" w:cs="Times New Roman"/>
                <w:spacing w:val="8"/>
                <w:w w:val="110"/>
                <w:sz w:val="18"/>
                <w:szCs w:val="18"/>
              </w:rPr>
              <w:t xml:space="preserve"> </w:t>
            </w:r>
            <w:r w:rsidRPr="00ED7D7B">
              <w:rPr>
                <w:rFonts w:eastAsia="Times New Roman" w:cs="Times New Roman"/>
                <w:w w:val="110"/>
                <w:sz w:val="18"/>
                <w:szCs w:val="18"/>
              </w:rPr>
              <w:t>there</w:t>
            </w:r>
            <w:r w:rsidRPr="00ED7D7B">
              <w:rPr>
                <w:rFonts w:eastAsia="Times New Roman" w:cs="Times New Roman"/>
                <w:spacing w:val="8"/>
                <w:w w:val="110"/>
                <w:sz w:val="18"/>
                <w:szCs w:val="18"/>
              </w:rPr>
              <w:t xml:space="preserve"> </w:t>
            </w:r>
            <w:r w:rsidRPr="00ED7D7B">
              <w:rPr>
                <w:rFonts w:eastAsia="Times New Roman" w:cs="Times New Roman"/>
                <w:w w:val="110"/>
                <w:sz w:val="18"/>
                <w:szCs w:val="18"/>
              </w:rPr>
              <w:t>is</w:t>
            </w:r>
            <w:r w:rsidRPr="00ED7D7B">
              <w:rPr>
                <w:rFonts w:eastAsia="Times New Roman" w:cs="Times New Roman"/>
                <w:spacing w:val="8"/>
                <w:w w:val="110"/>
                <w:sz w:val="18"/>
                <w:szCs w:val="18"/>
              </w:rPr>
              <w:t xml:space="preserve"> </w:t>
            </w:r>
            <w:r w:rsidRPr="00ED7D7B">
              <w:rPr>
                <w:rFonts w:eastAsia="Times New Roman" w:cs="Times New Roman"/>
                <w:w w:val="110"/>
                <w:sz w:val="18"/>
                <w:szCs w:val="18"/>
              </w:rPr>
              <w:t>an</w:t>
            </w:r>
            <w:r w:rsidRPr="00ED7D7B">
              <w:rPr>
                <w:rFonts w:eastAsia="Times New Roman" w:cs="Times New Roman"/>
                <w:spacing w:val="7"/>
                <w:w w:val="110"/>
                <w:sz w:val="18"/>
                <w:szCs w:val="18"/>
              </w:rPr>
              <w:t xml:space="preserve"> </w:t>
            </w:r>
            <w:r w:rsidRPr="00ED7D7B">
              <w:rPr>
                <w:rFonts w:eastAsia="Times New Roman" w:cs="Times New Roman"/>
                <w:w w:val="110"/>
                <w:sz w:val="18"/>
                <w:szCs w:val="18"/>
              </w:rPr>
              <w:t>effect</w:t>
            </w:r>
            <w:r w:rsidRPr="00ED7D7B">
              <w:rPr>
                <w:rFonts w:eastAsia="Times New Roman" w:cs="Times New Roman"/>
                <w:spacing w:val="8"/>
                <w:w w:val="110"/>
                <w:sz w:val="18"/>
                <w:szCs w:val="18"/>
              </w:rPr>
              <w:t xml:space="preserve"> </w:t>
            </w:r>
            <w:r w:rsidRPr="00ED7D7B">
              <w:rPr>
                <w:rFonts w:eastAsia="Times New Roman" w:cs="Times New Roman"/>
                <w:w w:val="110"/>
                <w:sz w:val="18"/>
                <w:szCs w:val="18"/>
              </w:rPr>
              <w:t>on</w:t>
            </w:r>
            <w:r w:rsidRPr="00ED7D7B">
              <w:rPr>
                <w:rFonts w:eastAsia="Times New Roman" w:cs="Times New Roman"/>
                <w:spacing w:val="8"/>
                <w:w w:val="110"/>
                <w:sz w:val="18"/>
                <w:szCs w:val="18"/>
              </w:rPr>
              <w:t xml:space="preserve"> </w:t>
            </w:r>
            <w:r w:rsidRPr="00ED7D7B">
              <w:rPr>
                <w:rFonts w:eastAsia="Times New Roman" w:cs="Times New Roman"/>
                <w:w w:val="110"/>
                <w:sz w:val="18"/>
                <w:szCs w:val="18"/>
              </w:rPr>
              <w:t>the</w:t>
            </w:r>
            <w:r w:rsidRPr="00ED7D7B">
              <w:rPr>
                <w:rFonts w:eastAsia="Times New Roman" w:cs="Times New Roman"/>
                <w:spacing w:val="8"/>
                <w:w w:val="110"/>
                <w:sz w:val="18"/>
                <w:szCs w:val="18"/>
              </w:rPr>
              <w:t xml:space="preserve"> </w:t>
            </w:r>
            <w:r w:rsidRPr="00ED7D7B">
              <w:rPr>
                <w:rFonts w:eastAsia="Times New Roman" w:cs="Times New Roman"/>
                <w:w w:val="110"/>
                <w:sz w:val="18"/>
                <w:szCs w:val="18"/>
              </w:rPr>
              <w:t>flux</w:t>
            </w:r>
            <w:r w:rsidRPr="00ED7D7B">
              <w:rPr>
                <w:rFonts w:eastAsia="Times New Roman" w:cs="Times New Roman"/>
                <w:spacing w:val="7"/>
                <w:w w:val="110"/>
                <w:sz w:val="18"/>
                <w:szCs w:val="18"/>
              </w:rPr>
              <w:t xml:space="preserve"> </w:t>
            </w:r>
            <w:r w:rsidRPr="00ED7D7B">
              <w:rPr>
                <w:rFonts w:eastAsia="Times New Roman" w:cs="Times New Roman"/>
                <w:w w:val="110"/>
                <w:sz w:val="18"/>
                <w:szCs w:val="18"/>
              </w:rPr>
              <w:t>calibration,</w:t>
            </w:r>
            <w:r w:rsidRPr="00ED7D7B">
              <w:rPr>
                <w:rFonts w:eastAsia="Times New Roman" w:cs="Times New Roman"/>
                <w:spacing w:val="9"/>
                <w:w w:val="110"/>
                <w:sz w:val="18"/>
                <w:szCs w:val="18"/>
              </w:rPr>
              <w:t xml:space="preserve"> </w:t>
            </w:r>
            <w:r w:rsidRPr="00ED7D7B">
              <w:rPr>
                <w:rFonts w:eastAsia="Times New Roman" w:cs="Times New Roman"/>
                <w:w w:val="110"/>
                <w:sz w:val="18"/>
                <w:szCs w:val="18"/>
              </w:rPr>
              <w:t>it</w:t>
            </w:r>
            <w:r w:rsidRPr="00ED7D7B">
              <w:rPr>
                <w:rFonts w:eastAsia="Times New Roman" w:cs="Times New Roman"/>
                <w:spacing w:val="8"/>
                <w:w w:val="110"/>
                <w:sz w:val="18"/>
                <w:szCs w:val="18"/>
              </w:rPr>
              <w:t xml:space="preserve"> </w:t>
            </w:r>
            <w:r w:rsidRPr="00ED7D7B">
              <w:rPr>
                <w:rFonts w:eastAsia="Times New Roman" w:cs="Times New Roman"/>
                <w:w w:val="110"/>
                <w:sz w:val="18"/>
                <w:szCs w:val="18"/>
              </w:rPr>
              <w:t>must</w:t>
            </w:r>
          </w:p>
          <w:p w14:paraId="6434C7C3" w14:textId="77777777" w:rsidR="002B65D1" w:rsidRPr="00ED7D7B" w:rsidRDefault="00D25BC4" w:rsidP="00ED7D7B">
            <w:pPr>
              <w:widowControl w:val="0"/>
              <w:autoSpaceDE w:val="0"/>
              <w:spacing w:before="0" w:after="0" w:line="230" w:lineRule="exact"/>
              <w:jc w:val="left"/>
              <w:rPr>
                <w:sz w:val="18"/>
                <w:szCs w:val="18"/>
              </w:rPr>
            </w:pPr>
            <w:r w:rsidRPr="00ED7D7B">
              <w:rPr>
                <w:rFonts w:eastAsia="Times New Roman" w:cs="Times New Roman"/>
                <w:w w:val="105"/>
                <w:sz w:val="18"/>
                <w:szCs w:val="18"/>
              </w:rPr>
              <w:t>be less than 5%.</w:t>
            </w:r>
          </w:p>
        </w:tc>
        <w:tc>
          <w:tcPr>
            <w:tcW w:w="647" w:type="pct"/>
            <w:tcBorders>
              <w:top w:val="doub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E068FE" w14:textId="77777777" w:rsidR="002B65D1" w:rsidRDefault="00D25BC4" w:rsidP="00ED7D7B">
            <w:pPr>
              <w:widowControl w:val="0"/>
              <w:autoSpaceDE w:val="0"/>
              <w:spacing w:before="0" w:after="0"/>
            </w:pPr>
            <w:r>
              <w:rPr>
                <w:rFonts w:eastAsia="Times New Roman" w:cs="Times New Roman"/>
                <w:w w:val="105"/>
                <w:sz w:val="20"/>
              </w:rPr>
              <w:t>ALL</w:t>
            </w:r>
          </w:p>
          <w:p w14:paraId="5728BA5A" w14:textId="77777777" w:rsidR="002B65D1" w:rsidRDefault="00D25BC4" w:rsidP="00ED7D7B">
            <w:pPr>
              <w:widowControl w:val="0"/>
              <w:autoSpaceDE w:val="0"/>
              <w:spacing w:before="0" w:after="0" w:line="247" w:lineRule="auto"/>
            </w:pPr>
            <w:r>
              <w:rPr>
                <w:rFonts w:eastAsia="Times New Roman" w:cs="Times New Roman"/>
                <w:w w:val="105"/>
                <w:sz w:val="20"/>
              </w:rPr>
              <w:t>except OC1B &amp; OC1D&amp;F</w:t>
            </w:r>
          </w:p>
        </w:tc>
      </w:tr>
      <w:tr w:rsidR="002B65D1" w14:paraId="6F75CB05" w14:textId="77777777" w:rsidTr="00ED7D7B">
        <w:trPr>
          <w:trHeight w:val="1509"/>
        </w:trPr>
        <w:tc>
          <w:tcPr>
            <w:tcW w:w="341" w:type="pct"/>
            <w:vMerge/>
            <w:tcBorders>
              <w:top w:val="doub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2C4E9E" w14:textId="77777777" w:rsidR="002B65D1" w:rsidRDefault="002B65D1" w:rsidP="00ED7D7B">
            <w:pPr>
              <w:widowControl w:val="0"/>
              <w:autoSpaceDE w:val="0"/>
              <w:spacing w:before="0" w:after="0"/>
              <w:rPr>
                <w:rFonts w:eastAsia="Times New Roman" w:cs="Times New Roman"/>
                <w:sz w:val="2"/>
                <w:szCs w:val="2"/>
              </w:rPr>
            </w:pPr>
          </w:p>
        </w:tc>
        <w:tc>
          <w:tcPr>
            <w:tcW w:w="4013"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69D0D478" w14:textId="77777777" w:rsidR="002B65D1" w:rsidRPr="00ED7D7B" w:rsidRDefault="00D25BC4" w:rsidP="00ED7D7B">
            <w:pPr>
              <w:widowControl w:val="0"/>
              <w:autoSpaceDE w:val="0"/>
              <w:spacing w:before="0" w:after="0" w:line="202" w:lineRule="exact"/>
              <w:jc w:val="left"/>
              <w:rPr>
                <w:sz w:val="18"/>
                <w:szCs w:val="18"/>
              </w:rPr>
            </w:pPr>
            <w:bookmarkStart w:id="264" w:name="_bookmark22"/>
            <w:bookmarkEnd w:id="264"/>
            <w:r w:rsidRPr="00ED7D7B">
              <w:rPr>
                <w:rFonts w:eastAsia="Times New Roman" w:cs="Times New Roman"/>
                <w:b/>
                <w:w w:val="110"/>
                <w:sz w:val="18"/>
                <w:szCs w:val="18"/>
              </w:rPr>
              <w:t xml:space="preserve">[GRI_02] Cross-correlation artifacts: </w:t>
            </w:r>
            <w:r w:rsidRPr="00ED7D7B">
              <w:rPr>
                <w:rFonts w:eastAsia="Times New Roman" w:cs="Times New Roman"/>
                <w:w w:val="110"/>
                <w:sz w:val="18"/>
                <w:szCs w:val="18"/>
              </w:rPr>
              <w:t xml:space="preserve">Some FORCAST </w:t>
            </w:r>
            <w:proofErr w:type="spellStart"/>
            <w:r w:rsidRPr="00ED7D7B">
              <w:rPr>
                <w:rFonts w:eastAsia="Times New Roman" w:cs="Times New Roman"/>
                <w:w w:val="110"/>
                <w:sz w:val="18"/>
                <w:szCs w:val="18"/>
              </w:rPr>
              <w:t>grism</w:t>
            </w:r>
            <w:proofErr w:type="spellEnd"/>
            <w:r w:rsidRPr="00ED7D7B">
              <w:rPr>
                <w:rFonts w:eastAsia="Times New Roman" w:cs="Times New Roman"/>
                <w:w w:val="110"/>
                <w:sz w:val="18"/>
                <w:szCs w:val="18"/>
              </w:rPr>
              <w:t xml:space="preserve"> spectra may show</w:t>
            </w:r>
          </w:p>
          <w:p w14:paraId="0B73EDF7" w14:textId="77777777" w:rsidR="002B65D1" w:rsidRPr="00ED7D7B" w:rsidRDefault="00D25BC4" w:rsidP="00ED7D7B">
            <w:pPr>
              <w:widowControl w:val="0"/>
              <w:autoSpaceDE w:val="0"/>
              <w:spacing w:before="0" w:after="0" w:line="240" w:lineRule="atLeast"/>
              <w:jc w:val="left"/>
              <w:rPr>
                <w:sz w:val="18"/>
                <w:szCs w:val="18"/>
              </w:rPr>
            </w:pPr>
            <w:r w:rsidRPr="00ED7D7B">
              <w:rPr>
                <w:rFonts w:eastAsia="Times New Roman" w:cs="Times New Roman"/>
                <w:w w:val="105"/>
                <w:sz w:val="18"/>
                <w:szCs w:val="18"/>
              </w:rPr>
              <w:t xml:space="preserve">very low-level artifacts due to small wavelength shifts between the observation data and the telluric model incurred </w:t>
            </w:r>
            <w:r w:rsidRPr="00ED7D7B">
              <w:rPr>
                <w:rFonts w:eastAsia="Times New Roman" w:cs="Times New Roman"/>
                <w:spacing w:val="-3"/>
                <w:w w:val="105"/>
                <w:sz w:val="18"/>
                <w:szCs w:val="18"/>
              </w:rPr>
              <w:t xml:space="preserve">by </w:t>
            </w:r>
            <w:r w:rsidRPr="00ED7D7B">
              <w:rPr>
                <w:rFonts w:eastAsia="Times New Roman" w:cs="Times New Roman"/>
                <w:w w:val="105"/>
                <w:sz w:val="18"/>
                <w:szCs w:val="18"/>
              </w:rPr>
              <w:t xml:space="preserve">slight inaccuracies in the cross-correlation. </w:t>
            </w:r>
            <w:r w:rsidRPr="00ED7D7B">
              <w:rPr>
                <w:rFonts w:eastAsia="Times New Roman" w:cs="Times New Roman"/>
                <w:spacing w:val="-9"/>
                <w:w w:val="105"/>
                <w:sz w:val="18"/>
                <w:szCs w:val="18"/>
              </w:rPr>
              <w:t>To</w:t>
            </w:r>
            <w:r w:rsidRPr="00ED7D7B">
              <w:rPr>
                <w:rFonts w:eastAsia="Times New Roman" w:cs="Times New Roman"/>
                <w:spacing w:val="34"/>
                <w:w w:val="105"/>
                <w:sz w:val="18"/>
                <w:szCs w:val="18"/>
              </w:rPr>
              <w:t xml:space="preserve"> </w:t>
            </w:r>
            <w:r w:rsidRPr="00ED7D7B">
              <w:rPr>
                <w:rFonts w:eastAsia="Times New Roman" w:cs="Times New Roman"/>
                <w:w w:val="105"/>
                <w:sz w:val="18"/>
                <w:szCs w:val="18"/>
              </w:rPr>
              <w:t xml:space="preserve">verify whether a feature is an artifact or not, download the MRG file for the observation (which is not shifted) and divide </w:t>
            </w:r>
            <w:r w:rsidRPr="00ED7D7B">
              <w:rPr>
                <w:rFonts w:eastAsia="Times New Roman" w:cs="Times New Roman"/>
                <w:spacing w:val="-3"/>
                <w:w w:val="105"/>
                <w:sz w:val="18"/>
                <w:szCs w:val="18"/>
              </w:rPr>
              <w:t xml:space="preserve">by </w:t>
            </w:r>
            <w:r w:rsidRPr="00ED7D7B">
              <w:rPr>
                <w:rFonts w:eastAsia="Times New Roman" w:cs="Times New Roman"/>
                <w:w w:val="105"/>
                <w:sz w:val="18"/>
                <w:szCs w:val="18"/>
              </w:rPr>
              <w:t>the telluric spectrum and response curve in the original L3 file. Comparing this result to the original L3 spectrum should reveal which</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features</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are</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artifacts</w:t>
            </w:r>
            <w:r w:rsidRPr="00ED7D7B">
              <w:rPr>
                <w:rFonts w:eastAsia="Times New Roman" w:cs="Times New Roman"/>
                <w:spacing w:val="16"/>
                <w:w w:val="105"/>
                <w:sz w:val="18"/>
                <w:szCs w:val="18"/>
              </w:rPr>
              <w:t xml:space="preserve"> </w:t>
            </w:r>
            <w:r w:rsidRPr="00ED7D7B">
              <w:rPr>
                <w:rFonts w:eastAsia="Times New Roman" w:cs="Times New Roman"/>
                <w:w w:val="105"/>
                <w:sz w:val="18"/>
                <w:szCs w:val="18"/>
              </w:rPr>
              <w:t>due</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to</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anomalous</w:t>
            </w:r>
            <w:r w:rsidRPr="00ED7D7B">
              <w:rPr>
                <w:rFonts w:eastAsia="Times New Roman" w:cs="Times New Roman"/>
                <w:spacing w:val="16"/>
                <w:w w:val="105"/>
                <w:sz w:val="18"/>
                <w:szCs w:val="18"/>
              </w:rPr>
              <w:t xml:space="preserve"> </w:t>
            </w:r>
            <w:r w:rsidRPr="00ED7D7B">
              <w:rPr>
                <w:rFonts w:eastAsia="Times New Roman" w:cs="Times New Roman"/>
                <w:w w:val="105"/>
                <w:sz w:val="18"/>
                <w:szCs w:val="18"/>
              </w:rPr>
              <w:t>shifts.</w:t>
            </w:r>
          </w:p>
        </w:tc>
        <w:tc>
          <w:tcPr>
            <w:tcW w:w="647"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EDDE4B" w14:textId="77777777" w:rsidR="002B65D1" w:rsidRDefault="00D25BC4" w:rsidP="00ED7D7B">
            <w:pPr>
              <w:widowControl w:val="0"/>
              <w:autoSpaceDE w:val="0"/>
              <w:spacing w:before="0" w:after="0"/>
            </w:pPr>
            <w:r>
              <w:rPr>
                <w:rFonts w:eastAsia="Times New Roman" w:cs="Times New Roman"/>
                <w:w w:val="105"/>
                <w:sz w:val="20"/>
              </w:rPr>
              <w:t>ALL</w:t>
            </w:r>
          </w:p>
        </w:tc>
      </w:tr>
      <w:tr w:rsidR="002B65D1" w14:paraId="387D168D" w14:textId="77777777" w:rsidTr="00ED7D7B">
        <w:trPr>
          <w:trHeight w:val="946"/>
        </w:trPr>
        <w:tc>
          <w:tcPr>
            <w:tcW w:w="341" w:type="pct"/>
            <w:vMerge/>
            <w:tcBorders>
              <w:top w:val="doub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FA6EB0" w14:textId="77777777" w:rsidR="002B65D1" w:rsidRDefault="002B65D1" w:rsidP="00ED7D7B">
            <w:pPr>
              <w:widowControl w:val="0"/>
              <w:autoSpaceDE w:val="0"/>
              <w:spacing w:before="0" w:after="0"/>
              <w:rPr>
                <w:rFonts w:eastAsia="Times New Roman" w:cs="Times New Roman"/>
                <w:sz w:val="2"/>
                <w:szCs w:val="2"/>
              </w:rPr>
            </w:pPr>
          </w:p>
        </w:tc>
        <w:tc>
          <w:tcPr>
            <w:tcW w:w="4013"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667510C1" w14:textId="77777777" w:rsidR="002B65D1" w:rsidRPr="00ED7D7B" w:rsidRDefault="00D25BC4" w:rsidP="00ED7D7B">
            <w:pPr>
              <w:widowControl w:val="0"/>
              <w:autoSpaceDE w:val="0"/>
              <w:spacing w:before="0" w:after="0" w:line="202" w:lineRule="exact"/>
              <w:jc w:val="left"/>
              <w:rPr>
                <w:sz w:val="18"/>
                <w:szCs w:val="18"/>
              </w:rPr>
            </w:pPr>
            <w:bookmarkStart w:id="265" w:name="_bookmark23"/>
            <w:bookmarkEnd w:id="265"/>
            <w:r w:rsidRPr="00ED7D7B">
              <w:rPr>
                <w:rFonts w:eastAsia="Times New Roman" w:cs="Times New Roman"/>
                <w:b/>
                <w:w w:val="110"/>
                <w:sz w:val="18"/>
                <w:szCs w:val="18"/>
              </w:rPr>
              <w:t xml:space="preserve">[GRI_03] Telluric correction: </w:t>
            </w:r>
            <w:r w:rsidRPr="00ED7D7B">
              <w:rPr>
                <w:rFonts w:eastAsia="Times New Roman" w:cs="Times New Roman"/>
                <w:w w:val="110"/>
                <w:sz w:val="18"/>
                <w:szCs w:val="18"/>
              </w:rPr>
              <w:t>All FORCAST spectra should be compared to the</w:t>
            </w:r>
          </w:p>
          <w:p w14:paraId="3410AC82" w14:textId="77777777" w:rsidR="002B65D1" w:rsidRPr="00ED7D7B" w:rsidRDefault="00D25BC4" w:rsidP="00ED7D7B">
            <w:pPr>
              <w:widowControl w:val="0"/>
              <w:autoSpaceDE w:val="0"/>
              <w:spacing w:before="0" w:after="0"/>
              <w:jc w:val="left"/>
              <w:rPr>
                <w:sz w:val="18"/>
                <w:szCs w:val="18"/>
              </w:rPr>
            </w:pPr>
            <w:r w:rsidRPr="00ED7D7B">
              <w:rPr>
                <w:rFonts w:eastAsia="Times New Roman" w:cs="Times New Roman"/>
                <w:w w:val="105"/>
                <w:sz w:val="18"/>
                <w:szCs w:val="18"/>
              </w:rPr>
              <w:t xml:space="preserve">telluric model spectrum to identify possible artifacts (e.g., “P </w:t>
            </w:r>
            <w:proofErr w:type="spellStart"/>
            <w:r w:rsidRPr="00ED7D7B">
              <w:rPr>
                <w:rFonts w:eastAsia="Times New Roman" w:cs="Times New Roman"/>
                <w:w w:val="105"/>
                <w:sz w:val="18"/>
                <w:szCs w:val="18"/>
              </w:rPr>
              <w:t>Cygni</w:t>
            </w:r>
            <w:proofErr w:type="spellEnd"/>
            <w:r w:rsidRPr="00ED7D7B">
              <w:rPr>
                <w:rFonts w:eastAsia="Times New Roman" w:cs="Times New Roman"/>
                <w:w w:val="105"/>
                <w:sz w:val="18"/>
                <w:szCs w:val="18"/>
              </w:rPr>
              <w:t xml:space="preserve">” lines) due to a </w:t>
            </w:r>
            <w:proofErr w:type="gramStart"/>
            <w:r w:rsidRPr="00ED7D7B">
              <w:rPr>
                <w:rFonts w:eastAsia="Times New Roman" w:cs="Times New Roman"/>
                <w:w w:val="105"/>
                <w:sz w:val="18"/>
                <w:szCs w:val="18"/>
              </w:rPr>
              <w:t>mis-match</w:t>
            </w:r>
            <w:proofErr w:type="gramEnd"/>
            <w:r w:rsidRPr="00ED7D7B">
              <w:rPr>
                <w:rFonts w:eastAsia="Times New Roman" w:cs="Times New Roman"/>
                <w:w w:val="105"/>
                <w:sz w:val="18"/>
                <w:szCs w:val="18"/>
              </w:rPr>
              <w:t xml:space="preserve"> between the true PWV and what is assumed for the telluric model. This issue</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is</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mitigated</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for</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reprocessed</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data</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(with</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SNR</w:t>
            </w:r>
            <w:r w:rsidRPr="00ED7D7B">
              <w:rPr>
                <w:rFonts w:eastAsia="Times New Roman" w:cs="Times New Roman"/>
                <w:spacing w:val="15"/>
                <w:w w:val="105"/>
                <w:sz w:val="18"/>
                <w:szCs w:val="18"/>
              </w:rPr>
              <w:t xml:space="preserve"> </w:t>
            </w:r>
            <w:r w:rsidRPr="00ED7D7B">
              <w:rPr>
                <w:rFonts w:ascii="Verdana" w:eastAsia="Times New Roman" w:hAnsi="Verdana" w:cs="Times New Roman"/>
                <w:i/>
                <w:w w:val="105"/>
                <w:sz w:val="18"/>
                <w:szCs w:val="18"/>
              </w:rPr>
              <w:t>&gt;</w:t>
            </w:r>
            <w:r w:rsidRPr="00ED7D7B">
              <w:rPr>
                <w:rFonts w:ascii="Verdana" w:eastAsia="Times New Roman" w:hAnsi="Verdana" w:cs="Times New Roman"/>
                <w:i/>
                <w:spacing w:val="-6"/>
                <w:w w:val="105"/>
                <w:sz w:val="18"/>
                <w:szCs w:val="18"/>
              </w:rPr>
              <w:t xml:space="preserve"> </w:t>
            </w:r>
            <w:r w:rsidRPr="00ED7D7B">
              <w:rPr>
                <w:rFonts w:eastAsia="Times New Roman" w:cs="Times New Roman"/>
                <w:w w:val="105"/>
                <w:sz w:val="18"/>
                <w:szCs w:val="18"/>
              </w:rPr>
              <w:t>10)</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from</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Cycle</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2,</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3,</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and</w:t>
            </w:r>
            <w:r w:rsidRPr="00ED7D7B">
              <w:rPr>
                <w:rFonts w:eastAsia="Times New Roman" w:cs="Times New Roman"/>
                <w:spacing w:val="15"/>
                <w:w w:val="105"/>
                <w:sz w:val="18"/>
                <w:szCs w:val="18"/>
              </w:rPr>
              <w:t xml:space="preserve"> </w:t>
            </w:r>
            <w:r w:rsidRPr="00ED7D7B">
              <w:rPr>
                <w:rFonts w:eastAsia="Times New Roman" w:cs="Times New Roman"/>
                <w:w w:val="105"/>
                <w:sz w:val="18"/>
                <w:szCs w:val="18"/>
              </w:rPr>
              <w:t>4.</w:t>
            </w:r>
          </w:p>
        </w:tc>
        <w:tc>
          <w:tcPr>
            <w:tcW w:w="647"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65EE8B" w14:textId="77777777" w:rsidR="002B65D1" w:rsidRDefault="00D25BC4" w:rsidP="00ED7D7B">
            <w:pPr>
              <w:widowControl w:val="0"/>
              <w:autoSpaceDE w:val="0"/>
              <w:spacing w:before="0" w:after="0" w:line="247" w:lineRule="auto"/>
            </w:pPr>
            <w:r>
              <w:rPr>
                <w:rFonts w:eastAsia="Times New Roman" w:cs="Times New Roman"/>
                <w:w w:val="105"/>
                <w:sz w:val="20"/>
              </w:rPr>
              <w:t>OC1B, OC1D&amp;F</w:t>
            </w:r>
          </w:p>
        </w:tc>
      </w:tr>
      <w:tr w:rsidR="002B65D1" w14:paraId="148803B6" w14:textId="77777777" w:rsidTr="00ED7D7B">
        <w:trPr>
          <w:trHeight w:val="1707"/>
        </w:trPr>
        <w:tc>
          <w:tcPr>
            <w:tcW w:w="341" w:type="pct"/>
            <w:vMerge/>
            <w:tcBorders>
              <w:top w:val="doub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D6E0B6" w14:textId="77777777" w:rsidR="002B65D1" w:rsidRDefault="002B65D1" w:rsidP="00ED7D7B">
            <w:pPr>
              <w:widowControl w:val="0"/>
              <w:autoSpaceDE w:val="0"/>
              <w:spacing w:before="0" w:after="0"/>
              <w:rPr>
                <w:rFonts w:eastAsia="Times New Roman" w:cs="Times New Roman"/>
                <w:sz w:val="2"/>
                <w:szCs w:val="2"/>
              </w:rPr>
            </w:pPr>
          </w:p>
        </w:tc>
        <w:tc>
          <w:tcPr>
            <w:tcW w:w="4013"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1B777685" w14:textId="77777777" w:rsidR="002B65D1" w:rsidRPr="00ED7D7B" w:rsidRDefault="00D25BC4" w:rsidP="00ED7D7B">
            <w:pPr>
              <w:widowControl w:val="0"/>
              <w:autoSpaceDE w:val="0"/>
              <w:spacing w:before="0" w:after="0" w:line="202" w:lineRule="exact"/>
              <w:jc w:val="left"/>
              <w:rPr>
                <w:sz w:val="18"/>
                <w:szCs w:val="18"/>
              </w:rPr>
            </w:pPr>
            <w:bookmarkStart w:id="266" w:name="_bookmark24"/>
            <w:bookmarkEnd w:id="266"/>
            <w:r w:rsidRPr="00ED7D7B">
              <w:rPr>
                <w:rFonts w:eastAsia="Times New Roman" w:cs="Times New Roman"/>
                <w:b/>
                <w:w w:val="105"/>
                <w:sz w:val="18"/>
                <w:szCs w:val="18"/>
              </w:rPr>
              <w:t xml:space="preserve">[GRI_04] Edge Artifact: </w:t>
            </w:r>
            <w:r w:rsidRPr="00ED7D7B">
              <w:rPr>
                <w:rFonts w:eastAsia="Times New Roman" w:cs="Times New Roman"/>
                <w:w w:val="105"/>
                <w:sz w:val="18"/>
                <w:szCs w:val="18"/>
              </w:rPr>
              <w:t>This artifact is observed in FOR_G063 and FOR_G111</w:t>
            </w:r>
          </w:p>
          <w:p w14:paraId="510A7BF8" w14:textId="77777777" w:rsidR="002B65D1" w:rsidRPr="00ED7D7B" w:rsidRDefault="00D25BC4" w:rsidP="00ED7D7B">
            <w:pPr>
              <w:widowControl w:val="0"/>
              <w:autoSpaceDE w:val="0"/>
              <w:spacing w:before="0" w:after="0" w:line="240" w:lineRule="exact"/>
              <w:jc w:val="left"/>
              <w:rPr>
                <w:sz w:val="18"/>
                <w:szCs w:val="18"/>
              </w:rPr>
            </w:pPr>
            <w:proofErr w:type="spellStart"/>
            <w:r w:rsidRPr="00ED7D7B">
              <w:rPr>
                <w:rFonts w:eastAsia="Times New Roman" w:cs="Times New Roman"/>
                <w:w w:val="105"/>
                <w:sz w:val="18"/>
                <w:szCs w:val="18"/>
              </w:rPr>
              <w:t>grisms</w:t>
            </w:r>
            <w:proofErr w:type="spellEnd"/>
            <w:r w:rsidRPr="00ED7D7B">
              <w:rPr>
                <w:rFonts w:eastAsia="Times New Roman" w:cs="Times New Roman"/>
                <w:w w:val="105"/>
                <w:sz w:val="18"/>
                <w:szCs w:val="18"/>
              </w:rPr>
              <w:t>. In the 2D image of FOR_G063, it manifests as a small (</w:t>
            </w:r>
            <w:r w:rsidRPr="00ED7D7B">
              <w:rPr>
                <w:rFonts w:ascii="DejaVu Sans" w:eastAsia="Times New Roman" w:hAnsi="DejaVu Sans" w:cs="Times New Roman"/>
                <w:i/>
                <w:w w:val="105"/>
                <w:sz w:val="18"/>
                <w:szCs w:val="18"/>
              </w:rPr>
              <w:t xml:space="preserve">≈ </w:t>
            </w:r>
            <w:r w:rsidRPr="00ED7D7B">
              <w:rPr>
                <w:rFonts w:eastAsia="Times New Roman" w:cs="Times New Roman"/>
                <w:w w:val="105"/>
                <w:sz w:val="18"/>
                <w:szCs w:val="18"/>
              </w:rPr>
              <w:t xml:space="preserve">5 pixel) bright dot close to the PSF of the source. This results in enhancement of flux in the first 5 pixels (i.e., for wavelengths </w:t>
            </w:r>
            <w:r w:rsidRPr="00ED7D7B">
              <w:rPr>
                <w:rFonts w:ascii="Verdana" w:eastAsia="Times New Roman" w:hAnsi="Verdana" w:cs="Times New Roman"/>
                <w:i/>
                <w:w w:val="105"/>
                <w:sz w:val="18"/>
                <w:szCs w:val="18"/>
              </w:rPr>
              <w:t xml:space="preserve">&lt; </w:t>
            </w:r>
            <w:r w:rsidRPr="00ED7D7B">
              <w:rPr>
                <w:rFonts w:eastAsia="Times New Roman" w:cs="Times New Roman"/>
                <w:w w:val="105"/>
                <w:sz w:val="18"/>
                <w:szCs w:val="18"/>
              </w:rPr>
              <w:t xml:space="preserve">5.5 </w:t>
            </w:r>
            <w:r w:rsidRPr="00ED7D7B">
              <w:rPr>
                <w:rFonts w:ascii="Verdana" w:eastAsia="Times New Roman" w:hAnsi="Verdana" w:cs="Times New Roman"/>
                <w:i/>
                <w:w w:val="105"/>
                <w:sz w:val="18"/>
                <w:szCs w:val="18"/>
              </w:rPr>
              <w:t>µ</w:t>
            </w:r>
            <w:r w:rsidRPr="00ED7D7B">
              <w:rPr>
                <w:rFonts w:eastAsia="Times New Roman" w:cs="Times New Roman"/>
                <w:w w:val="105"/>
                <w:sz w:val="18"/>
                <w:szCs w:val="18"/>
              </w:rPr>
              <w:t xml:space="preserve">m) of the spectra. A similar effect is seen in FOR_G111 but instead of enhancement of flux, a drop in the flux is seen for the last 5 pixels (i.e., wavelengths </w:t>
            </w:r>
            <w:r w:rsidRPr="00ED7D7B">
              <w:rPr>
                <w:rFonts w:ascii="Verdana" w:eastAsia="Times New Roman" w:hAnsi="Verdana" w:cs="Times New Roman"/>
                <w:i/>
                <w:w w:val="105"/>
                <w:sz w:val="18"/>
                <w:szCs w:val="18"/>
              </w:rPr>
              <w:t xml:space="preserve">&gt; </w:t>
            </w:r>
            <w:r w:rsidRPr="00ED7D7B">
              <w:rPr>
                <w:rFonts w:eastAsia="Times New Roman" w:cs="Times New Roman"/>
                <w:w w:val="105"/>
                <w:sz w:val="18"/>
                <w:szCs w:val="18"/>
              </w:rPr>
              <w:t xml:space="preserve">13.5 </w:t>
            </w:r>
            <w:r w:rsidRPr="00ED7D7B">
              <w:rPr>
                <w:rFonts w:ascii="Verdana" w:eastAsia="Times New Roman" w:hAnsi="Verdana" w:cs="Times New Roman"/>
                <w:i/>
                <w:w w:val="105"/>
                <w:sz w:val="18"/>
                <w:szCs w:val="18"/>
              </w:rPr>
              <w:t>µ</w:t>
            </w:r>
            <w:r w:rsidRPr="00ED7D7B">
              <w:rPr>
                <w:rFonts w:eastAsia="Times New Roman" w:cs="Times New Roman"/>
                <w:w w:val="105"/>
                <w:sz w:val="18"/>
                <w:szCs w:val="18"/>
              </w:rPr>
              <w:t xml:space="preserve">m). It is recommended that users should determine if their data is affected </w:t>
            </w:r>
            <w:r w:rsidRPr="00ED7D7B">
              <w:rPr>
                <w:rFonts w:eastAsia="Times New Roman" w:cs="Times New Roman"/>
                <w:spacing w:val="-3"/>
                <w:w w:val="105"/>
                <w:sz w:val="18"/>
                <w:szCs w:val="18"/>
              </w:rPr>
              <w:t xml:space="preserve">by </w:t>
            </w:r>
            <w:r w:rsidRPr="00ED7D7B">
              <w:rPr>
                <w:rFonts w:eastAsia="Times New Roman" w:cs="Times New Roman"/>
                <w:w w:val="105"/>
                <w:sz w:val="18"/>
                <w:szCs w:val="18"/>
              </w:rPr>
              <w:t xml:space="preserve">this artifact and if the edges of the spectra should </w:t>
            </w:r>
            <w:r w:rsidRPr="00ED7D7B">
              <w:rPr>
                <w:rFonts w:eastAsia="Times New Roman" w:cs="Times New Roman"/>
                <w:spacing w:val="2"/>
                <w:w w:val="105"/>
                <w:sz w:val="18"/>
                <w:szCs w:val="18"/>
              </w:rPr>
              <w:t xml:space="preserve">be </w:t>
            </w:r>
            <w:r w:rsidRPr="00ED7D7B">
              <w:rPr>
                <w:rFonts w:eastAsia="Times New Roman" w:cs="Times New Roman"/>
                <w:w w:val="105"/>
                <w:sz w:val="18"/>
                <w:szCs w:val="18"/>
              </w:rPr>
              <w:t>excluded from</w:t>
            </w:r>
            <w:r w:rsidRPr="00ED7D7B">
              <w:rPr>
                <w:rFonts w:eastAsia="Times New Roman" w:cs="Times New Roman"/>
                <w:spacing w:val="13"/>
                <w:w w:val="105"/>
                <w:sz w:val="18"/>
                <w:szCs w:val="18"/>
              </w:rPr>
              <w:t xml:space="preserve"> </w:t>
            </w:r>
            <w:r w:rsidRPr="00ED7D7B">
              <w:rPr>
                <w:rFonts w:eastAsia="Times New Roman" w:cs="Times New Roman"/>
                <w:w w:val="105"/>
                <w:sz w:val="18"/>
                <w:szCs w:val="18"/>
              </w:rPr>
              <w:t>analysis.</w:t>
            </w:r>
          </w:p>
        </w:tc>
        <w:tc>
          <w:tcPr>
            <w:tcW w:w="647"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26689D" w14:textId="77777777" w:rsidR="002B65D1" w:rsidRDefault="00D25BC4" w:rsidP="00ED7D7B">
            <w:pPr>
              <w:widowControl w:val="0"/>
              <w:autoSpaceDE w:val="0"/>
              <w:spacing w:before="0" w:after="0"/>
            </w:pPr>
            <w:r>
              <w:rPr>
                <w:rFonts w:eastAsia="Times New Roman" w:cs="Times New Roman"/>
                <w:w w:val="105"/>
                <w:sz w:val="20"/>
              </w:rPr>
              <w:t>ALL</w:t>
            </w:r>
          </w:p>
        </w:tc>
      </w:tr>
      <w:tr w:rsidR="002B65D1" w14:paraId="1280B983" w14:textId="77777777" w:rsidTr="00ED7D7B">
        <w:trPr>
          <w:trHeight w:val="946"/>
        </w:trPr>
        <w:tc>
          <w:tcPr>
            <w:tcW w:w="341" w:type="pct"/>
            <w:vMerge/>
            <w:tcBorders>
              <w:top w:val="doub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032B31" w14:textId="77777777" w:rsidR="002B65D1" w:rsidRDefault="002B65D1" w:rsidP="00ED7D7B">
            <w:pPr>
              <w:widowControl w:val="0"/>
              <w:autoSpaceDE w:val="0"/>
              <w:spacing w:before="0" w:after="0"/>
              <w:rPr>
                <w:rFonts w:eastAsia="Times New Roman" w:cs="Times New Roman"/>
                <w:sz w:val="2"/>
                <w:szCs w:val="2"/>
              </w:rPr>
            </w:pPr>
          </w:p>
        </w:tc>
        <w:tc>
          <w:tcPr>
            <w:tcW w:w="4013"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319CDAFB" w14:textId="77777777" w:rsidR="002B65D1" w:rsidRPr="00ED7D7B" w:rsidRDefault="00D25BC4" w:rsidP="00ED7D7B">
            <w:pPr>
              <w:widowControl w:val="0"/>
              <w:autoSpaceDE w:val="0"/>
              <w:spacing w:before="0" w:after="0" w:line="202" w:lineRule="exact"/>
              <w:jc w:val="left"/>
              <w:rPr>
                <w:sz w:val="18"/>
                <w:szCs w:val="18"/>
              </w:rPr>
            </w:pPr>
            <w:bookmarkStart w:id="267" w:name="_bookmark25"/>
            <w:bookmarkEnd w:id="267"/>
            <w:r w:rsidRPr="00ED7D7B">
              <w:rPr>
                <w:rFonts w:eastAsia="Times New Roman" w:cs="Times New Roman"/>
                <w:b/>
                <w:w w:val="110"/>
                <w:sz w:val="18"/>
                <w:szCs w:val="18"/>
              </w:rPr>
              <w:t xml:space="preserve">[GRI_05] Bad blocker for </w:t>
            </w:r>
            <w:proofErr w:type="spellStart"/>
            <w:r w:rsidRPr="00ED7D7B">
              <w:rPr>
                <w:rFonts w:eastAsia="Times New Roman" w:cs="Times New Roman"/>
                <w:b/>
                <w:w w:val="110"/>
                <w:sz w:val="18"/>
                <w:szCs w:val="18"/>
              </w:rPr>
              <w:t>grism</w:t>
            </w:r>
            <w:proofErr w:type="spellEnd"/>
            <w:r w:rsidRPr="00ED7D7B">
              <w:rPr>
                <w:rFonts w:eastAsia="Times New Roman" w:cs="Times New Roman"/>
                <w:b/>
                <w:w w:val="110"/>
                <w:sz w:val="18"/>
                <w:szCs w:val="18"/>
              </w:rPr>
              <w:t xml:space="preserve"> G6: </w:t>
            </w:r>
            <w:r w:rsidRPr="00ED7D7B">
              <w:rPr>
                <w:rFonts w:eastAsia="Times New Roman" w:cs="Times New Roman"/>
                <w:w w:val="110"/>
                <w:sz w:val="18"/>
                <w:szCs w:val="18"/>
              </w:rPr>
              <w:t>Due to a bad blocker filter, observations</w:t>
            </w:r>
          </w:p>
          <w:p w14:paraId="6989A367" w14:textId="77777777" w:rsidR="002B65D1" w:rsidRPr="00ED7D7B" w:rsidRDefault="00D25BC4" w:rsidP="00ED7D7B">
            <w:pPr>
              <w:widowControl w:val="0"/>
              <w:autoSpaceDE w:val="0"/>
              <w:spacing w:before="0" w:after="0" w:line="240" w:lineRule="atLeast"/>
              <w:jc w:val="left"/>
              <w:rPr>
                <w:sz w:val="18"/>
                <w:szCs w:val="18"/>
              </w:rPr>
            </w:pPr>
            <w:r w:rsidRPr="00ED7D7B">
              <w:rPr>
                <w:rFonts w:eastAsia="Times New Roman" w:cs="Times New Roman"/>
                <w:w w:val="105"/>
                <w:sz w:val="18"/>
                <w:szCs w:val="18"/>
              </w:rPr>
              <w:t xml:space="preserve">with the G6 </w:t>
            </w:r>
            <w:proofErr w:type="spellStart"/>
            <w:r w:rsidRPr="00ED7D7B">
              <w:rPr>
                <w:rFonts w:eastAsia="Times New Roman" w:cs="Times New Roman"/>
                <w:w w:val="105"/>
                <w:sz w:val="18"/>
                <w:szCs w:val="18"/>
              </w:rPr>
              <w:t>grism</w:t>
            </w:r>
            <w:proofErr w:type="spellEnd"/>
            <w:r w:rsidRPr="00ED7D7B">
              <w:rPr>
                <w:rFonts w:eastAsia="Times New Roman" w:cs="Times New Roman"/>
                <w:w w:val="105"/>
                <w:sz w:val="18"/>
                <w:szCs w:val="18"/>
              </w:rPr>
              <w:t xml:space="preserve"> (FOR_G329) have significant contamination from other orders. These observations have not been processed further and should not be used for science. A new blocking filter was installed for observing Cycle 2 to address this issue.</w:t>
            </w:r>
          </w:p>
        </w:tc>
        <w:tc>
          <w:tcPr>
            <w:tcW w:w="647"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8CAAC9" w14:textId="77777777" w:rsidR="002B65D1" w:rsidRDefault="00D25BC4" w:rsidP="00ED7D7B">
            <w:pPr>
              <w:widowControl w:val="0"/>
              <w:autoSpaceDE w:val="0"/>
              <w:spacing w:before="0" w:after="0" w:line="247" w:lineRule="auto"/>
            </w:pPr>
            <w:r>
              <w:rPr>
                <w:rFonts w:eastAsia="Times New Roman" w:cs="Times New Roman"/>
                <w:w w:val="105"/>
                <w:sz w:val="20"/>
              </w:rPr>
              <w:t>OC1B, OC1D&amp;F</w:t>
            </w:r>
          </w:p>
        </w:tc>
      </w:tr>
    </w:tbl>
    <w:p w14:paraId="7F67FEA8" w14:textId="77777777" w:rsidR="00ED7D7B" w:rsidRDefault="00ED7D7B" w:rsidP="005E734A">
      <w:pPr>
        <w:spacing w:after="0"/>
        <w:jc w:val="center"/>
        <w:rPr>
          <w:rFonts w:eastAsia="Times New Roman" w:cs="Times New Roman"/>
          <w:b/>
          <w:bCs/>
          <w:w w:val="105"/>
        </w:rPr>
      </w:pPr>
    </w:p>
    <w:p w14:paraId="525AD53A" w14:textId="4883B29D" w:rsidR="002B65D1" w:rsidRPr="00ED7D7B" w:rsidRDefault="00D25BC4" w:rsidP="005E734A">
      <w:pPr>
        <w:spacing w:after="0"/>
        <w:jc w:val="center"/>
        <w:rPr>
          <w:sz w:val="22"/>
        </w:rPr>
      </w:pPr>
      <w:r w:rsidRPr="00ED7D7B">
        <w:rPr>
          <w:rFonts w:eastAsia="Times New Roman" w:cs="Times New Roman"/>
          <w:b/>
          <w:bCs/>
          <w:w w:val="105"/>
          <w:sz w:val="22"/>
        </w:rPr>
        <w:lastRenderedPageBreak/>
        <w:t>Table 17: Continued</w:t>
      </w:r>
    </w:p>
    <w:tbl>
      <w:tblPr>
        <w:tblW w:w="5000" w:type="pct"/>
        <w:tblCellMar>
          <w:left w:w="10" w:type="dxa"/>
          <w:right w:w="10" w:type="dxa"/>
        </w:tblCellMar>
        <w:tblLook w:val="0000" w:firstRow="0" w:lastRow="0" w:firstColumn="0" w:lastColumn="0" w:noHBand="0" w:noVBand="0"/>
      </w:tblPr>
      <w:tblGrid>
        <w:gridCol w:w="846"/>
        <w:gridCol w:w="7416"/>
        <w:gridCol w:w="1088"/>
      </w:tblGrid>
      <w:tr w:rsidR="002B65D1" w14:paraId="6B831C41" w14:textId="77777777" w:rsidTr="00ED7D7B">
        <w:trPr>
          <w:trHeight w:val="250"/>
        </w:trPr>
        <w:tc>
          <w:tcPr>
            <w:tcW w:w="452" w:type="pct"/>
            <w:tcBorders>
              <w:top w:val="single" w:sz="4" w:space="0" w:color="000000"/>
              <w:left w:val="single" w:sz="4" w:space="0" w:color="000000"/>
              <w:bottom w:val="double" w:sz="4" w:space="0" w:color="000000"/>
              <w:right w:val="single" w:sz="4" w:space="0" w:color="000000"/>
            </w:tcBorders>
            <w:shd w:val="clear" w:color="auto" w:fill="2F5496"/>
            <w:tcMar>
              <w:top w:w="0" w:type="dxa"/>
              <w:left w:w="0" w:type="dxa"/>
              <w:bottom w:w="0" w:type="dxa"/>
              <w:right w:w="0" w:type="dxa"/>
            </w:tcMar>
            <w:vAlign w:val="center"/>
          </w:tcPr>
          <w:p w14:paraId="01B2F415" w14:textId="77777777" w:rsidR="002B65D1" w:rsidRDefault="00D25BC4" w:rsidP="00ED7D7B">
            <w:pPr>
              <w:widowControl w:val="0"/>
              <w:autoSpaceDE w:val="0"/>
              <w:spacing w:before="0" w:after="0" w:line="210" w:lineRule="exact"/>
              <w:jc w:val="center"/>
            </w:pPr>
            <w:r>
              <w:rPr>
                <w:rFonts w:eastAsia="Times New Roman" w:cs="Times New Roman"/>
                <w:b/>
                <w:color w:val="FFFFFF"/>
                <w:w w:val="115"/>
                <w:sz w:val="20"/>
              </w:rPr>
              <w:t>MODE</w:t>
            </w:r>
          </w:p>
        </w:tc>
        <w:tc>
          <w:tcPr>
            <w:tcW w:w="3966" w:type="pct"/>
            <w:tcBorders>
              <w:top w:val="single" w:sz="4" w:space="0" w:color="000000"/>
              <w:left w:val="single" w:sz="4" w:space="0" w:color="000000"/>
              <w:bottom w:val="double" w:sz="4" w:space="0" w:color="000000"/>
              <w:right w:val="double" w:sz="2" w:space="0" w:color="000000"/>
            </w:tcBorders>
            <w:shd w:val="clear" w:color="auto" w:fill="2F5496"/>
            <w:tcMar>
              <w:top w:w="0" w:type="dxa"/>
              <w:left w:w="0" w:type="dxa"/>
              <w:bottom w:w="0" w:type="dxa"/>
              <w:right w:w="0" w:type="dxa"/>
            </w:tcMar>
            <w:vAlign w:val="center"/>
          </w:tcPr>
          <w:p w14:paraId="494A6D38" w14:textId="77777777" w:rsidR="002B65D1" w:rsidRDefault="00D25BC4" w:rsidP="00ED7D7B">
            <w:pPr>
              <w:widowControl w:val="0"/>
              <w:autoSpaceDE w:val="0"/>
              <w:spacing w:before="0" w:after="0" w:line="210" w:lineRule="exact"/>
              <w:jc w:val="center"/>
            </w:pPr>
            <w:r>
              <w:rPr>
                <w:rFonts w:eastAsia="Times New Roman" w:cs="Times New Roman"/>
                <w:b/>
                <w:color w:val="FFFFFF"/>
                <w:w w:val="115"/>
                <w:sz w:val="20"/>
              </w:rPr>
              <w:t>ISSUES</w:t>
            </w:r>
          </w:p>
        </w:tc>
        <w:tc>
          <w:tcPr>
            <w:tcW w:w="582" w:type="pct"/>
            <w:tcBorders>
              <w:top w:val="single" w:sz="4" w:space="0" w:color="000000"/>
              <w:left w:val="double" w:sz="2" w:space="0" w:color="000000"/>
              <w:bottom w:val="double" w:sz="4" w:space="0" w:color="000000"/>
              <w:right w:val="single" w:sz="4" w:space="0" w:color="000000"/>
            </w:tcBorders>
            <w:shd w:val="clear" w:color="auto" w:fill="2F5496"/>
            <w:tcMar>
              <w:top w:w="0" w:type="dxa"/>
              <w:left w:w="0" w:type="dxa"/>
              <w:bottom w:w="0" w:type="dxa"/>
              <w:right w:w="0" w:type="dxa"/>
            </w:tcMar>
            <w:vAlign w:val="center"/>
          </w:tcPr>
          <w:p w14:paraId="474CE1E6" w14:textId="77777777" w:rsidR="002B65D1" w:rsidRDefault="00D25BC4" w:rsidP="00ED7D7B">
            <w:pPr>
              <w:widowControl w:val="0"/>
              <w:autoSpaceDE w:val="0"/>
              <w:spacing w:before="0" w:after="0" w:line="210" w:lineRule="exact"/>
              <w:jc w:val="center"/>
            </w:pPr>
            <w:r>
              <w:rPr>
                <w:rFonts w:eastAsia="Times New Roman" w:cs="Times New Roman"/>
                <w:b/>
                <w:color w:val="FFFFFF"/>
                <w:w w:val="115"/>
                <w:sz w:val="20"/>
              </w:rPr>
              <w:t>SERIES</w:t>
            </w:r>
          </w:p>
        </w:tc>
      </w:tr>
      <w:tr w:rsidR="002B65D1" w14:paraId="671B1E67" w14:textId="77777777" w:rsidTr="00ED7D7B">
        <w:trPr>
          <w:trHeight w:val="707"/>
        </w:trPr>
        <w:tc>
          <w:tcPr>
            <w:tcW w:w="452" w:type="pct"/>
            <w:vMerge w:val="restart"/>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DFD271" w14:textId="78D054C6" w:rsidR="002B65D1" w:rsidRPr="00ED7D7B" w:rsidRDefault="00ED7D7B" w:rsidP="00ED7D7B">
            <w:pPr>
              <w:widowControl w:val="0"/>
              <w:autoSpaceDE w:val="0"/>
              <w:spacing w:before="0" w:after="0"/>
              <w:rPr>
                <w:rFonts w:eastAsia="Times New Roman" w:cs="Times New Roman"/>
                <w:sz w:val="20"/>
                <w:szCs w:val="20"/>
              </w:rPr>
            </w:pPr>
            <w:proofErr w:type="spellStart"/>
            <w:r w:rsidRPr="00ED7D7B">
              <w:rPr>
                <w:rFonts w:eastAsia="Times New Roman" w:cs="Times New Roman"/>
                <w:sz w:val="20"/>
                <w:szCs w:val="20"/>
              </w:rPr>
              <w:t>Grism</w:t>
            </w:r>
            <w:proofErr w:type="spellEnd"/>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6898F105" w14:textId="77777777" w:rsidR="002B65D1" w:rsidRDefault="00D25BC4" w:rsidP="00ED7D7B">
            <w:pPr>
              <w:widowControl w:val="0"/>
              <w:autoSpaceDE w:val="0"/>
              <w:spacing w:before="0" w:after="0" w:line="202" w:lineRule="exact"/>
              <w:jc w:val="left"/>
            </w:pPr>
            <w:bookmarkStart w:id="268" w:name="_bookmark26"/>
            <w:bookmarkEnd w:id="268"/>
            <w:r>
              <w:rPr>
                <w:rFonts w:eastAsia="Times New Roman" w:cs="Times New Roman"/>
                <w:b/>
                <w:w w:val="105"/>
                <w:sz w:val="20"/>
              </w:rPr>
              <w:t xml:space="preserve">[GRI_06] G4xG3 Ghosting: </w:t>
            </w:r>
            <w:r>
              <w:rPr>
                <w:rFonts w:eastAsia="Times New Roman" w:cs="Times New Roman"/>
                <w:w w:val="105"/>
                <w:sz w:val="20"/>
              </w:rPr>
              <w:t>Any data taken in the G4xG3 cross-dispersed mode</w:t>
            </w:r>
          </w:p>
          <w:p w14:paraId="4E6340F4" w14:textId="77777777" w:rsidR="002B65D1" w:rsidRDefault="00D25BC4" w:rsidP="00ED7D7B">
            <w:pPr>
              <w:widowControl w:val="0"/>
              <w:autoSpaceDE w:val="0"/>
              <w:spacing w:before="0" w:after="0" w:line="240" w:lineRule="atLeast"/>
              <w:jc w:val="left"/>
            </w:pPr>
            <w:r>
              <w:rPr>
                <w:rFonts w:eastAsia="Times New Roman" w:cs="Times New Roman"/>
                <w:w w:val="105"/>
                <w:sz w:val="20"/>
              </w:rPr>
              <w:t>are significantly contaminated by ghost images and should not be used for science. There are lower-level ghosts in the G1 and G3 spectra, especially for bright sources.</w:t>
            </w:r>
          </w:p>
        </w:tc>
        <w:tc>
          <w:tcPr>
            <w:tcW w:w="582"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BFBF4F" w14:textId="77777777" w:rsidR="002B65D1" w:rsidRDefault="00D25BC4" w:rsidP="00ED7D7B">
            <w:pPr>
              <w:widowControl w:val="0"/>
              <w:autoSpaceDE w:val="0"/>
              <w:spacing w:before="0" w:after="0" w:line="247" w:lineRule="auto"/>
            </w:pPr>
            <w:r>
              <w:rPr>
                <w:rFonts w:eastAsia="Times New Roman" w:cs="Times New Roman"/>
                <w:w w:val="105"/>
                <w:sz w:val="20"/>
              </w:rPr>
              <w:t>OC1B, OC1D&amp;F</w:t>
            </w:r>
          </w:p>
        </w:tc>
      </w:tr>
      <w:tr w:rsidR="002B65D1" w14:paraId="12CAE71F" w14:textId="77777777" w:rsidTr="00ED7D7B">
        <w:trPr>
          <w:trHeight w:val="468"/>
        </w:trPr>
        <w:tc>
          <w:tcPr>
            <w:tcW w:w="452" w:type="pct"/>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6A340E" w14:textId="77777777" w:rsidR="002B65D1" w:rsidRDefault="002B65D1" w:rsidP="00ED7D7B">
            <w:pPr>
              <w:widowControl w:val="0"/>
              <w:autoSpaceDE w:val="0"/>
              <w:spacing w:before="0" w:after="0"/>
              <w:rPr>
                <w:rFonts w:eastAsia="Times New Roman" w:cs="Times New Roman"/>
                <w:sz w:val="2"/>
                <w:szCs w:val="2"/>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035BC060" w14:textId="77777777" w:rsidR="002B65D1" w:rsidRDefault="00D25BC4" w:rsidP="00ED7D7B">
            <w:pPr>
              <w:widowControl w:val="0"/>
              <w:autoSpaceDE w:val="0"/>
              <w:spacing w:before="0" w:after="0" w:line="202" w:lineRule="exact"/>
              <w:jc w:val="left"/>
            </w:pPr>
            <w:bookmarkStart w:id="269" w:name="_bookmark27"/>
            <w:bookmarkEnd w:id="269"/>
            <w:r>
              <w:rPr>
                <w:rFonts w:eastAsia="Times New Roman" w:cs="Times New Roman"/>
                <w:b/>
                <w:w w:val="110"/>
                <w:sz w:val="20"/>
              </w:rPr>
              <w:t xml:space="preserve">[GRI_07] G3 </w:t>
            </w:r>
            <w:proofErr w:type="spellStart"/>
            <w:r>
              <w:rPr>
                <w:rFonts w:eastAsia="Times New Roman" w:cs="Times New Roman"/>
                <w:b/>
                <w:w w:val="110"/>
                <w:sz w:val="20"/>
              </w:rPr>
              <w:t>wavecal</w:t>
            </w:r>
            <w:proofErr w:type="spellEnd"/>
            <w:r>
              <w:rPr>
                <w:rFonts w:eastAsia="Times New Roman" w:cs="Times New Roman"/>
                <w:b/>
                <w:w w:val="110"/>
                <w:sz w:val="20"/>
              </w:rPr>
              <w:t xml:space="preserve"> issue (minor): </w:t>
            </w:r>
            <w:r>
              <w:rPr>
                <w:rFonts w:eastAsia="Times New Roman" w:cs="Times New Roman"/>
                <w:w w:val="110"/>
                <w:sz w:val="20"/>
              </w:rPr>
              <w:t>The wavelength calibration for the G3</w:t>
            </w:r>
          </w:p>
          <w:p w14:paraId="71EFDAB2" w14:textId="77777777" w:rsidR="002B65D1" w:rsidRDefault="00D25BC4" w:rsidP="00ED7D7B">
            <w:pPr>
              <w:widowControl w:val="0"/>
              <w:autoSpaceDE w:val="0"/>
              <w:spacing w:before="0" w:after="0"/>
              <w:jc w:val="left"/>
            </w:pPr>
            <w:proofErr w:type="spellStart"/>
            <w:r>
              <w:rPr>
                <w:rFonts w:eastAsia="Times New Roman" w:cs="Times New Roman"/>
                <w:w w:val="105"/>
                <w:sz w:val="20"/>
              </w:rPr>
              <w:t>grism</w:t>
            </w:r>
            <w:proofErr w:type="spellEnd"/>
            <w:r>
              <w:rPr>
                <w:rFonts w:eastAsia="Times New Roman" w:cs="Times New Roman"/>
                <w:w w:val="105"/>
                <w:sz w:val="20"/>
              </w:rPr>
              <w:t xml:space="preserve"> (FOR_G111) is off by a little over a pixel near 12.8 µm.</w:t>
            </w:r>
          </w:p>
        </w:tc>
        <w:tc>
          <w:tcPr>
            <w:tcW w:w="582"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A5C4DE" w14:textId="77777777" w:rsidR="002B65D1" w:rsidRDefault="00D25BC4" w:rsidP="00ED7D7B">
            <w:pPr>
              <w:widowControl w:val="0"/>
              <w:autoSpaceDE w:val="0"/>
              <w:spacing w:before="0" w:after="0" w:line="202" w:lineRule="exact"/>
            </w:pPr>
            <w:r>
              <w:rPr>
                <w:rFonts w:eastAsia="Times New Roman" w:cs="Times New Roman"/>
                <w:w w:val="105"/>
                <w:sz w:val="20"/>
              </w:rPr>
              <w:t>OC1B,</w:t>
            </w:r>
          </w:p>
          <w:p w14:paraId="077E4933" w14:textId="77777777" w:rsidR="002B65D1" w:rsidRDefault="00D25BC4" w:rsidP="00ED7D7B">
            <w:pPr>
              <w:widowControl w:val="0"/>
              <w:autoSpaceDE w:val="0"/>
              <w:spacing w:before="0" w:after="0"/>
            </w:pPr>
            <w:r>
              <w:rPr>
                <w:rFonts w:eastAsia="Times New Roman" w:cs="Times New Roman"/>
                <w:w w:val="105"/>
                <w:sz w:val="20"/>
              </w:rPr>
              <w:t>OC1D&amp;F</w:t>
            </w:r>
          </w:p>
        </w:tc>
      </w:tr>
      <w:tr w:rsidR="002B65D1" w14:paraId="48F02C16" w14:textId="77777777" w:rsidTr="00ED7D7B">
        <w:trPr>
          <w:trHeight w:val="707"/>
        </w:trPr>
        <w:tc>
          <w:tcPr>
            <w:tcW w:w="452" w:type="pct"/>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114F94" w14:textId="77777777" w:rsidR="002B65D1" w:rsidRDefault="002B65D1" w:rsidP="00ED7D7B">
            <w:pPr>
              <w:widowControl w:val="0"/>
              <w:autoSpaceDE w:val="0"/>
              <w:spacing w:before="0" w:after="0"/>
              <w:rPr>
                <w:rFonts w:eastAsia="Times New Roman" w:cs="Times New Roman"/>
                <w:sz w:val="2"/>
                <w:szCs w:val="2"/>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6C26A6E5" w14:textId="77777777" w:rsidR="002B65D1" w:rsidRDefault="00D25BC4" w:rsidP="00ED7D7B">
            <w:pPr>
              <w:widowControl w:val="0"/>
              <w:autoSpaceDE w:val="0"/>
              <w:spacing w:before="0" w:after="0" w:line="202" w:lineRule="exact"/>
              <w:jc w:val="left"/>
            </w:pPr>
            <w:bookmarkStart w:id="270" w:name="_bookmark28"/>
            <w:bookmarkEnd w:id="270"/>
            <w:r>
              <w:rPr>
                <w:rFonts w:eastAsia="Times New Roman" w:cs="Times New Roman"/>
                <w:b/>
                <w:w w:val="115"/>
                <w:sz w:val="20"/>
              </w:rPr>
              <w:t xml:space="preserve">[GRI_08] B Beam not extracted in some cases: </w:t>
            </w:r>
            <w:r>
              <w:rPr>
                <w:rFonts w:eastAsia="Times New Roman" w:cs="Times New Roman"/>
                <w:w w:val="115"/>
                <w:sz w:val="20"/>
              </w:rPr>
              <w:t>Due to an error in the nodding</w:t>
            </w:r>
          </w:p>
          <w:p w14:paraId="21DD9FFF" w14:textId="77777777" w:rsidR="002B65D1" w:rsidRDefault="00D25BC4" w:rsidP="00ED7D7B">
            <w:pPr>
              <w:widowControl w:val="0"/>
              <w:autoSpaceDE w:val="0"/>
              <w:spacing w:before="0" w:after="0" w:line="240" w:lineRule="atLeast"/>
              <w:jc w:val="left"/>
            </w:pPr>
            <w:r>
              <w:rPr>
                <w:rFonts w:eastAsia="Times New Roman" w:cs="Times New Roman"/>
                <w:w w:val="105"/>
                <w:sz w:val="20"/>
              </w:rPr>
              <w:t>specification, the negative (“B”) beam in some observations was too faint to extract. In</w:t>
            </w:r>
            <w:r>
              <w:rPr>
                <w:rFonts w:eastAsia="Times New Roman" w:cs="Times New Roman"/>
                <w:spacing w:val="16"/>
                <w:w w:val="105"/>
                <w:sz w:val="20"/>
              </w:rPr>
              <w:t xml:space="preserve"> </w:t>
            </w:r>
            <w:r>
              <w:rPr>
                <w:rFonts w:eastAsia="Times New Roman" w:cs="Times New Roman"/>
                <w:w w:val="105"/>
                <w:sz w:val="20"/>
              </w:rPr>
              <w:t>these</w:t>
            </w:r>
            <w:r>
              <w:rPr>
                <w:rFonts w:eastAsia="Times New Roman" w:cs="Times New Roman"/>
                <w:spacing w:val="16"/>
                <w:w w:val="105"/>
                <w:sz w:val="20"/>
              </w:rPr>
              <w:t xml:space="preserve"> </w:t>
            </w:r>
            <w:r>
              <w:rPr>
                <w:rFonts w:eastAsia="Times New Roman" w:cs="Times New Roman"/>
                <w:w w:val="105"/>
                <w:sz w:val="20"/>
              </w:rPr>
              <w:t>cases,</w:t>
            </w:r>
            <w:r>
              <w:rPr>
                <w:rFonts w:eastAsia="Times New Roman" w:cs="Times New Roman"/>
                <w:spacing w:val="16"/>
                <w:w w:val="105"/>
                <w:sz w:val="20"/>
              </w:rPr>
              <w:t xml:space="preserve"> </w:t>
            </w:r>
            <w:r>
              <w:rPr>
                <w:rFonts w:eastAsia="Times New Roman" w:cs="Times New Roman"/>
                <w:w w:val="105"/>
                <w:sz w:val="20"/>
              </w:rPr>
              <w:t>only</w:t>
            </w:r>
            <w:r>
              <w:rPr>
                <w:rFonts w:eastAsia="Times New Roman" w:cs="Times New Roman"/>
                <w:spacing w:val="16"/>
                <w:w w:val="105"/>
                <w:sz w:val="20"/>
              </w:rPr>
              <w:t xml:space="preserve"> </w:t>
            </w:r>
            <w:r>
              <w:rPr>
                <w:rFonts w:eastAsia="Times New Roman" w:cs="Times New Roman"/>
                <w:w w:val="105"/>
                <w:sz w:val="20"/>
              </w:rPr>
              <w:t>the</w:t>
            </w:r>
            <w:r>
              <w:rPr>
                <w:rFonts w:eastAsia="Times New Roman" w:cs="Times New Roman"/>
                <w:spacing w:val="16"/>
                <w:w w:val="105"/>
                <w:sz w:val="20"/>
              </w:rPr>
              <w:t xml:space="preserve"> </w:t>
            </w:r>
            <w:r>
              <w:rPr>
                <w:rFonts w:eastAsia="Times New Roman" w:cs="Times New Roman"/>
                <w:w w:val="105"/>
                <w:sz w:val="20"/>
              </w:rPr>
              <w:t>positive</w:t>
            </w:r>
            <w:r>
              <w:rPr>
                <w:rFonts w:eastAsia="Times New Roman" w:cs="Times New Roman"/>
                <w:spacing w:val="16"/>
                <w:w w:val="105"/>
                <w:sz w:val="20"/>
              </w:rPr>
              <w:t xml:space="preserve"> </w:t>
            </w:r>
            <w:r>
              <w:rPr>
                <w:rFonts w:eastAsia="Times New Roman" w:cs="Times New Roman"/>
                <w:w w:val="105"/>
                <w:sz w:val="20"/>
              </w:rPr>
              <w:t>(“A”)</w:t>
            </w:r>
            <w:r>
              <w:rPr>
                <w:rFonts w:eastAsia="Times New Roman" w:cs="Times New Roman"/>
                <w:spacing w:val="16"/>
                <w:w w:val="105"/>
                <w:sz w:val="20"/>
              </w:rPr>
              <w:t xml:space="preserve"> </w:t>
            </w:r>
            <w:r>
              <w:rPr>
                <w:rFonts w:eastAsia="Times New Roman" w:cs="Times New Roman"/>
                <w:w w:val="105"/>
                <w:sz w:val="20"/>
              </w:rPr>
              <w:t>beam</w:t>
            </w:r>
            <w:r>
              <w:rPr>
                <w:rFonts w:eastAsia="Times New Roman" w:cs="Times New Roman"/>
                <w:spacing w:val="16"/>
                <w:w w:val="105"/>
                <w:sz w:val="20"/>
              </w:rPr>
              <w:t xml:space="preserve"> </w:t>
            </w:r>
            <w:r>
              <w:rPr>
                <w:rFonts w:eastAsia="Times New Roman" w:cs="Times New Roman"/>
                <w:w w:val="105"/>
                <w:sz w:val="20"/>
              </w:rPr>
              <w:t>was</w:t>
            </w:r>
            <w:r>
              <w:rPr>
                <w:rFonts w:eastAsia="Times New Roman" w:cs="Times New Roman"/>
                <w:spacing w:val="16"/>
                <w:w w:val="105"/>
                <w:sz w:val="20"/>
              </w:rPr>
              <w:t xml:space="preserve"> </w:t>
            </w:r>
            <w:r>
              <w:rPr>
                <w:rFonts w:eastAsia="Times New Roman" w:cs="Times New Roman"/>
                <w:w w:val="105"/>
                <w:sz w:val="20"/>
              </w:rPr>
              <w:t>extracted.</w:t>
            </w:r>
          </w:p>
        </w:tc>
        <w:tc>
          <w:tcPr>
            <w:tcW w:w="582"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4FB667" w14:textId="77777777" w:rsidR="002B65D1" w:rsidRDefault="002B65D1" w:rsidP="00ED7D7B">
            <w:pPr>
              <w:widowControl w:val="0"/>
              <w:autoSpaceDE w:val="0"/>
              <w:spacing w:before="0" w:after="0"/>
              <w:rPr>
                <w:rFonts w:eastAsia="Times New Roman" w:cs="Times New Roman"/>
                <w:sz w:val="18"/>
              </w:rPr>
            </w:pPr>
          </w:p>
          <w:p w14:paraId="6315732B" w14:textId="77777777" w:rsidR="002B65D1" w:rsidRDefault="00D25BC4" w:rsidP="00ED7D7B">
            <w:pPr>
              <w:widowControl w:val="0"/>
              <w:autoSpaceDE w:val="0"/>
              <w:spacing w:before="0" w:after="0"/>
            </w:pPr>
            <w:r>
              <w:rPr>
                <w:rFonts w:eastAsia="Times New Roman" w:cs="Times New Roman"/>
                <w:w w:val="105"/>
                <w:sz w:val="20"/>
              </w:rPr>
              <w:t>OC2B</w:t>
            </w:r>
          </w:p>
        </w:tc>
      </w:tr>
      <w:tr w:rsidR="002B65D1" w14:paraId="6BFD1652" w14:textId="77777777" w:rsidTr="00ED7D7B">
        <w:trPr>
          <w:trHeight w:val="946"/>
        </w:trPr>
        <w:tc>
          <w:tcPr>
            <w:tcW w:w="452" w:type="pct"/>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D81E4F" w14:textId="77777777" w:rsidR="002B65D1" w:rsidRDefault="002B65D1" w:rsidP="00ED7D7B">
            <w:pPr>
              <w:widowControl w:val="0"/>
              <w:autoSpaceDE w:val="0"/>
              <w:spacing w:before="0" w:after="0"/>
              <w:rPr>
                <w:rFonts w:eastAsia="Times New Roman" w:cs="Times New Roman"/>
                <w:sz w:val="2"/>
                <w:szCs w:val="2"/>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3E0FA021" w14:textId="77777777" w:rsidR="002B65D1" w:rsidRDefault="00D25BC4" w:rsidP="00ED7D7B">
            <w:pPr>
              <w:widowControl w:val="0"/>
              <w:autoSpaceDE w:val="0"/>
              <w:spacing w:before="0" w:after="0" w:line="202" w:lineRule="exact"/>
              <w:jc w:val="left"/>
            </w:pPr>
            <w:bookmarkStart w:id="271" w:name="_bookmark29"/>
            <w:bookmarkEnd w:id="271"/>
            <w:r>
              <w:rPr>
                <w:rFonts w:eastAsia="Times New Roman" w:cs="Times New Roman"/>
                <w:b/>
                <w:w w:val="115"/>
                <w:sz w:val="20"/>
              </w:rPr>
              <w:t>[GRI_09]</w:t>
            </w:r>
            <w:r>
              <w:rPr>
                <w:rFonts w:eastAsia="Times New Roman" w:cs="Times New Roman"/>
                <w:b/>
                <w:spacing w:val="-20"/>
                <w:w w:val="115"/>
                <w:sz w:val="20"/>
              </w:rPr>
              <w:t xml:space="preserve"> </w:t>
            </w:r>
            <w:r>
              <w:rPr>
                <w:rFonts w:eastAsia="Times New Roman" w:cs="Times New Roman"/>
                <w:b/>
                <w:spacing w:val="-4"/>
                <w:w w:val="115"/>
                <w:sz w:val="20"/>
              </w:rPr>
              <w:t>Wavelength</w:t>
            </w:r>
            <w:r>
              <w:rPr>
                <w:rFonts w:eastAsia="Times New Roman" w:cs="Times New Roman"/>
                <w:b/>
                <w:spacing w:val="-20"/>
                <w:w w:val="115"/>
                <w:sz w:val="20"/>
              </w:rPr>
              <w:t xml:space="preserve"> </w:t>
            </w:r>
            <w:r>
              <w:rPr>
                <w:rFonts w:eastAsia="Times New Roman" w:cs="Times New Roman"/>
                <w:b/>
                <w:w w:val="115"/>
                <w:sz w:val="20"/>
              </w:rPr>
              <w:t>calibration</w:t>
            </w:r>
            <w:r>
              <w:rPr>
                <w:rFonts w:eastAsia="Times New Roman" w:cs="Times New Roman"/>
                <w:b/>
                <w:spacing w:val="-20"/>
                <w:w w:val="115"/>
                <w:sz w:val="20"/>
              </w:rPr>
              <w:t xml:space="preserve"> </w:t>
            </w:r>
            <w:r>
              <w:rPr>
                <w:rFonts w:eastAsia="Times New Roman" w:cs="Times New Roman"/>
                <w:b/>
                <w:w w:val="115"/>
                <w:sz w:val="20"/>
              </w:rPr>
              <w:t>for</w:t>
            </w:r>
            <w:r>
              <w:rPr>
                <w:rFonts w:eastAsia="Times New Roman" w:cs="Times New Roman"/>
                <w:b/>
                <w:spacing w:val="-19"/>
                <w:w w:val="115"/>
                <w:sz w:val="20"/>
              </w:rPr>
              <w:t xml:space="preserve"> </w:t>
            </w:r>
            <w:r>
              <w:rPr>
                <w:rFonts w:eastAsia="Times New Roman" w:cs="Times New Roman"/>
                <w:b/>
                <w:w w:val="115"/>
                <w:sz w:val="20"/>
              </w:rPr>
              <w:t>FOR_XG063:</w:t>
            </w:r>
            <w:r>
              <w:rPr>
                <w:rFonts w:eastAsia="Times New Roman" w:cs="Times New Roman"/>
                <w:b/>
                <w:spacing w:val="-3"/>
                <w:w w:val="115"/>
                <w:sz w:val="20"/>
              </w:rPr>
              <w:t xml:space="preserve"> </w:t>
            </w:r>
            <w:r>
              <w:rPr>
                <w:rFonts w:eastAsia="Times New Roman" w:cs="Times New Roman"/>
                <w:w w:val="115"/>
                <w:sz w:val="20"/>
              </w:rPr>
              <w:t>Currently</w:t>
            </w:r>
            <w:r>
              <w:rPr>
                <w:rFonts w:eastAsia="Times New Roman" w:cs="Times New Roman"/>
                <w:spacing w:val="-24"/>
                <w:w w:val="115"/>
                <w:sz w:val="20"/>
              </w:rPr>
              <w:t xml:space="preserve"> </w:t>
            </w:r>
            <w:r>
              <w:rPr>
                <w:rFonts w:eastAsia="Times New Roman" w:cs="Times New Roman"/>
                <w:w w:val="115"/>
                <w:sz w:val="20"/>
              </w:rPr>
              <w:t>the</w:t>
            </w:r>
            <w:r>
              <w:rPr>
                <w:rFonts w:eastAsia="Times New Roman" w:cs="Times New Roman"/>
                <w:spacing w:val="-25"/>
                <w:w w:val="115"/>
                <w:sz w:val="20"/>
              </w:rPr>
              <w:t xml:space="preserve"> </w:t>
            </w:r>
            <w:r>
              <w:rPr>
                <w:rFonts w:eastAsia="Times New Roman" w:cs="Times New Roman"/>
                <w:w w:val="115"/>
                <w:sz w:val="20"/>
              </w:rPr>
              <w:t>wavelength</w:t>
            </w:r>
          </w:p>
          <w:p w14:paraId="787EED3F" w14:textId="77777777" w:rsidR="002B65D1" w:rsidRDefault="00D25BC4" w:rsidP="00ED7D7B">
            <w:pPr>
              <w:widowControl w:val="0"/>
              <w:autoSpaceDE w:val="0"/>
              <w:spacing w:before="0" w:after="0" w:line="240" w:lineRule="atLeast"/>
              <w:jc w:val="left"/>
            </w:pPr>
            <w:r>
              <w:rPr>
                <w:rFonts w:eastAsia="Times New Roman" w:cs="Times New Roman"/>
                <w:w w:val="105"/>
                <w:sz w:val="20"/>
              </w:rPr>
              <w:t>solution for the G2xG1 mode (FOR_XG063) in the highest orders is extrapolated due to lack of suitable reference lines. Initial testing indicates that the current wavelength solution may be off by 3–4 pixels for wavelengths shorter than 5.7 µm</w:t>
            </w:r>
          </w:p>
        </w:tc>
        <w:tc>
          <w:tcPr>
            <w:tcW w:w="582"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60933B" w14:textId="77777777" w:rsidR="002B65D1" w:rsidRDefault="00D25BC4" w:rsidP="00ED7D7B">
            <w:pPr>
              <w:widowControl w:val="0"/>
              <w:autoSpaceDE w:val="0"/>
              <w:spacing w:before="0" w:after="0" w:line="247" w:lineRule="auto"/>
            </w:pPr>
            <w:r>
              <w:rPr>
                <w:rFonts w:eastAsia="Times New Roman" w:cs="Times New Roman"/>
                <w:w w:val="105"/>
                <w:sz w:val="20"/>
              </w:rPr>
              <w:t>OC2H, OC3C, OC3D</w:t>
            </w:r>
          </w:p>
        </w:tc>
      </w:tr>
      <w:tr w:rsidR="002B65D1" w14:paraId="09993527" w14:textId="77777777" w:rsidTr="00ED7D7B">
        <w:trPr>
          <w:trHeight w:val="1424"/>
        </w:trPr>
        <w:tc>
          <w:tcPr>
            <w:tcW w:w="452" w:type="pct"/>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4E4A76" w14:textId="77777777" w:rsidR="002B65D1" w:rsidRDefault="002B65D1" w:rsidP="00ED7D7B">
            <w:pPr>
              <w:widowControl w:val="0"/>
              <w:autoSpaceDE w:val="0"/>
              <w:spacing w:before="0" w:after="0"/>
              <w:rPr>
                <w:rFonts w:eastAsia="Times New Roman" w:cs="Times New Roman"/>
                <w:sz w:val="2"/>
                <w:szCs w:val="2"/>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418B88AE" w14:textId="77777777" w:rsidR="002B65D1" w:rsidRDefault="00D25BC4" w:rsidP="00ED7D7B">
            <w:pPr>
              <w:widowControl w:val="0"/>
              <w:autoSpaceDE w:val="0"/>
              <w:spacing w:before="0" w:after="0" w:line="202" w:lineRule="exact"/>
              <w:jc w:val="left"/>
            </w:pPr>
            <w:bookmarkStart w:id="272" w:name="_bookmark30"/>
            <w:bookmarkEnd w:id="272"/>
            <w:r>
              <w:rPr>
                <w:rFonts w:eastAsia="Times New Roman" w:cs="Times New Roman"/>
                <w:b/>
                <w:w w:val="110"/>
                <w:sz w:val="20"/>
              </w:rPr>
              <w:t>[GRI_10]</w:t>
            </w:r>
            <w:r>
              <w:rPr>
                <w:rFonts w:eastAsia="Times New Roman" w:cs="Times New Roman"/>
                <w:b/>
                <w:spacing w:val="31"/>
                <w:w w:val="110"/>
                <w:sz w:val="20"/>
              </w:rPr>
              <w:t xml:space="preserve"> </w:t>
            </w:r>
            <w:r>
              <w:rPr>
                <w:rFonts w:eastAsia="Times New Roman" w:cs="Times New Roman"/>
                <w:b/>
                <w:w w:val="110"/>
                <w:sz w:val="20"/>
              </w:rPr>
              <w:t>First</w:t>
            </w:r>
            <w:r>
              <w:rPr>
                <w:rFonts w:eastAsia="Times New Roman" w:cs="Times New Roman"/>
                <w:b/>
                <w:spacing w:val="33"/>
                <w:w w:val="110"/>
                <w:sz w:val="20"/>
              </w:rPr>
              <w:t xml:space="preserve"> </w:t>
            </w:r>
            <w:r>
              <w:rPr>
                <w:rFonts w:eastAsia="Times New Roman" w:cs="Times New Roman"/>
                <w:b/>
                <w:spacing w:val="-4"/>
                <w:w w:val="110"/>
                <w:sz w:val="20"/>
              </w:rPr>
              <w:t>Frame</w:t>
            </w:r>
            <w:r>
              <w:rPr>
                <w:rFonts w:eastAsia="Times New Roman" w:cs="Times New Roman"/>
                <w:b/>
                <w:spacing w:val="33"/>
                <w:w w:val="110"/>
                <w:sz w:val="20"/>
              </w:rPr>
              <w:t xml:space="preserve"> </w:t>
            </w:r>
            <w:r>
              <w:rPr>
                <w:rFonts w:eastAsia="Times New Roman" w:cs="Times New Roman"/>
                <w:b/>
                <w:w w:val="110"/>
                <w:sz w:val="20"/>
              </w:rPr>
              <w:t>Artifact:</w:t>
            </w:r>
            <w:r>
              <w:rPr>
                <w:rFonts w:eastAsia="Times New Roman" w:cs="Times New Roman"/>
                <w:b/>
                <w:spacing w:val="50"/>
                <w:w w:val="110"/>
                <w:sz w:val="20"/>
              </w:rPr>
              <w:t xml:space="preserve"> </w:t>
            </w:r>
            <w:r>
              <w:rPr>
                <w:rFonts w:eastAsia="Times New Roman" w:cs="Times New Roman"/>
                <w:w w:val="110"/>
                <w:sz w:val="20"/>
              </w:rPr>
              <w:t>Two</w:t>
            </w:r>
            <w:r>
              <w:rPr>
                <w:rFonts w:eastAsia="Times New Roman" w:cs="Times New Roman"/>
                <w:spacing w:val="21"/>
                <w:w w:val="110"/>
                <w:sz w:val="20"/>
              </w:rPr>
              <w:t xml:space="preserve"> </w:t>
            </w:r>
            <w:r>
              <w:rPr>
                <w:rFonts w:eastAsia="Times New Roman" w:cs="Times New Roman"/>
                <w:w w:val="110"/>
                <w:sz w:val="20"/>
              </w:rPr>
              <w:t>dark</w:t>
            </w:r>
            <w:r>
              <w:rPr>
                <w:rFonts w:eastAsia="Times New Roman" w:cs="Times New Roman"/>
                <w:spacing w:val="22"/>
                <w:w w:val="110"/>
                <w:sz w:val="20"/>
              </w:rPr>
              <w:t xml:space="preserve"> </w:t>
            </w:r>
            <w:r>
              <w:rPr>
                <w:rFonts w:eastAsia="Times New Roman" w:cs="Times New Roman"/>
                <w:w w:val="110"/>
                <w:sz w:val="20"/>
              </w:rPr>
              <w:t>structures</w:t>
            </w:r>
            <w:r>
              <w:rPr>
                <w:rFonts w:eastAsia="Times New Roman" w:cs="Times New Roman"/>
                <w:spacing w:val="21"/>
                <w:w w:val="110"/>
                <w:sz w:val="20"/>
              </w:rPr>
              <w:t xml:space="preserve"> </w:t>
            </w:r>
            <w:r>
              <w:rPr>
                <w:rFonts w:eastAsia="Times New Roman" w:cs="Times New Roman"/>
                <w:w w:val="110"/>
                <w:sz w:val="20"/>
              </w:rPr>
              <w:t>are</w:t>
            </w:r>
            <w:r>
              <w:rPr>
                <w:rFonts w:eastAsia="Times New Roman" w:cs="Times New Roman"/>
                <w:spacing w:val="21"/>
                <w:w w:val="110"/>
                <w:sz w:val="20"/>
              </w:rPr>
              <w:t xml:space="preserve"> </w:t>
            </w:r>
            <w:r>
              <w:rPr>
                <w:rFonts w:eastAsia="Times New Roman" w:cs="Times New Roman"/>
                <w:w w:val="110"/>
                <w:sz w:val="20"/>
              </w:rPr>
              <w:t>seen</w:t>
            </w:r>
            <w:r>
              <w:rPr>
                <w:rFonts w:eastAsia="Times New Roman" w:cs="Times New Roman"/>
                <w:spacing w:val="21"/>
                <w:w w:val="110"/>
                <w:sz w:val="20"/>
              </w:rPr>
              <w:t xml:space="preserve"> </w:t>
            </w:r>
            <w:r>
              <w:rPr>
                <w:rFonts w:eastAsia="Times New Roman" w:cs="Times New Roman"/>
                <w:w w:val="110"/>
                <w:sz w:val="20"/>
              </w:rPr>
              <w:t>on</w:t>
            </w:r>
            <w:r>
              <w:rPr>
                <w:rFonts w:eastAsia="Times New Roman" w:cs="Times New Roman"/>
                <w:spacing w:val="22"/>
                <w:w w:val="110"/>
                <w:sz w:val="20"/>
              </w:rPr>
              <w:t xml:space="preserve"> </w:t>
            </w:r>
            <w:r>
              <w:rPr>
                <w:rFonts w:eastAsia="Times New Roman" w:cs="Times New Roman"/>
                <w:w w:val="110"/>
                <w:sz w:val="20"/>
              </w:rPr>
              <w:t>the</w:t>
            </w:r>
            <w:r>
              <w:rPr>
                <w:rFonts w:eastAsia="Times New Roman" w:cs="Times New Roman"/>
                <w:spacing w:val="21"/>
                <w:w w:val="110"/>
                <w:sz w:val="20"/>
              </w:rPr>
              <w:t xml:space="preserve"> </w:t>
            </w:r>
            <w:r>
              <w:rPr>
                <w:rFonts w:eastAsia="Times New Roman" w:cs="Times New Roman"/>
                <w:w w:val="110"/>
                <w:sz w:val="20"/>
              </w:rPr>
              <w:t>right</w:t>
            </w:r>
            <w:r>
              <w:rPr>
                <w:rFonts w:eastAsia="Times New Roman" w:cs="Times New Roman"/>
                <w:spacing w:val="21"/>
                <w:w w:val="110"/>
                <w:sz w:val="20"/>
              </w:rPr>
              <w:t xml:space="preserve"> </w:t>
            </w:r>
            <w:r>
              <w:rPr>
                <w:rFonts w:eastAsia="Times New Roman" w:cs="Times New Roman"/>
                <w:w w:val="110"/>
                <w:sz w:val="20"/>
              </w:rPr>
              <w:t>side</w:t>
            </w:r>
          </w:p>
          <w:p w14:paraId="21073FB3" w14:textId="77777777" w:rsidR="002B65D1" w:rsidRDefault="00D25BC4" w:rsidP="00ED7D7B">
            <w:pPr>
              <w:widowControl w:val="0"/>
              <w:autoSpaceDE w:val="0"/>
              <w:spacing w:before="0" w:after="0" w:line="240" w:lineRule="atLeast"/>
              <w:jc w:val="left"/>
            </w:pPr>
            <w:r>
              <w:rPr>
                <w:rFonts w:eastAsia="Times New Roman" w:cs="Times New Roman"/>
                <w:w w:val="105"/>
                <w:sz w:val="20"/>
              </w:rPr>
              <w:t xml:space="preserve">of the array for </w:t>
            </w:r>
            <w:proofErr w:type="spellStart"/>
            <w:r>
              <w:rPr>
                <w:rFonts w:eastAsia="Times New Roman" w:cs="Times New Roman"/>
                <w:w w:val="105"/>
                <w:sz w:val="20"/>
              </w:rPr>
              <w:t>grisms</w:t>
            </w:r>
            <w:proofErr w:type="spellEnd"/>
            <w:r>
              <w:rPr>
                <w:rFonts w:eastAsia="Times New Roman" w:cs="Times New Roman"/>
                <w:w w:val="105"/>
                <w:sz w:val="20"/>
              </w:rPr>
              <w:t xml:space="preserve"> FOR_G227 and FOR_G329. This only occurs in the </w:t>
            </w:r>
            <w:proofErr w:type="gramStart"/>
            <w:r>
              <w:rPr>
                <w:rFonts w:eastAsia="Times New Roman" w:cs="Times New Roman"/>
                <w:w w:val="105"/>
                <w:sz w:val="20"/>
              </w:rPr>
              <w:t>first  frame</w:t>
            </w:r>
            <w:proofErr w:type="gramEnd"/>
            <w:r>
              <w:rPr>
                <w:rFonts w:eastAsia="Times New Roman" w:cs="Times New Roman"/>
                <w:w w:val="105"/>
                <w:sz w:val="20"/>
              </w:rPr>
              <w:t xml:space="preserve"> of a set and disappears </w:t>
            </w:r>
            <w:r>
              <w:rPr>
                <w:rFonts w:eastAsia="Times New Roman" w:cs="Times New Roman"/>
                <w:spacing w:val="-3"/>
                <w:w w:val="105"/>
                <w:sz w:val="20"/>
              </w:rPr>
              <w:t xml:space="preserve">by  </w:t>
            </w:r>
            <w:r>
              <w:rPr>
                <w:rFonts w:eastAsia="Times New Roman" w:cs="Times New Roman"/>
                <w:w w:val="105"/>
                <w:sz w:val="20"/>
              </w:rPr>
              <w:t xml:space="preserve">the second frame. This may </w:t>
            </w:r>
            <w:r>
              <w:rPr>
                <w:rFonts w:eastAsia="Times New Roman" w:cs="Times New Roman"/>
                <w:spacing w:val="2"/>
                <w:w w:val="105"/>
                <w:sz w:val="20"/>
              </w:rPr>
              <w:t xml:space="preserve">be </w:t>
            </w:r>
            <w:r>
              <w:rPr>
                <w:rFonts w:eastAsia="Times New Roman" w:cs="Times New Roman"/>
                <w:w w:val="105"/>
                <w:sz w:val="20"/>
              </w:rPr>
              <w:t xml:space="preserve">due to a settling of the array temperature when changing </w:t>
            </w:r>
            <w:proofErr w:type="spellStart"/>
            <w:r>
              <w:rPr>
                <w:rFonts w:eastAsia="Times New Roman" w:cs="Times New Roman"/>
                <w:w w:val="105"/>
                <w:sz w:val="20"/>
              </w:rPr>
              <w:t>frametimes</w:t>
            </w:r>
            <w:proofErr w:type="spellEnd"/>
            <w:r>
              <w:rPr>
                <w:rFonts w:eastAsia="Times New Roman" w:cs="Times New Roman"/>
                <w:w w:val="105"/>
                <w:sz w:val="20"/>
              </w:rPr>
              <w:t xml:space="preserve">, though the exact cause is not known. The effect is small and mostly inconsequential for bright </w:t>
            </w:r>
            <w:proofErr w:type="gramStart"/>
            <w:r>
              <w:rPr>
                <w:rFonts w:eastAsia="Times New Roman" w:cs="Times New Roman"/>
                <w:w w:val="105"/>
                <w:sz w:val="20"/>
              </w:rPr>
              <w:t>objects,</w:t>
            </w:r>
            <w:proofErr w:type="gramEnd"/>
            <w:r>
              <w:rPr>
                <w:rFonts w:eastAsia="Times New Roman" w:cs="Times New Roman"/>
                <w:w w:val="105"/>
                <w:sz w:val="20"/>
              </w:rPr>
              <w:t xml:space="preserve"> </w:t>
            </w:r>
            <w:r>
              <w:rPr>
                <w:rFonts w:eastAsia="Times New Roman" w:cs="Times New Roman"/>
                <w:spacing w:val="-3"/>
                <w:w w:val="105"/>
                <w:sz w:val="20"/>
              </w:rPr>
              <w:t xml:space="preserve">however </w:t>
            </w:r>
            <w:r>
              <w:rPr>
                <w:rFonts w:eastAsia="Times New Roman" w:cs="Times New Roman"/>
                <w:w w:val="105"/>
                <w:sz w:val="20"/>
              </w:rPr>
              <w:t>it may cause significant issues due to noise in the background region for the faint</w:t>
            </w:r>
            <w:r>
              <w:rPr>
                <w:rFonts w:eastAsia="Times New Roman" w:cs="Times New Roman"/>
                <w:spacing w:val="10"/>
                <w:w w:val="105"/>
                <w:sz w:val="20"/>
              </w:rPr>
              <w:t xml:space="preserve"> </w:t>
            </w:r>
            <w:r>
              <w:rPr>
                <w:rFonts w:eastAsia="Times New Roman" w:cs="Times New Roman"/>
                <w:w w:val="105"/>
                <w:sz w:val="20"/>
              </w:rPr>
              <w:t>spectra.</w:t>
            </w:r>
          </w:p>
        </w:tc>
        <w:tc>
          <w:tcPr>
            <w:tcW w:w="582"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236A41" w14:textId="77777777" w:rsidR="002B65D1" w:rsidRDefault="002B65D1" w:rsidP="00ED7D7B">
            <w:pPr>
              <w:widowControl w:val="0"/>
              <w:autoSpaceDE w:val="0"/>
              <w:spacing w:before="0" w:after="0"/>
              <w:rPr>
                <w:rFonts w:eastAsia="Times New Roman" w:cs="Times New Roman"/>
                <w:sz w:val="18"/>
              </w:rPr>
            </w:pPr>
          </w:p>
          <w:p w14:paraId="1FB00A3F" w14:textId="77777777" w:rsidR="002B65D1" w:rsidRDefault="00D25BC4" w:rsidP="00BC1B83">
            <w:pPr>
              <w:widowControl w:val="0"/>
              <w:autoSpaceDE w:val="0"/>
              <w:spacing w:before="0" w:after="0"/>
              <w:jc w:val="left"/>
            </w:pPr>
            <w:r>
              <w:rPr>
                <w:rFonts w:eastAsia="Times New Roman" w:cs="Times New Roman"/>
                <w:w w:val="105"/>
                <w:sz w:val="20"/>
              </w:rPr>
              <w:t>ALL</w:t>
            </w:r>
          </w:p>
          <w:p w14:paraId="3F85C311" w14:textId="77777777" w:rsidR="002B65D1" w:rsidRDefault="00D25BC4" w:rsidP="00BC1B83">
            <w:pPr>
              <w:widowControl w:val="0"/>
              <w:autoSpaceDE w:val="0"/>
              <w:spacing w:before="0" w:after="0" w:line="247" w:lineRule="auto"/>
              <w:jc w:val="left"/>
            </w:pPr>
            <w:r>
              <w:rPr>
                <w:rFonts w:eastAsia="Times New Roman" w:cs="Times New Roman"/>
                <w:w w:val="105"/>
                <w:sz w:val="20"/>
              </w:rPr>
              <w:t>except OC1B &amp; OC1D&amp;F</w:t>
            </w:r>
          </w:p>
        </w:tc>
      </w:tr>
      <w:tr w:rsidR="002B65D1" w14:paraId="49E87DCF" w14:textId="77777777" w:rsidTr="00ED7D7B">
        <w:trPr>
          <w:trHeight w:val="1424"/>
        </w:trPr>
        <w:tc>
          <w:tcPr>
            <w:tcW w:w="452" w:type="pct"/>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98C1B4" w14:textId="77777777" w:rsidR="002B65D1" w:rsidRDefault="002B65D1" w:rsidP="00ED7D7B">
            <w:pPr>
              <w:widowControl w:val="0"/>
              <w:autoSpaceDE w:val="0"/>
              <w:spacing w:before="0" w:after="0"/>
              <w:rPr>
                <w:rFonts w:eastAsia="Times New Roman" w:cs="Times New Roman"/>
                <w:sz w:val="2"/>
                <w:szCs w:val="2"/>
              </w:rPr>
            </w:pPr>
          </w:p>
        </w:tc>
        <w:tc>
          <w:tcPr>
            <w:tcW w:w="3966" w:type="pct"/>
            <w:tcBorders>
              <w:top w:val="single" w:sz="4"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604BFA7E" w14:textId="77777777" w:rsidR="002B65D1" w:rsidRDefault="00D25BC4" w:rsidP="00ED7D7B">
            <w:pPr>
              <w:widowControl w:val="0"/>
              <w:autoSpaceDE w:val="0"/>
              <w:spacing w:before="0" w:after="0" w:line="202" w:lineRule="exact"/>
              <w:jc w:val="left"/>
            </w:pPr>
            <w:bookmarkStart w:id="273" w:name="_bookmark31"/>
            <w:bookmarkEnd w:id="273"/>
            <w:r>
              <w:rPr>
                <w:rFonts w:eastAsia="Times New Roman" w:cs="Times New Roman"/>
                <w:b/>
                <w:w w:val="115"/>
                <w:sz w:val="20"/>
              </w:rPr>
              <w:t>[GRI_11]</w:t>
            </w:r>
            <w:r>
              <w:rPr>
                <w:rFonts w:eastAsia="Times New Roman" w:cs="Times New Roman"/>
                <w:b/>
                <w:spacing w:val="-8"/>
                <w:w w:val="115"/>
                <w:sz w:val="20"/>
              </w:rPr>
              <w:t xml:space="preserve"> </w:t>
            </w:r>
            <w:r>
              <w:rPr>
                <w:rFonts w:eastAsia="Times New Roman" w:cs="Times New Roman"/>
                <w:b/>
                <w:w w:val="115"/>
                <w:sz w:val="20"/>
              </w:rPr>
              <w:t>Nod</w:t>
            </w:r>
            <w:r>
              <w:rPr>
                <w:rFonts w:eastAsia="Times New Roman" w:cs="Times New Roman"/>
                <w:b/>
                <w:spacing w:val="-7"/>
                <w:w w:val="115"/>
                <w:sz w:val="20"/>
              </w:rPr>
              <w:t xml:space="preserve"> </w:t>
            </w:r>
            <w:r>
              <w:rPr>
                <w:rFonts w:eastAsia="Times New Roman" w:cs="Times New Roman"/>
                <w:b/>
                <w:w w:val="115"/>
                <w:sz w:val="20"/>
              </w:rPr>
              <w:t>Misalignment:</w:t>
            </w:r>
            <w:r>
              <w:rPr>
                <w:rFonts w:eastAsia="Times New Roman" w:cs="Times New Roman"/>
                <w:b/>
                <w:spacing w:val="3"/>
                <w:w w:val="115"/>
                <w:sz w:val="20"/>
              </w:rPr>
              <w:t xml:space="preserve"> </w:t>
            </w:r>
            <w:r>
              <w:rPr>
                <w:rFonts w:eastAsia="Times New Roman" w:cs="Times New Roman"/>
                <w:w w:val="115"/>
                <w:sz w:val="20"/>
              </w:rPr>
              <w:t>A</w:t>
            </w:r>
            <w:r>
              <w:rPr>
                <w:rFonts w:eastAsia="Times New Roman" w:cs="Times New Roman"/>
                <w:spacing w:val="-13"/>
                <w:w w:val="115"/>
                <w:sz w:val="20"/>
              </w:rPr>
              <w:t xml:space="preserve"> </w:t>
            </w:r>
            <w:r>
              <w:rPr>
                <w:rFonts w:eastAsia="Times New Roman" w:cs="Times New Roman"/>
                <w:w w:val="115"/>
                <w:sz w:val="20"/>
              </w:rPr>
              <w:t>mechanical</w:t>
            </w:r>
            <w:r>
              <w:rPr>
                <w:rFonts w:eastAsia="Times New Roman" w:cs="Times New Roman"/>
                <w:spacing w:val="-14"/>
                <w:w w:val="115"/>
                <w:sz w:val="20"/>
              </w:rPr>
              <w:t xml:space="preserve"> </w:t>
            </w:r>
            <w:r>
              <w:rPr>
                <w:rFonts w:eastAsia="Times New Roman" w:cs="Times New Roman"/>
                <w:w w:val="115"/>
                <w:sz w:val="20"/>
              </w:rPr>
              <w:t>issue</w:t>
            </w:r>
            <w:r>
              <w:rPr>
                <w:rFonts w:eastAsia="Times New Roman" w:cs="Times New Roman"/>
                <w:spacing w:val="-14"/>
                <w:w w:val="115"/>
                <w:sz w:val="20"/>
              </w:rPr>
              <w:t xml:space="preserve"> </w:t>
            </w:r>
            <w:r>
              <w:rPr>
                <w:rFonts w:eastAsia="Times New Roman" w:cs="Times New Roman"/>
                <w:w w:val="115"/>
                <w:sz w:val="20"/>
              </w:rPr>
              <w:t>associated</w:t>
            </w:r>
            <w:r>
              <w:rPr>
                <w:rFonts w:eastAsia="Times New Roman" w:cs="Times New Roman"/>
                <w:spacing w:val="-13"/>
                <w:w w:val="115"/>
                <w:sz w:val="20"/>
              </w:rPr>
              <w:t xml:space="preserve"> </w:t>
            </w:r>
            <w:r>
              <w:rPr>
                <w:rFonts w:eastAsia="Times New Roman" w:cs="Times New Roman"/>
                <w:w w:val="115"/>
                <w:sz w:val="20"/>
              </w:rPr>
              <w:t>with</w:t>
            </w:r>
            <w:r>
              <w:rPr>
                <w:rFonts w:eastAsia="Times New Roman" w:cs="Times New Roman"/>
                <w:spacing w:val="-14"/>
                <w:w w:val="115"/>
                <w:sz w:val="20"/>
              </w:rPr>
              <w:t xml:space="preserve"> </w:t>
            </w:r>
            <w:r>
              <w:rPr>
                <w:rFonts w:eastAsia="Times New Roman" w:cs="Times New Roman"/>
                <w:w w:val="115"/>
                <w:sz w:val="20"/>
              </w:rPr>
              <w:t>the</w:t>
            </w:r>
            <w:r>
              <w:rPr>
                <w:rFonts w:eastAsia="Times New Roman" w:cs="Times New Roman"/>
                <w:spacing w:val="-14"/>
                <w:w w:val="115"/>
                <w:sz w:val="20"/>
              </w:rPr>
              <w:t xml:space="preserve"> </w:t>
            </w:r>
            <w:r>
              <w:rPr>
                <w:rFonts w:eastAsia="Times New Roman" w:cs="Times New Roman"/>
                <w:w w:val="115"/>
                <w:sz w:val="20"/>
              </w:rPr>
              <w:t>telescope</w:t>
            </w:r>
          </w:p>
          <w:p w14:paraId="5DD5A763" w14:textId="77777777" w:rsidR="002B65D1" w:rsidRDefault="00D25BC4" w:rsidP="00ED7D7B">
            <w:pPr>
              <w:widowControl w:val="0"/>
              <w:autoSpaceDE w:val="0"/>
              <w:spacing w:before="0" w:after="0" w:line="240" w:lineRule="exact"/>
              <w:jc w:val="left"/>
            </w:pPr>
            <w:r>
              <w:rPr>
                <w:rFonts w:eastAsia="Times New Roman" w:cs="Times New Roman"/>
                <w:w w:val="105"/>
                <w:sz w:val="20"/>
              </w:rPr>
              <w:t>has resulted in misalignment or imperfect matching of the Nods in one FORCAST mode (NMC mode with large Nod Throws</w:t>
            </w:r>
            <w:r>
              <w:rPr>
                <w:rFonts w:ascii="DejaVu Sans" w:eastAsia="Times New Roman" w:hAnsi="DejaVu Sans" w:cs="Times New Roman"/>
                <w:i/>
                <w:w w:val="105"/>
                <w:sz w:val="20"/>
              </w:rPr>
              <w:t>≥</w:t>
            </w:r>
            <w:r>
              <w:rPr>
                <w:rFonts w:eastAsia="Times New Roman" w:cs="Times New Roman"/>
                <w:w w:val="105"/>
                <w:sz w:val="20"/>
              </w:rPr>
              <w:t>120 arcsec). This can result in double instances of the source and/or the source being slightly out of the slit in one Nod beam. Only data showing header keywords containing NODSTYLE=NMC and NODAMP</w:t>
            </w:r>
            <w:r>
              <w:rPr>
                <w:rFonts w:ascii="DejaVu Sans" w:eastAsia="Times New Roman" w:hAnsi="DejaVu Sans" w:cs="Times New Roman"/>
                <w:i/>
                <w:w w:val="105"/>
                <w:sz w:val="20"/>
              </w:rPr>
              <w:t>≥</w:t>
            </w:r>
            <w:r>
              <w:rPr>
                <w:rFonts w:eastAsia="Times New Roman" w:cs="Times New Roman"/>
                <w:w w:val="105"/>
                <w:sz w:val="20"/>
              </w:rPr>
              <w:t>120</w:t>
            </w:r>
            <w:r>
              <w:rPr>
                <w:rFonts w:eastAsia="Times New Roman" w:cs="Times New Roman"/>
                <w:spacing w:val="13"/>
                <w:w w:val="105"/>
                <w:sz w:val="20"/>
              </w:rPr>
              <w:t xml:space="preserve"> </w:t>
            </w:r>
            <w:r>
              <w:rPr>
                <w:rFonts w:eastAsia="Times New Roman" w:cs="Times New Roman"/>
                <w:w w:val="105"/>
                <w:sz w:val="20"/>
              </w:rPr>
              <w:t>are</w:t>
            </w:r>
            <w:r>
              <w:rPr>
                <w:rFonts w:eastAsia="Times New Roman" w:cs="Times New Roman"/>
                <w:spacing w:val="14"/>
                <w:w w:val="105"/>
                <w:sz w:val="20"/>
              </w:rPr>
              <w:t xml:space="preserve"> </w:t>
            </w:r>
            <w:r>
              <w:rPr>
                <w:rFonts w:eastAsia="Times New Roman" w:cs="Times New Roman"/>
                <w:w w:val="105"/>
                <w:sz w:val="20"/>
              </w:rPr>
              <w:t>affected.</w:t>
            </w:r>
            <w:r>
              <w:rPr>
                <w:rFonts w:eastAsia="Times New Roman" w:cs="Times New Roman"/>
                <w:spacing w:val="35"/>
                <w:w w:val="105"/>
                <w:sz w:val="20"/>
              </w:rPr>
              <w:t xml:space="preserve"> </w:t>
            </w:r>
            <w:r>
              <w:rPr>
                <w:rFonts w:eastAsia="Times New Roman" w:cs="Times New Roman"/>
                <w:w w:val="105"/>
                <w:sz w:val="20"/>
              </w:rPr>
              <w:t>This</w:t>
            </w:r>
            <w:r>
              <w:rPr>
                <w:rFonts w:eastAsia="Times New Roman" w:cs="Times New Roman"/>
                <w:spacing w:val="14"/>
                <w:w w:val="105"/>
                <w:sz w:val="20"/>
              </w:rPr>
              <w:t xml:space="preserve"> </w:t>
            </w:r>
            <w:r>
              <w:rPr>
                <w:rFonts w:eastAsia="Times New Roman" w:cs="Times New Roman"/>
                <w:w w:val="105"/>
                <w:sz w:val="20"/>
              </w:rPr>
              <w:t>mode</w:t>
            </w:r>
            <w:r>
              <w:rPr>
                <w:rFonts w:eastAsia="Times New Roman" w:cs="Times New Roman"/>
                <w:spacing w:val="13"/>
                <w:w w:val="105"/>
                <w:sz w:val="20"/>
              </w:rPr>
              <w:t xml:space="preserve"> </w:t>
            </w:r>
            <w:r>
              <w:rPr>
                <w:rFonts w:eastAsia="Times New Roman" w:cs="Times New Roman"/>
                <w:w w:val="105"/>
                <w:sz w:val="20"/>
              </w:rPr>
              <w:t>was</w:t>
            </w:r>
            <w:r>
              <w:rPr>
                <w:rFonts w:eastAsia="Times New Roman" w:cs="Times New Roman"/>
                <w:spacing w:val="14"/>
                <w:w w:val="105"/>
                <w:sz w:val="20"/>
              </w:rPr>
              <w:t xml:space="preserve"> </w:t>
            </w:r>
            <w:r>
              <w:rPr>
                <w:rFonts w:eastAsia="Times New Roman" w:cs="Times New Roman"/>
                <w:w w:val="105"/>
                <w:sz w:val="20"/>
              </w:rPr>
              <w:t>only</w:t>
            </w:r>
            <w:r>
              <w:rPr>
                <w:rFonts w:eastAsia="Times New Roman" w:cs="Times New Roman"/>
                <w:spacing w:val="13"/>
                <w:w w:val="105"/>
                <w:sz w:val="20"/>
              </w:rPr>
              <w:t xml:space="preserve"> </w:t>
            </w:r>
            <w:r>
              <w:rPr>
                <w:rFonts w:eastAsia="Times New Roman" w:cs="Times New Roman"/>
                <w:w w:val="105"/>
                <w:sz w:val="20"/>
              </w:rPr>
              <w:t>used</w:t>
            </w:r>
            <w:r>
              <w:rPr>
                <w:rFonts w:eastAsia="Times New Roman" w:cs="Times New Roman"/>
                <w:spacing w:val="14"/>
                <w:w w:val="105"/>
                <w:sz w:val="20"/>
              </w:rPr>
              <w:t xml:space="preserve"> </w:t>
            </w:r>
            <w:r>
              <w:rPr>
                <w:rFonts w:eastAsia="Times New Roman" w:cs="Times New Roman"/>
                <w:w w:val="105"/>
                <w:sz w:val="20"/>
              </w:rPr>
              <w:t>with</w:t>
            </w:r>
            <w:r>
              <w:rPr>
                <w:rFonts w:eastAsia="Times New Roman" w:cs="Times New Roman"/>
                <w:spacing w:val="13"/>
                <w:w w:val="105"/>
                <w:sz w:val="20"/>
              </w:rPr>
              <w:t xml:space="preserve"> </w:t>
            </w:r>
            <w:r>
              <w:rPr>
                <w:rFonts w:eastAsia="Times New Roman" w:cs="Times New Roman"/>
                <w:w w:val="105"/>
                <w:sz w:val="20"/>
              </w:rPr>
              <w:t>one</w:t>
            </w:r>
            <w:r>
              <w:rPr>
                <w:rFonts w:eastAsia="Times New Roman" w:cs="Times New Roman"/>
                <w:spacing w:val="14"/>
                <w:w w:val="105"/>
                <w:sz w:val="20"/>
              </w:rPr>
              <w:t xml:space="preserve"> </w:t>
            </w:r>
            <w:r>
              <w:rPr>
                <w:rFonts w:eastAsia="Times New Roman" w:cs="Times New Roman"/>
                <w:w w:val="105"/>
                <w:sz w:val="20"/>
              </w:rPr>
              <w:t>source</w:t>
            </w:r>
            <w:r>
              <w:rPr>
                <w:rFonts w:eastAsia="Times New Roman" w:cs="Times New Roman"/>
                <w:spacing w:val="13"/>
                <w:w w:val="105"/>
                <w:sz w:val="20"/>
              </w:rPr>
              <w:t xml:space="preserve"> </w:t>
            </w:r>
            <w:r>
              <w:rPr>
                <w:rFonts w:eastAsia="Times New Roman" w:cs="Times New Roman"/>
                <w:w w:val="105"/>
                <w:sz w:val="20"/>
              </w:rPr>
              <w:t>on</w:t>
            </w:r>
            <w:r>
              <w:rPr>
                <w:rFonts w:eastAsia="Times New Roman" w:cs="Times New Roman"/>
                <w:spacing w:val="14"/>
                <w:w w:val="105"/>
                <w:sz w:val="20"/>
              </w:rPr>
              <w:t xml:space="preserve"> </w:t>
            </w:r>
            <w:r>
              <w:rPr>
                <w:rFonts w:eastAsia="Times New Roman" w:cs="Times New Roman"/>
                <w:w w:val="105"/>
                <w:sz w:val="20"/>
              </w:rPr>
              <w:t>FT428.</w:t>
            </w:r>
          </w:p>
        </w:tc>
        <w:tc>
          <w:tcPr>
            <w:tcW w:w="582" w:type="pct"/>
            <w:tcBorders>
              <w:top w:val="single" w:sz="4"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EE6D6C" w14:textId="77777777" w:rsidR="002B65D1" w:rsidRDefault="00D25BC4" w:rsidP="00ED7D7B">
            <w:pPr>
              <w:widowControl w:val="0"/>
              <w:autoSpaceDE w:val="0"/>
              <w:spacing w:before="0" w:after="0"/>
            </w:pPr>
            <w:r>
              <w:rPr>
                <w:rFonts w:eastAsia="Times New Roman" w:cs="Times New Roman"/>
                <w:w w:val="110"/>
                <w:sz w:val="20"/>
              </w:rPr>
              <w:t>OC5J</w:t>
            </w:r>
          </w:p>
        </w:tc>
      </w:tr>
      <w:tr w:rsidR="002B65D1" w14:paraId="68D38EC1" w14:textId="77777777" w:rsidTr="00ED7D7B">
        <w:trPr>
          <w:trHeight w:val="1438"/>
        </w:trPr>
        <w:tc>
          <w:tcPr>
            <w:tcW w:w="452" w:type="pct"/>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2F432A" w14:textId="77777777" w:rsidR="002B65D1" w:rsidRDefault="002B65D1" w:rsidP="00ED7D7B">
            <w:pPr>
              <w:widowControl w:val="0"/>
              <w:autoSpaceDE w:val="0"/>
              <w:spacing w:before="0" w:after="0"/>
              <w:rPr>
                <w:rFonts w:eastAsia="Times New Roman" w:cs="Times New Roman"/>
                <w:sz w:val="18"/>
              </w:rPr>
            </w:pPr>
          </w:p>
        </w:tc>
        <w:tc>
          <w:tcPr>
            <w:tcW w:w="3966" w:type="pct"/>
            <w:tcBorders>
              <w:top w:val="double" w:sz="2" w:space="0" w:color="000000"/>
              <w:left w:val="single" w:sz="4" w:space="0" w:color="000000"/>
              <w:bottom w:val="single" w:sz="4" w:space="0" w:color="000000"/>
              <w:right w:val="double" w:sz="2" w:space="0" w:color="000000"/>
            </w:tcBorders>
            <w:shd w:val="clear" w:color="auto" w:fill="auto"/>
            <w:tcMar>
              <w:top w:w="0" w:type="dxa"/>
              <w:left w:w="0" w:type="dxa"/>
              <w:bottom w:w="0" w:type="dxa"/>
              <w:right w:w="0" w:type="dxa"/>
            </w:tcMar>
            <w:vAlign w:val="center"/>
          </w:tcPr>
          <w:p w14:paraId="6B30A1B5" w14:textId="77777777" w:rsidR="002B65D1" w:rsidRDefault="00D25BC4" w:rsidP="00ED7D7B">
            <w:pPr>
              <w:widowControl w:val="0"/>
              <w:autoSpaceDE w:val="0"/>
              <w:spacing w:before="0" w:after="0" w:line="216" w:lineRule="exact"/>
              <w:jc w:val="left"/>
            </w:pPr>
            <w:bookmarkStart w:id="274" w:name="_bookmark32"/>
            <w:bookmarkEnd w:id="274"/>
            <w:r>
              <w:rPr>
                <w:rFonts w:eastAsia="Times New Roman" w:cs="Times New Roman"/>
                <w:b/>
                <w:w w:val="110"/>
                <w:sz w:val="20"/>
              </w:rPr>
              <w:t xml:space="preserve">[GRI_12] Wavelength Calibration: </w:t>
            </w:r>
            <w:r>
              <w:rPr>
                <w:rFonts w:eastAsia="Times New Roman" w:cs="Times New Roman"/>
                <w:w w:val="110"/>
                <w:sz w:val="20"/>
              </w:rPr>
              <w:t>The wavelength calibration for the G111</w:t>
            </w:r>
          </w:p>
          <w:p w14:paraId="43B89BE8" w14:textId="77777777" w:rsidR="002B65D1" w:rsidRDefault="00D25BC4" w:rsidP="00ED7D7B">
            <w:pPr>
              <w:widowControl w:val="0"/>
              <w:autoSpaceDE w:val="0"/>
              <w:spacing w:before="0" w:after="0" w:line="240" w:lineRule="atLeast"/>
              <w:jc w:val="left"/>
            </w:pPr>
            <w:proofErr w:type="spellStart"/>
            <w:r>
              <w:rPr>
                <w:rFonts w:eastAsia="Times New Roman" w:cs="Times New Roman"/>
                <w:w w:val="110"/>
                <w:sz w:val="20"/>
              </w:rPr>
              <w:t>grism</w:t>
            </w:r>
            <w:proofErr w:type="spellEnd"/>
            <w:r>
              <w:rPr>
                <w:rFonts w:eastAsia="Times New Roman" w:cs="Times New Roman"/>
                <w:w w:val="110"/>
                <w:sz w:val="20"/>
              </w:rPr>
              <w:t xml:space="preserve"> is uncertain due to changes in the instrument and the unavailability of valid calibration files. Users are cautioned that the reduced spectra for this </w:t>
            </w:r>
            <w:proofErr w:type="spellStart"/>
            <w:r>
              <w:rPr>
                <w:rFonts w:eastAsia="Times New Roman" w:cs="Times New Roman"/>
                <w:w w:val="110"/>
                <w:sz w:val="20"/>
              </w:rPr>
              <w:t>grism</w:t>
            </w:r>
            <w:proofErr w:type="spellEnd"/>
            <w:r>
              <w:rPr>
                <w:rFonts w:eastAsia="Times New Roman" w:cs="Times New Roman"/>
                <w:w w:val="110"/>
                <w:sz w:val="20"/>
              </w:rPr>
              <w:t xml:space="preserve"> may exhibit spurious emission and absorption features, due to the misalignment of the telluric absorption features in wavelength. The spectra will be re-reduced and re- calibrated in the future when accurate wavelength calibration files are available.</w:t>
            </w:r>
          </w:p>
        </w:tc>
        <w:tc>
          <w:tcPr>
            <w:tcW w:w="582" w:type="pct"/>
            <w:tcBorders>
              <w:top w:val="double" w:sz="2" w:space="0" w:color="000000"/>
              <w:left w:val="doub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70BB6F" w14:textId="77777777" w:rsidR="002B65D1" w:rsidRDefault="00D25BC4" w:rsidP="00BC1B83">
            <w:pPr>
              <w:widowControl w:val="0"/>
              <w:autoSpaceDE w:val="0"/>
              <w:spacing w:before="0" w:after="0" w:line="247" w:lineRule="auto"/>
              <w:jc w:val="left"/>
            </w:pPr>
            <w:r>
              <w:rPr>
                <w:rFonts w:eastAsia="Times New Roman" w:cs="Times New Roman"/>
                <w:w w:val="105"/>
                <w:sz w:val="20"/>
              </w:rPr>
              <w:t>OC7D &amp; OC7G</w:t>
            </w:r>
          </w:p>
        </w:tc>
      </w:tr>
    </w:tbl>
    <w:p w14:paraId="17185EA7" w14:textId="77777777" w:rsidR="002B65D1" w:rsidRDefault="002B65D1" w:rsidP="005E734A">
      <w:pPr>
        <w:widowControl w:val="0"/>
        <w:autoSpaceDE w:val="0"/>
        <w:spacing w:after="0"/>
        <w:rPr>
          <w:rFonts w:eastAsia="Times New Roman" w:cs="Times New Roman"/>
        </w:rPr>
      </w:pPr>
    </w:p>
    <w:sectPr w:rsidR="002B65D1" w:rsidSect="005E734A">
      <w:headerReference w:type="default" r:id="rId170"/>
      <w:pgSz w:w="12240" w:h="15840"/>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947230" w14:textId="77777777" w:rsidR="009E1F98" w:rsidRDefault="009E1F98">
      <w:pPr>
        <w:spacing w:before="0" w:after="0"/>
      </w:pPr>
      <w:r>
        <w:separator/>
      </w:r>
    </w:p>
  </w:endnote>
  <w:endnote w:type="continuationSeparator" w:id="0">
    <w:p w14:paraId="5A0F3295" w14:textId="77777777" w:rsidR="009E1F98" w:rsidRDefault="009E1F98">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panose1 w:val="020208030705050203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Verdana">
    <w:panose1 w:val="020B0604030504040204"/>
    <w:charset w:val="00"/>
    <w:family w:val="swiss"/>
    <w:pitch w:val="variable"/>
    <w:sig w:usb0="A00006FF" w:usb1="4000205B" w:usb2="00000010" w:usb3="00000000" w:csb0="0000019F" w:csb1="00000000"/>
  </w:font>
  <w:font w:name="DejaVu Sans">
    <w:panose1 w:val="020B0603030804020204"/>
    <w:charset w:val="00"/>
    <w:family w:val="swiss"/>
    <w:pitch w:val="variable"/>
    <w:sig w:usb0="E7002EFF" w:usb1="D200FDFF" w:usb2="0A24602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FC05B" w14:textId="20194988" w:rsidR="002246B4" w:rsidRDefault="002B100F">
    <w:pPr>
      <w:pStyle w:val="Footer"/>
      <w:jc w:val="right"/>
    </w:pPr>
    <w:r>
      <w:rPr>
        <w:rFonts w:ascii="Segoe UI" w:hAnsi="Segoe UI"/>
        <w:noProof/>
      </w:rPr>
      <mc:AlternateContent>
        <mc:Choice Requires="wps">
          <w:drawing>
            <wp:anchor distT="0" distB="0" distL="114300" distR="114300" simplePos="0" relativeHeight="251669504" behindDoc="0" locked="0" layoutInCell="1" allowOverlap="1" wp14:anchorId="6F17D784" wp14:editId="27B94AAA">
              <wp:simplePos x="0" y="0"/>
              <wp:positionH relativeFrom="column">
                <wp:posOffset>-45720</wp:posOffset>
              </wp:positionH>
              <wp:positionV relativeFrom="paragraph">
                <wp:posOffset>-35560</wp:posOffset>
              </wp:positionV>
              <wp:extent cx="6183629" cy="3813"/>
              <wp:effectExtent l="0" t="0" r="26671" b="34287"/>
              <wp:wrapNone/>
              <wp:docPr id="1415124018" name="Straight Arrow Connector 18"/>
              <wp:cNvGraphicFramePr/>
              <a:graphic xmlns:a="http://schemas.openxmlformats.org/drawingml/2006/main">
                <a:graphicData uri="http://schemas.microsoft.com/office/word/2010/wordprocessingShape">
                  <wps:wsp>
                    <wps:cNvCnPr/>
                    <wps:spPr>
                      <a:xfrm flipV="1">
                        <a:off x="0" y="0"/>
                        <a:ext cx="6183629" cy="3813"/>
                      </a:xfrm>
                      <a:prstGeom prst="straightConnector1">
                        <a:avLst/>
                      </a:prstGeom>
                      <a:noFill/>
                      <a:ln w="9528" cap="flat">
                        <a:solidFill>
                          <a:srgbClr val="2F5496"/>
                        </a:solidFill>
                        <a:prstDash val="solid"/>
                        <a:round/>
                      </a:ln>
                    </wps:spPr>
                    <wps:bodyPr/>
                  </wps:wsp>
                </a:graphicData>
              </a:graphic>
            </wp:anchor>
          </w:drawing>
        </mc:Choice>
        <mc:Fallback>
          <w:pict>
            <v:shapetype w14:anchorId="53956D5A" id="_x0000_t32" coordsize="21600,21600" o:spt="32" o:oned="t" path="m,l21600,21600e" filled="f">
              <v:path arrowok="t" fillok="f" o:connecttype="none"/>
              <o:lock v:ext="edit" shapetype="t"/>
            </v:shapetype>
            <v:shape id="Straight Arrow Connector 18" o:spid="_x0000_s1026" type="#_x0000_t32" style="position:absolute;margin-left:-3.6pt;margin-top:-2.8pt;width:486.9pt;height:.3pt;flip:y;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" strokecolor="#2f5496" strokeweight=".26467mm"/>
          </w:pict>
        </mc:Fallback>
      </mc:AlternateContent>
    </w:r>
    <w:r>
      <w:rPr>
        <w:rFonts w:ascii="Segoe UI" w:hAnsi="Segoe UI"/>
        <w:noProof/>
      </w:rPr>
      <w:drawing>
        <wp:anchor distT="0" distB="0" distL="114300" distR="114300" simplePos="0" relativeHeight="251668480" behindDoc="0" locked="0" layoutInCell="1" allowOverlap="1" wp14:anchorId="0C97AFE4" wp14:editId="66A5F382">
          <wp:simplePos x="0" y="0"/>
          <wp:positionH relativeFrom="column">
            <wp:posOffset>114300</wp:posOffset>
          </wp:positionH>
          <wp:positionV relativeFrom="paragraph">
            <wp:posOffset>202565</wp:posOffset>
          </wp:positionV>
          <wp:extent cx="944245" cy="371475"/>
          <wp:effectExtent l="0" t="0" r="7624" b="8895"/>
          <wp:wrapSquare wrapText="bothSides"/>
          <wp:docPr id="1306876959" name="Picture 1306876959" descr="A blue text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944245" cy="371475"/>
                  </a:xfrm>
                  <a:prstGeom prst="rect">
                    <a:avLst/>
                  </a:prstGeom>
                  <a:noFill/>
                  <a:ln>
                    <a:noFill/>
                    <a:prstDash/>
                  </a:ln>
                </pic:spPr>
              </pic:pic>
            </a:graphicData>
          </a:graphic>
        </wp:anchor>
      </w:drawing>
    </w:r>
    <w:r>
      <w:rPr>
        <w:sz w:val="20"/>
        <w:szCs w:val="20"/>
      </w:rPr>
      <w:t xml:space="preserve"> FORCAST Handbook for Archive Users, Rev </w:t>
    </w:r>
    <w:r w:rsidR="00F36994">
      <w:rPr>
        <w:sz w:val="20"/>
        <w:szCs w:val="20"/>
      </w:rPr>
      <w:t>1.</w:t>
    </w:r>
    <w:r w:rsidR="00570609">
      <w:rPr>
        <w:sz w:val="20"/>
        <w:szCs w:val="20"/>
      </w:rPr>
      <w:t>0</w:t>
    </w:r>
    <w:r w:rsidR="00F36994">
      <w:rPr>
        <w:sz w:val="20"/>
        <w:szCs w:val="20"/>
      </w:rPr>
      <w:t>, September</w:t>
    </w:r>
    <w:r>
      <w:rPr>
        <w:sz w:val="20"/>
        <w:szCs w:val="20"/>
      </w:rPr>
      <w:t xml:space="preserve"> 2023</w:t>
    </w:r>
    <w:r>
      <w:t xml:space="preserve"> | </w:t>
    </w:r>
    <w:r>
      <w:fldChar w:fldCharType="begin"/>
    </w:r>
    <w:r>
      <w:instrText xml:space="preserve"> PAGE </w:instrText>
    </w:r>
    <w:r>
      <w:fldChar w:fldCharType="separate"/>
    </w:r>
    <w:r>
      <w:t>2</w:t>
    </w:r>
    <w:r>
      <w:fldChar w:fldCharType="end"/>
    </w:r>
    <w:r>
      <w:t xml:space="preserve"> </w:t>
    </w:r>
  </w:p>
  <w:p w14:paraId="21C34ECF" w14:textId="459260DB" w:rsidR="002246B4" w:rsidRDefault="002246B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B9E85" w14:textId="583A7E5C" w:rsidR="00711ED9" w:rsidRDefault="00711ED9">
    <w:pPr>
      <w:pStyle w:val="Footer"/>
      <w:jc w:val="right"/>
    </w:pPr>
    <w:r>
      <w:rPr>
        <w:rFonts w:ascii="Segoe UI" w:hAnsi="Segoe UI"/>
        <w:noProof/>
      </w:rPr>
      <mc:AlternateContent>
        <mc:Choice Requires="wps">
          <w:drawing>
            <wp:anchor distT="0" distB="0" distL="114300" distR="114300" simplePos="0" relativeHeight="251706368" behindDoc="0" locked="0" layoutInCell="1" allowOverlap="1" wp14:anchorId="561CD2EF" wp14:editId="2AD4F3FE">
              <wp:simplePos x="0" y="0"/>
              <wp:positionH relativeFrom="column">
                <wp:posOffset>-45720</wp:posOffset>
              </wp:positionH>
              <wp:positionV relativeFrom="paragraph">
                <wp:posOffset>-35560</wp:posOffset>
              </wp:positionV>
              <wp:extent cx="6183629" cy="3813"/>
              <wp:effectExtent l="0" t="0" r="26671" b="34287"/>
              <wp:wrapNone/>
              <wp:docPr id="31" name="Straight Arrow Connector 18"/>
              <wp:cNvGraphicFramePr/>
              <a:graphic xmlns:a="http://schemas.openxmlformats.org/drawingml/2006/main">
                <a:graphicData uri="http://schemas.microsoft.com/office/word/2010/wordprocessingShape">
                  <wps:wsp>
                    <wps:cNvCnPr/>
                    <wps:spPr>
                      <a:xfrm flipV="1">
                        <a:off x="0" y="0"/>
                        <a:ext cx="6183629" cy="3813"/>
                      </a:xfrm>
                      <a:prstGeom prst="straightConnector1">
                        <a:avLst/>
                      </a:prstGeom>
                      <a:noFill/>
                      <a:ln w="9528" cap="flat">
                        <a:solidFill>
                          <a:srgbClr val="2F5496"/>
                        </a:solidFill>
                        <a:prstDash val="solid"/>
                        <a:round/>
                      </a:ln>
                    </wps:spPr>
                    <wps:bodyPr/>
                  </wps:wsp>
                </a:graphicData>
              </a:graphic>
            </wp:anchor>
          </w:drawing>
        </mc:Choice>
        <mc:Fallback>
          <w:pict>
            <v:shapetype w14:anchorId="1A307114" id="_x0000_t32" coordsize="21600,21600" o:spt="32" o:oned="t" path="m,l21600,21600e" filled="f">
              <v:path arrowok="t" fillok="f" o:connecttype="none"/>
              <o:lock v:ext="edit" shapetype="t"/>
            </v:shapetype>
            <v:shape id="Straight Arrow Connector 18" o:spid="_x0000_s1026" type="#_x0000_t32" style="position:absolute;margin-left:-3.6pt;margin-top:-2.8pt;width:486.9pt;height:.3pt;flip:y;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" strokecolor="#2f5496" strokeweight=".26467mm"/>
          </w:pict>
        </mc:Fallback>
      </mc:AlternateContent>
    </w:r>
    <w:r>
      <w:rPr>
        <w:rFonts w:ascii="Segoe UI" w:hAnsi="Segoe UI"/>
        <w:noProof/>
      </w:rPr>
      <w:drawing>
        <wp:anchor distT="0" distB="0" distL="114300" distR="114300" simplePos="0" relativeHeight="251705344" behindDoc="0" locked="0" layoutInCell="1" allowOverlap="1" wp14:anchorId="46A11098" wp14:editId="2C066F56">
          <wp:simplePos x="0" y="0"/>
          <wp:positionH relativeFrom="column">
            <wp:posOffset>114300</wp:posOffset>
          </wp:positionH>
          <wp:positionV relativeFrom="paragraph">
            <wp:posOffset>202565</wp:posOffset>
          </wp:positionV>
          <wp:extent cx="944245" cy="371475"/>
          <wp:effectExtent l="0" t="0" r="7624" b="8895"/>
          <wp:wrapSquare wrapText="bothSides"/>
          <wp:docPr id="33" name="Picture 33" descr="A blue text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944245" cy="371475"/>
                  </a:xfrm>
                  <a:prstGeom prst="rect">
                    <a:avLst/>
                  </a:prstGeom>
                  <a:noFill/>
                  <a:ln>
                    <a:noFill/>
                    <a:prstDash/>
                  </a:ln>
                </pic:spPr>
              </pic:pic>
            </a:graphicData>
          </a:graphic>
        </wp:anchor>
      </w:drawing>
    </w:r>
    <w:r>
      <w:rPr>
        <w:sz w:val="20"/>
        <w:szCs w:val="20"/>
      </w:rPr>
      <w:t xml:space="preserve"> FORCAST Handbook for Archive Users, Rev 1.</w:t>
    </w:r>
    <w:r w:rsidR="00570609">
      <w:rPr>
        <w:sz w:val="20"/>
        <w:szCs w:val="20"/>
      </w:rPr>
      <w:t>0</w:t>
    </w:r>
    <w:r>
      <w:rPr>
        <w:sz w:val="20"/>
        <w:szCs w:val="20"/>
      </w:rPr>
      <w:t>, September 2023</w:t>
    </w:r>
    <w:r>
      <w:t xml:space="preserve"> | </w:t>
    </w:r>
    <w:r>
      <w:fldChar w:fldCharType="begin"/>
    </w:r>
    <w:r>
      <w:instrText xml:space="preserve"> PAGE </w:instrText>
    </w:r>
    <w:r>
      <w:fldChar w:fldCharType="separate"/>
    </w:r>
    <w:r>
      <w:t>2</w:t>
    </w:r>
    <w:r>
      <w:fldChar w:fldCharType="end"/>
    </w:r>
    <w:r>
      <w:t xml:space="preserve"> </w:t>
    </w:r>
  </w:p>
  <w:p w14:paraId="42CD3952" w14:textId="77777777" w:rsidR="00711ED9" w:rsidRDefault="00711ED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2A1AA" w14:textId="31A5228B" w:rsidR="002246B4" w:rsidRDefault="00E53390">
    <w:pPr>
      <w:pStyle w:val="Footer"/>
      <w:jc w:val="right"/>
    </w:pPr>
    <w:r>
      <w:rPr>
        <w:rFonts w:ascii="Segoe UI" w:hAnsi="Segoe UI"/>
        <w:noProof/>
      </w:rPr>
      <mc:AlternateContent>
        <mc:Choice Requires="wps">
          <w:drawing>
            <wp:anchor distT="0" distB="0" distL="114300" distR="114300" simplePos="0" relativeHeight="251675648" behindDoc="0" locked="0" layoutInCell="1" allowOverlap="1" wp14:anchorId="13F3BC30" wp14:editId="6FD09E75">
              <wp:simplePos x="0" y="0"/>
              <wp:positionH relativeFrom="column">
                <wp:posOffset>1027430</wp:posOffset>
              </wp:positionH>
              <wp:positionV relativeFrom="paragraph">
                <wp:posOffset>-10160</wp:posOffset>
              </wp:positionV>
              <wp:extent cx="6183629" cy="3813"/>
              <wp:effectExtent l="0" t="0" r="26671" b="34287"/>
              <wp:wrapNone/>
              <wp:docPr id="508826079" name="Straight Arrow Connector 18"/>
              <wp:cNvGraphicFramePr/>
              <a:graphic xmlns:a="http://schemas.openxmlformats.org/drawingml/2006/main">
                <a:graphicData uri="http://schemas.microsoft.com/office/word/2010/wordprocessingShape">
                  <wps:wsp>
                    <wps:cNvCnPr/>
                    <wps:spPr>
                      <a:xfrm flipV="1">
                        <a:off x="0" y="0"/>
                        <a:ext cx="6183629" cy="3813"/>
                      </a:xfrm>
                      <a:prstGeom prst="straightConnector1">
                        <a:avLst/>
                      </a:prstGeom>
                      <a:noFill/>
                      <a:ln w="9528" cap="flat">
                        <a:solidFill>
                          <a:srgbClr val="2F5496"/>
                        </a:solidFill>
                        <a:prstDash val="solid"/>
                        <a:round/>
                      </a:ln>
                    </wps:spPr>
                    <wps:bodyPr/>
                  </wps:wsp>
                </a:graphicData>
              </a:graphic>
            </wp:anchor>
          </w:drawing>
        </mc:Choice>
        <mc:Fallback>
          <w:pict>
            <v:shapetype w14:anchorId="7C8BBB13" id="_x0000_t32" coordsize="21600,21600" o:spt="32" o:oned="t" path="m,l21600,21600e" filled="f">
              <v:path arrowok="t" fillok="f" o:connecttype="none"/>
              <o:lock v:ext="edit" shapetype="t"/>
            </v:shapetype>
            <v:shape id="Straight Arrow Connector 18" o:spid="_x0000_s1026" type="#_x0000_t32" style="position:absolute;margin-left:80.9pt;margin-top:-.8pt;width:486.9pt;height:.3pt;flip:y;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" strokecolor="#2f5496" strokeweight=".26467mm"/>
          </w:pict>
        </mc:Fallback>
      </mc:AlternateContent>
    </w:r>
    <w:r>
      <w:rPr>
        <w:rFonts w:ascii="Segoe UI" w:hAnsi="Segoe UI"/>
        <w:noProof/>
      </w:rPr>
      <w:drawing>
        <wp:anchor distT="0" distB="0" distL="114300" distR="114300" simplePos="0" relativeHeight="251674624" behindDoc="0" locked="0" layoutInCell="1" allowOverlap="1" wp14:anchorId="43F0E3C0" wp14:editId="31B752C1">
          <wp:simplePos x="0" y="0"/>
          <wp:positionH relativeFrom="column">
            <wp:posOffset>-184150</wp:posOffset>
          </wp:positionH>
          <wp:positionV relativeFrom="paragraph">
            <wp:posOffset>2426335</wp:posOffset>
          </wp:positionV>
          <wp:extent cx="944876" cy="372105"/>
          <wp:effectExtent l="0" t="0" r="7624" b="8895"/>
          <wp:wrapSquare wrapText="bothSides"/>
          <wp:docPr id="24" name="Picture 51" descr="A blue text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944876" cy="372105"/>
                  </a:xfrm>
                  <a:prstGeom prst="rect">
                    <a:avLst/>
                  </a:prstGeom>
                  <a:noFill/>
                  <a:ln>
                    <a:noFill/>
                    <a:prstDash/>
                  </a:ln>
                </pic:spPr>
              </pic:pic>
            </a:graphicData>
          </a:graphic>
        </wp:anchor>
      </w:drawing>
    </w:r>
    <w:r>
      <w:rPr>
        <w:sz w:val="20"/>
        <w:szCs w:val="20"/>
      </w:rPr>
      <w:t xml:space="preserve"> </w:t>
    </w:r>
    <w:r w:rsidR="00BC1B83">
      <w:rPr>
        <w:sz w:val="20"/>
        <w:szCs w:val="20"/>
      </w:rPr>
      <w:t>FORCAST Handbook for Archive Users, Rev 1.0, September 2023</w:t>
    </w:r>
    <w:r>
      <w:t xml:space="preserve"> | </w:t>
    </w:r>
    <w:r>
      <w:fldChar w:fldCharType="begin"/>
    </w:r>
    <w:r>
      <w:instrText xml:space="preserve"> PAGE </w:instrText>
    </w:r>
    <w:r>
      <w:fldChar w:fldCharType="separate"/>
    </w:r>
    <w:r>
      <w:t>2</w:t>
    </w:r>
    <w:r>
      <w:fldChar w:fldCharType="end"/>
    </w:r>
    <w:r>
      <w:t xml:space="preserve"> </w:t>
    </w:r>
  </w:p>
  <w:p w14:paraId="61A0B492" w14:textId="3626665B" w:rsidR="002246B4" w:rsidRDefault="002246B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E53C85" w14:textId="77777777" w:rsidR="009E1F98" w:rsidRDefault="009E1F98">
      <w:pPr>
        <w:spacing w:before="0" w:after="0"/>
      </w:pPr>
      <w:r>
        <w:rPr>
          <w:color w:val="000000"/>
        </w:rPr>
        <w:separator/>
      </w:r>
    </w:p>
  </w:footnote>
  <w:footnote w:type="continuationSeparator" w:id="0">
    <w:p w14:paraId="4A2A5D41" w14:textId="77777777" w:rsidR="009E1F98" w:rsidRDefault="009E1F98">
      <w:pPr>
        <w:spacing w:before="0" w:after="0"/>
      </w:pPr>
      <w:r>
        <w:continuationSeparator/>
      </w:r>
    </w:p>
  </w:footnote>
  <w:footnote w:id="1">
    <w:p w14:paraId="000A3CC1" w14:textId="377E63F3" w:rsidR="002B65D1" w:rsidRDefault="00D25BC4">
      <w:pPr>
        <w:pStyle w:val="FootnoteText"/>
      </w:pPr>
      <w:r>
        <w:rPr>
          <w:rStyle w:val="FootnoteReference"/>
        </w:rPr>
        <w:footnoteRef/>
      </w:r>
      <w:r>
        <w:t xml:space="preserve"> Manual pg 9 </w:t>
      </w:r>
      <w:hyperlink r:id="rId1" w:history="1">
        <w:r w:rsidRPr="00351036">
          <w:rPr>
            <w:rStyle w:val="Hyperlink"/>
          </w:rPr>
          <w:t>http://www.gtc.iac.es/instruments/canaricam/media/cc_users_manual_20090423.pdf</w:t>
        </w:r>
      </w:hyperlink>
    </w:p>
  </w:footnote>
  <w:footnote w:id="2">
    <w:p w14:paraId="23C97A47" w14:textId="0D01347F" w:rsidR="002B65D1" w:rsidRDefault="00D25BC4">
      <w:pPr>
        <w:pStyle w:val="FootnoteText"/>
      </w:pPr>
      <w:r>
        <w:rPr>
          <w:rStyle w:val="FootnoteReference"/>
        </w:rPr>
        <w:footnoteRef/>
      </w:r>
      <w:r>
        <w:t xml:space="preserve"> </w:t>
      </w:r>
      <w:hyperlink r:id="rId2" w:history="1">
        <w:r w:rsidRPr="00351036">
          <w:rPr>
            <w:rStyle w:val="Hyperlink"/>
          </w:rPr>
          <w:t>http://www.ls.eso.org/sci/facilities/lasilla/instruments/timmi/T2_Flats/timmi_flat.html</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6711C" w14:textId="50172270" w:rsidR="002246B4" w:rsidRDefault="00297526" w:rsidP="00F36994">
    <w:pPr>
      <w:spacing w:before="0" w:after="0"/>
      <w:jc w:val="right"/>
    </w:pPr>
    <w:r w:rsidRPr="00F36994">
      <w:rPr>
        <w:noProof/>
      </w:rPr>
      <w:drawing>
        <wp:anchor distT="0" distB="0" distL="114300" distR="114300" simplePos="0" relativeHeight="251666432" behindDoc="0" locked="0" layoutInCell="1" allowOverlap="1" wp14:anchorId="44EBCA94" wp14:editId="4B7740BF">
          <wp:simplePos x="0" y="0"/>
          <wp:positionH relativeFrom="column">
            <wp:posOffset>307975</wp:posOffset>
          </wp:positionH>
          <wp:positionV relativeFrom="paragraph">
            <wp:posOffset>-178435</wp:posOffset>
          </wp:positionV>
          <wp:extent cx="1109340" cy="494032"/>
          <wp:effectExtent l="0" t="0" r="0" b="0"/>
          <wp:wrapSquare wrapText="bothSides"/>
          <wp:docPr id="1571780171" name="Picture 1571780171" descr="A white airplane in the sk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1109340" cy="494032"/>
                  </a:xfrm>
                  <a:prstGeom prst="rect">
                    <a:avLst/>
                  </a:prstGeom>
                  <a:noFill/>
                  <a:ln>
                    <a:noFill/>
                    <a:prstDash/>
                  </a:ln>
                </pic:spPr>
              </pic:pic>
            </a:graphicData>
          </a:graphic>
        </wp:anchor>
      </w:drawing>
    </w:r>
    <w:r w:rsidRPr="00F36994">
      <w:rPr>
        <w:noProof/>
      </w:rPr>
      <mc:AlternateContent>
        <mc:Choice Requires="wps">
          <w:drawing>
            <wp:anchor distT="0" distB="0" distL="114300" distR="114300" simplePos="0" relativeHeight="251665408" behindDoc="0" locked="0" layoutInCell="1" allowOverlap="1" wp14:anchorId="1327FA18" wp14:editId="24149C05">
              <wp:simplePos x="0" y="0"/>
              <wp:positionH relativeFrom="column">
                <wp:posOffset>116840</wp:posOffset>
              </wp:positionH>
              <wp:positionV relativeFrom="paragraph">
                <wp:posOffset>426085</wp:posOffset>
              </wp:positionV>
              <wp:extent cx="6183630" cy="3814"/>
              <wp:effectExtent l="0" t="0" r="26670" b="34286"/>
              <wp:wrapNone/>
              <wp:docPr id="63788146" name="Straight Arrow Connector 19"/>
              <wp:cNvGraphicFramePr/>
              <a:graphic xmlns:a="http://schemas.openxmlformats.org/drawingml/2006/main">
                <a:graphicData uri="http://schemas.microsoft.com/office/word/2010/wordprocessingShape">
                  <wps:wsp>
                    <wps:cNvCnPr/>
                    <wps:spPr>
                      <a:xfrm flipV="1">
                        <a:off x="0" y="0"/>
                        <a:ext cx="6183630" cy="3814"/>
                      </a:xfrm>
                      <a:prstGeom prst="straightConnector1">
                        <a:avLst/>
                      </a:prstGeom>
                      <a:noFill/>
                      <a:ln w="9528" cap="flat">
                        <a:solidFill>
                          <a:srgbClr val="2F5496"/>
                        </a:solidFill>
                        <a:prstDash val="solid"/>
                        <a:round/>
                      </a:ln>
                    </wps:spPr>
                    <wps:bodyPr/>
                  </wps:wsp>
                </a:graphicData>
              </a:graphic>
            </wp:anchor>
          </w:drawing>
        </mc:Choice>
        <mc:Fallback>
          <w:pict>
            <v:shapetype w14:anchorId="67486954" id="_x0000_t32" coordsize="21600,21600" o:spt="32" o:oned="t" path="m,l21600,21600e" filled="f">
              <v:path arrowok="t" fillok="f" o:connecttype="none"/>
              <o:lock v:ext="edit" shapetype="t"/>
            </v:shapetype>
            <v:shape id="Straight Arrow Connector 19" o:spid="_x0000_s1026" type="#_x0000_t32" style="position:absolute;margin-left:9.2pt;margin-top:33.55pt;width:486.9pt;height:.3pt;flip: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" strokecolor="#2f5496" strokeweight=".26467mm"/>
          </w:pict>
        </mc:Fallback>
      </mc:AlternateContent>
    </w:r>
    <w:r w:rsidR="00F36994" w:rsidRPr="00F36994">
      <w:t>J. De Buizer, J. Radomski, S.</w:t>
    </w:r>
    <w:r w:rsidR="00F36994">
      <w:t xml:space="preserve"> </w:t>
    </w:r>
    <w:r w:rsidR="00F36994" w:rsidRPr="00F36994">
      <w:t>Shenoy</w:t>
    </w:r>
  </w:p>
  <w:p w14:paraId="5D6DC9EB" w14:textId="21FBEEA8" w:rsidR="00F36994" w:rsidRPr="00F36994" w:rsidRDefault="00F36994" w:rsidP="00711ED9">
    <w:pPr>
      <w:spacing w:before="0" w:after="0"/>
      <w:jc w:val="right"/>
    </w:pPr>
    <w:r>
      <w:t>September 2023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2DC3B" w14:textId="4DC90462" w:rsidR="00563EC5" w:rsidRPr="00297526" w:rsidRDefault="00563EC5" w:rsidP="00563EC5">
    <w:pPr>
      <w:jc w:val="right"/>
      <w:rPr>
        <w:b/>
        <w:bCs/>
      </w:rPr>
    </w:pPr>
    <w:r w:rsidRPr="00711ED9">
      <w:rPr>
        <w:b/>
        <w:bCs/>
        <w:noProof/>
        <w:sz w:val="28"/>
        <w:szCs w:val="28"/>
      </w:rPr>
      <w:drawing>
        <wp:anchor distT="0" distB="0" distL="114300" distR="114300" simplePos="0" relativeHeight="251703296" behindDoc="0" locked="0" layoutInCell="1" allowOverlap="1" wp14:anchorId="78E7B47F" wp14:editId="657EBB72">
          <wp:simplePos x="0" y="0"/>
          <wp:positionH relativeFrom="column">
            <wp:posOffset>120650</wp:posOffset>
          </wp:positionH>
          <wp:positionV relativeFrom="paragraph">
            <wp:posOffset>-197485</wp:posOffset>
          </wp:positionV>
          <wp:extent cx="1109340" cy="494032"/>
          <wp:effectExtent l="0" t="0" r="0" b="0"/>
          <wp:wrapSquare wrapText="bothSides"/>
          <wp:docPr id="34" name="Picture 34" descr="A white airplane in the sk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1109340" cy="494032"/>
                  </a:xfrm>
                  <a:prstGeom prst="rect">
                    <a:avLst/>
                  </a:prstGeom>
                  <a:noFill/>
                  <a:ln>
                    <a:noFill/>
                    <a:prstDash/>
                  </a:ln>
                </pic:spPr>
              </pic:pic>
            </a:graphicData>
          </a:graphic>
        </wp:anchor>
      </w:drawing>
    </w:r>
    <w:r w:rsidRPr="00711ED9">
      <w:rPr>
        <w:b/>
        <w:bCs/>
        <w:sz w:val="28"/>
        <w:szCs w:val="28"/>
      </w:rPr>
      <w:t>1.</w:t>
    </w:r>
    <w:r w:rsidR="00711ED9" w:rsidRPr="00711ED9">
      <w:rPr>
        <w:b/>
        <w:bCs/>
        <w:sz w:val="28"/>
        <w:szCs w:val="28"/>
      </w:rPr>
      <w:t xml:space="preserve"> </w:t>
    </w:r>
    <w:r w:rsidRPr="00711ED9">
      <w:rPr>
        <w:b/>
        <w:bCs/>
        <w:sz w:val="28"/>
        <w:szCs w:val="28"/>
      </w:rPr>
      <w:t>ESSENTIAL INFORMATION</w:t>
    </w:r>
  </w:p>
  <w:p w14:paraId="5689FAA9" w14:textId="701CEE15" w:rsidR="00563EC5" w:rsidRDefault="00563EC5">
    <w:pPr>
      <w:pStyle w:val="Header"/>
    </w:pPr>
    <w:r w:rsidRPr="00297526">
      <w:rPr>
        <w:b/>
        <w:bCs/>
        <w:noProof/>
      </w:rPr>
      <mc:AlternateContent>
        <mc:Choice Requires="wps">
          <w:drawing>
            <wp:anchor distT="0" distB="0" distL="114300" distR="114300" simplePos="0" relativeHeight="251702272" behindDoc="0" locked="0" layoutInCell="1" allowOverlap="1" wp14:anchorId="014CD0E4" wp14:editId="5FF70C94">
              <wp:simplePos x="0" y="0"/>
              <wp:positionH relativeFrom="column">
                <wp:posOffset>-22860</wp:posOffset>
              </wp:positionH>
              <wp:positionV relativeFrom="paragraph">
                <wp:posOffset>136525</wp:posOffset>
              </wp:positionV>
              <wp:extent cx="6183630" cy="3814"/>
              <wp:effectExtent l="0" t="0" r="26670" b="34286"/>
              <wp:wrapNone/>
              <wp:docPr id="998141688" name="Straight Arrow Connector 19"/>
              <wp:cNvGraphicFramePr/>
              <a:graphic xmlns:a="http://schemas.openxmlformats.org/drawingml/2006/main">
                <a:graphicData uri="http://schemas.microsoft.com/office/word/2010/wordprocessingShape">
                  <wps:wsp>
                    <wps:cNvCnPr/>
                    <wps:spPr>
                      <a:xfrm flipV="1">
                        <a:off x="0" y="0"/>
                        <a:ext cx="6183630" cy="3814"/>
                      </a:xfrm>
                      <a:prstGeom prst="straightConnector1">
                        <a:avLst/>
                      </a:prstGeom>
                      <a:noFill/>
                      <a:ln w="9528" cap="flat">
                        <a:solidFill>
                          <a:srgbClr val="2F5496"/>
                        </a:solidFill>
                        <a:prstDash val="solid"/>
                        <a:round/>
                      </a:ln>
                    </wps:spPr>
                    <wps:bodyPr/>
                  </wps:wsp>
                </a:graphicData>
              </a:graphic>
            </wp:anchor>
          </w:drawing>
        </mc:Choice>
        <mc:Fallback>
          <w:pict>
            <v:shapetype w14:anchorId="751CA67B" id="_x0000_t32" coordsize="21600,21600" o:spt="32" o:oned="t" path="m,l21600,21600e" filled="f">
              <v:path arrowok="t" fillok="f" o:connecttype="none"/>
              <o:lock v:ext="edit" shapetype="t"/>
            </v:shapetype>
            <v:shape id="Straight Arrow Connector 19" o:spid="_x0000_s1026" type="#_x0000_t32" style="position:absolute;margin-left:-1.8pt;margin-top:10.75pt;width:486.9pt;height:.3pt;flip:y;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" strokecolor="#2f5496" strokeweight=".26467mm"/>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5E4A6" w14:textId="564F39A9" w:rsidR="00297526" w:rsidRPr="00297526" w:rsidRDefault="00297526" w:rsidP="00297526">
    <w:pPr>
      <w:jc w:val="right"/>
      <w:rPr>
        <w:b/>
        <w:bCs/>
      </w:rPr>
    </w:pPr>
    <w:r w:rsidRPr="00297526">
      <w:rPr>
        <w:b/>
        <w:bCs/>
        <w:noProof/>
      </w:rPr>
      <w:drawing>
        <wp:anchor distT="0" distB="0" distL="114300" distR="114300" simplePos="0" relativeHeight="251681792" behindDoc="0" locked="0" layoutInCell="1" allowOverlap="1" wp14:anchorId="4F91781D" wp14:editId="53C8E4D1">
          <wp:simplePos x="0" y="0"/>
          <wp:positionH relativeFrom="column">
            <wp:posOffset>279400</wp:posOffset>
          </wp:positionH>
          <wp:positionV relativeFrom="paragraph">
            <wp:posOffset>-229235</wp:posOffset>
          </wp:positionV>
          <wp:extent cx="1109340" cy="494032"/>
          <wp:effectExtent l="0" t="0" r="0" b="0"/>
          <wp:wrapSquare wrapText="bothSides"/>
          <wp:docPr id="16" name="Picture 16" descr="A white airplane in the sk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1109340" cy="494032"/>
                  </a:xfrm>
                  <a:prstGeom prst="rect">
                    <a:avLst/>
                  </a:prstGeom>
                  <a:noFill/>
                  <a:ln>
                    <a:noFill/>
                    <a:prstDash/>
                  </a:ln>
                </pic:spPr>
              </pic:pic>
            </a:graphicData>
          </a:graphic>
        </wp:anchor>
      </w:drawing>
    </w:r>
    <w:r w:rsidRPr="00297526">
      <w:rPr>
        <w:b/>
        <w:bCs/>
        <w:noProof/>
      </w:rPr>
      <mc:AlternateContent>
        <mc:Choice Requires="wps">
          <w:drawing>
            <wp:anchor distT="0" distB="0" distL="114300" distR="114300" simplePos="0" relativeHeight="251680768" behindDoc="0" locked="0" layoutInCell="1" allowOverlap="1" wp14:anchorId="66CBDD11" wp14:editId="35ECCEB6">
              <wp:simplePos x="0" y="0"/>
              <wp:positionH relativeFrom="column">
                <wp:posOffset>116840</wp:posOffset>
              </wp:positionH>
              <wp:positionV relativeFrom="paragraph">
                <wp:posOffset>426085</wp:posOffset>
              </wp:positionV>
              <wp:extent cx="6183630" cy="3814"/>
              <wp:effectExtent l="0" t="0" r="26670" b="34286"/>
              <wp:wrapNone/>
              <wp:docPr id="1245540622" name="Straight Arrow Connector 19"/>
              <wp:cNvGraphicFramePr/>
              <a:graphic xmlns:a="http://schemas.openxmlformats.org/drawingml/2006/main">
                <a:graphicData uri="http://schemas.microsoft.com/office/word/2010/wordprocessingShape">
                  <wps:wsp>
                    <wps:cNvCnPr/>
                    <wps:spPr>
                      <a:xfrm flipV="1">
                        <a:off x="0" y="0"/>
                        <a:ext cx="6183630" cy="3814"/>
                      </a:xfrm>
                      <a:prstGeom prst="straightConnector1">
                        <a:avLst/>
                      </a:prstGeom>
                      <a:noFill/>
                      <a:ln w="9528" cap="flat">
                        <a:solidFill>
                          <a:srgbClr val="2F5496"/>
                        </a:solidFill>
                        <a:prstDash val="solid"/>
                        <a:round/>
                      </a:ln>
                    </wps:spPr>
                    <wps:bodyPr/>
                  </wps:wsp>
                </a:graphicData>
              </a:graphic>
            </wp:anchor>
          </w:drawing>
        </mc:Choice>
        <mc:Fallback>
          <w:pict>
            <v:shapetype w14:anchorId="1BDCA25E" id="_x0000_t32" coordsize="21600,21600" o:spt="32" o:oned="t" path="m,l21600,21600e" filled="f">
              <v:path arrowok="t" fillok="f" o:connecttype="none"/>
              <o:lock v:ext="edit" shapetype="t"/>
            </v:shapetype>
            <v:shape id="Straight Arrow Connector 19" o:spid="_x0000_s1026" type="#_x0000_t32" style="position:absolute;margin-left:9.2pt;margin-top:33.55pt;width:486.9pt;height:.3pt;flip: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" strokecolor="#2f5496" strokeweight=".26467mm"/>
          </w:pict>
        </mc:Fallback>
      </mc:AlternateContent>
    </w:r>
    <w:r w:rsidRPr="00297526">
      <w:t xml:space="preserve"> </w:t>
    </w:r>
    <w:r w:rsidRPr="008D2992">
      <w:rPr>
        <w:b/>
        <w:bCs/>
        <w:sz w:val="28"/>
        <w:szCs w:val="24"/>
      </w:rPr>
      <w:t>2.</w:t>
    </w:r>
    <w:r w:rsidRPr="008D2992">
      <w:rPr>
        <w:b/>
        <w:bCs/>
        <w:sz w:val="28"/>
        <w:szCs w:val="24"/>
      </w:rPr>
      <w:tab/>
      <w:t>INSTRUMENT DESCRIPTION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770C1" w14:textId="1132DF23" w:rsidR="00E71245" w:rsidRPr="008D2992" w:rsidRDefault="00E71245" w:rsidP="00297526">
    <w:pPr>
      <w:jc w:val="right"/>
      <w:rPr>
        <w:b/>
        <w:bCs/>
        <w:sz w:val="28"/>
        <w:szCs w:val="24"/>
      </w:rPr>
    </w:pPr>
    <w:r w:rsidRPr="00297526">
      <w:rPr>
        <w:b/>
        <w:bCs/>
        <w:noProof/>
      </w:rPr>
      <w:drawing>
        <wp:anchor distT="0" distB="0" distL="114300" distR="114300" simplePos="0" relativeHeight="251684864" behindDoc="0" locked="0" layoutInCell="1" allowOverlap="1" wp14:anchorId="72ED66AA" wp14:editId="18887DB3">
          <wp:simplePos x="0" y="0"/>
          <wp:positionH relativeFrom="column">
            <wp:posOffset>279400</wp:posOffset>
          </wp:positionH>
          <wp:positionV relativeFrom="paragraph">
            <wp:posOffset>-273685</wp:posOffset>
          </wp:positionV>
          <wp:extent cx="1109340" cy="494032"/>
          <wp:effectExtent l="0" t="0" r="0" b="0"/>
          <wp:wrapSquare wrapText="bothSides"/>
          <wp:docPr id="19" name="Picture 19" descr="A white airplane in the sk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1109340" cy="494032"/>
                  </a:xfrm>
                  <a:prstGeom prst="rect">
                    <a:avLst/>
                  </a:prstGeom>
                  <a:noFill/>
                  <a:ln>
                    <a:noFill/>
                    <a:prstDash/>
                  </a:ln>
                </pic:spPr>
              </pic:pic>
            </a:graphicData>
          </a:graphic>
        </wp:anchor>
      </w:drawing>
    </w:r>
    <w:r w:rsidRPr="00297526">
      <w:rPr>
        <w:b/>
        <w:bCs/>
        <w:noProof/>
      </w:rPr>
      <mc:AlternateContent>
        <mc:Choice Requires="wps">
          <w:drawing>
            <wp:anchor distT="0" distB="0" distL="114300" distR="114300" simplePos="0" relativeHeight="251683840" behindDoc="0" locked="0" layoutInCell="1" allowOverlap="1" wp14:anchorId="474AEBE8" wp14:editId="2048FFBF">
              <wp:simplePos x="0" y="0"/>
              <wp:positionH relativeFrom="column">
                <wp:posOffset>116840</wp:posOffset>
              </wp:positionH>
              <wp:positionV relativeFrom="paragraph">
                <wp:posOffset>426085</wp:posOffset>
              </wp:positionV>
              <wp:extent cx="6183630" cy="3814"/>
              <wp:effectExtent l="0" t="0" r="26670" b="34286"/>
              <wp:wrapNone/>
              <wp:docPr id="1862737951" name="Straight Arrow Connector 19"/>
              <wp:cNvGraphicFramePr/>
              <a:graphic xmlns:a="http://schemas.openxmlformats.org/drawingml/2006/main">
                <a:graphicData uri="http://schemas.microsoft.com/office/word/2010/wordprocessingShape">
                  <wps:wsp>
                    <wps:cNvCnPr/>
                    <wps:spPr>
                      <a:xfrm flipV="1">
                        <a:off x="0" y="0"/>
                        <a:ext cx="6183630" cy="3814"/>
                      </a:xfrm>
                      <a:prstGeom prst="straightConnector1">
                        <a:avLst/>
                      </a:prstGeom>
                      <a:noFill/>
                      <a:ln w="9528" cap="flat">
                        <a:solidFill>
                          <a:srgbClr val="2F5496"/>
                        </a:solidFill>
                        <a:prstDash val="solid"/>
                        <a:round/>
                      </a:ln>
                    </wps:spPr>
                    <wps:bodyPr/>
                  </wps:wsp>
                </a:graphicData>
              </a:graphic>
            </wp:anchor>
          </w:drawing>
        </mc:Choice>
        <mc:Fallback>
          <w:pict>
            <v:shapetype w14:anchorId="3E148A9C" id="_x0000_t32" coordsize="21600,21600" o:spt="32" o:oned="t" path="m,l21600,21600e" filled="f">
              <v:path arrowok="t" fillok="f" o:connecttype="none"/>
              <o:lock v:ext="edit" shapetype="t"/>
            </v:shapetype>
            <v:shape id="Straight Arrow Connector 19" o:spid="_x0000_s1026" type="#_x0000_t32" style="position:absolute;margin-left:9.2pt;margin-top:33.55pt;width:486.9pt;height:.3pt;flip:y;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" strokecolor="#2f5496" strokeweight=".26467mm"/>
          </w:pict>
        </mc:Fallback>
      </mc:AlternateContent>
    </w:r>
    <w:r w:rsidRPr="00297526">
      <w:t xml:space="preserve"> </w:t>
    </w:r>
    <w:r w:rsidRPr="008D2992">
      <w:rPr>
        <w:b/>
        <w:bCs/>
        <w:sz w:val="28"/>
        <w:szCs w:val="24"/>
      </w:rPr>
      <w:t xml:space="preserve">3. </w:t>
    </w:r>
    <w:r w:rsidR="008D2992">
      <w:rPr>
        <w:b/>
        <w:bCs/>
        <w:sz w:val="28"/>
        <w:szCs w:val="24"/>
      </w:rPr>
      <w:t xml:space="preserve">INSTRUMENT </w:t>
    </w:r>
    <w:r w:rsidRPr="008D2992">
      <w:rPr>
        <w:b/>
        <w:bCs/>
        <w:sz w:val="28"/>
        <w:szCs w:val="24"/>
      </w:rPr>
      <w:t>PERFORMANCE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D8B7B" w14:textId="794ADE3D" w:rsidR="00030CD8" w:rsidRPr="00941C51" w:rsidRDefault="00030CD8" w:rsidP="00030CD8">
    <w:pPr>
      <w:jc w:val="right"/>
      <w:rPr>
        <w:b/>
        <w:bCs/>
        <w:sz w:val="28"/>
        <w:szCs w:val="28"/>
      </w:rPr>
    </w:pPr>
    <w:r w:rsidRPr="00941C51">
      <w:rPr>
        <w:b/>
        <w:bCs/>
        <w:noProof/>
        <w:sz w:val="28"/>
        <w:szCs w:val="28"/>
      </w:rPr>
      <w:drawing>
        <wp:anchor distT="0" distB="0" distL="114300" distR="114300" simplePos="0" relativeHeight="251687936" behindDoc="0" locked="0" layoutInCell="1" allowOverlap="1" wp14:anchorId="2E1CC01B" wp14:editId="20029E28">
          <wp:simplePos x="0" y="0"/>
          <wp:positionH relativeFrom="column">
            <wp:posOffset>279400</wp:posOffset>
          </wp:positionH>
          <wp:positionV relativeFrom="paragraph">
            <wp:posOffset>-273685</wp:posOffset>
          </wp:positionV>
          <wp:extent cx="1109340" cy="494032"/>
          <wp:effectExtent l="0" t="0" r="0" b="0"/>
          <wp:wrapSquare wrapText="bothSides"/>
          <wp:docPr id="28" name="Picture 28" descr="A white airplane in the sk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1109340" cy="494032"/>
                  </a:xfrm>
                  <a:prstGeom prst="rect">
                    <a:avLst/>
                  </a:prstGeom>
                  <a:noFill/>
                  <a:ln>
                    <a:noFill/>
                    <a:prstDash/>
                  </a:ln>
                </pic:spPr>
              </pic:pic>
            </a:graphicData>
          </a:graphic>
        </wp:anchor>
      </w:drawing>
    </w:r>
    <w:r w:rsidRPr="00941C51">
      <w:rPr>
        <w:b/>
        <w:bCs/>
        <w:noProof/>
        <w:sz w:val="28"/>
        <w:szCs w:val="28"/>
      </w:rPr>
      <mc:AlternateContent>
        <mc:Choice Requires="wps">
          <w:drawing>
            <wp:anchor distT="0" distB="0" distL="114300" distR="114300" simplePos="0" relativeHeight="251686912" behindDoc="0" locked="0" layoutInCell="1" allowOverlap="1" wp14:anchorId="1F7A2FE9" wp14:editId="2D8CCD25">
              <wp:simplePos x="0" y="0"/>
              <wp:positionH relativeFrom="column">
                <wp:posOffset>116840</wp:posOffset>
              </wp:positionH>
              <wp:positionV relativeFrom="paragraph">
                <wp:posOffset>426085</wp:posOffset>
              </wp:positionV>
              <wp:extent cx="6183630" cy="3814"/>
              <wp:effectExtent l="0" t="0" r="26670" b="34286"/>
              <wp:wrapNone/>
              <wp:docPr id="1198583586" name="Straight Arrow Connector 19"/>
              <wp:cNvGraphicFramePr/>
              <a:graphic xmlns:a="http://schemas.openxmlformats.org/drawingml/2006/main">
                <a:graphicData uri="http://schemas.microsoft.com/office/word/2010/wordprocessingShape">
                  <wps:wsp>
                    <wps:cNvCnPr/>
                    <wps:spPr>
                      <a:xfrm flipV="1">
                        <a:off x="0" y="0"/>
                        <a:ext cx="6183630" cy="3814"/>
                      </a:xfrm>
                      <a:prstGeom prst="straightConnector1">
                        <a:avLst/>
                      </a:prstGeom>
                      <a:noFill/>
                      <a:ln w="9528" cap="flat">
                        <a:solidFill>
                          <a:srgbClr val="2F5496"/>
                        </a:solidFill>
                        <a:prstDash val="solid"/>
                        <a:round/>
                      </a:ln>
                    </wps:spPr>
                    <wps:bodyPr/>
                  </wps:wsp>
                </a:graphicData>
              </a:graphic>
            </wp:anchor>
          </w:drawing>
        </mc:Choice>
        <mc:Fallback>
          <w:pict>
            <v:shapetype w14:anchorId="135511C6" id="_x0000_t32" coordsize="21600,21600" o:spt="32" o:oned="t" path="m,l21600,21600e" filled="f">
              <v:path arrowok="t" fillok="f" o:connecttype="none"/>
              <o:lock v:ext="edit" shapetype="t"/>
            </v:shapetype>
            <v:shape id="Straight Arrow Connector 19" o:spid="_x0000_s1026" type="#_x0000_t32" style="position:absolute;margin-left:9.2pt;margin-top:33.55pt;width:486.9pt;height:.3pt;flip:y;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" strokecolor="#2f5496" strokeweight=".26467mm"/>
          </w:pict>
        </mc:Fallback>
      </mc:AlternateContent>
    </w:r>
    <w:r w:rsidR="00941C51" w:rsidRPr="00941C51">
      <w:rPr>
        <w:b/>
        <w:bCs/>
        <w:sz w:val="28"/>
        <w:szCs w:val="28"/>
      </w:rPr>
      <w:t>4. DATA</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A0D06" w14:textId="77777777" w:rsidR="00030CD8" w:rsidRPr="00F54F99" w:rsidRDefault="00030CD8" w:rsidP="00030CD8">
    <w:pPr>
      <w:jc w:val="right"/>
      <w:rPr>
        <w:b/>
        <w:bCs/>
        <w:sz w:val="28"/>
        <w:szCs w:val="28"/>
      </w:rPr>
    </w:pPr>
    <w:r w:rsidRPr="00F54F99">
      <w:rPr>
        <w:b/>
        <w:bCs/>
        <w:noProof/>
        <w:sz w:val="28"/>
        <w:szCs w:val="28"/>
      </w:rPr>
      <w:drawing>
        <wp:anchor distT="0" distB="0" distL="114300" distR="114300" simplePos="0" relativeHeight="251691008" behindDoc="0" locked="0" layoutInCell="1" allowOverlap="1" wp14:anchorId="498277AB" wp14:editId="2D35C8D1">
          <wp:simplePos x="0" y="0"/>
          <wp:positionH relativeFrom="column">
            <wp:posOffset>279400</wp:posOffset>
          </wp:positionH>
          <wp:positionV relativeFrom="paragraph">
            <wp:posOffset>-273685</wp:posOffset>
          </wp:positionV>
          <wp:extent cx="1109340" cy="494032"/>
          <wp:effectExtent l="0" t="0" r="0" b="0"/>
          <wp:wrapSquare wrapText="bothSides"/>
          <wp:docPr id="29" name="Picture 29" descr="A white airplane in the sk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1109340" cy="494032"/>
                  </a:xfrm>
                  <a:prstGeom prst="rect">
                    <a:avLst/>
                  </a:prstGeom>
                  <a:noFill/>
                  <a:ln>
                    <a:noFill/>
                    <a:prstDash/>
                  </a:ln>
                </pic:spPr>
              </pic:pic>
            </a:graphicData>
          </a:graphic>
        </wp:anchor>
      </w:drawing>
    </w:r>
    <w:r w:rsidRPr="00F54F99">
      <w:rPr>
        <w:b/>
        <w:bCs/>
        <w:noProof/>
        <w:sz w:val="28"/>
        <w:szCs w:val="28"/>
      </w:rPr>
      <mc:AlternateContent>
        <mc:Choice Requires="wps">
          <w:drawing>
            <wp:anchor distT="0" distB="0" distL="114300" distR="114300" simplePos="0" relativeHeight="251689984" behindDoc="0" locked="0" layoutInCell="1" allowOverlap="1" wp14:anchorId="0365D0C6" wp14:editId="7406DD0C">
              <wp:simplePos x="0" y="0"/>
              <wp:positionH relativeFrom="column">
                <wp:posOffset>116840</wp:posOffset>
              </wp:positionH>
              <wp:positionV relativeFrom="paragraph">
                <wp:posOffset>426085</wp:posOffset>
              </wp:positionV>
              <wp:extent cx="6183630" cy="3814"/>
              <wp:effectExtent l="0" t="0" r="26670" b="34286"/>
              <wp:wrapNone/>
              <wp:docPr id="2120585783" name="Straight Arrow Connector 19"/>
              <wp:cNvGraphicFramePr/>
              <a:graphic xmlns:a="http://schemas.openxmlformats.org/drawingml/2006/main">
                <a:graphicData uri="http://schemas.microsoft.com/office/word/2010/wordprocessingShape">
                  <wps:wsp>
                    <wps:cNvCnPr/>
                    <wps:spPr>
                      <a:xfrm flipV="1">
                        <a:off x="0" y="0"/>
                        <a:ext cx="6183630" cy="3814"/>
                      </a:xfrm>
                      <a:prstGeom prst="straightConnector1">
                        <a:avLst/>
                      </a:prstGeom>
                      <a:noFill/>
                      <a:ln w="9528" cap="flat">
                        <a:solidFill>
                          <a:srgbClr val="2F5496"/>
                        </a:solidFill>
                        <a:prstDash val="solid"/>
                        <a:round/>
                      </a:ln>
                    </wps:spPr>
                    <wps:bodyPr/>
                  </wps:wsp>
                </a:graphicData>
              </a:graphic>
            </wp:anchor>
          </w:drawing>
        </mc:Choice>
        <mc:Fallback>
          <w:pict>
            <v:shapetype w14:anchorId="079D9A82" id="_x0000_t32" coordsize="21600,21600" o:spt="32" o:oned="t" path="m,l21600,21600e" filled="f">
              <v:path arrowok="t" fillok="f" o:connecttype="none"/>
              <o:lock v:ext="edit" shapetype="t"/>
            </v:shapetype>
            <v:shape id="Straight Arrow Connector 19" o:spid="_x0000_s1026" type="#_x0000_t32" style="position:absolute;margin-left:9.2pt;margin-top:33.55pt;width:486.9pt;height:.3pt;flip:y;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" strokecolor="#2f5496" strokeweight=".26467mm"/>
          </w:pict>
        </mc:Fallback>
      </mc:AlternateContent>
    </w:r>
    <w:r w:rsidRPr="00F54F99">
      <w:rPr>
        <w:b/>
        <w:bCs/>
        <w:sz w:val="28"/>
        <w:szCs w:val="28"/>
      </w:rPr>
      <w:t>5. SCIENTIFC RESULTS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5E798" w14:textId="72131795" w:rsidR="00030CD8" w:rsidRPr="00030CD8" w:rsidRDefault="00030CD8" w:rsidP="00030CD8">
    <w:pPr>
      <w:jc w:val="right"/>
      <w:rPr>
        <w:b/>
        <w:bCs/>
      </w:rPr>
    </w:pPr>
    <w:r w:rsidRPr="005E734A">
      <w:rPr>
        <w:b/>
        <w:bCs/>
        <w:noProof/>
        <w:sz w:val="28"/>
        <w:szCs w:val="28"/>
      </w:rPr>
      <w:drawing>
        <wp:anchor distT="0" distB="0" distL="114300" distR="114300" simplePos="0" relativeHeight="251694080" behindDoc="0" locked="0" layoutInCell="1" allowOverlap="1" wp14:anchorId="1DE2A10A" wp14:editId="1A48C8FD">
          <wp:simplePos x="0" y="0"/>
          <wp:positionH relativeFrom="column">
            <wp:posOffset>279400</wp:posOffset>
          </wp:positionH>
          <wp:positionV relativeFrom="paragraph">
            <wp:posOffset>-273685</wp:posOffset>
          </wp:positionV>
          <wp:extent cx="1109340" cy="494032"/>
          <wp:effectExtent l="0" t="0" r="0" b="0"/>
          <wp:wrapSquare wrapText="bothSides"/>
          <wp:docPr id="30" name="Picture 30" descr="A white airplane in the sk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1109340" cy="494032"/>
                  </a:xfrm>
                  <a:prstGeom prst="rect">
                    <a:avLst/>
                  </a:prstGeom>
                  <a:noFill/>
                  <a:ln>
                    <a:noFill/>
                    <a:prstDash/>
                  </a:ln>
                </pic:spPr>
              </pic:pic>
            </a:graphicData>
          </a:graphic>
        </wp:anchor>
      </w:drawing>
    </w:r>
    <w:r w:rsidRPr="005E734A">
      <w:rPr>
        <w:b/>
        <w:bCs/>
        <w:noProof/>
        <w:sz w:val="28"/>
        <w:szCs w:val="28"/>
      </w:rPr>
      <mc:AlternateContent>
        <mc:Choice Requires="wps">
          <w:drawing>
            <wp:anchor distT="0" distB="0" distL="114300" distR="114300" simplePos="0" relativeHeight="251693056" behindDoc="0" locked="0" layoutInCell="1" allowOverlap="1" wp14:anchorId="755348E8" wp14:editId="1720D290">
              <wp:simplePos x="0" y="0"/>
              <wp:positionH relativeFrom="column">
                <wp:posOffset>116840</wp:posOffset>
              </wp:positionH>
              <wp:positionV relativeFrom="paragraph">
                <wp:posOffset>426085</wp:posOffset>
              </wp:positionV>
              <wp:extent cx="6183630" cy="3814"/>
              <wp:effectExtent l="0" t="0" r="26670" b="34286"/>
              <wp:wrapNone/>
              <wp:docPr id="1517980006" name="Straight Arrow Connector 19"/>
              <wp:cNvGraphicFramePr/>
              <a:graphic xmlns:a="http://schemas.openxmlformats.org/drawingml/2006/main">
                <a:graphicData uri="http://schemas.microsoft.com/office/word/2010/wordprocessingShape">
                  <wps:wsp>
                    <wps:cNvCnPr/>
                    <wps:spPr>
                      <a:xfrm flipV="1">
                        <a:off x="0" y="0"/>
                        <a:ext cx="6183630" cy="3814"/>
                      </a:xfrm>
                      <a:prstGeom prst="straightConnector1">
                        <a:avLst/>
                      </a:prstGeom>
                      <a:noFill/>
                      <a:ln w="9528" cap="flat">
                        <a:solidFill>
                          <a:srgbClr val="2F5496"/>
                        </a:solidFill>
                        <a:prstDash val="solid"/>
                        <a:round/>
                      </a:ln>
                    </wps:spPr>
                    <wps:bodyPr/>
                  </wps:wsp>
                </a:graphicData>
              </a:graphic>
            </wp:anchor>
          </w:drawing>
        </mc:Choice>
        <mc:Fallback>
          <w:pict>
            <v:shapetype w14:anchorId="023A5354" id="_x0000_t32" coordsize="21600,21600" o:spt="32" o:oned="t" path="m,l21600,21600e" filled="f">
              <v:path arrowok="t" fillok="f" o:connecttype="none"/>
              <o:lock v:ext="edit" shapetype="t"/>
            </v:shapetype>
            <v:shape id="Straight Arrow Connector 19" o:spid="_x0000_s1026" type="#_x0000_t32" style="position:absolute;margin-left:9.2pt;margin-top:33.55pt;width:486.9pt;height:.3pt;flip: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" strokecolor="#2f5496" strokeweight=".26467mm"/>
          </w:pict>
        </mc:Fallback>
      </mc:AlternateContent>
    </w:r>
    <w:r w:rsidRPr="005E734A">
      <w:rPr>
        <w:b/>
        <w:bCs/>
        <w:sz w:val="28"/>
        <w:szCs w:val="28"/>
      </w:rPr>
      <w:t>6.</w:t>
    </w:r>
    <w:r>
      <w:rPr>
        <w:b/>
        <w:bCs/>
      </w:rPr>
      <w:t xml:space="preserve"> </w:t>
    </w:r>
    <w:r w:rsidRPr="005E734A">
      <w:rPr>
        <w:b/>
        <w:bCs/>
        <w:sz w:val="28"/>
        <w:szCs w:val="28"/>
      </w:rPr>
      <w:t>REFERENCES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350DB" w14:textId="77B246A2" w:rsidR="00030CD8" w:rsidRPr="005E734A" w:rsidRDefault="00E53390" w:rsidP="00030CD8">
    <w:pPr>
      <w:jc w:val="right"/>
      <w:rPr>
        <w:b/>
        <w:bCs/>
        <w:sz w:val="28"/>
        <w:szCs w:val="28"/>
      </w:rPr>
    </w:pPr>
    <w:r w:rsidRPr="005E734A">
      <w:rPr>
        <w:b/>
        <w:bCs/>
        <w:noProof/>
        <w:sz w:val="28"/>
        <w:szCs w:val="28"/>
      </w:rPr>
      <mc:AlternateContent>
        <mc:Choice Requires="wps">
          <w:drawing>
            <wp:anchor distT="0" distB="0" distL="114300" distR="114300" simplePos="0" relativeHeight="251696128" behindDoc="0" locked="0" layoutInCell="1" allowOverlap="1" wp14:anchorId="3B3810A3" wp14:editId="3C4AD6CF">
              <wp:simplePos x="0" y="0"/>
              <wp:positionH relativeFrom="column">
                <wp:posOffset>140970</wp:posOffset>
              </wp:positionH>
              <wp:positionV relativeFrom="paragraph">
                <wp:posOffset>375285</wp:posOffset>
              </wp:positionV>
              <wp:extent cx="8032750" cy="45719"/>
              <wp:effectExtent l="0" t="0" r="25400" b="31115"/>
              <wp:wrapNone/>
              <wp:docPr id="541189472" name="Straight Arrow Connector 19"/>
              <wp:cNvGraphicFramePr/>
              <a:graphic xmlns:a="http://schemas.openxmlformats.org/drawingml/2006/main">
                <a:graphicData uri="http://schemas.microsoft.com/office/word/2010/wordprocessingShape">
                  <wps:wsp>
                    <wps:cNvCnPr/>
                    <wps:spPr>
                      <a:xfrm flipV="1">
                        <a:off x="0" y="0"/>
                        <a:ext cx="8032750" cy="45719"/>
                      </a:xfrm>
                      <a:prstGeom prst="straightConnector1">
                        <a:avLst/>
                      </a:prstGeom>
                      <a:noFill/>
                      <a:ln w="9528" cap="flat">
                        <a:solidFill>
                          <a:srgbClr val="2F5496"/>
                        </a:solidFill>
                        <a:prstDash val="solid"/>
                        <a:round/>
                      </a:ln>
                    </wps:spPr>
                    <wps:bodyPr/>
                  </wps:wsp>
                </a:graphicData>
              </a:graphic>
              <wp14:sizeRelH relativeFrom="margin">
                <wp14:pctWidth>0</wp14:pctWidth>
              </wp14:sizeRelH>
              <wp14:sizeRelV relativeFrom="margin">
                <wp14:pctHeight>0</wp14:pctHeight>
              </wp14:sizeRelV>
            </wp:anchor>
          </w:drawing>
        </mc:Choice>
        <mc:Fallback>
          <w:pict>
            <v:shapetype w14:anchorId="15C6DE76" id="_x0000_t32" coordsize="21600,21600" o:spt="32" o:oned="t" path="m,l21600,21600e" filled="f">
              <v:path arrowok="t" fillok="f" o:connecttype="none"/>
              <o:lock v:ext="edit" shapetype="t"/>
            </v:shapetype>
            <v:shape id="Straight Arrow Connector 19" o:spid="_x0000_s1026" type="#_x0000_t32" style="position:absolute;margin-left:11.1pt;margin-top:29.55pt;width:632.5pt;height:3.6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" strokecolor="#2f5496" strokeweight=".26467mm"/>
          </w:pict>
        </mc:Fallback>
      </mc:AlternateContent>
    </w:r>
    <w:r w:rsidR="00030CD8" w:rsidRPr="005E734A">
      <w:rPr>
        <w:b/>
        <w:bCs/>
        <w:noProof/>
        <w:sz w:val="28"/>
        <w:szCs w:val="28"/>
      </w:rPr>
      <w:drawing>
        <wp:anchor distT="0" distB="0" distL="114300" distR="114300" simplePos="0" relativeHeight="251697152" behindDoc="0" locked="0" layoutInCell="1" allowOverlap="1" wp14:anchorId="3B31A91E" wp14:editId="20EFDBD5">
          <wp:simplePos x="0" y="0"/>
          <wp:positionH relativeFrom="column">
            <wp:posOffset>279400</wp:posOffset>
          </wp:positionH>
          <wp:positionV relativeFrom="paragraph">
            <wp:posOffset>-273685</wp:posOffset>
          </wp:positionV>
          <wp:extent cx="1109340" cy="494032"/>
          <wp:effectExtent l="0" t="0" r="0" b="0"/>
          <wp:wrapSquare wrapText="bothSides"/>
          <wp:docPr id="23" name="Picture 23" descr="A white airplane in the sk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1109340" cy="494032"/>
                  </a:xfrm>
                  <a:prstGeom prst="rect">
                    <a:avLst/>
                  </a:prstGeom>
                  <a:noFill/>
                  <a:ln>
                    <a:noFill/>
                    <a:prstDash/>
                  </a:ln>
                </pic:spPr>
              </pic:pic>
            </a:graphicData>
          </a:graphic>
        </wp:anchor>
      </w:drawing>
    </w:r>
    <w:r w:rsidR="00030CD8" w:rsidRPr="005E734A">
      <w:rPr>
        <w:b/>
        <w:bCs/>
        <w:sz w:val="28"/>
        <w:szCs w:val="28"/>
      </w:rPr>
      <w:t>APPENDIX</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8141E" w14:textId="0B903D7C" w:rsidR="00E53390" w:rsidRPr="005E734A" w:rsidRDefault="00E53390" w:rsidP="00030CD8">
    <w:pPr>
      <w:jc w:val="right"/>
      <w:rPr>
        <w:b/>
        <w:bCs/>
        <w:sz w:val="28"/>
        <w:szCs w:val="28"/>
      </w:rPr>
    </w:pPr>
    <w:r w:rsidRPr="005E734A">
      <w:rPr>
        <w:b/>
        <w:bCs/>
        <w:noProof/>
        <w:sz w:val="28"/>
        <w:szCs w:val="28"/>
      </w:rPr>
      <mc:AlternateContent>
        <mc:Choice Requires="wps">
          <w:drawing>
            <wp:anchor distT="0" distB="0" distL="114300" distR="114300" simplePos="0" relativeHeight="251699200" behindDoc="0" locked="0" layoutInCell="1" allowOverlap="1" wp14:anchorId="7448B78F" wp14:editId="7C89C9B0">
              <wp:simplePos x="0" y="0"/>
              <wp:positionH relativeFrom="column">
                <wp:posOffset>139700</wp:posOffset>
              </wp:positionH>
              <wp:positionV relativeFrom="paragraph">
                <wp:posOffset>292099</wp:posOffset>
              </wp:positionV>
              <wp:extent cx="8032750" cy="45719"/>
              <wp:effectExtent l="0" t="0" r="25400" b="31115"/>
              <wp:wrapNone/>
              <wp:docPr id="756503652" name="Straight Arrow Connector 19"/>
              <wp:cNvGraphicFramePr/>
              <a:graphic xmlns:a="http://schemas.openxmlformats.org/drawingml/2006/main">
                <a:graphicData uri="http://schemas.microsoft.com/office/word/2010/wordprocessingShape">
                  <wps:wsp>
                    <wps:cNvCnPr/>
                    <wps:spPr>
                      <a:xfrm flipV="1">
                        <a:off x="0" y="0"/>
                        <a:ext cx="8032750" cy="45719"/>
                      </a:xfrm>
                      <a:prstGeom prst="straightConnector1">
                        <a:avLst/>
                      </a:prstGeom>
                      <a:noFill/>
                      <a:ln w="9528" cap="flat">
                        <a:solidFill>
                          <a:srgbClr val="2F5496"/>
                        </a:solidFill>
                        <a:prstDash val="solid"/>
                        <a:round/>
                      </a:ln>
                    </wps:spPr>
                    <wps:bodyPr/>
                  </wps:wsp>
                </a:graphicData>
              </a:graphic>
              <wp14:sizeRelH relativeFrom="margin">
                <wp14:pctWidth>0</wp14:pctWidth>
              </wp14:sizeRelH>
              <wp14:sizeRelV relativeFrom="margin">
                <wp14:pctHeight>0</wp14:pctHeight>
              </wp14:sizeRelV>
            </wp:anchor>
          </w:drawing>
        </mc:Choice>
        <mc:Fallback>
          <w:pict>
            <v:shapetype w14:anchorId="74BDBEED" id="_x0000_t32" coordsize="21600,21600" o:spt="32" o:oned="t" path="m,l21600,21600e" filled="f">
              <v:path arrowok="t" fillok="f" o:connecttype="none"/>
              <o:lock v:ext="edit" shapetype="t"/>
            </v:shapetype>
            <v:shape id="Straight Arrow Connector 19" o:spid="_x0000_s1026" type="#_x0000_t32" style="position:absolute;margin-left:11pt;margin-top:23pt;width:632.5pt;height:3.6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" strokecolor="#2f5496" strokeweight=".26467mm"/>
          </w:pict>
        </mc:Fallback>
      </mc:AlternateContent>
    </w:r>
    <w:r w:rsidRPr="005E734A">
      <w:rPr>
        <w:b/>
        <w:bCs/>
        <w:noProof/>
        <w:sz w:val="28"/>
        <w:szCs w:val="28"/>
      </w:rPr>
      <w:drawing>
        <wp:anchor distT="0" distB="0" distL="114300" distR="114300" simplePos="0" relativeHeight="251700224" behindDoc="0" locked="0" layoutInCell="1" allowOverlap="1" wp14:anchorId="170A3B21" wp14:editId="7E8B1BE1">
          <wp:simplePos x="0" y="0"/>
          <wp:positionH relativeFrom="column">
            <wp:posOffset>279400</wp:posOffset>
          </wp:positionH>
          <wp:positionV relativeFrom="paragraph">
            <wp:posOffset>-273685</wp:posOffset>
          </wp:positionV>
          <wp:extent cx="1109340" cy="494032"/>
          <wp:effectExtent l="0" t="0" r="0" b="0"/>
          <wp:wrapSquare wrapText="bothSides"/>
          <wp:docPr id="8" name="Picture 8" descr="A white airplane in the sk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1109340" cy="494032"/>
                  </a:xfrm>
                  <a:prstGeom prst="rect">
                    <a:avLst/>
                  </a:prstGeom>
                  <a:noFill/>
                  <a:ln>
                    <a:noFill/>
                    <a:prstDash/>
                  </a:ln>
                </pic:spPr>
              </pic:pic>
            </a:graphicData>
          </a:graphic>
        </wp:anchor>
      </w:drawing>
    </w:r>
    <w:r w:rsidRPr="005E734A">
      <w:rPr>
        <w:b/>
        <w:bCs/>
        <w:sz w:val="28"/>
        <w:szCs w:val="28"/>
      </w:rPr>
      <w:t>APPENDIX</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43167C"/>
    <w:multiLevelType w:val="hybridMultilevel"/>
    <w:tmpl w:val="E8B03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3B2B9B"/>
    <w:multiLevelType w:val="hybridMultilevel"/>
    <w:tmpl w:val="2F74F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7B1B3C"/>
    <w:multiLevelType w:val="hybridMultilevel"/>
    <w:tmpl w:val="5180F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7081FAC"/>
    <w:multiLevelType w:val="multilevel"/>
    <w:tmpl w:val="691A7E2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2F8671C4"/>
    <w:multiLevelType w:val="hybridMultilevel"/>
    <w:tmpl w:val="48C62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8F043E"/>
    <w:multiLevelType w:val="multilevel"/>
    <w:tmpl w:val="9E4E942E"/>
    <w:lvl w:ilvl="0">
      <w:start w:val="1"/>
      <w:numFmt w:val="decimal"/>
      <w:lvlText w:val="%1."/>
      <w:lvlJc w:val="left"/>
      <w:pPr>
        <w:ind w:left="972" w:hanging="432"/>
      </w:pPr>
      <w:rPr>
        <w:rFonts w:ascii="Times New Roman" w:hAnsi="Times New Roman" w:cs="Times New Roman" w:hint="default"/>
        <w:b/>
        <w:i w:val="0"/>
        <w:sz w:val="28"/>
        <w:szCs w:val="28"/>
      </w:rPr>
    </w:lvl>
    <w:lvl w:ilvl="1">
      <w:start w:val="1"/>
      <w:numFmt w:val="decimal"/>
      <w:lvlText w:val="%1.%2"/>
      <w:lvlJc w:val="left"/>
      <w:pPr>
        <w:ind w:left="1116" w:hanging="576"/>
      </w:pPr>
      <w:rPr>
        <w:rFonts w:hint="default"/>
      </w:rPr>
    </w:lvl>
    <w:lvl w:ilvl="2">
      <w:start w:val="1"/>
      <w:numFmt w:val="decimal"/>
      <w:lvlText w:val="%1.%2.%3"/>
      <w:lvlJc w:val="left"/>
      <w:pPr>
        <w:ind w:left="1890" w:hanging="720"/>
      </w:pPr>
      <w:rPr>
        <w:rFonts w:hint="default"/>
      </w:rPr>
    </w:lvl>
    <w:lvl w:ilvl="3">
      <w:start w:val="1"/>
      <w:numFmt w:val="decimal"/>
      <w:lvlText w:val="%1.%2.%3.%4"/>
      <w:lvlJc w:val="left"/>
      <w:pPr>
        <w:ind w:left="1404" w:hanging="864"/>
      </w:pPr>
      <w:rPr>
        <w:rFonts w:hint="default"/>
      </w:rPr>
    </w:lvl>
    <w:lvl w:ilvl="4">
      <w:start w:val="1"/>
      <w:numFmt w:val="decimal"/>
      <w:lvlText w:val="%1.%2.%3.%4.%5"/>
      <w:lvlJc w:val="left"/>
      <w:pPr>
        <w:ind w:left="1548" w:hanging="1008"/>
      </w:pPr>
      <w:rPr>
        <w:rFonts w:hint="default"/>
      </w:rPr>
    </w:lvl>
    <w:lvl w:ilvl="5">
      <w:start w:val="1"/>
      <w:numFmt w:val="decimal"/>
      <w:lvlText w:val="%1.%2.%3.%4.%5.%6"/>
      <w:lvlJc w:val="left"/>
      <w:pPr>
        <w:ind w:left="1692" w:hanging="1152"/>
      </w:pPr>
      <w:rPr>
        <w:rFonts w:hint="default"/>
      </w:rPr>
    </w:lvl>
    <w:lvl w:ilvl="6">
      <w:start w:val="1"/>
      <w:numFmt w:val="decimal"/>
      <w:lvlText w:val="%1.%2.%3.%4.%5.%6.%7"/>
      <w:lvlJc w:val="left"/>
      <w:pPr>
        <w:ind w:left="1836" w:hanging="1296"/>
      </w:pPr>
      <w:rPr>
        <w:rFonts w:hint="default"/>
      </w:rPr>
    </w:lvl>
    <w:lvl w:ilvl="7">
      <w:start w:val="1"/>
      <w:numFmt w:val="decimal"/>
      <w:lvlText w:val="%1.%2.%3.%4.%5.%6.%7.%8"/>
      <w:lvlJc w:val="left"/>
      <w:pPr>
        <w:ind w:left="1980" w:hanging="1440"/>
      </w:pPr>
      <w:rPr>
        <w:rFonts w:hint="default"/>
      </w:rPr>
    </w:lvl>
    <w:lvl w:ilvl="8">
      <w:start w:val="1"/>
      <w:numFmt w:val="decimal"/>
      <w:lvlText w:val="%1.%2.%3.%4.%5.%6.%7.%8.%9"/>
      <w:lvlJc w:val="left"/>
      <w:pPr>
        <w:ind w:left="2124" w:hanging="1584"/>
      </w:pPr>
      <w:rPr>
        <w:rFonts w:hint="default"/>
      </w:rPr>
    </w:lvl>
  </w:abstractNum>
  <w:abstractNum w:abstractNumId="6" w15:restartNumberingAfterBreak="0">
    <w:nsid w:val="35FE0EA3"/>
    <w:multiLevelType w:val="multilevel"/>
    <w:tmpl w:val="6C56C05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15:restartNumberingAfterBreak="0">
    <w:nsid w:val="36DB21B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3B920D7D"/>
    <w:multiLevelType w:val="hybridMultilevel"/>
    <w:tmpl w:val="2F842438"/>
    <w:lvl w:ilvl="0" w:tplc="20222990">
      <w:start w:val="1"/>
      <w:numFmt w:val="upperLetter"/>
      <w:pStyle w:val="Appendix2"/>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9" w15:restartNumberingAfterBreak="0">
    <w:nsid w:val="418005BD"/>
    <w:multiLevelType w:val="hybridMultilevel"/>
    <w:tmpl w:val="59187430"/>
    <w:lvl w:ilvl="0" w:tplc="B2502442">
      <w:start w:val="1"/>
      <w:numFmt w:val="bullet"/>
      <w:lvlText w:val=""/>
      <w:lvlJc w:val="left"/>
      <w:pPr>
        <w:ind w:left="81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8370DA0"/>
    <w:multiLevelType w:val="multilevel"/>
    <w:tmpl w:val="2E224764"/>
    <w:lvl w:ilvl="0">
      <w:start w:val="1"/>
      <w:numFmt w:val="decimal"/>
      <w:pStyle w:val="Heading1"/>
      <w:lvlText w:val="%1."/>
      <w:lvlJc w:val="left"/>
      <w:pPr>
        <w:ind w:left="972" w:hanging="432"/>
      </w:pPr>
      <w:rPr>
        <w:rFonts w:ascii="Times New Roman" w:hAnsi="Times New Roman" w:cs="Times New Roman" w:hint="default"/>
        <w:b/>
        <w:i w:val="0"/>
        <w:sz w:val="28"/>
        <w:szCs w:val="28"/>
      </w:rPr>
    </w:lvl>
    <w:lvl w:ilvl="1">
      <w:start w:val="1"/>
      <w:numFmt w:val="decimal"/>
      <w:pStyle w:val="Heading2"/>
      <w:lvlText w:val="%1.%2"/>
      <w:lvlJc w:val="left"/>
      <w:pPr>
        <w:ind w:left="1116" w:hanging="576"/>
      </w:pPr>
      <w:rPr>
        <w:rFonts w:hint="default"/>
      </w:rPr>
    </w:lvl>
    <w:lvl w:ilvl="2">
      <w:start w:val="1"/>
      <w:numFmt w:val="decimal"/>
      <w:pStyle w:val="Heading3"/>
      <w:lvlText w:val="%1.%2.%3"/>
      <w:lvlJc w:val="left"/>
      <w:pPr>
        <w:ind w:left="1890" w:hanging="720"/>
      </w:pPr>
      <w:rPr>
        <w:rFonts w:hint="default"/>
      </w:rPr>
    </w:lvl>
    <w:lvl w:ilvl="3">
      <w:start w:val="1"/>
      <w:numFmt w:val="decimal"/>
      <w:pStyle w:val="Heading4"/>
      <w:lvlText w:val="%1.%2.%3.%4"/>
      <w:lvlJc w:val="left"/>
      <w:pPr>
        <w:ind w:left="1404" w:hanging="864"/>
      </w:pPr>
      <w:rPr>
        <w:rFonts w:hint="default"/>
      </w:rPr>
    </w:lvl>
    <w:lvl w:ilvl="4">
      <w:start w:val="1"/>
      <w:numFmt w:val="decimal"/>
      <w:pStyle w:val="Heading5"/>
      <w:lvlText w:val="%1.%2.%3.%4.%5"/>
      <w:lvlJc w:val="left"/>
      <w:pPr>
        <w:ind w:left="1548" w:hanging="1008"/>
      </w:pPr>
      <w:rPr>
        <w:rFonts w:hint="default"/>
      </w:rPr>
    </w:lvl>
    <w:lvl w:ilvl="5">
      <w:start w:val="1"/>
      <w:numFmt w:val="decimal"/>
      <w:pStyle w:val="Heading6"/>
      <w:lvlText w:val="%1.%2.%3.%4.%5.%6"/>
      <w:lvlJc w:val="left"/>
      <w:pPr>
        <w:ind w:left="1692" w:hanging="1152"/>
      </w:pPr>
      <w:rPr>
        <w:rFonts w:hint="default"/>
      </w:rPr>
    </w:lvl>
    <w:lvl w:ilvl="6">
      <w:start w:val="1"/>
      <w:numFmt w:val="decimal"/>
      <w:pStyle w:val="Heading7"/>
      <w:lvlText w:val="%1.%2.%3.%4.%5.%6.%7"/>
      <w:lvlJc w:val="left"/>
      <w:pPr>
        <w:ind w:left="1836" w:hanging="1296"/>
      </w:pPr>
      <w:rPr>
        <w:rFonts w:hint="default"/>
      </w:rPr>
    </w:lvl>
    <w:lvl w:ilvl="7">
      <w:start w:val="1"/>
      <w:numFmt w:val="decimal"/>
      <w:pStyle w:val="Heading8"/>
      <w:lvlText w:val="%1.%2.%3.%4.%5.%6.%7.%8"/>
      <w:lvlJc w:val="left"/>
      <w:pPr>
        <w:ind w:left="1980" w:hanging="1440"/>
      </w:pPr>
      <w:rPr>
        <w:rFonts w:hint="default"/>
      </w:rPr>
    </w:lvl>
    <w:lvl w:ilvl="8">
      <w:start w:val="1"/>
      <w:numFmt w:val="decimal"/>
      <w:pStyle w:val="Heading9"/>
      <w:lvlText w:val="%1.%2.%3.%4.%5.%6.%7.%8.%9"/>
      <w:lvlJc w:val="left"/>
      <w:pPr>
        <w:ind w:left="2124" w:hanging="1584"/>
      </w:pPr>
      <w:rPr>
        <w:rFonts w:hint="default"/>
      </w:rPr>
    </w:lvl>
  </w:abstractNum>
  <w:abstractNum w:abstractNumId="11" w15:restartNumberingAfterBreak="0">
    <w:nsid w:val="594449A4"/>
    <w:multiLevelType w:val="multilevel"/>
    <w:tmpl w:val="B4F22E30"/>
    <w:styleLink w:val="Headings"/>
    <w:lvl w:ilvl="0">
      <w:start w:val="1"/>
      <w:numFmt w:val="decimal"/>
      <w:lvlText w:val="%1."/>
      <w:lvlJc w:val="left"/>
      <w:pPr>
        <w:ind w:left="360" w:hanging="360"/>
      </w:pPr>
      <w:rPr>
        <w:rFonts w:ascii="Times New Roman Bold" w:hAnsi="Times New Roman Bold" w:hint="default"/>
        <w:b/>
        <w:i w:val="0"/>
        <w:sz w:val="28"/>
      </w:rPr>
    </w:lvl>
    <w:lvl w:ilvl="1">
      <w:start w:val="1"/>
      <w:numFmt w:val="decimal"/>
      <w:lvlRestart w:val="0"/>
      <w:lvlText w:val="%2.%1"/>
      <w:lvlJc w:val="left"/>
      <w:pPr>
        <w:ind w:left="720" w:hanging="360"/>
      </w:pPr>
      <w:rPr>
        <w:rFonts w:hint="default"/>
      </w:rPr>
    </w:lvl>
    <w:lvl w:ilvl="2">
      <w:start w:val="1"/>
      <w:numFmt w:val="decimal"/>
      <w:lvlText w:val="%3.%1.%2"/>
      <w:lvlJc w:val="left"/>
      <w:pPr>
        <w:ind w:left="1080" w:hanging="360"/>
      </w:pPr>
      <w:rPr>
        <w:rFonts w:hint="default"/>
      </w:rPr>
    </w:lvl>
    <w:lvl w:ilvl="3">
      <w:start w:val="1"/>
      <w:numFmt w:val="decimal"/>
      <w:lvlText w:val="%4.%1.%2.%3"/>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59F3759C"/>
    <w:multiLevelType w:val="multilevel"/>
    <w:tmpl w:val="7D6AC804"/>
    <w:lvl w:ilvl="0">
      <w:start w:val="1"/>
      <w:numFmt w:val="decimal"/>
      <w:lvlText w:val="%1."/>
      <w:lvlJc w:val="left"/>
      <w:pPr>
        <w:ind w:left="720" w:hanging="360"/>
      </w:pPr>
    </w:lvl>
    <w:lvl w:ilvl="1">
      <w:start w:val="5"/>
      <w:numFmt w:val="decimal"/>
      <w:lvlText w:val="%1.%2"/>
      <w:lvlJc w:val="left"/>
      <w:pPr>
        <w:ind w:left="900" w:hanging="54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3" w15:restartNumberingAfterBreak="0">
    <w:nsid w:val="5A3C0BAF"/>
    <w:multiLevelType w:val="hybridMultilevel"/>
    <w:tmpl w:val="689E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AFC421E"/>
    <w:multiLevelType w:val="hybridMultilevel"/>
    <w:tmpl w:val="C2024F7E"/>
    <w:lvl w:ilvl="0" w:tplc="297C079A">
      <w:start w:val="1"/>
      <w:numFmt w:val="upperLetter"/>
      <w:pStyle w:val="Appendix3"/>
      <w:lvlText w:val="%1.1"/>
      <w:lvlJc w:val="righ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5" w15:restartNumberingAfterBreak="0">
    <w:nsid w:val="63E21C26"/>
    <w:multiLevelType w:val="multilevel"/>
    <w:tmpl w:val="9E4E942E"/>
    <w:lvl w:ilvl="0">
      <w:start w:val="1"/>
      <w:numFmt w:val="decimal"/>
      <w:lvlText w:val="%1."/>
      <w:lvlJc w:val="left"/>
      <w:pPr>
        <w:ind w:left="972" w:hanging="432"/>
      </w:pPr>
      <w:rPr>
        <w:rFonts w:ascii="Times New Roman" w:hAnsi="Times New Roman" w:cs="Times New Roman" w:hint="default"/>
        <w:b/>
        <w:i w:val="0"/>
        <w:sz w:val="28"/>
        <w:szCs w:val="28"/>
      </w:rPr>
    </w:lvl>
    <w:lvl w:ilvl="1">
      <w:start w:val="1"/>
      <w:numFmt w:val="decimal"/>
      <w:lvlText w:val="%1.%2"/>
      <w:lvlJc w:val="left"/>
      <w:pPr>
        <w:ind w:left="1116" w:hanging="576"/>
      </w:pPr>
      <w:rPr>
        <w:rFonts w:hint="default"/>
      </w:rPr>
    </w:lvl>
    <w:lvl w:ilvl="2">
      <w:start w:val="1"/>
      <w:numFmt w:val="decimal"/>
      <w:lvlText w:val="%1.%2.%3"/>
      <w:lvlJc w:val="left"/>
      <w:pPr>
        <w:ind w:left="1890" w:hanging="720"/>
      </w:pPr>
      <w:rPr>
        <w:rFonts w:hint="default"/>
      </w:rPr>
    </w:lvl>
    <w:lvl w:ilvl="3">
      <w:start w:val="1"/>
      <w:numFmt w:val="decimal"/>
      <w:lvlText w:val="%1.%2.%3.%4"/>
      <w:lvlJc w:val="left"/>
      <w:pPr>
        <w:ind w:left="1404" w:hanging="864"/>
      </w:pPr>
      <w:rPr>
        <w:rFonts w:hint="default"/>
      </w:rPr>
    </w:lvl>
    <w:lvl w:ilvl="4">
      <w:start w:val="1"/>
      <w:numFmt w:val="decimal"/>
      <w:lvlText w:val="%1.%2.%3.%4.%5"/>
      <w:lvlJc w:val="left"/>
      <w:pPr>
        <w:ind w:left="1548" w:hanging="1008"/>
      </w:pPr>
      <w:rPr>
        <w:rFonts w:hint="default"/>
      </w:rPr>
    </w:lvl>
    <w:lvl w:ilvl="5">
      <w:start w:val="1"/>
      <w:numFmt w:val="decimal"/>
      <w:lvlText w:val="%1.%2.%3.%4.%5.%6"/>
      <w:lvlJc w:val="left"/>
      <w:pPr>
        <w:ind w:left="1692" w:hanging="1152"/>
      </w:pPr>
      <w:rPr>
        <w:rFonts w:hint="default"/>
      </w:rPr>
    </w:lvl>
    <w:lvl w:ilvl="6">
      <w:start w:val="1"/>
      <w:numFmt w:val="decimal"/>
      <w:lvlText w:val="%1.%2.%3.%4.%5.%6.%7"/>
      <w:lvlJc w:val="left"/>
      <w:pPr>
        <w:ind w:left="1836" w:hanging="1296"/>
      </w:pPr>
      <w:rPr>
        <w:rFonts w:hint="default"/>
      </w:rPr>
    </w:lvl>
    <w:lvl w:ilvl="7">
      <w:start w:val="1"/>
      <w:numFmt w:val="decimal"/>
      <w:lvlText w:val="%1.%2.%3.%4.%5.%6.%7.%8"/>
      <w:lvlJc w:val="left"/>
      <w:pPr>
        <w:ind w:left="1980" w:hanging="1440"/>
      </w:pPr>
      <w:rPr>
        <w:rFonts w:hint="default"/>
      </w:rPr>
    </w:lvl>
    <w:lvl w:ilvl="8">
      <w:start w:val="1"/>
      <w:numFmt w:val="decimal"/>
      <w:lvlText w:val="%1.%2.%3.%4.%5.%6.%7.%8.%9"/>
      <w:lvlJc w:val="left"/>
      <w:pPr>
        <w:ind w:left="2124" w:hanging="1584"/>
      </w:pPr>
      <w:rPr>
        <w:rFonts w:hint="default"/>
      </w:rPr>
    </w:lvl>
  </w:abstractNum>
  <w:abstractNum w:abstractNumId="16" w15:restartNumberingAfterBreak="0">
    <w:nsid w:val="72127B7A"/>
    <w:multiLevelType w:val="multilevel"/>
    <w:tmpl w:val="91BA18BA"/>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73B238E9"/>
    <w:multiLevelType w:val="multilevel"/>
    <w:tmpl w:val="E6CA8D54"/>
    <w:styleLink w:val="WWOutlineListStyle"/>
    <w:lvl w:ilvl="0">
      <w:start w:val="1"/>
      <w:numFmt w:val="decimal"/>
      <w:lvlText w:val="%1."/>
      <w:lvlJc w:val="left"/>
      <w:pPr>
        <w:ind w:left="720" w:hanging="36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num w:numId="1" w16cid:durableId="973371007">
    <w:abstractNumId w:val="17"/>
    <w:lvlOverride w:ilvl="0">
      <w:lvl w:ilvl="0">
        <w:start w:val="1"/>
        <w:numFmt w:val="decimal"/>
        <w:lvlText w:val="%1."/>
        <w:lvlJc w:val="left"/>
        <w:pPr>
          <w:ind w:left="720" w:hanging="360"/>
        </w:pPr>
      </w:lvl>
    </w:lvlOverride>
  </w:num>
  <w:num w:numId="2" w16cid:durableId="2011176395">
    <w:abstractNumId w:val="3"/>
  </w:num>
  <w:num w:numId="3" w16cid:durableId="1817868901">
    <w:abstractNumId w:val="12"/>
  </w:num>
  <w:num w:numId="4" w16cid:durableId="1479372616">
    <w:abstractNumId w:val="6"/>
  </w:num>
  <w:num w:numId="5" w16cid:durableId="1734616837">
    <w:abstractNumId w:val="2"/>
  </w:num>
  <w:num w:numId="6" w16cid:durableId="1770008366">
    <w:abstractNumId w:val="4"/>
  </w:num>
  <w:num w:numId="7" w16cid:durableId="780806316">
    <w:abstractNumId w:val="1"/>
  </w:num>
  <w:num w:numId="8" w16cid:durableId="1976334086">
    <w:abstractNumId w:val="0"/>
  </w:num>
  <w:num w:numId="9" w16cid:durableId="1215504377">
    <w:abstractNumId w:val="9"/>
  </w:num>
  <w:num w:numId="10" w16cid:durableId="704793267">
    <w:abstractNumId w:val="16"/>
  </w:num>
  <w:num w:numId="11" w16cid:durableId="1620800347">
    <w:abstractNumId w:val="7"/>
  </w:num>
  <w:num w:numId="12" w16cid:durableId="565724318">
    <w:abstractNumId w:val="11"/>
  </w:num>
  <w:num w:numId="13" w16cid:durableId="168474305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929382847">
    <w:abstractNumId w:val="10"/>
  </w:num>
  <w:num w:numId="15" w16cid:durableId="197009642">
    <w:abstractNumId w:val="10"/>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09315397">
    <w:abstractNumId w:val="5"/>
  </w:num>
  <w:num w:numId="17" w16cid:durableId="1445418888">
    <w:abstractNumId w:val="15"/>
  </w:num>
  <w:num w:numId="18" w16cid:durableId="1844665331">
    <w:abstractNumId w:val="8"/>
  </w:num>
  <w:num w:numId="19" w16cid:durableId="1760055373">
    <w:abstractNumId w:val="14"/>
  </w:num>
  <w:num w:numId="20" w16cid:durableId="1571959702">
    <w:abstractNumId w:val="17"/>
  </w:num>
  <w:num w:numId="21" w16cid:durableId="107986293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autoHyphenation/>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65D1"/>
    <w:rsid w:val="00030CD8"/>
    <w:rsid w:val="00035BB0"/>
    <w:rsid w:val="000645F0"/>
    <w:rsid w:val="000675B6"/>
    <w:rsid w:val="000815A2"/>
    <w:rsid w:val="00081ECE"/>
    <w:rsid w:val="000E0290"/>
    <w:rsid w:val="000F0C22"/>
    <w:rsid w:val="001423AD"/>
    <w:rsid w:val="001644C5"/>
    <w:rsid w:val="001D4422"/>
    <w:rsid w:val="001E61E4"/>
    <w:rsid w:val="00206D7D"/>
    <w:rsid w:val="002246B4"/>
    <w:rsid w:val="0026177D"/>
    <w:rsid w:val="00297526"/>
    <w:rsid w:val="002B100F"/>
    <w:rsid w:val="002B65D1"/>
    <w:rsid w:val="002C4D29"/>
    <w:rsid w:val="002C4E1F"/>
    <w:rsid w:val="002D03C5"/>
    <w:rsid w:val="002E302E"/>
    <w:rsid w:val="00322E40"/>
    <w:rsid w:val="00346902"/>
    <w:rsid w:val="00351036"/>
    <w:rsid w:val="003567D6"/>
    <w:rsid w:val="00361D87"/>
    <w:rsid w:val="00386100"/>
    <w:rsid w:val="0039162B"/>
    <w:rsid w:val="003B3E29"/>
    <w:rsid w:val="003D0C52"/>
    <w:rsid w:val="003E5842"/>
    <w:rsid w:val="003E6112"/>
    <w:rsid w:val="003F7F6D"/>
    <w:rsid w:val="00424008"/>
    <w:rsid w:val="004417CF"/>
    <w:rsid w:val="004450A8"/>
    <w:rsid w:val="0045534B"/>
    <w:rsid w:val="00465492"/>
    <w:rsid w:val="004852FA"/>
    <w:rsid w:val="004933C9"/>
    <w:rsid w:val="004961A0"/>
    <w:rsid w:val="004C469A"/>
    <w:rsid w:val="004D1D79"/>
    <w:rsid w:val="005253B6"/>
    <w:rsid w:val="0053499F"/>
    <w:rsid w:val="00546A1D"/>
    <w:rsid w:val="005568E8"/>
    <w:rsid w:val="00563EC5"/>
    <w:rsid w:val="00570609"/>
    <w:rsid w:val="00571171"/>
    <w:rsid w:val="00573DED"/>
    <w:rsid w:val="0058397D"/>
    <w:rsid w:val="005E186A"/>
    <w:rsid w:val="005E3AE8"/>
    <w:rsid w:val="005E734A"/>
    <w:rsid w:val="005F0140"/>
    <w:rsid w:val="0061049A"/>
    <w:rsid w:val="00617E86"/>
    <w:rsid w:val="00657BE6"/>
    <w:rsid w:val="0067384F"/>
    <w:rsid w:val="006A0A35"/>
    <w:rsid w:val="006B1A11"/>
    <w:rsid w:val="006C1EE4"/>
    <w:rsid w:val="006E1E66"/>
    <w:rsid w:val="00700A52"/>
    <w:rsid w:val="00711ED9"/>
    <w:rsid w:val="00720240"/>
    <w:rsid w:val="0072705E"/>
    <w:rsid w:val="00733B3E"/>
    <w:rsid w:val="007463DC"/>
    <w:rsid w:val="0075757B"/>
    <w:rsid w:val="00771983"/>
    <w:rsid w:val="007814C5"/>
    <w:rsid w:val="007B7484"/>
    <w:rsid w:val="0081232A"/>
    <w:rsid w:val="00835DBC"/>
    <w:rsid w:val="00872A22"/>
    <w:rsid w:val="008C298A"/>
    <w:rsid w:val="008C62F6"/>
    <w:rsid w:val="008D2992"/>
    <w:rsid w:val="008E371A"/>
    <w:rsid w:val="008F0C36"/>
    <w:rsid w:val="00906214"/>
    <w:rsid w:val="00923E09"/>
    <w:rsid w:val="00941C51"/>
    <w:rsid w:val="009C59B0"/>
    <w:rsid w:val="009C5A8A"/>
    <w:rsid w:val="009E1F98"/>
    <w:rsid w:val="00A14FF9"/>
    <w:rsid w:val="00A1658D"/>
    <w:rsid w:val="00A701EF"/>
    <w:rsid w:val="00A753C3"/>
    <w:rsid w:val="00A85C5F"/>
    <w:rsid w:val="00A95171"/>
    <w:rsid w:val="00AA5F9C"/>
    <w:rsid w:val="00AB4A3D"/>
    <w:rsid w:val="00AE13CE"/>
    <w:rsid w:val="00BC1B83"/>
    <w:rsid w:val="00BD2BA1"/>
    <w:rsid w:val="00BE0ECF"/>
    <w:rsid w:val="00BE3DD0"/>
    <w:rsid w:val="00BF5763"/>
    <w:rsid w:val="00CB3842"/>
    <w:rsid w:val="00D25BC4"/>
    <w:rsid w:val="00D41EF8"/>
    <w:rsid w:val="00D51E75"/>
    <w:rsid w:val="00D95DF7"/>
    <w:rsid w:val="00DA7F14"/>
    <w:rsid w:val="00E364DA"/>
    <w:rsid w:val="00E40D33"/>
    <w:rsid w:val="00E53390"/>
    <w:rsid w:val="00E71245"/>
    <w:rsid w:val="00EC5232"/>
    <w:rsid w:val="00ED7D7B"/>
    <w:rsid w:val="00EE05EA"/>
    <w:rsid w:val="00F31F0D"/>
    <w:rsid w:val="00F34DE9"/>
    <w:rsid w:val="00F36994"/>
    <w:rsid w:val="00F37147"/>
    <w:rsid w:val="00F54F99"/>
    <w:rsid w:val="00F57DFF"/>
    <w:rsid w:val="00F66DDC"/>
    <w:rsid w:val="00F76712"/>
    <w:rsid w:val="00F815DF"/>
    <w:rsid w:val="00F87F6C"/>
    <w:rsid w:val="00FD6E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DD8FB1"/>
  <w15:docId w15:val="{56E46379-9B1A-4A87-AE06-60E247821C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Arial"/>
        <w:sz w:val="22"/>
        <w:szCs w:val="22"/>
        <w:lang w:val="en-US" w:eastAsia="en-US" w:bidi="ar-SA"/>
      </w:rPr>
    </w:rPrDefault>
    <w:pPrDefault>
      <w:pPr>
        <w:autoSpaceDN w:val="0"/>
        <w:spacing w:after="160" w:line="25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1E75"/>
    <w:pPr>
      <w:suppressAutoHyphens/>
      <w:spacing w:before="120" w:after="120" w:line="240" w:lineRule="auto"/>
      <w:jc w:val="both"/>
    </w:pPr>
    <w:rPr>
      <w:rFonts w:ascii="Times New Roman" w:hAnsi="Times New Roman"/>
      <w:sz w:val="24"/>
    </w:rPr>
  </w:style>
  <w:style w:type="paragraph" w:styleId="Heading1">
    <w:name w:val="heading 1"/>
    <w:basedOn w:val="Normal"/>
    <w:next w:val="Normal"/>
    <w:link w:val="Heading1Char1"/>
    <w:uiPriority w:val="9"/>
    <w:qFormat/>
    <w:rsid w:val="007814C5"/>
    <w:pPr>
      <w:keepLines/>
      <w:pageBreakBefore/>
      <w:numPr>
        <w:numId w:val="14"/>
      </w:numPr>
      <w:spacing w:before="0"/>
      <w:outlineLvl w:val="0"/>
    </w:pPr>
    <w:rPr>
      <w:rFonts w:ascii="Times New Roman Bold" w:eastAsia="Yu Gothic Light" w:hAnsi="Times New Roman Bold" w:cs="Times New Roman"/>
      <w:b/>
      <w:caps/>
      <w:color w:val="2F5496"/>
      <w:sz w:val="28"/>
      <w:szCs w:val="32"/>
    </w:rPr>
  </w:style>
  <w:style w:type="paragraph" w:styleId="Heading2">
    <w:name w:val="heading 2"/>
    <w:basedOn w:val="Normal"/>
    <w:link w:val="Heading2Char1"/>
    <w:uiPriority w:val="9"/>
    <w:unhideWhenUsed/>
    <w:qFormat/>
    <w:rsid w:val="007814C5"/>
    <w:pPr>
      <w:numPr>
        <w:ilvl w:val="1"/>
        <w:numId w:val="14"/>
      </w:numPr>
      <w:spacing w:after="0" w:line="120" w:lineRule="atLeast"/>
      <w:outlineLvl w:val="1"/>
    </w:pPr>
    <w:rPr>
      <w:rFonts w:ascii="Times New Roman Bold" w:eastAsia="Times New Roman" w:hAnsi="Times New Roman Bold" w:cs="Times New Roman"/>
      <w:b/>
      <w:caps/>
      <w:szCs w:val="36"/>
    </w:rPr>
  </w:style>
  <w:style w:type="paragraph" w:styleId="Heading3">
    <w:name w:val="heading 3"/>
    <w:basedOn w:val="Normal"/>
    <w:link w:val="Heading3Char1"/>
    <w:uiPriority w:val="9"/>
    <w:unhideWhenUsed/>
    <w:qFormat/>
    <w:rsid w:val="007814C5"/>
    <w:pPr>
      <w:keepLines/>
      <w:numPr>
        <w:ilvl w:val="2"/>
        <w:numId w:val="14"/>
      </w:numPr>
      <w:spacing w:after="0"/>
      <w:outlineLvl w:val="2"/>
    </w:pPr>
    <w:rPr>
      <w:rFonts w:ascii="Times New Roman Bold" w:eastAsia="Times New Roman" w:hAnsi="Times New Roman Bold" w:cs="Times New Roman"/>
      <w:b/>
      <w:iCs/>
      <w:szCs w:val="27"/>
    </w:rPr>
  </w:style>
  <w:style w:type="paragraph" w:styleId="Heading4">
    <w:name w:val="heading 4"/>
    <w:basedOn w:val="Normal"/>
    <w:uiPriority w:val="9"/>
    <w:unhideWhenUsed/>
    <w:qFormat/>
    <w:rsid w:val="007814C5"/>
    <w:pPr>
      <w:numPr>
        <w:ilvl w:val="3"/>
        <w:numId w:val="14"/>
      </w:numPr>
      <w:spacing w:after="0"/>
      <w:outlineLvl w:val="3"/>
    </w:pPr>
    <w:rPr>
      <w:rFonts w:ascii="Times New Roman Bold" w:eastAsia="Times New Roman" w:hAnsi="Times New Roman Bold" w:cs="Times New Roman"/>
      <w:b/>
      <w:bCs/>
      <w:i/>
      <w:szCs w:val="24"/>
    </w:rPr>
  </w:style>
  <w:style w:type="paragraph" w:styleId="Heading5">
    <w:name w:val="heading 5"/>
    <w:basedOn w:val="Normal"/>
    <w:next w:val="Normal"/>
    <w:link w:val="Heading5Char"/>
    <w:uiPriority w:val="9"/>
    <w:semiHidden/>
    <w:unhideWhenUsed/>
    <w:qFormat/>
    <w:rsid w:val="007814C5"/>
    <w:pPr>
      <w:keepNext/>
      <w:keepLines/>
      <w:numPr>
        <w:ilvl w:val="4"/>
        <w:numId w:val="14"/>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7814C5"/>
    <w:pPr>
      <w:keepNext/>
      <w:keepLines/>
      <w:numPr>
        <w:ilvl w:val="5"/>
        <w:numId w:val="14"/>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7814C5"/>
    <w:pPr>
      <w:keepNext/>
      <w:keepLines/>
      <w:numPr>
        <w:ilvl w:val="6"/>
        <w:numId w:val="14"/>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7814C5"/>
    <w:pPr>
      <w:keepNext/>
      <w:keepLines/>
      <w:numPr>
        <w:ilvl w:val="7"/>
        <w:numId w:val="1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14C5"/>
    <w:pPr>
      <w:keepNext/>
      <w:keepLines/>
      <w:numPr>
        <w:ilvl w:val="8"/>
        <w:numId w:val="1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WWOutlineListStyle">
    <w:name w:val="WW_OutlineListStyle"/>
    <w:basedOn w:val="NoList"/>
    <w:pPr>
      <w:numPr>
        <w:numId w:val="20"/>
      </w:numPr>
    </w:pPr>
  </w:style>
  <w:style w:type="character" w:customStyle="1" w:styleId="Heading2Char">
    <w:name w:val="Heading 2 Char"/>
    <w:basedOn w:val="DefaultParagraphFont"/>
    <w:rPr>
      <w:rFonts w:ascii="Times New Roman Bold" w:eastAsia="Times New Roman" w:hAnsi="Times New Roman Bold" w:cs="Times New Roman"/>
      <w:b/>
      <w:caps/>
      <w:sz w:val="24"/>
      <w:szCs w:val="36"/>
    </w:rPr>
  </w:style>
  <w:style w:type="character" w:customStyle="1" w:styleId="Heading3Char">
    <w:name w:val="Heading 3 Char"/>
    <w:basedOn w:val="DefaultParagraphFont"/>
    <w:rPr>
      <w:rFonts w:ascii="Times New Roman Bold" w:eastAsia="Times New Roman" w:hAnsi="Times New Roman Bold" w:cs="Times New Roman"/>
      <w:b/>
      <w:iCs/>
      <w:sz w:val="24"/>
      <w:szCs w:val="27"/>
    </w:rPr>
  </w:style>
  <w:style w:type="character" w:customStyle="1" w:styleId="Heading4Char">
    <w:name w:val="Heading 4 Char"/>
    <w:basedOn w:val="DefaultParagraphFont"/>
    <w:rPr>
      <w:rFonts w:ascii="Times New Roman Bold" w:eastAsia="Times New Roman" w:hAnsi="Times New Roman Bold" w:cs="Times New Roman"/>
      <w:b/>
      <w:bCs/>
      <w:i/>
      <w:sz w:val="24"/>
      <w:szCs w:val="24"/>
    </w:rPr>
  </w:style>
  <w:style w:type="paragraph" w:customStyle="1" w:styleId="css-1jt4w80">
    <w:name w:val="css-1jt4w80"/>
    <w:basedOn w:val="Normal"/>
    <w:pPr>
      <w:spacing w:before="100" w:after="100"/>
    </w:pPr>
    <w:rPr>
      <w:rFonts w:eastAsia="Times New Roman" w:cs="Times New Roman"/>
      <w:szCs w:val="24"/>
    </w:rPr>
  </w:style>
  <w:style w:type="character" w:styleId="Hyperlink">
    <w:name w:val="Hyperlink"/>
    <w:basedOn w:val="DefaultParagraphFont"/>
    <w:uiPriority w:val="99"/>
    <w:rPr>
      <w:color w:val="0000FF"/>
      <w:u w:val="single"/>
    </w:rPr>
  </w:style>
  <w:style w:type="paragraph" w:styleId="NormalWeb">
    <w:name w:val="Normal (Web)"/>
    <w:basedOn w:val="Normal"/>
    <w:pPr>
      <w:spacing w:before="100" w:after="100"/>
    </w:pPr>
    <w:rPr>
      <w:rFonts w:eastAsia="Times New Roman" w:cs="Times New Roman"/>
      <w:szCs w:val="24"/>
    </w:rPr>
  </w:style>
  <w:style w:type="paragraph" w:customStyle="1" w:styleId="qtt81pb4">
    <w:name w:val="_qtt81pb4"/>
    <w:basedOn w:val="Normal"/>
    <w:pPr>
      <w:spacing w:before="100" w:after="100"/>
    </w:pPr>
    <w:rPr>
      <w:rFonts w:eastAsia="Times New Roman" w:cs="Times New Roman"/>
      <w:szCs w:val="24"/>
    </w:rPr>
  </w:style>
  <w:style w:type="character" w:customStyle="1" w:styleId="toc-item-body">
    <w:name w:val="toc-item-body"/>
    <w:basedOn w:val="DefaultParagraphFont"/>
  </w:style>
  <w:style w:type="character" w:styleId="Strong">
    <w:name w:val="Strong"/>
    <w:basedOn w:val="DefaultParagraphFont"/>
    <w:rPr>
      <w:b/>
      <w:bCs/>
    </w:rPr>
  </w:style>
  <w:style w:type="paragraph" w:styleId="Title">
    <w:name w:val="Title"/>
    <w:basedOn w:val="Normal"/>
    <w:next w:val="Normal"/>
    <w:uiPriority w:val="10"/>
    <w:qFormat/>
    <w:pPr>
      <w:spacing w:after="0"/>
      <w:contextualSpacing/>
    </w:pPr>
    <w:rPr>
      <w:rFonts w:ascii="Calibri Light" w:eastAsia="Yu Gothic Light" w:hAnsi="Calibri Light" w:cs="Times New Roman"/>
      <w:spacing w:val="-10"/>
      <w:kern w:val="3"/>
      <w:sz w:val="56"/>
      <w:szCs w:val="56"/>
    </w:rPr>
  </w:style>
  <w:style w:type="character" w:customStyle="1" w:styleId="TitleChar">
    <w:name w:val="Title Char"/>
    <w:basedOn w:val="DefaultParagraphFont"/>
    <w:rPr>
      <w:rFonts w:ascii="Calibri Light" w:eastAsia="Yu Gothic Light" w:hAnsi="Calibri Light" w:cs="Times New Roman"/>
      <w:spacing w:val="-10"/>
      <w:kern w:val="3"/>
      <w:sz w:val="56"/>
      <w:szCs w:val="56"/>
    </w:rPr>
  </w:style>
  <w:style w:type="paragraph" w:styleId="Revision">
    <w:name w:val="Revision"/>
    <w:pPr>
      <w:suppressAutoHyphens/>
      <w:spacing w:after="0" w:line="240" w:lineRule="auto"/>
    </w:pPr>
  </w:style>
  <w:style w:type="paragraph" w:styleId="ListParagraph">
    <w:name w:val="List Paragraph"/>
    <w:basedOn w:val="Normal"/>
    <w:pPr>
      <w:ind w:left="720"/>
      <w:contextualSpacing/>
    </w:pPr>
  </w:style>
  <w:style w:type="character" w:customStyle="1" w:styleId="Heading1Char">
    <w:name w:val="Heading 1 Char"/>
    <w:basedOn w:val="DefaultParagraphFont"/>
    <w:rPr>
      <w:rFonts w:ascii="Times New Roman Bold" w:eastAsia="Yu Gothic Light" w:hAnsi="Times New Roman Bold" w:cs="Times New Roman"/>
      <w:b/>
      <w:caps/>
      <w:color w:val="2F5496"/>
      <w:sz w:val="28"/>
      <w:szCs w:val="32"/>
    </w:rPr>
  </w:style>
  <w:style w:type="paragraph" w:styleId="TOC1">
    <w:name w:val="toc 1"/>
    <w:basedOn w:val="Normal"/>
    <w:next w:val="Normal"/>
    <w:autoRedefine/>
    <w:uiPriority w:val="39"/>
    <w:pPr>
      <w:tabs>
        <w:tab w:val="left" w:pos="440"/>
        <w:tab w:val="right" w:leader="dot" w:pos="9350"/>
      </w:tabs>
    </w:pPr>
    <w:rPr>
      <w:rFonts w:cs="Calibri"/>
      <w:b/>
      <w:bCs/>
      <w:caps/>
      <w:sz w:val="20"/>
      <w:szCs w:val="20"/>
    </w:rPr>
  </w:style>
  <w:style w:type="paragraph" w:styleId="TOC2">
    <w:name w:val="toc 2"/>
    <w:basedOn w:val="Normal"/>
    <w:next w:val="Normal"/>
    <w:autoRedefine/>
    <w:uiPriority w:val="39"/>
    <w:pPr>
      <w:spacing w:after="0"/>
      <w:ind w:left="220"/>
    </w:pPr>
    <w:rPr>
      <w:rFonts w:cs="Calibri"/>
      <w:smallCaps/>
      <w:sz w:val="20"/>
      <w:szCs w:val="20"/>
    </w:rPr>
  </w:style>
  <w:style w:type="paragraph" w:styleId="TOC3">
    <w:name w:val="toc 3"/>
    <w:basedOn w:val="Normal"/>
    <w:next w:val="Normal"/>
    <w:autoRedefine/>
    <w:uiPriority w:val="39"/>
    <w:pPr>
      <w:spacing w:after="0"/>
      <w:ind w:left="440"/>
    </w:pPr>
    <w:rPr>
      <w:rFonts w:cs="Calibri"/>
      <w:i/>
      <w:iCs/>
      <w:sz w:val="20"/>
      <w:szCs w:val="20"/>
    </w:rPr>
  </w:style>
  <w:style w:type="paragraph" w:styleId="TOC4">
    <w:name w:val="toc 4"/>
    <w:basedOn w:val="Normal"/>
    <w:next w:val="Normal"/>
    <w:autoRedefine/>
    <w:uiPriority w:val="39"/>
    <w:pPr>
      <w:spacing w:after="0"/>
      <w:ind w:left="660"/>
    </w:pPr>
    <w:rPr>
      <w:rFonts w:cs="Calibri"/>
      <w:sz w:val="18"/>
      <w:szCs w:val="18"/>
    </w:rPr>
  </w:style>
  <w:style w:type="paragraph" w:styleId="TOC5">
    <w:name w:val="toc 5"/>
    <w:basedOn w:val="Normal"/>
    <w:next w:val="Normal"/>
    <w:autoRedefine/>
    <w:pPr>
      <w:spacing w:after="0"/>
      <w:ind w:left="880"/>
    </w:pPr>
    <w:rPr>
      <w:rFonts w:cs="Calibri"/>
      <w:sz w:val="18"/>
      <w:szCs w:val="18"/>
    </w:rPr>
  </w:style>
  <w:style w:type="paragraph" w:styleId="TOC6">
    <w:name w:val="toc 6"/>
    <w:basedOn w:val="Normal"/>
    <w:next w:val="Normal"/>
    <w:autoRedefine/>
    <w:pPr>
      <w:spacing w:after="0"/>
      <w:ind w:left="1100"/>
    </w:pPr>
    <w:rPr>
      <w:rFonts w:cs="Calibri"/>
      <w:sz w:val="18"/>
      <w:szCs w:val="18"/>
    </w:rPr>
  </w:style>
  <w:style w:type="paragraph" w:styleId="TOC7">
    <w:name w:val="toc 7"/>
    <w:basedOn w:val="Normal"/>
    <w:next w:val="Normal"/>
    <w:autoRedefine/>
    <w:pPr>
      <w:spacing w:after="0"/>
      <w:ind w:left="1320"/>
    </w:pPr>
    <w:rPr>
      <w:rFonts w:cs="Calibri"/>
      <w:sz w:val="18"/>
      <w:szCs w:val="18"/>
    </w:rPr>
  </w:style>
  <w:style w:type="paragraph" w:styleId="TOC8">
    <w:name w:val="toc 8"/>
    <w:basedOn w:val="Normal"/>
    <w:next w:val="Normal"/>
    <w:autoRedefine/>
    <w:pPr>
      <w:spacing w:after="0"/>
      <w:ind w:left="1540"/>
    </w:pPr>
    <w:rPr>
      <w:rFonts w:cs="Calibri"/>
      <w:sz w:val="18"/>
      <w:szCs w:val="18"/>
    </w:rPr>
  </w:style>
  <w:style w:type="paragraph" w:styleId="TOC9">
    <w:name w:val="toc 9"/>
    <w:basedOn w:val="Normal"/>
    <w:next w:val="Normal"/>
    <w:autoRedefine/>
    <w:pPr>
      <w:spacing w:after="0"/>
      <w:ind w:left="1760"/>
    </w:pPr>
    <w:rPr>
      <w:rFonts w:cs="Calibri"/>
      <w:sz w:val="18"/>
      <w:szCs w:val="18"/>
    </w:rPr>
  </w:style>
  <w:style w:type="character" w:styleId="Emphasis">
    <w:name w:val="Emphasis"/>
    <w:basedOn w:val="DefaultParagraphFont"/>
    <w:rPr>
      <w:i/>
      <w:iCs/>
    </w:rPr>
  </w:style>
  <w:style w:type="character" w:customStyle="1" w:styleId="std">
    <w:name w:val="std"/>
    <w:basedOn w:val="DefaultParagraphFont"/>
  </w:style>
  <w:style w:type="character" w:customStyle="1" w:styleId="fn-bracket">
    <w:name w:val="fn-bracket"/>
    <w:basedOn w:val="DefaultParagraphFont"/>
  </w:style>
  <w:style w:type="paragraph" w:styleId="Caption">
    <w:name w:val="caption"/>
    <w:basedOn w:val="Normal"/>
    <w:next w:val="Normal"/>
    <w:link w:val="CaptionChar"/>
    <w:pPr>
      <w:spacing w:after="200"/>
    </w:pPr>
    <w:rPr>
      <w:rFonts w:eastAsia="Yu Mincho"/>
      <w:bCs/>
      <w:i/>
      <w:color w:val="4472C4"/>
      <w:sz w:val="18"/>
      <w:szCs w:val="18"/>
    </w:rPr>
  </w:style>
  <w:style w:type="paragraph" w:styleId="BodyText">
    <w:name w:val="Body Text"/>
    <w:basedOn w:val="Normal"/>
    <w:pPr>
      <w:widowControl w:val="0"/>
      <w:autoSpaceDE w:val="0"/>
      <w:spacing w:after="0"/>
    </w:pPr>
    <w:rPr>
      <w:rFonts w:eastAsia="Times New Roman" w:cs="Times New Roman"/>
      <w:sz w:val="20"/>
      <w:szCs w:val="20"/>
    </w:rPr>
  </w:style>
  <w:style w:type="character" w:customStyle="1" w:styleId="BodyTextChar">
    <w:name w:val="Body Text Char"/>
    <w:basedOn w:val="DefaultParagraphFont"/>
    <w:rPr>
      <w:rFonts w:ascii="Times New Roman" w:eastAsia="Times New Roman" w:hAnsi="Times New Roman" w:cs="Times New Roman"/>
      <w:sz w:val="20"/>
      <w:szCs w:val="20"/>
    </w:rPr>
  </w:style>
  <w:style w:type="paragraph" w:customStyle="1" w:styleId="TableParagraph">
    <w:name w:val="Table Paragraph"/>
    <w:basedOn w:val="Normal"/>
    <w:pPr>
      <w:widowControl w:val="0"/>
      <w:autoSpaceDE w:val="0"/>
      <w:spacing w:after="0"/>
    </w:pPr>
    <w:rPr>
      <w:rFonts w:eastAsia="Times New Roman" w:cs="Times New Roman"/>
    </w:rPr>
  </w:style>
  <w:style w:type="paragraph" w:styleId="Header">
    <w:name w:val="header"/>
    <w:basedOn w:val="Normal"/>
    <w:pPr>
      <w:tabs>
        <w:tab w:val="center" w:pos="4680"/>
        <w:tab w:val="right" w:pos="9360"/>
      </w:tabs>
      <w:spacing w:after="0"/>
    </w:pPr>
  </w:style>
  <w:style w:type="character" w:customStyle="1" w:styleId="HeaderChar">
    <w:name w:val="Header Char"/>
    <w:basedOn w:val="DefaultParagraphFont"/>
  </w:style>
  <w:style w:type="paragraph" w:styleId="Footer">
    <w:name w:val="footer"/>
    <w:basedOn w:val="Normal"/>
    <w:pPr>
      <w:tabs>
        <w:tab w:val="center" w:pos="4680"/>
        <w:tab w:val="right" w:pos="9360"/>
      </w:tabs>
      <w:spacing w:after="0"/>
    </w:pPr>
  </w:style>
  <w:style w:type="character" w:customStyle="1" w:styleId="FooterChar">
    <w:name w:val="Footer Char"/>
    <w:basedOn w:val="DefaultParagraphFont"/>
  </w:style>
  <w:style w:type="paragraph" w:styleId="FootnoteText">
    <w:name w:val="footnote text"/>
    <w:basedOn w:val="Normal"/>
    <w:pPr>
      <w:spacing w:after="0"/>
    </w:pPr>
    <w:rPr>
      <w:sz w:val="20"/>
      <w:szCs w:val="20"/>
    </w:rPr>
  </w:style>
  <w:style w:type="character" w:customStyle="1" w:styleId="FootnoteTextChar">
    <w:name w:val="Footnote Text Char"/>
    <w:basedOn w:val="DefaultParagraphFont"/>
    <w:rPr>
      <w:sz w:val="20"/>
      <w:szCs w:val="20"/>
    </w:rPr>
  </w:style>
  <w:style w:type="character" w:styleId="FootnoteReference">
    <w:name w:val="footnote reference"/>
    <w:basedOn w:val="DefaultParagraphFont"/>
    <w:rPr>
      <w:position w:val="0"/>
      <w:vertAlign w:val="superscript"/>
    </w:rPr>
  </w:style>
  <w:style w:type="character" w:customStyle="1" w:styleId="fabric-text-color-mark">
    <w:name w:val="fabric-text-color-mark"/>
    <w:basedOn w:val="DefaultParagraphFont"/>
  </w:style>
  <w:style w:type="character" w:customStyle="1" w:styleId="math">
    <w:name w:val="math"/>
    <w:basedOn w:val="DefaultParagraphFont"/>
  </w:style>
  <w:style w:type="character" w:styleId="PlaceholderText">
    <w:name w:val="Placeholder Text"/>
    <w:basedOn w:val="DefaultParagraphFont"/>
    <w:rPr>
      <w:color w:val="808080"/>
    </w:rPr>
  </w:style>
  <w:style w:type="paragraph" w:styleId="CommentText">
    <w:name w:val="annotation text"/>
    <w:basedOn w:val="Normal"/>
    <w:rPr>
      <w:sz w:val="20"/>
      <w:szCs w:val="20"/>
    </w:rPr>
  </w:style>
  <w:style w:type="character" w:customStyle="1" w:styleId="CommentTextChar">
    <w:name w:val="Comment Text Char"/>
    <w:basedOn w:val="DefaultParagraphFont"/>
    <w:rPr>
      <w:sz w:val="20"/>
      <w:szCs w:val="20"/>
    </w:rPr>
  </w:style>
  <w:style w:type="character" w:styleId="CommentReference">
    <w:name w:val="annotation reference"/>
    <w:basedOn w:val="DefaultParagraphFont"/>
    <w:rPr>
      <w:sz w:val="16"/>
      <w:szCs w:val="16"/>
    </w:rPr>
  </w:style>
  <w:style w:type="character" w:styleId="UnresolvedMention">
    <w:name w:val="Unresolved Mention"/>
    <w:basedOn w:val="DefaultParagraphFont"/>
    <w:rPr>
      <w:color w:val="605E5C"/>
      <w:shd w:val="clear" w:color="auto" w:fill="E1DFDD"/>
    </w:rPr>
  </w:style>
  <w:style w:type="paragraph" w:customStyle="1" w:styleId="paragraph">
    <w:name w:val="paragraph"/>
    <w:basedOn w:val="Normal"/>
    <w:pPr>
      <w:spacing w:before="100" w:after="100"/>
    </w:pPr>
    <w:rPr>
      <w:rFonts w:eastAsia="Times New Roman" w:cs="Times New Roman"/>
      <w:szCs w:val="24"/>
    </w:rPr>
  </w:style>
  <w:style w:type="character" w:customStyle="1" w:styleId="normaltextrun">
    <w:name w:val="normaltextrun"/>
    <w:basedOn w:val="DefaultParagraphFont"/>
  </w:style>
  <w:style w:type="character" w:customStyle="1" w:styleId="eop">
    <w:name w:val="eop"/>
    <w:basedOn w:val="DefaultParagraphFont"/>
  </w:style>
  <w:style w:type="paragraph" w:styleId="TOAHeading">
    <w:name w:val="toa heading"/>
    <w:basedOn w:val="Normal"/>
    <w:next w:val="Normal"/>
    <w:pPr>
      <w:keepNext/>
      <w:tabs>
        <w:tab w:val="left" w:pos="720"/>
        <w:tab w:val="left" w:pos="1440"/>
        <w:tab w:val="right" w:pos="8730"/>
      </w:tabs>
      <w:spacing w:before="240" w:after="240" w:line="360" w:lineRule="exact"/>
      <w:jc w:val="center"/>
    </w:pPr>
    <w:rPr>
      <w:rFonts w:ascii="Arial" w:eastAsia="Times New Roman" w:hAnsi="Arial" w:cs="Times New Roman"/>
      <w:b/>
      <w:color w:val="000000"/>
      <w:kern w:val="3"/>
      <w:sz w:val="28"/>
      <w:szCs w:val="24"/>
    </w:rPr>
  </w:style>
  <w:style w:type="character" w:styleId="FollowedHyperlink">
    <w:name w:val="FollowedHyperlink"/>
    <w:basedOn w:val="DefaultParagraphFont"/>
    <w:rPr>
      <w:color w:val="954F72"/>
      <w:u w:val="single"/>
    </w:rPr>
  </w:style>
  <w:style w:type="paragraph" w:styleId="CommentSubject">
    <w:name w:val="annotation subject"/>
    <w:basedOn w:val="CommentText"/>
    <w:next w:val="CommentText"/>
    <w:rPr>
      <w:b/>
      <w:bCs/>
    </w:rPr>
  </w:style>
  <w:style w:type="character" w:customStyle="1" w:styleId="CommentSubjectChar">
    <w:name w:val="Comment Subject Char"/>
    <w:basedOn w:val="CommentTextChar"/>
    <w:rPr>
      <w:rFonts w:ascii="Times New Roman" w:hAnsi="Times New Roman"/>
      <w:b/>
      <w:bCs/>
      <w:sz w:val="20"/>
      <w:szCs w:val="20"/>
    </w:rPr>
  </w:style>
  <w:style w:type="paragraph" w:customStyle="1" w:styleId="PageHeader">
    <w:name w:val="Page Header"/>
    <w:basedOn w:val="Normal"/>
    <w:next w:val="Heading1"/>
    <w:pPr>
      <w:spacing w:after="360"/>
      <w:jc w:val="center"/>
    </w:pPr>
    <w:rPr>
      <w:rFonts w:eastAsia="Times New Roman" w:cs="Times New Roman"/>
      <w:b/>
      <w:sz w:val="36"/>
      <w:szCs w:val="24"/>
    </w:rPr>
  </w:style>
  <w:style w:type="character" w:customStyle="1" w:styleId="Chapter">
    <w:name w:val="Chapter"/>
    <w:basedOn w:val="DefaultParagraphFont"/>
    <w:rPr>
      <w:rFonts w:ascii="Times New Roman Bold" w:hAnsi="Times New Roman Bold"/>
      <w:b/>
      <w:caps/>
      <w:smallCaps w:val="0"/>
      <w:color w:val="2F5496"/>
      <w:sz w:val="28"/>
    </w:rPr>
  </w:style>
  <w:style w:type="character" w:styleId="IntenseEmphasis">
    <w:name w:val="Intense Emphasis"/>
    <w:basedOn w:val="DefaultParagraphFont"/>
    <w:uiPriority w:val="21"/>
    <w:qFormat/>
    <w:rsid w:val="00297526"/>
    <w:rPr>
      <w:rFonts w:ascii="Times New Roman" w:hAnsi="Times New Roman"/>
      <w:i/>
      <w:iCs/>
      <w:color w:val="4472C4" w:themeColor="accent1"/>
      <w:sz w:val="22"/>
    </w:rPr>
  </w:style>
  <w:style w:type="paragraph" w:customStyle="1" w:styleId="Table">
    <w:name w:val="Table"/>
    <w:basedOn w:val="Caption"/>
    <w:link w:val="TableChar"/>
    <w:qFormat/>
    <w:rsid w:val="00297526"/>
    <w:pPr>
      <w:spacing w:after="120"/>
      <w:jc w:val="center"/>
    </w:pPr>
    <w:rPr>
      <w:b/>
      <w:bCs w:val="0"/>
      <w:i w:val="0"/>
      <w:iCs/>
      <w:color w:val="auto"/>
      <w:sz w:val="22"/>
      <w:szCs w:val="22"/>
    </w:rPr>
  </w:style>
  <w:style w:type="character" w:customStyle="1" w:styleId="CaptionChar">
    <w:name w:val="Caption Char"/>
    <w:basedOn w:val="DefaultParagraphFont"/>
    <w:link w:val="Caption"/>
    <w:rsid w:val="00297526"/>
    <w:rPr>
      <w:rFonts w:ascii="Times New Roman" w:eastAsia="Yu Mincho" w:hAnsi="Times New Roman"/>
      <w:bCs/>
      <w:i/>
      <w:color w:val="4472C4"/>
      <w:sz w:val="18"/>
      <w:szCs w:val="18"/>
    </w:rPr>
  </w:style>
  <w:style w:type="character" w:customStyle="1" w:styleId="TableChar">
    <w:name w:val="Table Char"/>
    <w:basedOn w:val="CaptionChar"/>
    <w:link w:val="Table"/>
    <w:rsid w:val="00297526"/>
    <w:rPr>
      <w:rFonts w:ascii="Times New Roman" w:eastAsia="Yu Mincho" w:hAnsi="Times New Roman"/>
      <w:b/>
      <w:bCs w:val="0"/>
      <w:i w:val="0"/>
      <w:iCs/>
      <w:color w:val="4472C4"/>
      <w:sz w:val="18"/>
      <w:szCs w:val="18"/>
    </w:rPr>
  </w:style>
  <w:style w:type="numbering" w:customStyle="1" w:styleId="Headings">
    <w:name w:val="Headings"/>
    <w:uiPriority w:val="99"/>
    <w:rsid w:val="007814C5"/>
    <w:pPr>
      <w:numPr>
        <w:numId w:val="12"/>
      </w:numPr>
    </w:pPr>
  </w:style>
  <w:style w:type="character" w:customStyle="1" w:styleId="Heading5Char">
    <w:name w:val="Heading 5 Char"/>
    <w:basedOn w:val="DefaultParagraphFont"/>
    <w:link w:val="Heading5"/>
    <w:uiPriority w:val="9"/>
    <w:semiHidden/>
    <w:rsid w:val="007814C5"/>
    <w:rPr>
      <w:rFonts w:asciiTheme="majorHAnsi" w:eastAsiaTheme="majorEastAsia" w:hAnsiTheme="majorHAnsi" w:cstheme="majorBidi"/>
      <w:color w:val="2F5496" w:themeColor="accent1" w:themeShade="BF"/>
      <w:sz w:val="24"/>
    </w:rPr>
  </w:style>
  <w:style w:type="character" w:customStyle="1" w:styleId="Heading6Char">
    <w:name w:val="Heading 6 Char"/>
    <w:basedOn w:val="DefaultParagraphFont"/>
    <w:link w:val="Heading6"/>
    <w:uiPriority w:val="9"/>
    <w:semiHidden/>
    <w:rsid w:val="007814C5"/>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semiHidden/>
    <w:rsid w:val="007814C5"/>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7814C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814C5"/>
    <w:rPr>
      <w:rFonts w:asciiTheme="majorHAnsi" w:eastAsiaTheme="majorEastAsia" w:hAnsiTheme="majorHAnsi" w:cstheme="majorBidi"/>
      <w:i/>
      <w:iCs/>
      <w:color w:val="272727" w:themeColor="text1" w:themeTint="D8"/>
      <w:sz w:val="21"/>
      <w:szCs w:val="21"/>
    </w:rPr>
  </w:style>
  <w:style w:type="paragraph" w:customStyle="1" w:styleId="Appendix1">
    <w:name w:val="Appendix 1"/>
    <w:basedOn w:val="Heading1"/>
    <w:link w:val="Appendix1Char"/>
    <w:qFormat/>
    <w:rsid w:val="008C62F6"/>
    <w:pPr>
      <w:numPr>
        <w:numId w:val="0"/>
      </w:numPr>
    </w:pPr>
  </w:style>
  <w:style w:type="paragraph" w:customStyle="1" w:styleId="Appendix2">
    <w:name w:val="Appendix 2"/>
    <w:basedOn w:val="Heading2"/>
    <w:link w:val="Appendix2Char"/>
    <w:qFormat/>
    <w:rsid w:val="008C62F6"/>
    <w:pPr>
      <w:numPr>
        <w:ilvl w:val="0"/>
        <w:numId w:val="18"/>
      </w:numPr>
    </w:pPr>
  </w:style>
  <w:style w:type="character" w:customStyle="1" w:styleId="Heading1Char1">
    <w:name w:val="Heading 1 Char1"/>
    <w:basedOn w:val="DefaultParagraphFont"/>
    <w:link w:val="Heading1"/>
    <w:uiPriority w:val="9"/>
    <w:rsid w:val="008C62F6"/>
    <w:rPr>
      <w:rFonts w:ascii="Times New Roman Bold" w:eastAsia="Yu Gothic Light" w:hAnsi="Times New Roman Bold" w:cs="Times New Roman"/>
      <w:b/>
      <w:caps/>
      <w:color w:val="2F5496"/>
      <w:sz w:val="28"/>
      <w:szCs w:val="32"/>
    </w:rPr>
  </w:style>
  <w:style w:type="character" w:customStyle="1" w:styleId="Appendix1Char">
    <w:name w:val="Appendix 1 Char"/>
    <w:basedOn w:val="Heading1Char1"/>
    <w:link w:val="Appendix1"/>
    <w:rsid w:val="008C62F6"/>
    <w:rPr>
      <w:rFonts w:ascii="Times New Roman Bold" w:eastAsia="Yu Gothic Light" w:hAnsi="Times New Roman Bold" w:cs="Times New Roman"/>
      <w:b/>
      <w:caps/>
      <w:color w:val="2F5496"/>
      <w:sz w:val="28"/>
      <w:szCs w:val="32"/>
    </w:rPr>
  </w:style>
  <w:style w:type="paragraph" w:customStyle="1" w:styleId="Appendix3">
    <w:name w:val="Appendix 3"/>
    <w:basedOn w:val="Heading3"/>
    <w:link w:val="Appendix3Char"/>
    <w:qFormat/>
    <w:rsid w:val="008C62F6"/>
    <w:pPr>
      <w:numPr>
        <w:ilvl w:val="0"/>
        <w:numId w:val="19"/>
      </w:numPr>
      <w:tabs>
        <w:tab w:val="left" w:pos="1620"/>
      </w:tabs>
    </w:pPr>
  </w:style>
  <w:style w:type="character" w:customStyle="1" w:styleId="Heading2Char1">
    <w:name w:val="Heading 2 Char1"/>
    <w:basedOn w:val="DefaultParagraphFont"/>
    <w:link w:val="Heading2"/>
    <w:uiPriority w:val="9"/>
    <w:rsid w:val="008C62F6"/>
    <w:rPr>
      <w:rFonts w:ascii="Times New Roman Bold" w:eastAsia="Times New Roman" w:hAnsi="Times New Roman Bold" w:cs="Times New Roman"/>
      <w:b/>
      <w:caps/>
      <w:sz w:val="24"/>
      <w:szCs w:val="36"/>
    </w:rPr>
  </w:style>
  <w:style w:type="character" w:customStyle="1" w:styleId="Appendix2Char">
    <w:name w:val="Appendix 2 Char"/>
    <w:basedOn w:val="Heading2Char1"/>
    <w:link w:val="Appendix2"/>
    <w:rsid w:val="008C62F6"/>
    <w:rPr>
      <w:rFonts w:ascii="Times New Roman Bold" w:eastAsia="Times New Roman" w:hAnsi="Times New Roman Bold" w:cs="Times New Roman"/>
      <w:b/>
      <w:caps/>
      <w:sz w:val="24"/>
      <w:szCs w:val="36"/>
    </w:rPr>
  </w:style>
  <w:style w:type="character" w:customStyle="1" w:styleId="Heading3Char1">
    <w:name w:val="Heading 3 Char1"/>
    <w:basedOn w:val="DefaultParagraphFont"/>
    <w:link w:val="Heading3"/>
    <w:uiPriority w:val="9"/>
    <w:rsid w:val="008C62F6"/>
    <w:rPr>
      <w:rFonts w:ascii="Times New Roman Bold" w:eastAsia="Times New Roman" w:hAnsi="Times New Roman Bold" w:cs="Times New Roman"/>
      <w:b/>
      <w:iCs/>
      <w:sz w:val="24"/>
      <w:szCs w:val="27"/>
    </w:rPr>
  </w:style>
  <w:style w:type="character" w:customStyle="1" w:styleId="Appendix3Char">
    <w:name w:val="Appendix 3 Char"/>
    <w:basedOn w:val="Heading3Char1"/>
    <w:link w:val="Appendix3"/>
    <w:rsid w:val="008C62F6"/>
    <w:rPr>
      <w:rFonts w:ascii="Times New Roman Bold" w:eastAsia="Times New Roman" w:hAnsi="Times New Roman Bold" w:cs="Times New Roman"/>
      <w:b/>
      <w:iCs/>
      <w:sz w:val="24"/>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doi.org/10.3847/PSJ/acbdf2" TargetMode="External"/><Relationship Id="rId21" Type="http://schemas.openxmlformats.org/officeDocument/2006/relationships/image" Target="media/image5.png"/><Relationship Id="rId42" Type="http://schemas.openxmlformats.org/officeDocument/2006/relationships/image" Target="media/image23.png"/><Relationship Id="rId63" Type="http://schemas.openxmlformats.org/officeDocument/2006/relationships/image" Target="media/image35.png"/><Relationship Id="rId84" Type="http://schemas.openxmlformats.org/officeDocument/2006/relationships/image" Target="media/image50.jpeg"/><Relationship Id="rId138" Type="http://schemas.openxmlformats.org/officeDocument/2006/relationships/image" Target="media/image75.png"/><Relationship Id="rId159" Type="http://schemas.openxmlformats.org/officeDocument/2006/relationships/header" Target="header7.xml"/><Relationship Id="rId170" Type="http://schemas.openxmlformats.org/officeDocument/2006/relationships/header" Target="header9.xml"/><Relationship Id="rId107" Type="http://schemas.openxmlformats.org/officeDocument/2006/relationships/image" Target="media/image70.png"/><Relationship Id="rId11" Type="http://schemas.openxmlformats.org/officeDocument/2006/relationships/image" Target="media/image1.png"/><Relationship Id="rId32" Type="http://schemas.openxmlformats.org/officeDocument/2006/relationships/image" Target="media/image13.png"/><Relationship Id="rId53" Type="http://schemas.openxmlformats.org/officeDocument/2006/relationships/hyperlink" Target="https://articles.adsabs.harvard.edu/pdf/1992A%26A...256..551P" TargetMode="External"/><Relationship Id="rId74" Type="http://schemas.openxmlformats.org/officeDocument/2006/relationships/image" Target="media/image41.png"/><Relationship Id="rId128" Type="http://schemas.openxmlformats.org/officeDocument/2006/relationships/hyperlink" Target="https://doi.org/10.3847/1538-4357/ab07b7" TargetMode="External"/><Relationship Id="rId149" Type="http://schemas.openxmlformats.org/officeDocument/2006/relationships/hyperlink" Target="https://doi.org/10.1142/S2251171718400056" TargetMode="External"/><Relationship Id="rId5" Type="http://schemas.openxmlformats.org/officeDocument/2006/relationships/numbering" Target="numbering.xml"/><Relationship Id="rId95" Type="http://schemas.openxmlformats.org/officeDocument/2006/relationships/image" Target="media/image59.png"/><Relationship Id="rId160" Type="http://schemas.openxmlformats.org/officeDocument/2006/relationships/image" Target="media/image77.png"/><Relationship Id="rId22" Type="http://schemas.openxmlformats.org/officeDocument/2006/relationships/image" Target="media/image6.png"/><Relationship Id="rId43" Type="http://schemas.openxmlformats.org/officeDocument/2006/relationships/image" Target="media/image24.png"/><Relationship Id="rId118" Type="http://schemas.openxmlformats.org/officeDocument/2006/relationships/image" Target="media/image72.png"/><Relationship Id="rId139" Type="http://schemas.openxmlformats.org/officeDocument/2006/relationships/image" Target="media/image76.jpeg"/><Relationship Id="rId85" Type="http://schemas.openxmlformats.org/officeDocument/2006/relationships/hyperlink" Target="https://github.com/SOFIAObservatory/Recipes/blob/master/FORCAST-Periodic-Noise-Handling.ipynb" TargetMode="External"/><Relationship Id="rId150" Type="http://schemas.openxmlformats.org/officeDocument/2006/relationships/hyperlink" Target="https://doi.org/10.1038/s41550-020-01222-x" TargetMode="External"/><Relationship Id="rId171" Type="http://schemas.openxmlformats.org/officeDocument/2006/relationships/fontTable" Target="fontTable.xml"/><Relationship Id="rId12" Type="http://schemas.openxmlformats.org/officeDocument/2006/relationships/header" Target="header1.xml"/><Relationship Id="rId33" Type="http://schemas.openxmlformats.org/officeDocument/2006/relationships/image" Target="media/image14.png"/><Relationship Id="rId108" Type="http://schemas.openxmlformats.org/officeDocument/2006/relationships/image" Target="media/image68.png"/><Relationship Id="rId129" Type="http://schemas.openxmlformats.org/officeDocument/2006/relationships/hyperlink" Target="https://doi.org/10.3847/1538-4357/abbefb" TargetMode="External"/><Relationship Id="rId54" Type="http://schemas.openxmlformats.org/officeDocument/2006/relationships/hyperlink" Target="https://doi.org/10.1086/674144" TargetMode="External"/><Relationship Id="rId70" Type="http://schemas.openxmlformats.org/officeDocument/2006/relationships/image" Target="media/image38.png"/><Relationship Id="rId75" Type="http://schemas.openxmlformats.org/officeDocument/2006/relationships/image" Target="media/image42.png"/><Relationship Id="rId91" Type="http://schemas.openxmlformats.org/officeDocument/2006/relationships/image" Target="media/image56.jpeg"/><Relationship Id="rId96" Type="http://schemas.microsoft.com/office/2007/relationships/hdphoto" Target="media/hdphoto2.wdp"/><Relationship Id="rId140" Type="http://schemas.openxmlformats.org/officeDocument/2006/relationships/header" Target="header6.xml"/><Relationship Id="rId145" Type="http://schemas.openxmlformats.org/officeDocument/2006/relationships/hyperlink" Target="https://articles.adsabs.harvard.edu/pdf/1975A%26A....42..407G" TargetMode="External"/><Relationship Id="rId161" Type="http://schemas.openxmlformats.org/officeDocument/2006/relationships/image" Target="media/image78.png"/><Relationship Id="rId16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hyperlink" Target="https://irsa.ipac.caltech.edu/data/SOFIA/docs/data/data-processing/index.html" TargetMode="External"/><Relationship Id="rId114" Type="http://schemas.openxmlformats.org/officeDocument/2006/relationships/hyperlink" Target="https://doi.org/10.1038/s41550-020-01222-x" TargetMode="External"/><Relationship Id="rId119" Type="http://schemas.openxmlformats.org/officeDocument/2006/relationships/hyperlink" Target="https://doi.org/10.1038/s41550-020-01222-x" TargetMode="External"/><Relationship Id="rId44" Type="http://schemas.openxmlformats.org/officeDocument/2006/relationships/header" Target="header4.xml"/><Relationship Id="rId60" Type="http://schemas.openxmlformats.org/officeDocument/2006/relationships/image" Target="media/image32.png"/><Relationship Id="rId81" Type="http://schemas.openxmlformats.org/officeDocument/2006/relationships/image" Target="media/image47.jpeg"/><Relationship Id="rId86" Type="http://schemas.openxmlformats.org/officeDocument/2006/relationships/image" Target="media/image51.jpeg"/><Relationship Id="rId130" Type="http://schemas.openxmlformats.org/officeDocument/2006/relationships/hyperlink" Target="https://doi.org/10.3847/1538-4357/aca4cf" TargetMode="External"/><Relationship Id="rId135" Type="http://schemas.openxmlformats.org/officeDocument/2006/relationships/hyperlink" Target="https://doi.org/10.3847/1538-4357/ab9824" TargetMode="External"/><Relationship Id="rId151" Type="http://schemas.openxmlformats.org/officeDocument/2006/relationships/hyperlink" Target="https://doi.org/10.1029/2022GL097786" TargetMode="External"/><Relationship Id="rId156" Type="http://schemas.openxmlformats.org/officeDocument/2006/relationships/hyperlink" Target="https://articles.adsabs.harvard.edu/pdf/1992A%26A...256..551P" TargetMode="External"/><Relationship Id="rId172"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image" Target="media/image4.png"/><Relationship Id="rId39" Type="http://schemas.openxmlformats.org/officeDocument/2006/relationships/image" Target="media/image20.png"/><Relationship Id="rId109" Type="http://schemas.openxmlformats.org/officeDocument/2006/relationships/header" Target="header5.xml"/><Relationship Id="rId34" Type="http://schemas.openxmlformats.org/officeDocument/2006/relationships/image" Target="media/image15.png"/><Relationship Id="rId50" Type="http://schemas.openxmlformats.org/officeDocument/2006/relationships/hyperlink" Target="https://ntrs.nasa.gov/citations/19930010877" TargetMode="External"/><Relationship Id="rId55" Type="http://schemas.openxmlformats.org/officeDocument/2006/relationships/image" Target="media/image27.jpeg"/><Relationship Id="rId76" Type="http://schemas.openxmlformats.org/officeDocument/2006/relationships/image" Target="media/image43.png"/><Relationship Id="rId97" Type="http://schemas.openxmlformats.org/officeDocument/2006/relationships/image" Target="media/image60.png"/><Relationship Id="rId104" Type="http://schemas.openxmlformats.org/officeDocument/2006/relationships/image" Target="media/image66.png"/><Relationship Id="rId120" Type="http://schemas.openxmlformats.org/officeDocument/2006/relationships/hyperlink" Target="https://doi.org/10.3847/PSJ/acbdf2" TargetMode="External"/><Relationship Id="rId125" Type="http://schemas.openxmlformats.org/officeDocument/2006/relationships/hyperlink" Target="https://doi.org/10.3847/1538-4357/abbefb" TargetMode="External"/><Relationship Id="rId141" Type="http://schemas.openxmlformats.org/officeDocument/2006/relationships/hyperlink" Target="https://doi.org/10.1088/1538-3873/acb1d6" TargetMode="External"/><Relationship Id="rId146" Type="http://schemas.openxmlformats.org/officeDocument/2006/relationships/hyperlink" Target="https://doi.org/10.1051/0004-6361:200809724" TargetMode="External"/><Relationship Id="rId167"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hyperlink" Target="https://github.com/SOFIAObservatory/Recipes/blob/master/FORCAST-Periodic-Noise-Handling.ipynb" TargetMode="External"/><Relationship Id="rId92" Type="http://schemas.openxmlformats.org/officeDocument/2006/relationships/image" Target="media/image57.png"/><Relationship Id="rId16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hyperlink" Target="https://doi.org/10.1051/0004-6361:200809724" TargetMode="External"/><Relationship Id="rId24" Type="http://schemas.openxmlformats.org/officeDocument/2006/relationships/image" Target="media/image8.png"/><Relationship Id="rId40" Type="http://schemas.openxmlformats.org/officeDocument/2006/relationships/image" Target="media/image21.png"/><Relationship Id="rId45" Type="http://schemas.openxmlformats.org/officeDocument/2006/relationships/hyperlink" Target="https://irsa.ipac.caltech.edu/data/SOFIA/docs/data/data-processing/index.html" TargetMode="External"/><Relationship Id="rId87" Type="http://schemas.openxmlformats.org/officeDocument/2006/relationships/image" Target="media/image52.jpeg"/><Relationship Id="rId110" Type="http://schemas.openxmlformats.org/officeDocument/2006/relationships/hyperlink" Target="https://doi.org/10.3847/1538-4357/ab7c5d" TargetMode="External"/><Relationship Id="rId115" Type="http://schemas.openxmlformats.org/officeDocument/2006/relationships/hyperlink" Target="https://doi.org/10.1029/2022GL097786" TargetMode="External"/><Relationship Id="rId131" Type="http://schemas.openxmlformats.org/officeDocument/2006/relationships/image" Target="media/image73.png"/><Relationship Id="rId136" Type="http://schemas.openxmlformats.org/officeDocument/2006/relationships/hyperlink" Target="https://doi.org/10.3847/1538-4357/ab9824" TargetMode="External"/><Relationship Id="rId157" Type="http://schemas.openxmlformats.org/officeDocument/2006/relationships/hyperlink" Target="https://doi.org/10.3847/PSJ/acbdf2" TargetMode="External"/><Relationship Id="rId61" Type="http://schemas.openxmlformats.org/officeDocument/2006/relationships/image" Target="media/image33.png"/><Relationship Id="rId82" Type="http://schemas.openxmlformats.org/officeDocument/2006/relationships/image" Target="media/image48.png"/><Relationship Id="rId152" Type="http://schemas.openxmlformats.org/officeDocument/2006/relationships/hyperlink" Target="https://doi.org/10.3847/1538-4357/ab07b7" TargetMode="External"/><Relationship Id="rId19" Type="http://schemas.openxmlformats.org/officeDocument/2006/relationships/hyperlink" Target="https://irsa.ipac.caltech.edu/data/SOFIA/docs/instruments/forcast/index.html" TargetMode="External"/><Relationship Id="rId14" Type="http://schemas.openxmlformats.org/officeDocument/2006/relationships/footer" Target="footer2.xml"/><Relationship Id="rId30" Type="http://schemas.openxmlformats.org/officeDocument/2006/relationships/hyperlink" Target="https://doi.org/10.1086/674144" TargetMode="External"/><Relationship Id="rId35" Type="http://schemas.openxmlformats.org/officeDocument/2006/relationships/image" Target="media/image16.png"/><Relationship Id="rId56" Type="http://schemas.openxmlformats.org/officeDocument/2006/relationships/image" Target="media/image28.jpeg"/><Relationship Id="rId77" Type="http://schemas.microsoft.com/office/2007/relationships/hdphoto" Target="media/hdphoto1.wdp"/><Relationship Id="rId100" Type="http://schemas.openxmlformats.org/officeDocument/2006/relationships/image" Target="media/image62.png"/><Relationship Id="rId105" Type="http://schemas.openxmlformats.org/officeDocument/2006/relationships/image" Target="media/image67.png"/><Relationship Id="rId126" Type="http://schemas.openxmlformats.org/officeDocument/2006/relationships/hyperlink" Target="https://doi.org/10.3847/1538-4357/aca4cf" TargetMode="External"/><Relationship Id="rId147" Type="http://schemas.openxmlformats.org/officeDocument/2006/relationships/hyperlink" Target="https://doi.org/10.3847/1538-4357/ab7c5d" TargetMode="External"/><Relationship Id="rId168" Type="http://schemas.openxmlformats.org/officeDocument/2006/relationships/image" Target="media/image83.png"/><Relationship Id="rId8" Type="http://schemas.openxmlformats.org/officeDocument/2006/relationships/webSettings" Target="webSettings.xml"/><Relationship Id="rId51" Type="http://schemas.openxmlformats.org/officeDocument/2006/relationships/hyperlink" Target="https://irsa.ipac.caltech.edu/data/SOFIA/docs/instruments/forcast/index.html" TargetMode="External"/><Relationship Id="rId72" Type="http://schemas.openxmlformats.org/officeDocument/2006/relationships/image" Target="media/image39.png"/><Relationship Id="rId93" Type="http://schemas.openxmlformats.org/officeDocument/2006/relationships/hyperlink" Target="https://github.com/SOFIA-USRA/sofia_redux/tree/main/sofia_redux/instruments/forcast/data/badpix" TargetMode="External"/><Relationship Id="rId98" Type="http://schemas.microsoft.com/office/2007/relationships/hdphoto" Target="media/hdphoto3.wdp"/><Relationship Id="rId121" Type="http://schemas.openxmlformats.org/officeDocument/2006/relationships/hyperlink" Target="https://doi.org/10.1088/1538-3873/acb1d6" TargetMode="External"/><Relationship Id="rId142" Type="http://schemas.openxmlformats.org/officeDocument/2006/relationships/hyperlink" Target="https://doi.org/10.3847/1538-4357/aa74c8" TargetMode="External"/><Relationship Id="rId163" Type="http://schemas.openxmlformats.org/officeDocument/2006/relationships/image" Target="media/image80.png"/><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image" Target="media/image25.jpeg"/><Relationship Id="rId67" Type="http://schemas.openxmlformats.org/officeDocument/2006/relationships/image" Target="media/image36.png"/><Relationship Id="rId116" Type="http://schemas.openxmlformats.org/officeDocument/2006/relationships/hyperlink" Target="https://doi.org/10.1088/1538-3873/acb1d6" TargetMode="External"/><Relationship Id="rId137" Type="http://schemas.openxmlformats.org/officeDocument/2006/relationships/hyperlink" Target="https://doi.org/10.3847/1538-4357/ac4792" TargetMode="External"/><Relationship Id="rId158" Type="http://schemas.openxmlformats.org/officeDocument/2006/relationships/hyperlink" Target="https://doi.org/10.3847/1538-4357/ac4792" TargetMode="External"/><Relationship Id="rId20" Type="http://schemas.openxmlformats.org/officeDocument/2006/relationships/header" Target="header3.xml"/><Relationship Id="rId41" Type="http://schemas.openxmlformats.org/officeDocument/2006/relationships/image" Target="media/image22.png"/><Relationship Id="rId62" Type="http://schemas.openxmlformats.org/officeDocument/2006/relationships/image" Target="media/image34.png"/><Relationship Id="rId83" Type="http://schemas.openxmlformats.org/officeDocument/2006/relationships/image" Target="media/image49.jpeg"/><Relationship Id="rId88" Type="http://schemas.openxmlformats.org/officeDocument/2006/relationships/image" Target="media/image53.png"/><Relationship Id="rId111" Type="http://schemas.openxmlformats.org/officeDocument/2006/relationships/image" Target="media/image71.png"/><Relationship Id="rId132" Type="http://schemas.openxmlformats.org/officeDocument/2006/relationships/image" Target="media/image74.png"/><Relationship Id="rId153" Type="http://schemas.openxmlformats.org/officeDocument/2006/relationships/hyperlink" Target="https://doi.org/10.3847/1538-4357/abbefb" TargetMode="External"/><Relationship Id="rId15" Type="http://schemas.openxmlformats.org/officeDocument/2006/relationships/header" Target="header2.xml"/><Relationship Id="rId36" Type="http://schemas.openxmlformats.org/officeDocument/2006/relationships/image" Target="media/image17.png"/><Relationship Id="rId57" Type="http://schemas.openxmlformats.org/officeDocument/2006/relationships/image" Target="media/image29.png"/><Relationship Id="rId106" Type="http://schemas.openxmlformats.org/officeDocument/2006/relationships/image" Target="media/image69.png"/><Relationship Id="rId127" Type="http://schemas.openxmlformats.org/officeDocument/2006/relationships/hyperlink" Target="https://doi.org/10.3847/1538-4357/aa74c8" TargetMode="External"/><Relationship Id="rId10" Type="http://schemas.openxmlformats.org/officeDocument/2006/relationships/endnotes" Target="endnotes.xml"/><Relationship Id="rId31" Type="http://schemas.openxmlformats.org/officeDocument/2006/relationships/hyperlink" Target="https://doi.org/10.1051/0004-6361/200912442" TargetMode="External"/><Relationship Id="rId52" Type="http://schemas.openxmlformats.org/officeDocument/2006/relationships/hyperlink" Target="https://articles.adsabs.harvard.edu/pdf/1975A%26A....42..407G" TargetMode="External"/><Relationship Id="rId73" Type="http://schemas.openxmlformats.org/officeDocument/2006/relationships/image" Target="media/image40.png"/><Relationship Id="rId78" Type="http://schemas.openxmlformats.org/officeDocument/2006/relationships/image" Target="media/image44.png"/><Relationship Id="rId94" Type="http://schemas.openxmlformats.org/officeDocument/2006/relationships/image" Target="media/image58.png"/><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hyperlink" Target="https://irsa.ipac.caltech.edu/data/SOFIA/docs/data/legacy-programs/mapping-6-micron-molecular-water-line-across-lunar-surface-pilot-legacy/index.html" TargetMode="External"/><Relationship Id="rId143" Type="http://schemas.openxmlformats.org/officeDocument/2006/relationships/hyperlink" Target="https://doi.org/10.1051/0004-6361/200912442" TargetMode="External"/><Relationship Id="rId148" Type="http://schemas.openxmlformats.org/officeDocument/2006/relationships/hyperlink" Target="https://doi.org/10.1086/674144" TargetMode="External"/><Relationship Id="rId164" Type="http://schemas.openxmlformats.org/officeDocument/2006/relationships/image" Target="media/image81.png"/><Relationship Id="rId169" Type="http://schemas.openxmlformats.org/officeDocument/2006/relationships/hyperlink" Target="https://irsa.ipac.caltech.edu/data/SOFIA/docs/data/data-processing/index.html"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0.png"/><Relationship Id="rId47" Type="http://schemas.openxmlformats.org/officeDocument/2006/relationships/image" Target="media/image26.png"/><Relationship Id="rId68" Type="http://schemas.openxmlformats.org/officeDocument/2006/relationships/image" Target="media/image37.png"/><Relationship Id="rId89" Type="http://schemas.openxmlformats.org/officeDocument/2006/relationships/image" Target="media/image54.jpeg"/><Relationship Id="rId112" Type="http://schemas.openxmlformats.org/officeDocument/2006/relationships/hyperlink" Target="https://doi.org/10.3847/1538-4357/ab7c5d" TargetMode="External"/><Relationship Id="rId133" Type="http://schemas.openxmlformats.org/officeDocument/2006/relationships/hyperlink" Target="https://doi.org/10.3847/1538-4357/aa74c8" TargetMode="External"/><Relationship Id="rId154" Type="http://schemas.openxmlformats.org/officeDocument/2006/relationships/hyperlink" Target="https://ntrs.nasa.gov/citations/19930010877" TargetMode="External"/><Relationship Id="rId16" Type="http://schemas.openxmlformats.org/officeDocument/2006/relationships/hyperlink" Target="https://doi.org/10.1142/S2251171718400056" TargetMode="External"/><Relationship Id="rId37" Type="http://schemas.openxmlformats.org/officeDocument/2006/relationships/image" Target="media/image18.png"/><Relationship Id="rId58" Type="http://schemas.openxmlformats.org/officeDocument/2006/relationships/image" Target="media/image30.png"/><Relationship Id="rId79" Type="http://schemas.openxmlformats.org/officeDocument/2006/relationships/image" Target="media/image45.png"/><Relationship Id="rId102" Type="http://schemas.openxmlformats.org/officeDocument/2006/relationships/image" Target="media/image64.png"/><Relationship Id="rId123" Type="http://schemas.openxmlformats.org/officeDocument/2006/relationships/hyperlink" Target="https://doi.org/10.3847/1538-4357/aa74c8" TargetMode="External"/><Relationship Id="rId144" Type="http://schemas.openxmlformats.org/officeDocument/2006/relationships/hyperlink" Target="https://doi.org/10.3847/1538-4357/aca4cf" TargetMode="External"/><Relationship Id="rId90" Type="http://schemas.openxmlformats.org/officeDocument/2006/relationships/image" Target="media/image55.jpeg"/><Relationship Id="rId165" Type="http://schemas.openxmlformats.org/officeDocument/2006/relationships/header" Target="header8.xml"/><Relationship Id="rId27" Type="http://schemas.openxmlformats.org/officeDocument/2006/relationships/image" Target="media/image11.png"/><Relationship Id="rId48" Type="http://schemas.openxmlformats.org/officeDocument/2006/relationships/hyperlink" Target="https://irsa.ipac.caltech.edu/data/SOFIA/docs/data/data-processing/index.html" TargetMode="External"/><Relationship Id="rId69" Type="http://schemas.openxmlformats.org/officeDocument/2006/relationships/image" Target="media/image36.jpeg"/><Relationship Id="rId113" Type="http://schemas.openxmlformats.org/officeDocument/2006/relationships/hyperlink" Target="https://irsa.ipac.caltech.edu/applications/sofia/?__action=table.search&amp;request=%7b%22startIdx%22%3A0%2C%22pageSize%22%3A100%2C%22id%22%3A%22SofiaQuery%22%2C%22searchtype%22%3A%22ALLSKY%22%2C%22planid%22%3A%2207_0189%22%2C%22proposalSection%22%3A%22open%22%2C%22observationSection%22%3A%22open%22%2C%22instrument%22%3A%22FORCAST%22%2C%22configuration%22%3A%22%22%2C%22bandpass_name%22%3A%22%22%2C%22instrumentSection%22%3A%22open%22%2C%22processing%22%3A%22LEVEL_4%22%2C%22obstype%22%3A%22%22%2C%22dataProductSection%22%3A%22open%22%2C%22camera%22%3A%22SW%2CLW%22%2C%22META_INFO%22%3A%7b%22title%22%3A%22FORCAST%22%2C%22tbl_id%22%3A%22FORCAST%22%2C%22DEFAULT_COLOR%22%3A%22pink%22%7d%2C%22tbl_id%22%3A%22FORCAST%22%2C%22spectral_element%22%3A%22%22%2C%22tab%22%3A%22instrument%22%7d&amp;options=%7b%22showUnits%22%3Atrue%2C%22removable%22%3Afalse%2C%22setAsActive%22%3Afalse%2C%22pageSize%22%3A100%7d" TargetMode="External"/><Relationship Id="rId134" Type="http://schemas.openxmlformats.org/officeDocument/2006/relationships/hyperlink" Target="https://doi.org/10.3847/1538-4357/ac4792" TargetMode="External"/><Relationship Id="rId80" Type="http://schemas.openxmlformats.org/officeDocument/2006/relationships/image" Target="media/image46.jpeg"/><Relationship Id="rId155" Type="http://schemas.openxmlformats.org/officeDocument/2006/relationships/hyperlink" Target="https://doi.org/10.3847/1538-4357/ab9824" TargetMode="External"/><Relationship Id="rId17" Type="http://schemas.openxmlformats.org/officeDocument/2006/relationships/hyperlink" Target="https://irsa.ipac.caltech.edu/data/SOFIA/docs/instruments/forcast/index.html" TargetMode="External"/><Relationship Id="rId38" Type="http://schemas.openxmlformats.org/officeDocument/2006/relationships/image" Target="media/image19.png"/><Relationship Id="rId59" Type="http://schemas.openxmlformats.org/officeDocument/2006/relationships/image" Target="media/image31.jpeg"/><Relationship Id="rId103" Type="http://schemas.openxmlformats.org/officeDocument/2006/relationships/image" Target="media/image65.png"/><Relationship Id="rId124" Type="http://schemas.openxmlformats.org/officeDocument/2006/relationships/hyperlink" Target="https://doi.org/10.3847/1538-4357/ab07b7"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2" Type="http://schemas.openxmlformats.org/officeDocument/2006/relationships/hyperlink" Target="http://www.ls.eso.org/sci/facilities/lasilla/instruments/timmi/T2_Flats/timmi_flat.html" TargetMode="External"/><Relationship Id="rId1" Type="http://schemas.openxmlformats.org/officeDocument/2006/relationships/hyperlink" Target="http://www.gtc.iac.es/instruments/canaricam/media/cc_users_manual_20090423.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EDD9EB8955D01B4D84C7AB105D257548" ma:contentTypeVersion="11" ma:contentTypeDescription="Create a new document." ma:contentTypeScope="" ma:versionID="99f206f9217fa79e8e247900621b0d1d">
  <xsd:schema xmlns:xsd="http://www.w3.org/2001/XMLSchema" xmlns:xs="http://www.w3.org/2001/XMLSchema" xmlns:p="http://schemas.microsoft.com/office/2006/metadata/properties" xmlns:ns2="1e54074e-29e9-45be-8ced-4faa45ae286b" xmlns:ns3="c47afbd8-f90c-47d4-96d2-00ff0868d7eb" targetNamespace="http://schemas.microsoft.com/office/2006/metadata/properties" ma:root="true" ma:fieldsID="8b8e34254596abfc9a44051af336e79c" ns2:_="" ns3:_="">
    <xsd:import namespace="1e54074e-29e9-45be-8ced-4faa45ae286b"/>
    <xsd:import namespace="c47afbd8-f90c-47d4-96d2-00ff0868d7e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54074e-29e9-45be-8ced-4faa45ae28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5a8f6b4-6407-467c-8d6f-f0722947177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7afbd8-f90c-47d4-96d2-00ff0868d7e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9275a851-3f43-44a6-b9d7-4b1156619130}" ma:internalName="TaxCatchAll" ma:showField="CatchAllData" ma:web="c47afbd8-f90c-47d4-96d2-00ff0868d7e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e54074e-29e9-45be-8ced-4faa45ae286b">
      <Terms xmlns="http://schemas.microsoft.com/office/infopath/2007/PartnerControls"/>
    </lcf76f155ced4ddcb4097134ff3c332f>
    <TaxCatchAll xmlns="c47afbd8-f90c-47d4-96d2-00ff0868d7eb" xsi:nil="true"/>
  </documentManagement>
</p:properties>
</file>

<file path=customXml/itemProps1.xml><?xml version="1.0" encoding="utf-8"?>
<ds:datastoreItem xmlns:ds="http://schemas.openxmlformats.org/officeDocument/2006/customXml" ds:itemID="{22C1C73E-DD2D-4583-B3CB-0D6B8B34EEE7}">
  <ds:schemaRefs>
    <ds:schemaRef ds:uri="http://schemas.microsoft.com/sharepoint/v3/contenttype/forms"/>
  </ds:schemaRefs>
</ds:datastoreItem>
</file>

<file path=customXml/itemProps2.xml><?xml version="1.0" encoding="utf-8"?>
<ds:datastoreItem xmlns:ds="http://schemas.openxmlformats.org/officeDocument/2006/customXml" ds:itemID="{D6CBF438-125C-4223-9FF7-0D863C7A6260}">
  <ds:schemaRefs>
    <ds:schemaRef ds:uri="http://schemas.openxmlformats.org/officeDocument/2006/bibliography"/>
  </ds:schemaRefs>
</ds:datastoreItem>
</file>

<file path=customXml/itemProps3.xml><?xml version="1.0" encoding="utf-8"?>
<ds:datastoreItem xmlns:ds="http://schemas.openxmlformats.org/officeDocument/2006/customXml" ds:itemID="{7AC8BB70-4615-4D17-B63A-516A17A9F2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54074e-29e9-45be-8ced-4faa45ae286b"/>
    <ds:schemaRef ds:uri="c47afbd8-f90c-47d4-96d2-00ff0868d7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2529594-61C1-46E0-B879-3760BEAC0E55}">
  <ds:schemaRefs>
    <ds:schemaRef ds:uri="http://schemas.microsoft.com/office/2006/metadata/properties"/>
    <ds:schemaRef ds:uri="http://schemas.microsoft.com/office/infopath/2007/PartnerControls"/>
    <ds:schemaRef ds:uri="1e54074e-29e9-45be-8ced-4faa45ae286b"/>
    <ds:schemaRef ds:uri="c47afbd8-f90c-47d4-96d2-00ff0868d7eb"/>
  </ds:schemaRefs>
</ds:datastoreItem>
</file>

<file path=docProps/app.xml><?xml version="1.0" encoding="utf-8"?>
<Properties xmlns="http://schemas.openxmlformats.org/officeDocument/2006/extended-properties" xmlns:vt="http://schemas.openxmlformats.org/officeDocument/2006/docPropsVTypes">
  <Template>Normal.dotm</Template>
  <TotalTime>167</TotalTime>
  <Pages>108</Pages>
  <Words>31721</Words>
  <Characters>180812</Characters>
  <Application>Microsoft Office Word</Application>
  <DocSecurity>0</DocSecurity>
  <Lines>1506</Lines>
  <Paragraphs>424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De Buizer</dc:creator>
  <dc:description/>
  <cp:lastModifiedBy>Debuizer, James</cp:lastModifiedBy>
  <cp:revision>20</cp:revision>
  <cp:lastPrinted>2023-09-27T16:38:00Z</cp:lastPrinted>
  <dcterms:created xsi:type="dcterms:W3CDTF">2023-09-26T18:14:00Z</dcterms:created>
  <dcterms:modified xsi:type="dcterms:W3CDTF">2023-09-29T00:29:00Z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0x010100EDD9EB8955D01B4D84C7AB105D257548</vt:lpwstr>
  </property>
  <property fmtid="{D5CDD505-2E9C-101B-9397-08002B2CF9AE}" pid="3" name="MediaServiceImageTags">
    <vt:lpwstr/>
  </property>
  <property fmtid="{D5CDD505-2E9C-101B-9397-08002B2CF9AE}" pid="4" name="GrammarlyDocumentId">
    <vt:lpwstr>229b31ced53befd5929549c09dc8db8bc345814d1d08ec3e406d3aa16cbeb5d6</vt:lpwstr>
  </property>
</Properties>
</file>