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6530786"/>
    <w:bookmarkStart w:id="1" w:name="_Toc146716052"/>
    <w:bookmarkStart w:id="2" w:name="_Toc146716203"/>
    <w:bookmarkEnd w:id="0"/>
    <w:p w14:paraId="2A36F4C3" w14:textId="0AB481FD" w:rsidR="00F23051" w:rsidRPr="00132D42" w:rsidRDefault="00AC0FEC" w:rsidP="002A049D">
      <w:pPr>
        <w:pStyle w:val="Title"/>
        <w:sectPr w:rsidR="00F23051" w:rsidRPr="00132D42" w:rsidSect="00B47791">
          <w:headerReference w:type="default" r:id="rId11"/>
          <w:footerReference w:type="default" r:id="rId12"/>
          <w:footerReference w:type="first" r:id="rId13"/>
          <w:endnotePr>
            <w:numFmt w:val="chicago"/>
          </w:endnotePr>
          <w:type w:val="continuous"/>
          <w:pgSz w:w="12240" w:h="15840"/>
          <w:pgMar w:top="1440" w:right="1440" w:bottom="1440" w:left="1440" w:header="720" w:footer="720" w:gutter="0"/>
          <w:pgNumType w:fmt="lowerRoman" w:start="1"/>
          <w:cols w:space="720"/>
          <w:titlePg/>
          <w:docGrid w:linePitch="326"/>
        </w:sectPr>
      </w:pPr>
      <w:r w:rsidRPr="00132D42">
        <w:rPr>
          <w:noProof/>
        </w:rPr>
        <mc:AlternateContent>
          <mc:Choice Requires="wps">
            <w:drawing>
              <wp:anchor distT="45720" distB="45720" distL="114300" distR="114300" simplePos="0" relativeHeight="251669504" behindDoc="0" locked="0" layoutInCell="1" allowOverlap="1" wp14:anchorId="381613AE" wp14:editId="43F2BF57">
                <wp:simplePos x="0" y="0"/>
                <wp:positionH relativeFrom="column">
                  <wp:posOffset>4771390</wp:posOffset>
                </wp:positionH>
                <wp:positionV relativeFrom="paragraph">
                  <wp:posOffset>7667625</wp:posOffset>
                </wp:positionV>
                <wp:extent cx="1381125" cy="140462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noFill/>
                        <a:ln w="9525">
                          <a:noFill/>
                          <a:miter lim="800000"/>
                          <a:headEnd/>
                          <a:tailEnd/>
                        </a:ln>
                      </wps:spPr>
                      <wps:txbx>
                        <w:txbxContent>
                          <w:p w14:paraId="339502A3" w14:textId="6E418F20" w:rsidR="00AC0FEC" w:rsidRDefault="00B47791">
                            <w:r>
                              <w:t>Rev</w:t>
                            </w:r>
                            <w:r w:rsidR="00D25C37">
                              <w:t xml:space="preserve"> </w:t>
                            </w:r>
                            <w:r w:rsidR="00AC0FEC">
                              <w:t>1.0</w:t>
                            </w:r>
                          </w:p>
                          <w:p w14:paraId="47891F40" w14:textId="69F404F2" w:rsidR="00B47791" w:rsidRDefault="00B47791">
                            <w:r>
                              <w:t>Date</w:t>
                            </w:r>
                            <w:r w:rsidR="00D25C37">
                              <w:t>: 2023</w:t>
                            </w:r>
                            <w:r w:rsidR="00AC0FEC">
                              <w:t xml:space="preserve"> Sep 2</w:t>
                            </w:r>
                            <w:r w:rsidR="00BD79BD">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1613AE" id="_x0000_t202" coordsize="21600,21600" o:spt="202" path="m,l,21600r21600,l21600,xe">
                <v:stroke joinstyle="miter"/>
                <v:path gradientshapeok="t" o:connecttype="rect"/>
              </v:shapetype>
              <v:shape id="Text Box 2" o:spid="_x0000_s1026" type="#_x0000_t202" style="position:absolute;left:0;text-align:left;margin-left:375.7pt;margin-top:603.75pt;width:108.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" filled="f" stroked="f">
                <v:textbox style="mso-fit-shape-to-text:t">
                  <w:txbxContent>
                    <w:p w14:paraId="339502A3" w14:textId="6E418F20" w:rsidR="00AC0FEC" w:rsidRDefault="00B47791">
                      <w:r>
                        <w:t>Rev</w:t>
                      </w:r>
                      <w:r w:rsidR="00D25C37">
                        <w:t xml:space="preserve"> </w:t>
                      </w:r>
                      <w:r w:rsidR="00AC0FEC">
                        <w:t>1.0</w:t>
                      </w:r>
                    </w:p>
                    <w:p w14:paraId="47891F40" w14:textId="69F404F2" w:rsidR="00B47791" w:rsidRDefault="00B47791">
                      <w:r>
                        <w:t>Date</w:t>
                      </w:r>
                      <w:r w:rsidR="00D25C37">
                        <w:t>: 2023</w:t>
                      </w:r>
                      <w:r w:rsidR="00AC0FEC">
                        <w:t xml:space="preserve"> Sep 2</w:t>
                      </w:r>
                      <w:r w:rsidR="00BD79BD">
                        <w:t>7</w:t>
                      </w:r>
                    </w:p>
                  </w:txbxContent>
                </v:textbox>
              </v:shape>
            </w:pict>
          </mc:Fallback>
        </mc:AlternateContent>
      </w:r>
      <w:r w:rsidR="00B47791" w:rsidRPr="00132D42">
        <w:rPr>
          <w:noProof/>
        </w:rPr>
        <w:drawing>
          <wp:anchor distT="0" distB="0" distL="114300" distR="114300" simplePos="0" relativeHeight="251667456" behindDoc="0" locked="0" layoutInCell="1" allowOverlap="1" wp14:anchorId="3D3B5458" wp14:editId="2D2B709B">
            <wp:simplePos x="0" y="0"/>
            <wp:positionH relativeFrom="column">
              <wp:posOffset>-501650</wp:posOffset>
            </wp:positionH>
            <wp:positionV relativeFrom="paragraph">
              <wp:posOffset>-576580</wp:posOffset>
            </wp:positionV>
            <wp:extent cx="6589395" cy="9320530"/>
            <wp:effectExtent l="0" t="0" r="1905" b="0"/>
            <wp:wrapNone/>
            <wp:docPr id="57566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1988"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589395" cy="9320530"/>
                    </a:xfrm>
                    <a:prstGeom prst="rect">
                      <a:avLst/>
                    </a:prstGeom>
                  </pic:spPr>
                </pic:pic>
              </a:graphicData>
            </a:graphic>
            <wp14:sizeRelH relativeFrom="margin">
              <wp14:pctWidth>0</wp14:pctWidth>
            </wp14:sizeRelH>
            <wp14:sizeRelV relativeFrom="margin">
              <wp14:pctHeight>0</wp14:pctHeight>
            </wp14:sizeRelV>
          </wp:anchor>
        </w:drawing>
      </w:r>
      <w:bookmarkEnd w:id="1"/>
      <w:bookmarkEnd w:id="2"/>
    </w:p>
    <w:p w14:paraId="15B6F1E4" w14:textId="1163EA37" w:rsidR="00AC0FEC" w:rsidRPr="00C1026F" w:rsidRDefault="00AC0FEC" w:rsidP="00AC0FEC">
      <w:pPr>
        <w:pStyle w:val="PageHeader"/>
        <w:spacing w:before="280"/>
        <w:rPr>
          <w:rFonts w:cs="Segoe UI"/>
        </w:rPr>
      </w:pPr>
      <w:bookmarkStart w:id="3" w:name="_Hlk146190711"/>
      <w:r w:rsidRPr="00C1026F">
        <w:rPr>
          <w:rFonts w:cs="Segoe UI"/>
        </w:rPr>
        <w:lastRenderedPageBreak/>
        <w:t>REVISIONS</w:t>
      </w:r>
    </w:p>
    <w:p w14:paraId="266A6BE8" w14:textId="77777777" w:rsidR="00AC0FEC" w:rsidRPr="00C1026F" w:rsidRDefault="00AC0FEC" w:rsidP="00AC0F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3"/>
        <w:gridCol w:w="1560"/>
        <w:gridCol w:w="7072"/>
      </w:tblGrid>
      <w:tr w:rsidR="00AC0FEC" w:rsidRPr="00C1026F" w14:paraId="64290654" w14:textId="77777777" w:rsidTr="00E91292">
        <w:tc>
          <w:tcPr>
            <w:tcW w:w="723" w:type="dxa"/>
          </w:tcPr>
          <w:p w14:paraId="5BBA5FF9"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Segoe UI"/>
                <w:b/>
              </w:rPr>
            </w:pPr>
            <w:r w:rsidRPr="00C1026F">
              <w:rPr>
                <w:rFonts w:cs="Segoe UI"/>
                <w:b/>
              </w:rPr>
              <w:t>REV</w:t>
            </w:r>
          </w:p>
        </w:tc>
        <w:tc>
          <w:tcPr>
            <w:tcW w:w="1560" w:type="dxa"/>
          </w:tcPr>
          <w:p w14:paraId="1800B23E"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Segoe UI"/>
                <w:b/>
              </w:rPr>
            </w:pPr>
            <w:r w:rsidRPr="00C1026F">
              <w:rPr>
                <w:rFonts w:cs="Segoe UI"/>
                <w:b/>
              </w:rPr>
              <w:t>DATE</w:t>
            </w:r>
          </w:p>
        </w:tc>
        <w:tc>
          <w:tcPr>
            <w:tcW w:w="7072" w:type="dxa"/>
          </w:tcPr>
          <w:p w14:paraId="6DC2C5BE"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Segoe UI"/>
                <w:b/>
              </w:rPr>
            </w:pPr>
            <w:r w:rsidRPr="00C1026F">
              <w:rPr>
                <w:rFonts w:cs="Segoe UI"/>
                <w:b/>
              </w:rPr>
              <w:t>DESCRIPTION</w:t>
            </w:r>
          </w:p>
        </w:tc>
      </w:tr>
      <w:tr w:rsidR="00AC0FEC" w:rsidRPr="00C1026F" w14:paraId="67D38F10" w14:textId="77777777" w:rsidTr="00E91292">
        <w:tc>
          <w:tcPr>
            <w:tcW w:w="723" w:type="dxa"/>
          </w:tcPr>
          <w:p w14:paraId="14E4AB8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sidRPr="00C1026F">
              <w:rPr>
                <w:rFonts w:cs="Segoe UI"/>
              </w:rPr>
              <w:t>0.0</w:t>
            </w:r>
          </w:p>
        </w:tc>
        <w:tc>
          <w:tcPr>
            <w:tcW w:w="1560" w:type="dxa"/>
          </w:tcPr>
          <w:p w14:paraId="2395C3F9" w14:textId="71CD02E9"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2022/11/16</w:t>
            </w:r>
          </w:p>
        </w:tc>
        <w:tc>
          <w:tcPr>
            <w:tcW w:w="7072" w:type="dxa"/>
          </w:tcPr>
          <w:p w14:paraId="438BDE14"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sidRPr="00C1026F">
              <w:rPr>
                <w:rFonts w:cs="Segoe UI"/>
              </w:rPr>
              <w:t>Initial Draft</w:t>
            </w:r>
          </w:p>
        </w:tc>
      </w:tr>
      <w:tr w:rsidR="00AC0FEC" w:rsidRPr="00C1026F" w14:paraId="78D62255" w14:textId="77777777" w:rsidTr="00E91292">
        <w:tc>
          <w:tcPr>
            <w:tcW w:w="723" w:type="dxa"/>
          </w:tcPr>
          <w:p w14:paraId="3A2444EF"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0.1</w:t>
            </w:r>
          </w:p>
        </w:tc>
        <w:tc>
          <w:tcPr>
            <w:tcW w:w="1560" w:type="dxa"/>
          </w:tcPr>
          <w:p w14:paraId="1C7562C9" w14:textId="79939CBB"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2023/02/17</w:t>
            </w:r>
          </w:p>
        </w:tc>
        <w:tc>
          <w:tcPr>
            <w:tcW w:w="7072" w:type="dxa"/>
          </w:tcPr>
          <w:p w14:paraId="5E5B8A51" w14:textId="78613109"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Draft with changes from mid-project review</w:t>
            </w:r>
          </w:p>
        </w:tc>
      </w:tr>
      <w:tr w:rsidR="00AC0FEC" w:rsidRPr="00C1026F" w14:paraId="5641193B" w14:textId="77777777" w:rsidTr="00E91292">
        <w:tc>
          <w:tcPr>
            <w:tcW w:w="723" w:type="dxa"/>
          </w:tcPr>
          <w:p w14:paraId="49F02013"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0.2</w:t>
            </w:r>
          </w:p>
        </w:tc>
        <w:tc>
          <w:tcPr>
            <w:tcW w:w="1560" w:type="dxa"/>
          </w:tcPr>
          <w:p w14:paraId="1C0B42DC" w14:textId="25A62A10"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2023/07/03</w:t>
            </w:r>
          </w:p>
        </w:tc>
        <w:tc>
          <w:tcPr>
            <w:tcW w:w="7072" w:type="dxa"/>
          </w:tcPr>
          <w:p w14:paraId="7710B01C" w14:textId="0D2E490B"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 xml:space="preserve">Content </w:t>
            </w:r>
            <w:proofErr w:type="gramStart"/>
            <w:r>
              <w:rPr>
                <w:rFonts w:cs="Segoe UI"/>
              </w:rPr>
              <w:t>complete</w:t>
            </w:r>
            <w:proofErr w:type="gramEnd"/>
            <w:r>
              <w:rPr>
                <w:rFonts w:cs="Segoe UI"/>
              </w:rPr>
              <w:t xml:space="preserve"> for all but Chapter 3</w:t>
            </w:r>
          </w:p>
        </w:tc>
      </w:tr>
      <w:tr w:rsidR="00AC0FEC" w:rsidRPr="00C1026F" w14:paraId="16FBAC43" w14:textId="77777777" w:rsidTr="00E91292">
        <w:tc>
          <w:tcPr>
            <w:tcW w:w="723" w:type="dxa"/>
          </w:tcPr>
          <w:p w14:paraId="1A71DE67"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0.3</w:t>
            </w:r>
          </w:p>
        </w:tc>
        <w:tc>
          <w:tcPr>
            <w:tcW w:w="1560" w:type="dxa"/>
          </w:tcPr>
          <w:p w14:paraId="1D6DD376" w14:textId="2526C61B"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2023/09/08</w:t>
            </w:r>
          </w:p>
        </w:tc>
        <w:tc>
          <w:tcPr>
            <w:tcW w:w="7072" w:type="dxa"/>
          </w:tcPr>
          <w:p w14:paraId="195618A2" w14:textId="5B8AAEEE"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 xml:space="preserve">Content complete </w:t>
            </w:r>
          </w:p>
        </w:tc>
      </w:tr>
      <w:tr w:rsidR="00AC0FEC" w:rsidRPr="00C1026F" w14:paraId="642C8C63" w14:textId="77777777" w:rsidTr="00E91292">
        <w:tc>
          <w:tcPr>
            <w:tcW w:w="723" w:type="dxa"/>
          </w:tcPr>
          <w:p w14:paraId="500C3CAA" w14:textId="1330D7B8"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0.4</w:t>
            </w:r>
          </w:p>
        </w:tc>
        <w:tc>
          <w:tcPr>
            <w:tcW w:w="1560" w:type="dxa"/>
          </w:tcPr>
          <w:p w14:paraId="008013B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2023/06/15</w:t>
            </w:r>
          </w:p>
        </w:tc>
        <w:tc>
          <w:tcPr>
            <w:tcW w:w="7072" w:type="dxa"/>
          </w:tcPr>
          <w:p w14:paraId="4C7FF6D1" w14:textId="5C0C644E"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Edits and formatting</w:t>
            </w:r>
          </w:p>
        </w:tc>
      </w:tr>
      <w:tr w:rsidR="00AC0FEC" w:rsidRPr="00C1026F" w14:paraId="2F3804A7" w14:textId="77777777" w:rsidTr="00E91292">
        <w:tc>
          <w:tcPr>
            <w:tcW w:w="723" w:type="dxa"/>
          </w:tcPr>
          <w:p w14:paraId="1C129CD1" w14:textId="4F6D1D0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1.0</w:t>
            </w:r>
          </w:p>
        </w:tc>
        <w:tc>
          <w:tcPr>
            <w:tcW w:w="1560" w:type="dxa"/>
          </w:tcPr>
          <w:p w14:paraId="1116B227" w14:textId="1B1F3C2D"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2023/09/2</w:t>
            </w:r>
            <w:r w:rsidR="00BD79BD">
              <w:rPr>
                <w:rFonts w:cs="Segoe UI"/>
              </w:rPr>
              <w:t>7</w:t>
            </w:r>
          </w:p>
        </w:tc>
        <w:tc>
          <w:tcPr>
            <w:tcW w:w="7072" w:type="dxa"/>
          </w:tcPr>
          <w:p w14:paraId="2EBD4CCC" w14:textId="674CDF18"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r>
              <w:rPr>
                <w:rFonts w:cs="Segoe UI"/>
              </w:rPr>
              <w:t>Additional formatting</w:t>
            </w:r>
          </w:p>
        </w:tc>
      </w:tr>
      <w:tr w:rsidR="00AC0FEC" w:rsidRPr="00C1026F" w14:paraId="54808CD9" w14:textId="77777777" w:rsidTr="00E91292">
        <w:tc>
          <w:tcPr>
            <w:tcW w:w="723" w:type="dxa"/>
          </w:tcPr>
          <w:p w14:paraId="13174CA5" w14:textId="1786DD34"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FE3FE79" w14:textId="22C5C0EC"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68A6726C" w14:textId="0B179542"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67804D24" w14:textId="77777777" w:rsidTr="00E91292">
        <w:tc>
          <w:tcPr>
            <w:tcW w:w="723" w:type="dxa"/>
          </w:tcPr>
          <w:p w14:paraId="62A84516" w14:textId="2675A219"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6C6F382D" w14:textId="686FDCC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01CB18BA" w14:textId="2BE0C199"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3DCBF243" w14:textId="77777777" w:rsidTr="00E91292">
        <w:tc>
          <w:tcPr>
            <w:tcW w:w="723" w:type="dxa"/>
          </w:tcPr>
          <w:p w14:paraId="401C596A"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1A9F013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60FF50CF"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1443A8CE" w14:textId="77777777" w:rsidTr="00E91292">
        <w:tc>
          <w:tcPr>
            <w:tcW w:w="723" w:type="dxa"/>
          </w:tcPr>
          <w:p w14:paraId="5419BEBE"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AB7670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68F82F83"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4BB21164" w14:textId="77777777" w:rsidTr="00E91292">
        <w:tc>
          <w:tcPr>
            <w:tcW w:w="723" w:type="dxa"/>
          </w:tcPr>
          <w:p w14:paraId="02AFB61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29EA30C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185D3B21"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759066B8" w14:textId="77777777" w:rsidTr="00E91292">
        <w:tc>
          <w:tcPr>
            <w:tcW w:w="723" w:type="dxa"/>
          </w:tcPr>
          <w:p w14:paraId="0952103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2C4483CB"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5B80C19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5812A772" w14:textId="77777777" w:rsidTr="00E91292">
        <w:tc>
          <w:tcPr>
            <w:tcW w:w="723" w:type="dxa"/>
          </w:tcPr>
          <w:p w14:paraId="3FC1940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0057F19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48DCC231"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372E75DB" w14:textId="77777777" w:rsidTr="00E91292">
        <w:tc>
          <w:tcPr>
            <w:tcW w:w="723" w:type="dxa"/>
          </w:tcPr>
          <w:p w14:paraId="5EAE99E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6B5221EE"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48EC957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120E8320" w14:textId="77777777" w:rsidTr="00E91292">
        <w:tc>
          <w:tcPr>
            <w:tcW w:w="723" w:type="dxa"/>
          </w:tcPr>
          <w:p w14:paraId="0C6C2FE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2D7730A6"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509227D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11640B29" w14:textId="77777777" w:rsidTr="00E91292">
        <w:tc>
          <w:tcPr>
            <w:tcW w:w="723" w:type="dxa"/>
          </w:tcPr>
          <w:p w14:paraId="51C9225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2C36400A"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38438577"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1F3C1E02" w14:textId="77777777" w:rsidTr="00E91292">
        <w:tc>
          <w:tcPr>
            <w:tcW w:w="723" w:type="dxa"/>
          </w:tcPr>
          <w:p w14:paraId="460CF11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9891CD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1C23A9F7"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07F4D9D4" w14:textId="77777777" w:rsidTr="00E91292">
        <w:tc>
          <w:tcPr>
            <w:tcW w:w="723" w:type="dxa"/>
          </w:tcPr>
          <w:p w14:paraId="6057EBD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27FEC0D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7339B58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5014152E" w14:textId="77777777" w:rsidTr="00E91292">
        <w:tc>
          <w:tcPr>
            <w:tcW w:w="723" w:type="dxa"/>
          </w:tcPr>
          <w:p w14:paraId="575543E6"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D1ABCFF"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05D178C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42A3CBF4" w14:textId="77777777" w:rsidTr="00E91292">
        <w:tc>
          <w:tcPr>
            <w:tcW w:w="723" w:type="dxa"/>
          </w:tcPr>
          <w:p w14:paraId="2D7D753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4106308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258035F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5DE7BDBF" w14:textId="77777777" w:rsidTr="00E91292">
        <w:tc>
          <w:tcPr>
            <w:tcW w:w="723" w:type="dxa"/>
          </w:tcPr>
          <w:p w14:paraId="20D42D74"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06E07E81"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6D61D9A7"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022FA6B4" w14:textId="77777777" w:rsidTr="00E91292">
        <w:tc>
          <w:tcPr>
            <w:tcW w:w="723" w:type="dxa"/>
          </w:tcPr>
          <w:p w14:paraId="1E673FC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A0569C9"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3CB83756"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23295589" w14:textId="77777777" w:rsidTr="00E91292">
        <w:tc>
          <w:tcPr>
            <w:tcW w:w="723" w:type="dxa"/>
          </w:tcPr>
          <w:p w14:paraId="791AED4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190E9FB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6112A3F8"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5A1E3CE3" w14:textId="77777777" w:rsidTr="00E91292">
        <w:tc>
          <w:tcPr>
            <w:tcW w:w="723" w:type="dxa"/>
          </w:tcPr>
          <w:p w14:paraId="03C32697"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70AC1CB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15D65241"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123CFE56" w14:textId="77777777" w:rsidTr="00E91292">
        <w:tc>
          <w:tcPr>
            <w:tcW w:w="723" w:type="dxa"/>
          </w:tcPr>
          <w:p w14:paraId="5512AFE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48F3DA4F"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4E0ADFEA"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399DE10A" w14:textId="77777777" w:rsidTr="00E91292">
        <w:tc>
          <w:tcPr>
            <w:tcW w:w="723" w:type="dxa"/>
          </w:tcPr>
          <w:p w14:paraId="48F5D30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19AE8134"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569F5572"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3654CD4A" w14:textId="77777777" w:rsidTr="00E91292">
        <w:tc>
          <w:tcPr>
            <w:tcW w:w="723" w:type="dxa"/>
          </w:tcPr>
          <w:p w14:paraId="78CF0250"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3898B46B"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554E425D"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r w:rsidR="00AC0FEC" w:rsidRPr="00C1026F" w14:paraId="314FAAAA" w14:textId="77777777" w:rsidTr="00E91292">
        <w:tc>
          <w:tcPr>
            <w:tcW w:w="723" w:type="dxa"/>
          </w:tcPr>
          <w:p w14:paraId="6E54721C"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1560" w:type="dxa"/>
          </w:tcPr>
          <w:p w14:paraId="38AAA165"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c>
          <w:tcPr>
            <w:tcW w:w="7072" w:type="dxa"/>
          </w:tcPr>
          <w:p w14:paraId="04FE7809" w14:textId="77777777" w:rsidR="00AC0FEC" w:rsidRPr="00C1026F" w:rsidRDefault="00AC0FEC" w:rsidP="00E912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Segoe UI"/>
              </w:rPr>
            </w:pPr>
          </w:p>
        </w:tc>
      </w:tr>
    </w:tbl>
    <w:p w14:paraId="1EB8006E" w14:textId="58531AD7" w:rsidR="00AC0FEC" w:rsidRDefault="00AC0FEC" w:rsidP="00DE2F72">
      <w:pPr>
        <w:jc w:val="center"/>
        <w:rPr>
          <w:b/>
          <w:bCs/>
          <w:sz w:val="28"/>
          <w:szCs w:val="22"/>
        </w:rPr>
      </w:pPr>
      <w:r w:rsidRPr="00C1026F">
        <w:rPr>
          <w:rFonts w:cs="Segoe UI"/>
        </w:rPr>
        <w:br w:type="page"/>
      </w:r>
    </w:p>
    <w:p w14:paraId="1754DB9A" w14:textId="3A002580" w:rsidR="00DD77D2" w:rsidRPr="00DD77D2" w:rsidRDefault="00DD77D2" w:rsidP="00DD77D2">
      <w:pPr>
        <w:pStyle w:val="TOCHeading"/>
        <w:spacing w:before="460" w:after="280"/>
        <w:contextualSpacing w:val="0"/>
        <w:jc w:val="center"/>
        <w:rPr>
          <w:rFonts w:ascii="Times New Roman" w:hAnsi="Times New Roman"/>
          <w:bCs/>
          <w:color w:val="auto"/>
          <w:sz w:val="36"/>
          <w:szCs w:val="36"/>
        </w:rPr>
      </w:pPr>
      <w:r w:rsidRPr="00A74152">
        <w:rPr>
          <w:rFonts w:ascii="Times New Roman" w:hAnsi="Times New Roman"/>
          <w:bCs/>
          <w:color w:val="auto"/>
          <w:sz w:val="12"/>
          <w:szCs w:val="12"/>
        </w:rPr>
        <w:lastRenderedPageBreak/>
        <w:t xml:space="preserve">                                                  </w:t>
      </w:r>
      <w:r w:rsidR="00A74152">
        <w:rPr>
          <w:rFonts w:ascii="Times New Roman" w:hAnsi="Times New Roman"/>
          <w:bCs/>
          <w:color w:val="auto"/>
          <w:sz w:val="12"/>
          <w:szCs w:val="12"/>
        </w:rPr>
        <w:tab/>
      </w:r>
      <w:r w:rsidR="00A74152">
        <w:rPr>
          <w:rFonts w:ascii="Times New Roman" w:hAnsi="Times New Roman"/>
          <w:bCs/>
          <w:color w:val="auto"/>
          <w:sz w:val="12"/>
          <w:szCs w:val="12"/>
        </w:rPr>
        <w:tab/>
      </w:r>
      <w:r w:rsidR="00A74152">
        <w:rPr>
          <w:rFonts w:ascii="Times New Roman" w:hAnsi="Times New Roman"/>
          <w:bCs/>
          <w:color w:val="auto"/>
          <w:sz w:val="12"/>
          <w:szCs w:val="12"/>
        </w:rPr>
        <w:tab/>
      </w:r>
      <w:r w:rsidRPr="00A74152">
        <w:rPr>
          <w:rFonts w:ascii="Times New Roman" w:hAnsi="Times New Roman"/>
          <w:bCs/>
          <w:color w:val="auto"/>
          <w:sz w:val="12"/>
          <w:szCs w:val="12"/>
        </w:rPr>
        <w:t xml:space="preserve">    </w:t>
      </w:r>
      <w:r w:rsidR="00A74152" w:rsidRPr="00A74152">
        <w:rPr>
          <w:rFonts w:ascii="Times New Roman" w:hAnsi="Times New Roman"/>
          <w:bCs/>
          <w:color w:val="auto"/>
          <w:sz w:val="12"/>
          <w:szCs w:val="12"/>
        </w:rPr>
        <w:t xml:space="preserve">                                                                                                       </w:t>
      </w:r>
      <w:r w:rsidR="00A74152">
        <w:rPr>
          <w:rFonts w:ascii="Times New Roman" w:hAnsi="Times New Roman"/>
          <w:bCs/>
          <w:color w:val="auto"/>
          <w:sz w:val="12"/>
          <w:szCs w:val="12"/>
        </w:rPr>
        <w:tab/>
      </w:r>
      <w:r w:rsidR="00A74152" w:rsidRPr="00A74152">
        <w:rPr>
          <w:rFonts w:ascii="Times New Roman" w:hAnsi="Times New Roman"/>
          <w:bCs/>
          <w:color w:val="auto"/>
          <w:sz w:val="12"/>
          <w:szCs w:val="12"/>
        </w:rPr>
        <w:t xml:space="preserve">                                                                                                                                                                       </w:t>
      </w:r>
      <w:r w:rsidRPr="00A74152">
        <w:rPr>
          <w:rFonts w:ascii="Times New Roman" w:hAnsi="Times New Roman"/>
          <w:bCs/>
          <w:color w:val="auto"/>
          <w:sz w:val="8"/>
          <w:szCs w:val="8"/>
        </w:rPr>
        <w:t xml:space="preserve">                                      </w:t>
      </w:r>
      <w:r w:rsidR="00DE2F72" w:rsidRPr="00DD77D2">
        <w:rPr>
          <w:rFonts w:ascii="Times New Roman" w:hAnsi="Times New Roman"/>
          <w:bCs/>
          <w:color w:val="auto"/>
          <w:sz w:val="36"/>
          <w:szCs w:val="36"/>
        </w:rPr>
        <w:t xml:space="preserve">HAWC+ </w:t>
      </w:r>
      <w:proofErr w:type="spellStart"/>
      <w:r w:rsidR="00AA36EB" w:rsidRPr="00DD77D2">
        <w:rPr>
          <w:rFonts w:ascii="Times New Roman" w:hAnsi="Times New Roman"/>
          <w:bCs/>
          <w:color w:val="auto"/>
          <w:sz w:val="36"/>
          <w:szCs w:val="36"/>
        </w:rPr>
        <w:t>Handbook</w:t>
      </w:r>
      <w:proofErr w:type="spellEnd"/>
      <w:r w:rsidR="00AA36EB" w:rsidRPr="00DD77D2">
        <w:rPr>
          <w:rFonts w:ascii="Times New Roman" w:hAnsi="Times New Roman"/>
          <w:bCs/>
          <w:color w:val="auto"/>
          <w:sz w:val="36"/>
          <w:szCs w:val="36"/>
        </w:rPr>
        <w:t xml:space="preserve"> </w:t>
      </w:r>
      <w:r w:rsidR="00206D2A" w:rsidRPr="00DD77D2">
        <w:rPr>
          <w:rFonts w:ascii="Times New Roman" w:hAnsi="Times New Roman"/>
          <w:bCs/>
          <w:color w:val="auto"/>
          <w:sz w:val="36"/>
          <w:szCs w:val="36"/>
        </w:rPr>
        <w:t>f</w:t>
      </w:r>
      <w:r w:rsidR="00AA36EB" w:rsidRPr="00DD77D2">
        <w:rPr>
          <w:rFonts w:ascii="Times New Roman" w:hAnsi="Times New Roman"/>
          <w:bCs/>
          <w:color w:val="auto"/>
          <w:sz w:val="36"/>
          <w:szCs w:val="36"/>
        </w:rPr>
        <w:t xml:space="preserve">or Archive </w:t>
      </w:r>
      <w:proofErr w:type="spellStart"/>
      <w:r w:rsidR="00AA36EB" w:rsidRPr="00DD77D2">
        <w:rPr>
          <w:rFonts w:ascii="Times New Roman" w:hAnsi="Times New Roman"/>
          <w:bCs/>
          <w:color w:val="auto"/>
          <w:sz w:val="36"/>
          <w:szCs w:val="36"/>
        </w:rPr>
        <w:t>Users</w:t>
      </w:r>
      <w:bookmarkEnd w:id="3"/>
      <w:proofErr w:type="spellEnd"/>
    </w:p>
    <w:sdt>
      <w:sdtPr>
        <w:id w:val="-61791612"/>
        <w:docPartObj>
          <w:docPartGallery w:val="Table of Contents"/>
          <w:docPartUnique/>
        </w:docPartObj>
      </w:sdtPr>
      <w:sdtEndPr>
        <w:rPr>
          <w:b/>
          <w:bCs/>
          <w:noProof/>
        </w:rPr>
      </w:sdtEndPr>
      <w:sdtContent>
        <w:p w14:paraId="40488183" w14:textId="642B5C2E" w:rsidR="00DD77D2" w:rsidRDefault="00DD77D2" w:rsidP="00DD77D2">
          <w:pPr>
            <w:spacing w:before="240" w:after="240"/>
            <w:jc w:val="center"/>
            <w:rPr>
              <w:rFonts w:asciiTheme="minorHAnsi" w:eastAsiaTheme="minorEastAsia" w:hAnsiTheme="minorHAnsi" w:cstheme="minorBidi"/>
              <w:b/>
              <w:bCs/>
              <w:caps/>
              <w:noProof/>
              <w:sz w:val="22"/>
              <w:szCs w:val="22"/>
            </w:rPr>
          </w:pPr>
          <w:r w:rsidRPr="00DD77D2">
            <w:rPr>
              <w:b/>
              <w:bCs/>
              <w:sz w:val="28"/>
              <w:szCs w:val="28"/>
            </w:rPr>
            <w:t>Table of Contents</w:t>
          </w:r>
          <w:r>
            <w:fldChar w:fldCharType="begin"/>
          </w:r>
          <w:r>
            <w:instrText xml:space="preserve"> TOC \o "1-3" \h \z \u </w:instrText>
          </w:r>
          <w:r>
            <w:fldChar w:fldCharType="separate"/>
          </w:r>
        </w:p>
        <w:p w14:paraId="389D5A01" w14:textId="4CCED0BC" w:rsidR="00DD77D2" w:rsidRDefault="00000000">
          <w:pPr>
            <w:pStyle w:val="TOC1"/>
            <w:rPr>
              <w:rFonts w:asciiTheme="minorHAnsi" w:eastAsiaTheme="minorEastAsia" w:hAnsiTheme="minorHAnsi" w:cstheme="minorBidi"/>
              <w:b w:val="0"/>
              <w:bCs w:val="0"/>
              <w:caps w:val="0"/>
              <w:noProof/>
              <w:sz w:val="22"/>
              <w:szCs w:val="22"/>
            </w:rPr>
          </w:pPr>
          <w:hyperlink w:anchor="_Toc146716204" w:history="1">
            <w:r w:rsidR="00DD77D2" w:rsidRPr="00022CDB">
              <w:rPr>
                <w:rStyle w:val="Hyperlink"/>
                <w:rFonts w:eastAsia="Segoe UI" w:cs="Times New Roman"/>
                <w:noProof/>
              </w:rPr>
              <w:t>1.</w:t>
            </w:r>
            <w:r w:rsidR="00DD77D2">
              <w:rPr>
                <w:rFonts w:asciiTheme="minorHAnsi" w:eastAsiaTheme="minorEastAsia" w:hAnsiTheme="minorHAnsi" w:cstheme="minorBidi"/>
                <w:b w:val="0"/>
                <w:bCs w:val="0"/>
                <w:caps w:val="0"/>
                <w:noProof/>
                <w:sz w:val="22"/>
                <w:szCs w:val="22"/>
              </w:rPr>
              <w:tab/>
            </w:r>
            <w:r w:rsidR="00DD77D2" w:rsidRPr="00022CDB">
              <w:rPr>
                <w:rStyle w:val="Hyperlink"/>
                <w:rFonts w:eastAsia="Segoe UI"/>
                <w:noProof/>
              </w:rPr>
              <w:t>Essential Information</w:t>
            </w:r>
            <w:r w:rsidR="00DD77D2">
              <w:rPr>
                <w:noProof/>
                <w:webHidden/>
              </w:rPr>
              <w:tab/>
            </w:r>
            <w:r w:rsidR="00DD77D2">
              <w:rPr>
                <w:noProof/>
                <w:webHidden/>
              </w:rPr>
              <w:fldChar w:fldCharType="begin"/>
            </w:r>
            <w:r w:rsidR="00DD77D2">
              <w:rPr>
                <w:noProof/>
                <w:webHidden/>
              </w:rPr>
              <w:instrText xml:space="preserve"> PAGEREF _Toc146716204 \h </w:instrText>
            </w:r>
            <w:r w:rsidR="00DD77D2">
              <w:rPr>
                <w:noProof/>
                <w:webHidden/>
              </w:rPr>
            </w:r>
            <w:r w:rsidR="00DD77D2">
              <w:rPr>
                <w:noProof/>
                <w:webHidden/>
              </w:rPr>
              <w:fldChar w:fldCharType="separate"/>
            </w:r>
            <w:r w:rsidR="00DD77D2">
              <w:rPr>
                <w:noProof/>
                <w:webHidden/>
              </w:rPr>
              <w:t>1</w:t>
            </w:r>
            <w:r w:rsidR="00DD77D2">
              <w:rPr>
                <w:noProof/>
                <w:webHidden/>
              </w:rPr>
              <w:fldChar w:fldCharType="end"/>
            </w:r>
          </w:hyperlink>
        </w:p>
        <w:p w14:paraId="0792A2EC" w14:textId="435F577E" w:rsidR="00DD77D2" w:rsidRDefault="00000000">
          <w:pPr>
            <w:pStyle w:val="TOC1"/>
            <w:rPr>
              <w:rFonts w:asciiTheme="minorHAnsi" w:eastAsiaTheme="minorEastAsia" w:hAnsiTheme="minorHAnsi" w:cstheme="minorBidi"/>
              <w:b w:val="0"/>
              <w:bCs w:val="0"/>
              <w:caps w:val="0"/>
              <w:noProof/>
              <w:sz w:val="22"/>
              <w:szCs w:val="22"/>
            </w:rPr>
          </w:pPr>
          <w:hyperlink w:anchor="_Toc146716205" w:history="1">
            <w:r w:rsidR="00DD77D2" w:rsidRPr="00022CDB">
              <w:rPr>
                <w:rStyle w:val="Hyperlink"/>
                <w:rFonts w:eastAsia="Segoe UI" w:cs="Times New Roman"/>
                <w:noProof/>
              </w:rPr>
              <w:t>2.</w:t>
            </w:r>
            <w:r w:rsidR="00DD77D2">
              <w:rPr>
                <w:rFonts w:asciiTheme="minorHAnsi" w:eastAsiaTheme="minorEastAsia" w:hAnsiTheme="minorHAnsi" w:cstheme="minorBidi"/>
                <w:b w:val="0"/>
                <w:bCs w:val="0"/>
                <w:caps w:val="0"/>
                <w:noProof/>
                <w:sz w:val="22"/>
                <w:szCs w:val="22"/>
              </w:rPr>
              <w:tab/>
            </w:r>
            <w:r w:rsidR="00DD77D2" w:rsidRPr="00022CDB">
              <w:rPr>
                <w:rStyle w:val="Hyperlink"/>
                <w:rFonts w:eastAsia="Segoe UI"/>
                <w:noProof/>
              </w:rPr>
              <w:t>Instrument description</w:t>
            </w:r>
            <w:r w:rsidR="00DD77D2">
              <w:rPr>
                <w:noProof/>
                <w:webHidden/>
              </w:rPr>
              <w:tab/>
            </w:r>
            <w:r w:rsidR="00DD77D2">
              <w:rPr>
                <w:noProof/>
                <w:webHidden/>
              </w:rPr>
              <w:fldChar w:fldCharType="begin"/>
            </w:r>
            <w:r w:rsidR="00DD77D2">
              <w:rPr>
                <w:noProof/>
                <w:webHidden/>
              </w:rPr>
              <w:instrText xml:space="preserve"> PAGEREF _Toc146716205 \h </w:instrText>
            </w:r>
            <w:r w:rsidR="00DD77D2">
              <w:rPr>
                <w:noProof/>
                <w:webHidden/>
              </w:rPr>
            </w:r>
            <w:r w:rsidR="00DD77D2">
              <w:rPr>
                <w:noProof/>
                <w:webHidden/>
              </w:rPr>
              <w:fldChar w:fldCharType="separate"/>
            </w:r>
            <w:r w:rsidR="00DD77D2">
              <w:rPr>
                <w:noProof/>
                <w:webHidden/>
              </w:rPr>
              <w:t>3</w:t>
            </w:r>
            <w:r w:rsidR="00DD77D2">
              <w:rPr>
                <w:noProof/>
                <w:webHidden/>
              </w:rPr>
              <w:fldChar w:fldCharType="end"/>
            </w:r>
          </w:hyperlink>
        </w:p>
        <w:p w14:paraId="1F80E0F2" w14:textId="58D71EAF" w:rsidR="00DD77D2" w:rsidRDefault="00000000">
          <w:pPr>
            <w:pStyle w:val="TOC2"/>
            <w:rPr>
              <w:rFonts w:asciiTheme="minorHAnsi" w:eastAsiaTheme="minorEastAsia" w:hAnsiTheme="minorHAnsi" w:cstheme="minorBidi"/>
              <w:smallCaps w:val="0"/>
              <w:noProof/>
              <w:sz w:val="22"/>
              <w:szCs w:val="22"/>
            </w:rPr>
          </w:pPr>
          <w:hyperlink w:anchor="_Toc146716206" w:history="1">
            <w:r w:rsidR="00DD77D2" w:rsidRPr="00022CDB">
              <w:rPr>
                <w:rStyle w:val="Hyperlink"/>
                <w:rFonts w:eastAsia="Segoe UI"/>
                <w:noProof/>
              </w:rPr>
              <w:t>2.1</w:t>
            </w:r>
            <w:r w:rsidR="00DD77D2">
              <w:rPr>
                <w:rFonts w:asciiTheme="minorHAnsi" w:eastAsiaTheme="minorEastAsia" w:hAnsiTheme="minorHAnsi" w:cstheme="minorBidi"/>
                <w:smallCaps w:val="0"/>
                <w:noProof/>
                <w:sz w:val="22"/>
                <w:szCs w:val="22"/>
              </w:rPr>
              <w:tab/>
            </w:r>
            <w:r w:rsidR="00DD77D2" w:rsidRPr="00022CDB">
              <w:rPr>
                <w:rStyle w:val="Hyperlink"/>
                <w:rFonts w:eastAsia="Segoe UI"/>
                <w:noProof/>
              </w:rPr>
              <w:t>HAWC+ Overview</w:t>
            </w:r>
            <w:r w:rsidR="00DD77D2">
              <w:rPr>
                <w:noProof/>
                <w:webHidden/>
              </w:rPr>
              <w:tab/>
            </w:r>
            <w:r w:rsidR="00DD77D2">
              <w:rPr>
                <w:noProof/>
                <w:webHidden/>
              </w:rPr>
              <w:fldChar w:fldCharType="begin"/>
            </w:r>
            <w:r w:rsidR="00DD77D2">
              <w:rPr>
                <w:noProof/>
                <w:webHidden/>
              </w:rPr>
              <w:instrText xml:space="preserve"> PAGEREF _Toc146716206 \h </w:instrText>
            </w:r>
            <w:r w:rsidR="00DD77D2">
              <w:rPr>
                <w:noProof/>
                <w:webHidden/>
              </w:rPr>
            </w:r>
            <w:r w:rsidR="00DD77D2">
              <w:rPr>
                <w:noProof/>
                <w:webHidden/>
              </w:rPr>
              <w:fldChar w:fldCharType="separate"/>
            </w:r>
            <w:r w:rsidR="00DD77D2">
              <w:rPr>
                <w:noProof/>
                <w:webHidden/>
              </w:rPr>
              <w:t>3</w:t>
            </w:r>
            <w:r w:rsidR="00DD77D2">
              <w:rPr>
                <w:noProof/>
                <w:webHidden/>
              </w:rPr>
              <w:fldChar w:fldCharType="end"/>
            </w:r>
          </w:hyperlink>
        </w:p>
        <w:p w14:paraId="2E427A02" w14:textId="4DFCF1B6" w:rsidR="00DD77D2" w:rsidRDefault="00000000">
          <w:pPr>
            <w:pStyle w:val="TOC2"/>
            <w:rPr>
              <w:rFonts w:asciiTheme="minorHAnsi" w:eastAsiaTheme="minorEastAsia" w:hAnsiTheme="minorHAnsi" w:cstheme="minorBidi"/>
              <w:smallCaps w:val="0"/>
              <w:noProof/>
              <w:sz w:val="22"/>
              <w:szCs w:val="22"/>
            </w:rPr>
          </w:pPr>
          <w:hyperlink w:anchor="_Toc146716207" w:history="1">
            <w:r w:rsidR="00DD77D2" w:rsidRPr="00022CDB">
              <w:rPr>
                <w:rStyle w:val="Hyperlink"/>
                <w:rFonts w:eastAsia="Segoe UI"/>
                <w:noProof/>
              </w:rPr>
              <w:t>2.2</w:t>
            </w:r>
            <w:r w:rsidR="00DD77D2">
              <w:rPr>
                <w:rFonts w:asciiTheme="minorHAnsi" w:eastAsiaTheme="minorEastAsia" w:hAnsiTheme="minorHAnsi" w:cstheme="minorBidi"/>
                <w:smallCaps w:val="0"/>
                <w:noProof/>
                <w:sz w:val="22"/>
                <w:szCs w:val="22"/>
              </w:rPr>
              <w:tab/>
            </w:r>
            <w:r w:rsidR="00DD77D2" w:rsidRPr="00022CDB">
              <w:rPr>
                <w:rStyle w:val="Hyperlink"/>
                <w:rFonts w:eastAsia="Segoe UI"/>
                <w:noProof/>
              </w:rPr>
              <w:t>Observational Configuration and Modes</w:t>
            </w:r>
            <w:r w:rsidR="00DD77D2">
              <w:rPr>
                <w:noProof/>
                <w:webHidden/>
              </w:rPr>
              <w:tab/>
            </w:r>
            <w:r w:rsidR="00DD77D2">
              <w:rPr>
                <w:noProof/>
                <w:webHidden/>
              </w:rPr>
              <w:fldChar w:fldCharType="begin"/>
            </w:r>
            <w:r w:rsidR="00DD77D2">
              <w:rPr>
                <w:noProof/>
                <w:webHidden/>
              </w:rPr>
              <w:instrText xml:space="preserve"> PAGEREF _Toc146716207 \h </w:instrText>
            </w:r>
            <w:r w:rsidR="00DD77D2">
              <w:rPr>
                <w:noProof/>
                <w:webHidden/>
              </w:rPr>
            </w:r>
            <w:r w:rsidR="00DD77D2">
              <w:rPr>
                <w:noProof/>
                <w:webHidden/>
              </w:rPr>
              <w:fldChar w:fldCharType="separate"/>
            </w:r>
            <w:r w:rsidR="00DD77D2">
              <w:rPr>
                <w:noProof/>
                <w:webHidden/>
              </w:rPr>
              <w:t>5</w:t>
            </w:r>
            <w:r w:rsidR="00DD77D2">
              <w:rPr>
                <w:noProof/>
                <w:webHidden/>
              </w:rPr>
              <w:fldChar w:fldCharType="end"/>
            </w:r>
          </w:hyperlink>
        </w:p>
        <w:p w14:paraId="474F6D40" w14:textId="1232A93B" w:rsidR="00DD77D2" w:rsidRDefault="00000000">
          <w:pPr>
            <w:pStyle w:val="TOC3"/>
            <w:rPr>
              <w:rFonts w:asciiTheme="minorHAnsi" w:eastAsiaTheme="minorEastAsia" w:hAnsiTheme="minorHAnsi" w:cstheme="minorBidi"/>
              <w:i w:val="0"/>
              <w:iCs w:val="0"/>
              <w:noProof/>
              <w:sz w:val="22"/>
              <w:szCs w:val="22"/>
            </w:rPr>
          </w:pPr>
          <w:hyperlink w:anchor="_Toc146716208" w:history="1">
            <w:r w:rsidR="00DD77D2" w:rsidRPr="00022CDB">
              <w:rPr>
                <w:rStyle w:val="Hyperlink"/>
                <w:rFonts w:eastAsia="Segoe UI"/>
                <w:noProof/>
              </w:rPr>
              <w:t>2.2.1</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Nod-Match-Chop Mode</w:t>
            </w:r>
            <w:r w:rsidR="00DD77D2">
              <w:rPr>
                <w:noProof/>
                <w:webHidden/>
              </w:rPr>
              <w:tab/>
            </w:r>
            <w:r w:rsidR="00DD77D2">
              <w:rPr>
                <w:noProof/>
                <w:webHidden/>
              </w:rPr>
              <w:fldChar w:fldCharType="begin"/>
            </w:r>
            <w:r w:rsidR="00DD77D2">
              <w:rPr>
                <w:noProof/>
                <w:webHidden/>
              </w:rPr>
              <w:instrText xml:space="preserve"> PAGEREF _Toc146716208 \h </w:instrText>
            </w:r>
            <w:r w:rsidR="00DD77D2">
              <w:rPr>
                <w:noProof/>
                <w:webHidden/>
              </w:rPr>
            </w:r>
            <w:r w:rsidR="00DD77D2">
              <w:rPr>
                <w:noProof/>
                <w:webHidden/>
              </w:rPr>
              <w:fldChar w:fldCharType="separate"/>
            </w:r>
            <w:r w:rsidR="00DD77D2">
              <w:rPr>
                <w:noProof/>
                <w:webHidden/>
              </w:rPr>
              <w:t>5</w:t>
            </w:r>
            <w:r w:rsidR="00DD77D2">
              <w:rPr>
                <w:noProof/>
                <w:webHidden/>
              </w:rPr>
              <w:fldChar w:fldCharType="end"/>
            </w:r>
          </w:hyperlink>
        </w:p>
        <w:p w14:paraId="4D1F17E0" w14:textId="4909688E" w:rsidR="00DD77D2" w:rsidRDefault="00000000">
          <w:pPr>
            <w:pStyle w:val="TOC2"/>
            <w:rPr>
              <w:rFonts w:asciiTheme="minorHAnsi" w:eastAsiaTheme="minorEastAsia" w:hAnsiTheme="minorHAnsi" w:cstheme="minorBidi"/>
              <w:smallCaps w:val="0"/>
              <w:noProof/>
              <w:sz w:val="22"/>
              <w:szCs w:val="22"/>
            </w:rPr>
          </w:pPr>
          <w:hyperlink w:anchor="_Toc146716209" w:history="1">
            <w:r w:rsidR="00DD77D2" w:rsidRPr="00022CDB">
              <w:rPr>
                <w:rStyle w:val="Hyperlink"/>
                <w:noProof/>
              </w:rPr>
              <w:t>2.3</w:t>
            </w:r>
            <w:r w:rsidR="00DD77D2">
              <w:rPr>
                <w:rFonts w:asciiTheme="minorHAnsi" w:eastAsiaTheme="minorEastAsia" w:hAnsiTheme="minorHAnsi" w:cstheme="minorBidi"/>
                <w:smallCaps w:val="0"/>
                <w:noProof/>
                <w:sz w:val="22"/>
                <w:szCs w:val="22"/>
              </w:rPr>
              <w:tab/>
            </w:r>
            <w:r w:rsidR="00DD77D2" w:rsidRPr="00022CDB">
              <w:rPr>
                <w:rStyle w:val="Hyperlink"/>
                <w:noProof/>
              </w:rPr>
              <w:t>On-The-Fly Mapping (OTFMAP)</w:t>
            </w:r>
            <w:r w:rsidR="00DD77D2">
              <w:rPr>
                <w:noProof/>
                <w:webHidden/>
              </w:rPr>
              <w:tab/>
            </w:r>
            <w:r w:rsidR="00DD77D2">
              <w:rPr>
                <w:noProof/>
                <w:webHidden/>
              </w:rPr>
              <w:fldChar w:fldCharType="begin"/>
            </w:r>
            <w:r w:rsidR="00DD77D2">
              <w:rPr>
                <w:noProof/>
                <w:webHidden/>
              </w:rPr>
              <w:instrText xml:space="preserve"> PAGEREF _Toc146716209 \h </w:instrText>
            </w:r>
            <w:r w:rsidR="00DD77D2">
              <w:rPr>
                <w:noProof/>
                <w:webHidden/>
              </w:rPr>
            </w:r>
            <w:r w:rsidR="00DD77D2">
              <w:rPr>
                <w:noProof/>
                <w:webHidden/>
              </w:rPr>
              <w:fldChar w:fldCharType="separate"/>
            </w:r>
            <w:r w:rsidR="00DD77D2">
              <w:rPr>
                <w:noProof/>
                <w:webHidden/>
              </w:rPr>
              <w:t>7</w:t>
            </w:r>
            <w:r w:rsidR="00DD77D2">
              <w:rPr>
                <w:noProof/>
                <w:webHidden/>
              </w:rPr>
              <w:fldChar w:fldCharType="end"/>
            </w:r>
          </w:hyperlink>
        </w:p>
        <w:p w14:paraId="3CE3CE3B" w14:textId="371ACCE9" w:rsidR="00DD77D2" w:rsidRDefault="00000000">
          <w:pPr>
            <w:pStyle w:val="TOC3"/>
            <w:rPr>
              <w:rFonts w:asciiTheme="minorHAnsi" w:eastAsiaTheme="minorEastAsia" w:hAnsiTheme="minorHAnsi" w:cstheme="minorBidi"/>
              <w:i w:val="0"/>
              <w:iCs w:val="0"/>
              <w:noProof/>
              <w:sz w:val="22"/>
              <w:szCs w:val="22"/>
            </w:rPr>
          </w:pPr>
          <w:hyperlink w:anchor="_Toc146716210" w:history="1">
            <w:r w:rsidR="00DD77D2" w:rsidRPr="00022CDB">
              <w:rPr>
                <w:rStyle w:val="Hyperlink"/>
                <w:rFonts w:eastAsia="Segoe UI"/>
                <w:noProof/>
              </w:rPr>
              <w:t>2.3.1</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History of OTFMAP Polarimetry</w:t>
            </w:r>
            <w:r w:rsidR="00DD77D2">
              <w:rPr>
                <w:noProof/>
                <w:webHidden/>
              </w:rPr>
              <w:tab/>
            </w:r>
            <w:r w:rsidR="00DD77D2">
              <w:rPr>
                <w:noProof/>
                <w:webHidden/>
              </w:rPr>
              <w:fldChar w:fldCharType="begin"/>
            </w:r>
            <w:r w:rsidR="00DD77D2">
              <w:rPr>
                <w:noProof/>
                <w:webHidden/>
              </w:rPr>
              <w:instrText xml:space="preserve"> PAGEREF _Toc146716210 \h </w:instrText>
            </w:r>
            <w:r w:rsidR="00DD77D2">
              <w:rPr>
                <w:noProof/>
                <w:webHidden/>
              </w:rPr>
            </w:r>
            <w:r w:rsidR="00DD77D2">
              <w:rPr>
                <w:noProof/>
                <w:webHidden/>
              </w:rPr>
              <w:fldChar w:fldCharType="separate"/>
            </w:r>
            <w:r w:rsidR="00DD77D2">
              <w:rPr>
                <w:noProof/>
                <w:webHidden/>
              </w:rPr>
              <w:t>8</w:t>
            </w:r>
            <w:r w:rsidR="00DD77D2">
              <w:rPr>
                <w:noProof/>
                <w:webHidden/>
              </w:rPr>
              <w:fldChar w:fldCharType="end"/>
            </w:r>
          </w:hyperlink>
        </w:p>
        <w:p w14:paraId="0A6B8FD1" w14:textId="395423A7" w:rsidR="00DD77D2" w:rsidRDefault="00000000">
          <w:pPr>
            <w:pStyle w:val="TOC3"/>
            <w:rPr>
              <w:rFonts w:asciiTheme="minorHAnsi" w:eastAsiaTheme="minorEastAsia" w:hAnsiTheme="minorHAnsi" w:cstheme="minorBidi"/>
              <w:i w:val="0"/>
              <w:iCs w:val="0"/>
              <w:noProof/>
              <w:sz w:val="22"/>
              <w:szCs w:val="22"/>
            </w:rPr>
          </w:pPr>
          <w:hyperlink w:anchor="_Toc146716211" w:history="1">
            <w:r w:rsidR="00DD77D2" w:rsidRPr="00022CDB">
              <w:rPr>
                <w:rStyle w:val="Hyperlink"/>
                <w:rFonts w:eastAsia="Segoe UI"/>
                <w:noProof/>
              </w:rPr>
              <w:t>2.3.2</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HAWC+ Band B Warning</w:t>
            </w:r>
            <w:r w:rsidR="00DD77D2">
              <w:rPr>
                <w:noProof/>
                <w:webHidden/>
              </w:rPr>
              <w:tab/>
            </w:r>
            <w:r w:rsidR="00DD77D2">
              <w:rPr>
                <w:noProof/>
                <w:webHidden/>
              </w:rPr>
              <w:fldChar w:fldCharType="begin"/>
            </w:r>
            <w:r w:rsidR="00DD77D2">
              <w:rPr>
                <w:noProof/>
                <w:webHidden/>
              </w:rPr>
              <w:instrText xml:space="preserve"> PAGEREF _Toc146716211 \h </w:instrText>
            </w:r>
            <w:r w:rsidR="00DD77D2">
              <w:rPr>
                <w:noProof/>
                <w:webHidden/>
              </w:rPr>
            </w:r>
            <w:r w:rsidR="00DD77D2">
              <w:rPr>
                <w:noProof/>
                <w:webHidden/>
              </w:rPr>
              <w:fldChar w:fldCharType="separate"/>
            </w:r>
            <w:r w:rsidR="00DD77D2">
              <w:rPr>
                <w:noProof/>
                <w:webHidden/>
              </w:rPr>
              <w:t>8</w:t>
            </w:r>
            <w:r w:rsidR="00DD77D2">
              <w:rPr>
                <w:noProof/>
                <w:webHidden/>
              </w:rPr>
              <w:fldChar w:fldCharType="end"/>
            </w:r>
          </w:hyperlink>
        </w:p>
        <w:p w14:paraId="5B790B5B" w14:textId="2F6244D2" w:rsidR="00DD77D2" w:rsidRDefault="00000000">
          <w:pPr>
            <w:pStyle w:val="TOC1"/>
            <w:rPr>
              <w:rFonts w:asciiTheme="minorHAnsi" w:eastAsiaTheme="minorEastAsia" w:hAnsiTheme="minorHAnsi" w:cstheme="minorBidi"/>
              <w:b w:val="0"/>
              <w:bCs w:val="0"/>
              <w:caps w:val="0"/>
              <w:noProof/>
              <w:sz w:val="22"/>
              <w:szCs w:val="22"/>
            </w:rPr>
          </w:pPr>
          <w:hyperlink w:anchor="_Toc146716212" w:history="1">
            <w:r w:rsidR="00DD77D2" w:rsidRPr="00022CDB">
              <w:rPr>
                <w:rStyle w:val="Hyperlink"/>
                <w:rFonts w:eastAsia="Segoe UI" w:cs="Times New Roman"/>
                <w:noProof/>
              </w:rPr>
              <w:t>3.</w:t>
            </w:r>
            <w:r w:rsidR="00DD77D2">
              <w:rPr>
                <w:rFonts w:asciiTheme="minorHAnsi" w:eastAsiaTheme="minorEastAsia" w:hAnsiTheme="minorHAnsi" w:cstheme="minorBidi"/>
                <w:b w:val="0"/>
                <w:bCs w:val="0"/>
                <w:caps w:val="0"/>
                <w:noProof/>
                <w:sz w:val="22"/>
                <w:szCs w:val="22"/>
              </w:rPr>
              <w:tab/>
            </w:r>
            <w:r w:rsidR="00DD77D2" w:rsidRPr="00022CDB">
              <w:rPr>
                <w:rStyle w:val="Hyperlink"/>
                <w:rFonts w:eastAsia="Segoe UI"/>
                <w:noProof/>
              </w:rPr>
              <w:t>INSTRUMENT pERFORMANCE</w:t>
            </w:r>
            <w:r w:rsidR="00DD77D2">
              <w:rPr>
                <w:noProof/>
                <w:webHidden/>
              </w:rPr>
              <w:tab/>
            </w:r>
            <w:r w:rsidR="00DD77D2">
              <w:rPr>
                <w:noProof/>
                <w:webHidden/>
              </w:rPr>
              <w:fldChar w:fldCharType="begin"/>
            </w:r>
            <w:r w:rsidR="00DD77D2">
              <w:rPr>
                <w:noProof/>
                <w:webHidden/>
              </w:rPr>
              <w:instrText xml:space="preserve"> PAGEREF _Toc146716212 \h </w:instrText>
            </w:r>
            <w:r w:rsidR="00DD77D2">
              <w:rPr>
                <w:noProof/>
                <w:webHidden/>
              </w:rPr>
            </w:r>
            <w:r w:rsidR="00DD77D2">
              <w:rPr>
                <w:noProof/>
                <w:webHidden/>
              </w:rPr>
              <w:fldChar w:fldCharType="separate"/>
            </w:r>
            <w:r w:rsidR="00DD77D2">
              <w:rPr>
                <w:noProof/>
                <w:webHidden/>
              </w:rPr>
              <w:t>9</w:t>
            </w:r>
            <w:r w:rsidR="00DD77D2">
              <w:rPr>
                <w:noProof/>
                <w:webHidden/>
              </w:rPr>
              <w:fldChar w:fldCharType="end"/>
            </w:r>
          </w:hyperlink>
        </w:p>
        <w:p w14:paraId="4DB5985F" w14:textId="2D01C701" w:rsidR="00DD77D2" w:rsidRDefault="00000000">
          <w:pPr>
            <w:pStyle w:val="TOC2"/>
            <w:rPr>
              <w:rFonts w:asciiTheme="minorHAnsi" w:eastAsiaTheme="minorEastAsia" w:hAnsiTheme="minorHAnsi" w:cstheme="minorBidi"/>
              <w:smallCaps w:val="0"/>
              <w:noProof/>
              <w:sz w:val="22"/>
              <w:szCs w:val="22"/>
            </w:rPr>
          </w:pPr>
          <w:hyperlink w:anchor="_Toc146716213" w:history="1">
            <w:r w:rsidR="00DD77D2" w:rsidRPr="00022CDB">
              <w:rPr>
                <w:rStyle w:val="Hyperlink"/>
                <w:noProof/>
              </w:rPr>
              <w:t>3.1</w:t>
            </w:r>
            <w:r w:rsidR="00DD77D2">
              <w:rPr>
                <w:rFonts w:asciiTheme="minorHAnsi" w:eastAsiaTheme="minorEastAsia" w:hAnsiTheme="minorHAnsi" w:cstheme="minorBidi"/>
                <w:smallCaps w:val="0"/>
                <w:noProof/>
                <w:sz w:val="22"/>
                <w:szCs w:val="22"/>
              </w:rPr>
              <w:tab/>
            </w:r>
            <w:r w:rsidR="00DD77D2" w:rsidRPr="00022CDB">
              <w:rPr>
                <w:rStyle w:val="Hyperlink"/>
                <w:noProof/>
              </w:rPr>
              <w:t>Overview</w:t>
            </w:r>
            <w:r w:rsidR="00DD77D2">
              <w:rPr>
                <w:noProof/>
                <w:webHidden/>
              </w:rPr>
              <w:tab/>
            </w:r>
            <w:r w:rsidR="00DD77D2">
              <w:rPr>
                <w:noProof/>
                <w:webHidden/>
              </w:rPr>
              <w:fldChar w:fldCharType="begin"/>
            </w:r>
            <w:r w:rsidR="00DD77D2">
              <w:rPr>
                <w:noProof/>
                <w:webHidden/>
              </w:rPr>
              <w:instrText xml:space="preserve"> PAGEREF _Toc146716213 \h </w:instrText>
            </w:r>
            <w:r w:rsidR="00DD77D2">
              <w:rPr>
                <w:noProof/>
                <w:webHidden/>
              </w:rPr>
            </w:r>
            <w:r w:rsidR="00DD77D2">
              <w:rPr>
                <w:noProof/>
                <w:webHidden/>
              </w:rPr>
              <w:fldChar w:fldCharType="separate"/>
            </w:r>
            <w:r w:rsidR="00DD77D2">
              <w:rPr>
                <w:noProof/>
                <w:webHidden/>
              </w:rPr>
              <w:t>9</w:t>
            </w:r>
            <w:r w:rsidR="00DD77D2">
              <w:rPr>
                <w:noProof/>
                <w:webHidden/>
              </w:rPr>
              <w:fldChar w:fldCharType="end"/>
            </w:r>
          </w:hyperlink>
        </w:p>
        <w:p w14:paraId="4AA34715" w14:textId="08FD320B" w:rsidR="00DD77D2" w:rsidRDefault="00000000">
          <w:pPr>
            <w:pStyle w:val="TOC2"/>
            <w:rPr>
              <w:rFonts w:asciiTheme="minorHAnsi" w:eastAsiaTheme="minorEastAsia" w:hAnsiTheme="minorHAnsi" w:cstheme="minorBidi"/>
              <w:smallCaps w:val="0"/>
              <w:noProof/>
              <w:sz w:val="22"/>
              <w:szCs w:val="22"/>
            </w:rPr>
          </w:pPr>
          <w:hyperlink w:anchor="_Toc146716214" w:history="1">
            <w:r w:rsidR="00DD77D2" w:rsidRPr="00022CDB">
              <w:rPr>
                <w:rStyle w:val="Hyperlink"/>
                <w:noProof/>
              </w:rPr>
              <w:t>3.2</w:t>
            </w:r>
            <w:r w:rsidR="00DD77D2">
              <w:rPr>
                <w:rFonts w:asciiTheme="minorHAnsi" w:eastAsiaTheme="minorEastAsia" w:hAnsiTheme="minorHAnsi" w:cstheme="minorBidi"/>
                <w:smallCaps w:val="0"/>
                <w:noProof/>
                <w:sz w:val="22"/>
                <w:szCs w:val="22"/>
              </w:rPr>
              <w:tab/>
            </w:r>
            <w:r w:rsidR="00DD77D2" w:rsidRPr="00022CDB">
              <w:rPr>
                <w:rStyle w:val="Hyperlink"/>
                <w:noProof/>
              </w:rPr>
              <w:t>Sensitivity</w:t>
            </w:r>
            <w:r w:rsidR="00DD77D2">
              <w:rPr>
                <w:noProof/>
                <w:webHidden/>
              </w:rPr>
              <w:tab/>
            </w:r>
            <w:r w:rsidR="00DD77D2">
              <w:rPr>
                <w:noProof/>
                <w:webHidden/>
              </w:rPr>
              <w:fldChar w:fldCharType="begin"/>
            </w:r>
            <w:r w:rsidR="00DD77D2">
              <w:rPr>
                <w:noProof/>
                <w:webHidden/>
              </w:rPr>
              <w:instrText xml:space="preserve"> PAGEREF _Toc146716214 \h </w:instrText>
            </w:r>
            <w:r w:rsidR="00DD77D2">
              <w:rPr>
                <w:noProof/>
                <w:webHidden/>
              </w:rPr>
            </w:r>
            <w:r w:rsidR="00DD77D2">
              <w:rPr>
                <w:noProof/>
                <w:webHidden/>
              </w:rPr>
              <w:fldChar w:fldCharType="separate"/>
            </w:r>
            <w:r w:rsidR="00DD77D2">
              <w:rPr>
                <w:noProof/>
                <w:webHidden/>
              </w:rPr>
              <w:t>9</w:t>
            </w:r>
            <w:r w:rsidR="00DD77D2">
              <w:rPr>
                <w:noProof/>
                <w:webHidden/>
              </w:rPr>
              <w:fldChar w:fldCharType="end"/>
            </w:r>
          </w:hyperlink>
        </w:p>
        <w:p w14:paraId="74EAD0E9" w14:textId="4A52CD21" w:rsidR="00DD77D2" w:rsidRDefault="00000000">
          <w:pPr>
            <w:pStyle w:val="TOC2"/>
            <w:rPr>
              <w:rFonts w:asciiTheme="minorHAnsi" w:eastAsiaTheme="minorEastAsia" w:hAnsiTheme="minorHAnsi" w:cstheme="minorBidi"/>
              <w:smallCaps w:val="0"/>
              <w:noProof/>
              <w:sz w:val="22"/>
              <w:szCs w:val="22"/>
            </w:rPr>
          </w:pPr>
          <w:hyperlink w:anchor="_Toc146716215" w:history="1">
            <w:r w:rsidR="00DD77D2" w:rsidRPr="00022CDB">
              <w:rPr>
                <w:rStyle w:val="Hyperlink"/>
                <w:noProof/>
              </w:rPr>
              <w:t>3.3</w:t>
            </w:r>
            <w:r w:rsidR="00DD77D2">
              <w:rPr>
                <w:rFonts w:asciiTheme="minorHAnsi" w:eastAsiaTheme="minorEastAsia" w:hAnsiTheme="minorHAnsi" w:cstheme="minorBidi"/>
                <w:smallCaps w:val="0"/>
                <w:noProof/>
                <w:sz w:val="22"/>
                <w:szCs w:val="22"/>
              </w:rPr>
              <w:tab/>
            </w:r>
            <w:r w:rsidR="00DD77D2" w:rsidRPr="00022CDB">
              <w:rPr>
                <w:rStyle w:val="Hyperlink"/>
                <w:noProof/>
              </w:rPr>
              <w:t>Data Quality Characteristics over Time</w:t>
            </w:r>
            <w:r w:rsidR="00DD77D2">
              <w:rPr>
                <w:noProof/>
                <w:webHidden/>
              </w:rPr>
              <w:tab/>
            </w:r>
            <w:r w:rsidR="00DD77D2">
              <w:rPr>
                <w:noProof/>
                <w:webHidden/>
              </w:rPr>
              <w:fldChar w:fldCharType="begin"/>
            </w:r>
            <w:r w:rsidR="00DD77D2">
              <w:rPr>
                <w:noProof/>
                <w:webHidden/>
              </w:rPr>
              <w:instrText xml:space="preserve"> PAGEREF _Toc146716215 \h </w:instrText>
            </w:r>
            <w:r w:rsidR="00DD77D2">
              <w:rPr>
                <w:noProof/>
                <w:webHidden/>
              </w:rPr>
            </w:r>
            <w:r w:rsidR="00DD77D2">
              <w:rPr>
                <w:noProof/>
                <w:webHidden/>
              </w:rPr>
              <w:fldChar w:fldCharType="separate"/>
            </w:r>
            <w:r w:rsidR="00DD77D2">
              <w:rPr>
                <w:noProof/>
                <w:webHidden/>
              </w:rPr>
              <w:t>10</w:t>
            </w:r>
            <w:r w:rsidR="00DD77D2">
              <w:rPr>
                <w:noProof/>
                <w:webHidden/>
              </w:rPr>
              <w:fldChar w:fldCharType="end"/>
            </w:r>
          </w:hyperlink>
        </w:p>
        <w:p w14:paraId="6F5D6424" w14:textId="44D7A775" w:rsidR="00DD77D2" w:rsidRDefault="00000000">
          <w:pPr>
            <w:pStyle w:val="TOC3"/>
            <w:rPr>
              <w:rFonts w:asciiTheme="minorHAnsi" w:eastAsiaTheme="minorEastAsia" w:hAnsiTheme="minorHAnsi" w:cstheme="minorBidi"/>
              <w:i w:val="0"/>
              <w:iCs w:val="0"/>
              <w:noProof/>
              <w:sz w:val="22"/>
              <w:szCs w:val="22"/>
            </w:rPr>
          </w:pPr>
          <w:hyperlink w:anchor="_Toc146716216" w:history="1">
            <w:r w:rsidR="00DD77D2" w:rsidRPr="00022CDB">
              <w:rPr>
                <w:rStyle w:val="Hyperlink"/>
                <w:noProof/>
              </w:rPr>
              <w:t>3.3.1</w:t>
            </w:r>
            <w:r w:rsidR="00DD77D2">
              <w:rPr>
                <w:rFonts w:asciiTheme="minorHAnsi" w:eastAsiaTheme="minorEastAsia" w:hAnsiTheme="minorHAnsi" w:cstheme="minorBidi"/>
                <w:i w:val="0"/>
                <w:iCs w:val="0"/>
                <w:noProof/>
                <w:sz w:val="22"/>
                <w:szCs w:val="22"/>
              </w:rPr>
              <w:tab/>
            </w:r>
            <w:r w:rsidR="00DD77D2" w:rsidRPr="00022CDB">
              <w:rPr>
                <w:rStyle w:val="Hyperlink"/>
                <w:noProof/>
              </w:rPr>
              <w:t>Full Width Half Maximum</w:t>
            </w:r>
            <w:r w:rsidR="00DD77D2">
              <w:rPr>
                <w:noProof/>
                <w:webHidden/>
              </w:rPr>
              <w:tab/>
            </w:r>
            <w:r w:rsidR="00DD77D2">
              <w:rPr>
                <w:noProof/>
                <w:webHidden/>
              </w:rPr>
              <w:fldChar w:fldCharType="begin"/>
            </w:r>
            <w:r w:rsidR="00DD77D2">
              <w:rPr>
                <w:noProof/>
                <w:webHidden/>
              </w:rPr>
              <w:instrText xml:space="preserve"> PAGEREF _Toc146716216 \h </w:instrText>
            </w:r>
            <w:r w:rsidR="00DD77D2">
              <w:rPr>
                <w:noProof/>
                <w:webHidden/>
              </w:rPr>
            </w:r>
            <w:r w:rsidR="00DD77D2">
              <w:rPr>
                <w:noProof/>
                <w:webHidden/>
              </w:rPr>
              <w:fldChar w:fldCharType="separate"/>
            </w:r>
            <w:r w:rsidR="00DD77D2">
              <w:rPr>
                <w:noProof/>
                <w:webHidden/>
              </w:rPr>
              <w:t>10</w:t>
            </w:r>
            <w:r w:rsidR="00DD77D2">
              <w:rPr>
                <w:noProof/>
                <w:webHidden/>
              </w:rPr>
              <w:fldChar w:fldCharType="end"/>
            </w:r>
          </w:hyperlink>
        </w:p>
        <w:p w14:paraId="6CD7AFB0" w14:textId="2E87047E" w:rsidR="00DD77D2" w:rsidRDefault="00000000">
          <w:pPr>
            <w:pStyle w:val="TOC3"/>
            <w:rPr>
              <w:rFonts w:asciiTheme="minorHAnsi" w:eastAsiaTheme="minorEastAsia" w:hAnsiTheme="minorHAnsi" w:cstheme="minorBidi"/>
              <w:i w:val="0"/>
              <w:iCs w:val="0"/>
              <w:noProof/>
              <w:sz w:val="22"/>
              <w:szCs w:val="22"/>
            </w:rPr>
          </w:pPr>
          <w:hyperlink w:anchor="_Toc146716217" w:history="1">
            <w:r w:rsidR="00DD77D2" w:rsidRPr="00022CDB">
              <w:rPr>
                <w:rStyle w:val="Hyperlink"/>
                <w:noProof/>
              </w:rPr>
              <w:t>3.3.2</w:t>
            </w:r>
            <w:r w:rsidR="00DD77D2">
              <w:rPr>
                <w:rFonts w:asciiTheme="minorHAnsi" w:eastAsiaTheme="minorEastAsia" w:hAnsiTheme="minorHAnsi" w:cstheme="minorBidi"/>
                <w:i w:val="0"/>
                <w:iCs w:val="0"/>
                <w:noProof/>
                <w:sz w:val="22"/>
                <w:szCs w:val="22"/>
              </w:rPr>
              <w:tab/>
            </w:r>
            <w:r w:rsidR="00DD77D2" w:rsidRPr="00022CDB">
              <w:rPr>
                <w:rStyle w:val="Hyperlink"/>
                <w:noProof/>
              </w:rPr>
              <w:t>Flux Calibration Variability</w:t>
            </w:r>
            <w:r w:rsidR="00DD77D2">
              <w:rPr>
                <w:noProof/>
                <w:webHidden/>
              </w:rPr>
              <w:tab/>
            </w:r>
            <w:r w:rsidR="00DD77D2">
              <w:rPr>
                <w:noProof/>
                <w:webHidden/>
              </w:rPr>
              <w:fldChar w:fldCharType="begin"/>
            </w:r>
            <w:r w:rsidR="00DD77D2">
              <w:rPr>
                <w:noProof/>
                <w:webHidden/>
              </w:rPr>
              <w:instrText xml:space="preserve"> PAGEREF _Toc146716217 \h </w:instrText>
            </w:r>
            <w:r w:rsidR="00DD77D2">
              <w:rPr>
                <w:noProof/>
                <w:webHidden/>
              </w:rPr>
            </w:r>
            <w:r w:rsidR="00DD77D2">
              <w:rPr>
                <w:noProof/>
                <w:webHidden/>
              </w:rPr>
              <w:fldChar w:fldCharType="separate"/>
            </w:r>
            <w:r w:rsidR="00DD77D2">
              <w:rPr>
                <w:noProof/>
                <w:webHidden/>
              </w:rPr>
              <w:t>11</w:t>
            </w:r>
            <w:r w:rsidR="00DD77D2">
              <w:rPr>
                <w:noProof/>
                <w:webHidden/>
              </w:rPr>
              <w:fldChar w:fldCharType="end"/>
            </w:r>
          </w:hyperlink>
        </w:p>
        <w:p w14:paraId="297BE175" w14:textId="0F691F8D" w:rsidR="00DD77D2" w:rsidRDefault="00000000">
          <w:pPr>
            <w:pStyle w:val="TOC1"/>
            <w:rPr>
              <w:rFonts w:asciiTheme="minorHAnsi" w:eastAsiaTheme="minorEastAsia" w:hAnsiTheme="minorHAnsi" w:cstheme="minorBidi"/>
              <w:b w:val="0"/>
              <w:bCs w:val="0"/>
              <w:caps w:val="0"/>
              <w:noProof/>
              <w:sz w:val="22"/>
              <w:szCs w:val="22"/>
            </w:rPr>
          </w:pPr>
          <w:hyperlink w:anchor="_Toc146716218" w:history="1">
            <w:r w:rsidR="00DD77D2" w:rsidRPr="00022CDB">
              <w:rPr>
                <w:rStyle w:val="Hyperlink"/>
                <w:rFonts w:cs="Times New Roman"/>
                <w:noProof/>
              </w:rPr>
              <w:t>4.</w:t>
            </w:r>
            <w:r w:rsidR="00DD77D2">
              <w:rPr>
                <w:rFonts w:asciiTheme="minorHAnsi" w:eastAsiaTheme="minorEastAsia" w:hAnsiTheme="minorHAnsi" w:cstheme="minorBidi"/>
                <w:b w:val="0"/>
                <w:bCs w:val="0"/>
                <w:caps w:val="0"/>
                <w:noProof/>
                <w:sz w:val="22"/>
                <w:szCs w:val="22"/>
              </w:rPr>
              <w:tab/>
            </w:r>
            <w:r w:rsidR="00DD77D2" w:rsidRPr="00022CDB">
              <w:rPr>
                <w:rStyle w:val="Hyperlink"/>
                <w:noProof/>
              </w:rPr>
              <w:t>DATA</w:t>
            </w:r>
            <w:r w:rsidR="00DD77D2">
              <w:rPr>
                <w:noProof/>
                <w:webHidden/>
              </w:rPr>
              <w:tab/>
            </w:r>
            <w:r w:rsidR="00DD77D2">
              <w:rPr>
                <w:noProof/>
                <w:webHidden/>
              </w:rPr>
              <w:fldChar w:fldCharType="begin"/>
            </w:r>
            <w:r w:rsidR="00DD77D2">
              <w:rPr>
                <w:noProof/>
                <w:webHidden/>
              </w:rPr>
              <w:instrText xml:space="preserve"> PAGEREF _Toc146716218 \h </w:instrText>
            </w:r>
            <w:r w:rsidR="00DD77D2">
              <w:rPr>
                <w:noProof/>
                <w:webHidden/>
              </w:rPr>
            </w:r>
            <w:r w:rsidR="00DD77D2">
              <w:rPr>
                <w:noProof/>
                <w:webHidden/>
              </w:rPr>
              <w:fldChar w:fldCharType="separate"/>
            </w:r>
            <w:r w:rsidR="00DD77D2">
              <w:rPr>
                <w:noProof/>
                <w:webHidden/>
              </w:rPr>
              <w:t>14</w:t>
            </w:r>
            <w:r w:rsidR="00DD77D2">
              <w:rPr>
                <w:noProof/>
                <w:webHidden/>
              </w:rPr>
              <w:fldChar w:fldCharType="end"/>
            </w:r>
          </w:hyperlink>
        </w:p>
        <w:p w14:paraId="10851C59" w14:textId="6C845716" w:rsidR="00DD77D2" w:rsidRDefault="00000000">
          <w:pPr>
            <w:pStyle w:val="TOC2"/>
            <w:rPr>
              <w:rFonts w:asciiTheme="minorHAnsi" w:eastAsiaTheme="minorEastAsia" w:hAnsiTheme="minorHAnsi" w:cstheme="minorBidi"/>
              <w:smallCaps w:val="0"/>
              <w:noProof/>
              <w:sz w:val="22"/>
              <w:szCs w:val="22"/>
            </w:rPr>
          </w:pPr>
          <w:hyperlink w:anchor="_Toc146716219" w:history="1">
            <w:r w:rsidR="00DD77D2" w:rsidRPr="00022CDB">
              <w:rPr>
                <w:rStyle w:val="Hyperlink"/>
                <w:noProof/>
              </w:rPr>
              <w:t>4.1</w:t>
            </w:r>
            <w:r w:rsidR="00DD77D2">
              <w:rPr>
                <w:rFonts w:asciiTheme="minorHAnsi" w:eastAsiaTheme="minorEastAsia" w:hAnsiTheme="minorHAnsi" w:cstheme="minorBidi"/>
                <w:smallCaps w:val="0"/>
                <w:noProof/>
                <w:sz w:val="22"/>
                <w:szCs w:val="22"/>
              </w:rPr>
              <w:tab/>
            </w:r>
            <w:r w:rsidR="00DD77D2" w:rsidRPr="00022CDB">
              <w:rPr>
                <w:rStyle w:val="Hyperlink"/>
                <w:noProof/>
              </w:rPr>
              <w:t>Data Product &amp; Format</w:t>
            </w:r>
            <w:r w:rsidR="00DD77D2">
              <w:rPr>
                <w:noProof/>
                <w:webHidden/>
              </w:rPr>
              <w:tab/>
            </w:r>
            <w:r w:rsidR="00DD77D2">
              <w:rPr>
                <w:noProof/>
                <w:webHidden/>
              </w:rPr>
              <w:fldChar w:fldCharType="begin"/>
            </w:r>
            <w:r w:rsidR="00DD77D2">
              <w:rPr>
                <w:noProof/>
                <w:webHidden/>
              </w:rPr>
              <w:instrText xml:space="preserve"> PAGEREF _Toc146716219 \h </w:instrText>
            </w:r>
            <w:r w:rsidR="00DD77D2">
              <w:rPr>
                <w:noProof/>
                <w:webHidden/>
              </w:rPr>
            </w:r>
            <w:r w:rsidR="00DD77D2">
              <w:rPr>
                <w:noProof/>
                <w:webHidden/>
              </w:rPr>
              <w:fldChar w:fldCharType="separate"/>
            </w:r>
            <w:r w:rsidR="00DD77D2">
              <w:rPr>
                <w:noProof/>
                <w:webHidden/>
              </w:rPr>
              <w:t>14</w:t>
            </w:r>
            <w:r w:rsidR="00DD77D2">
              <w:rPr>
                <w:noProof/>
                <w:webHidden/>
              </w:rPr>
              <w:fldChar w:fldCharType="end"/>
            </w:r>
          </w:hyperlink>
        </w:p>
        <w:p w14:paraId="5D9D49D0" w14:textId="598EA15D" w:rsidR="00DD77D2" w:rsidRDefault="00000000">
          <w:pPr>
            <w:pStyle w:val="TOC3"/>
            <w:rPr>
              <w:rFonts w:asciiTheme="minorHAnsi" w:eastAsiaTheme="minorEastAsia" w:hAnsiTheme="minorHAnsi" w:cstheme="minorBidi"/>
              <w:i w:val="0"/>
              <w:iCs w:val="0"/>
              <w:noProof/>
              <w:sz w:val="22"/>
              <w:szCs w:val="22"/>
            </w:rPr>
          </w:pPr>
          <w:hyperlink w:anchor="_Toc146716220" w:history="1">
            <w:r w:rsidR="00DD77D2" w:rsidRPr="00022CDB">
              <w:rPr>
                <w:rStyle w:val="Hyperlink"/>
                <w:rFonts w:eastAsia="Segoe UI"/>
                <w:noProof/>
              </w:rPr>
              <w:t>4.1.1</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File Naming Conventions</w:t>
            </w:r>
            <w:r w:rsidR="00DD77D2">
              <w:rPr>
                <w:noProof/>
                <w:webHidden/>
              </w:rPr>
              <w:tab/>
            </w:r>
            <w:r w:rsidR="00DD77D2">
              <w:rPr>
                <w:noProof/>
                <w:webHidden/>
              </w:rPr>
              <w:fldChar w:fldCharType="begin"/>
            </w:r>
            <w:r w:rsidR="00DD77D2">
              <w:rPr>
                <w:noProof/>
                <w:webHidden/>
              </w:rPr>
              <w:instrText xml:space="preserve"> PAGEREF _Toc146716220 \h </w:instrText>
            </w:r>
            <w:r w:rsidR="00DD77D2">
              <w:rPr>
                <w:noProof/>
                <w:webHidden/>
              </w:rPr>
            </w:r>
            <w:r w:rsidR="00DD77D2">
              <w:rPr>
                <w:noProof/>
                <w:webHidden/>
              </w:rPr>
              <w:fldChar w:fldCharType="separate"/>
            </w:r>
            <w:r w:rsidR="00DD77D2">
              <w:rPr>
                <w:noProof/>
                <w:webHidden/>
              </w:rPr>
              <w:t>14</w:t>
            </w:r>
            <w:r w:rsidR="00DD77D2">
              <w:rPr>
                <w:noProof/>
                <w:webHidden/>
              </w:rPr>
              <w:fldChar w:fldCharType="end"/>
            </w:r>
          </w:hyperlink>
        </w:p>
        <w:p w14:paraId="76259557" w14:textId="06A52E73" w:rsidR="00DD77D2" w:rsidRDefault="00000000">
          <w:pPr>
            <w:pStyle w:val="TOC3"/>
            <w:rPr>
              <w:rFonts w:asciiTheme="minorHAnsi" w:eastAsiaTheme="minorEastAsia" w:hAnsiTheme="minorHAnsi" w:cstheme="minorBidi"/>
              <w:i w:val="0"/>
              <w:iCs w:val="0"/>
              <w:noProof/>
              <w:sz w:val="22"/>
              <w:szCs w:val="22"/>
            </w:rPr>
          </w:pPr>
          <w:hyperlink w:anchor="_Toc146716221" w:history="1">
            <w:r w:rsidR="00DD77D2" w:rsidRPr="00022CDB">
              <w:rPr>
                <w:rStyle w:val="Hyperlink"/>
                <w:rFonts w:eastAsia="Segoe UI"/>
                <w:noProof/>
              </w:rPr>
              <w:t>4.1.2</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Data Format</w:t>
            </w:r>
            <w:r w:rsidR="00DD77D2">
              <w:rPr>
                <w:noProof/>
                <w:webHidden/>
              </w:rPr>
              <w:tab/>
            </w:r>
            <w:r w:rsidR="00DD77D2">
              <w:rPr>
                <w:noProof/>
                <w:webHidden/>
              </w:rPr>
              <w:fldChar w:fldCharType="begin"/>
            </w:r>
            <w:r w:rsidR="00DD77D2">
              <w:rPr>
                <w:noProof/>
                <w:webHidden/>
              </w:rPr>
              <w:instrText xml:space="preserve"> PAGEREF _Toc146716221 \h </w:instrText>
            </w:r>
            <w:r w:rsidR="00DD77D2">
              <w:rPr>
                <w:noProof/>
                <w:webHidden/>
              </w:rPr>
            </w:r>
            <w:r w:rsidR="00DD77D2">
              <w:rPr>
                <w:noProof/>
                <w:webHidden/>
              </w:rPr>
              <w:fldChar w:fldCharType="separate"/>
            </w:r>
            <w:r w:rsidR="00DD77D2">
              <w:rPr>
                <w:noProof/>
                <w:webHidden/>
              </w:rPr>
              <w:t>14</w:t>
            </w:r>
            <w:r w:rsidR="00DD77D2">
              <w:rPr>
                <w:noProof/>
                <w:webHidden/>
              </w:rPr>
              <w:fldChar w:fldCharType="end"/>
            </w:r>
          </w:hyperlink>
        </w:p>
        <w:p w14:paraId="1ADF1036" w14:textId="5AE14B53" w:rsidR="00DD77D2" w:rsidRDefault="00000000">
          <w:pPr>
            <w:pStyle w:val="TOC3"/>
            <w:rPr>
              <w:rFonts w:asciiTheme="minorHAnsi" w:eastAsiaTheme="minorEastAsia" w:hAnsiTheme="minorHAnsi" w:cstheme="minorBidi"/>
              <w:i w:val="0"/>
              <w:iCs w:val="0"/>
              <w:noProof/>
              <w:sz w:val="22"/>
              <w:szCs w:val="22"/>
            </w:rPr>
          </w:pPr>
          <w:hyperlink w:anchor="_Toc146716222" w:history="1">
            <w:r w:rsidR="00DD77D2" w:rsidRPr="00022CDB">
              <w:rPr>
                <w:rStyle w:val="Hyperlink"/>
                <w:rFonts w:eastAsia="Segoe UI"/>
                <w:noProof/>
              </w:rPr>
              <w:t>4.1.3</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Pipeline Products</w:t>
            </w:r>
            <w:r w:rsidR="00DD77D2">
              <w:rPr>
                <w:noProof/>
                <w:webHidden/>
              </w:rPr>
              <w:tab/>
            </w:r>
            <w:r w:rsidR="00DD77D2">
              <w:rPr>
                <w:noProof/>
                <w:webHidden/>
              </w:rPr>
              <w:fldChar w:fldCharType="begin"/>
            </w:r>
            <w:r w:rsidR="00DD77D2">
              <w:rPr>
                <w:noProof/>
                <w:webHidden/>
              </w:rPr>
              <w:instrText xml:space="preserve"> PAGEREF _Toc146716222 \h </w:instrText>
            </w:r>
            <w:r w:rsidR="00DD77D2">
              <w:rPr>
                <w:noProof/>
                <w:webHidden/>
              </w:rPr>
            </w:r>
            <w:r w:rsidR="00DD77D2">
              <w:rPr>
                <w:noProof/>
                <w:webHidden/>
              </w:rPr>
              <w:fldChar w:fldCharType="separate"/>
            </w:r>
            <w:r w:rsidR="00DD77D2">
              <w:rPr>
                <w:noProof/>
                <w:webHidden/>
              </w:rPr>
              <w:t>14</w:t>
            </w:r>
            <w:r w:rsidR="00DD77D2">
              <w:rPr>
                <w:noProof/>
                <w:webHidden/>
              </w:rPr>
              <w:fldChar w:fldCharType="end"/>
            </w:r>
          </w:hyperlink>
        </w:p>
        <w:p w14:paraId="7A7DA6C7" w14:textId="6021DAAD" w:rsidR="00DD77D2" w:rsidRDefault="00000000">
          <w:pPr>
            <w:pStyle w:val="TOC2"/>
            <w:rPr>
              <w:rFonts w:asciiTheme="minorHAnsi" w:eastAsiaTheme="minorEastAsia" w:hAnsiTheme="minorHAnsi" w:cstheme="minorBidi"/>
              <w:smallCaps w:val="0"/>
              <w:noProof/>
              <w:sz w:val="22"/>
              <w:szCs w:val="22"/>
            </w:rPr>
          </w:pPr>
          <w:hyperlink w:anchor="_Toc146716223" w:history="1">
            <w:r w:rsidR="00DD77D2" w:rsidRPr="00022CDB">
              <w:rPr>
                <w:rStyle w:val="Hyperlink"/>
                <w:rFonts w:eastAsia="Segoe UI"/>
                <w:noProof/>
              </w:rPr>
              <w:t>4.2</w:t>
            </w:r>
            <w:r w:rsidR="00DD77D2">
              <w:rPr>
                <w:rFonts w:asciiTheme="minorHAnsi" w:eastAsiaTheme="minorEastAsia" w:hAnsiTheme="minorHAnsi" w:cstheme="minorBidi"/>
                <w:smallCaps w:val="0"/>
                <w:noProof/>
                <w:sz w:val="22"/>
                <w:szCs w:val="22"/>
              </w:rPr>
              <w:tab/>
            </w:r>
            <w:r w:rsidR="00DD77D2" w:rsidRPr="00022CDB">
              <w:rPr>
                <w:rStyle w:val="Hyperlink"/>
                <w:noProof/>
              </w:rPr>
              <w:t>Correction for Atmospheric Opacity</w:t>
            </w:r>
            <w:r w:rsidR="00DD77D2">
              <w:rPr>
                <w:noProof/>
                <w:webHidden/>
              </w:rPr>
              <w:tab/>
            </w:r>
            <w:r w:rsidR="00DD77D2">
              <w:rPr>
                <w:noProof/>
                <w:webHidden/>
              </w:rPr>
              <w:fldChar w:fldCharType="begin"/>
            </w:r>
            <w:r w:rsidR="00DD77D2">
              <w:rPr>
                <w:noProof/>
                <w:webHidden/>
              </w:rPr>
              <w:instrText xml:space="preserve"> PAGEREF _Toc146716223 \h </w:instrText>
            </w:r>
            <w:r w:rsidR="00DD77D2">
              <w:rPr>
                <w:noProof/>
                <w:webHidden/>
              </w:rPr>
            </w:r>
            <w:r w:rsidR="00DD77D2">
              <w:rPr>
                <w:noProof/>
                <w:webHidden/>
              </w:rPr>
              <w:fldChar w:fldCharType="separate"/>
            </w:r>
            <w:r w:rsidR="00DD77D2">
              <w:rPr>
                <w:noProof/>
                <w:webHidden/>
              </w:rPr>
              <w:t>16</w:t>
            </w:r>
            <w:r w:rsidR="00DD77D2">
              <w:rPr>
                <w:noProof/>
                <w:webHidden/>
              </w:rPr>
              <w:fldChar w:fldCharType="end"/>
            </w:r>
          </w:hyperlink>
        </w:p>
        <w:p w14:paraId="41742537" w14:textId="0B7B3F10" w:rsidR="00DD77D2" w:rsidRDefault="00000000">
          <w:pPr>
            <w:pStyle w:val="TOC2"/>
            <w:rPr>
              <w:rFonts w:asciiTheme="minorHAnsi" w:eastAsiaTheme="minorEastAsia" w:hAnsiTheme="minorHAnsi" w:cstheme="minorBidi"/>
              <w:smallCaps w:val="0"/>
              <w:noProof/>
              <w:sz w:val="22"/>
              <w:szCs w:val="22"/>
            </w:rPr>
          </w:pPr>
          <w:hyperlink w:anchor="_Toc146716224" w:history="1">
            <w:r w:rsidR="00DD77D2" w:rsidRPr="00022CDB">
              <w:rPr>
                <w:rStyle w:val="Hyperlink"/>
                <w:noProof/>
              </w:rPr>
              <w:t>4.3</w:t>
            </w:r>
            <w:r w:rsidR="00DD77D2">
              <w:rPr>
                <w:rFonts w:asciiTheme="minorHAnsi" w:eastAsiaTheme="minorEastAsia" w:hAnsiTheme="minorHAnsi" w:cstheme="minorBidi"/>
                <w:smallCaps w:val="0"/>
                <w:noProof/>
                <w:sz w:val="22"/>
                <w:szCs w:val="22"/>
              </w:rPr>
              <w:tab/>
            </w:r>
            <w:r w:rsidR="00DD77D2" w:rsidRPr="00022CDB">
              <w:rPr>
                <w:rStyle w:val="Hyperlink"/>
                <w:noProof/>
              </w:rPr>
              <w:t>FLUX Calibration</w:t>
            </w:r>
            <w:r w:rsidR="00DD77D2">
              <w:rPr>
                <w:noProof/>
                <w:webHidden/>
              </w:rPr>
              <w:tab/>
            </w:r>
            <w:r w:rsidR="00DD77D2">
              <w:rPr>
                <w:noProof/>
                <w:webHidden/>
              </w:rPr>
              <w:fldChar w:fldCharType="begin"/>
            </w:r>
            <w:r w:rsidR="00DD77D2">
              <w:rPr>
                <w:noProof/>
                <w:webHidden/>
              </w:rPr>
              <w:instrText xml:space="preserve"> PAGEREF _Toc146716224 \h </w:instrText>
            </w:r>
            <w:r w:rsidR="00DD77D2">
              <w:rPr>
                <w:noProof/>
                <w:webHidden/>
              </w:rPr>
            </w:r>
            <w:r w:rsidR="00DD77D2">
              <w:rPr>
                <w:noProof/>
                <w:webHidden/>
              </w:rPr>
              <w:fldChar w:fldCharType="separate"/>
            </w:r>
            <w:r w:rsidR="00DD77D2">
              <w:rPr>
                <w:noProof/>
                <w:webHidden/>
              </w:rPr>
              <w:t>17</w:t>
            </w:r>
            <w:r w:rsidR="00DD77D2">
              <w:rPr>
                <w:noProof/>
                <w:webHidden/>
              </w:rPr>
              <w:fldChar w:fldCharType="end"/>
            </w:r>
          </w:hyperlink>
        </w:p>
        <w:p w14:paraId="1FC491D0" w14:textId="420CD902" w:rsidR="00DD77D2" w:rsidRDefault="00000000">
          <w:pPr>
            <w:pStyle w:val="TOC3"/>
            <w:rPr>
              <w:rFonts w:asciiTheme="minorHAnsi" w:eastAsiaTheme="minorEastAsia" w:hAnsiTheme="minorHAnsi" w:cstheme="minorBidi"/>
              <w:i w:val="0"/>
              <w:iCs w:val="0"/>
              <w:noProof/>
              <w:sz w:val="22"/>
              <w:szCs w:val="22"/>
            </w:rPr>
          </w:pPr>
          <w:hyperlink w:anchor="_Toc146716225" w:history="1">
            <w:r w:rsidR="00DD77D2" w:rsidRPr="00022CDB">
              <w:rPr>
                <w:rStyle w:val="Hyperlink"/>
                <w:noProof/>
              </w:rPr>
              <w:t>4.3.1</w:t>
            </w:r>
            <w:r w:rsidR="00DD77D2">
              <w:rPr>
                <w:rFonts w:asciiTheme="minorHAnsi" w:eastAsiaTheme="minorEastAsia" w:hAnsiTheme="minorHAnsi" w:cstheme="minorBidi"/>
                <w:i w:val="0"/>
                <w:iCs w:val="0"/>
                <w:noProof/>
                <w:sz w:val="22"/>
                <w:szCs w:val="22"/>
              </w:rPr>
              <w:tab/>
            </w:r>
            <w:r w:rsidR="00DD77D2" w:rsidRPr="00022CDB">
              <w:rPr>
                <w:rStyle w:val="Hyperlink"/>
                <w:noProof/>
              </w:rPr>
              <w:t>Instrumental Polarization</w:t>
            </w:r>
            <w:r w:rsidR="00DD77D2">
              <w:rPr>
                <w:noProof/>
                <w:webHidden/>
              </w:rPr>
              <w:tab/>
            </w:r>
            <w:r w:rsidR="00DD77D2">
              <w:rPr>
                <w:noProof/>
                <w:webHidden/>
              </w:rPr>
              <w:fldChar w:fldCharType="begin"/>
            </w:r>
            <w:r w:rsidR="00DD77D2">
              <w:rPr>
                <w:noProof/>
                <w:webHidden/>
              </w:rPr>
              <w:instrText xml:space="preserve"> PAGEREF _Toc146716225 \h </w:instrText>
            </w:r>
            <w:r w:rsidR="00DD77D2">
              <w:rPr>
                <w:noProof/>
                <w:webHidden/>
              </w:rPr>
            </w:r>
            <w:r w:rsidR="00DD77D2">
              <w:rPr>
                <w:noProof/>
                <w:webHidden/>
              </w:rPr>
              <w:fldChar w:fldCharType="separate"/>
            </w:r>
            <w:r w:rsidR="00DD77D2">
              <w:rPr>
                <w:noProof/>
                <w:webHidden/>
              </w:rPr>
              <w:t>18</w:t>
            </w:r>
            <w:r w:rsidR="00DD77D2">
              <w:rPr>
                <w:noProof/>
                <w:webHidden/>
              </w:rPr>
              <w:fldChar w:fldCharType="end"/>
            </w:r>
          </w:hyperlink>
        </w:p>
        <w:p w14:paraId="531AA271" w14:textId="46F6E495" w:rsidR="00DD77D2" w:rsidRDefault="00000000">
          <w:pPr>
            <w:pStyle w:val="TOC3"/>
            <w:rPr>
              <w:rFonts w:asciiTheme="minorHAnsi" w:eastAsiaTheme="minorEastAsia" w:hAnsiTheme="minorHAnsi" w:cstheme="minorBidi"/>
              <w:i w:val="0"/>
              <w:iCs w:val="0"/>
              <w:noProof/>
              <w:sz w:val="22"/>
              <w:szCs w:val="22"/>
            </w:rPr>
          </w:pPr>
          <w:hyperlink w:anchor="_Toc146716226" w:history="1">
            <w:r w:rsidR="00DD77D2" w:rsidRPr="00022CDB">
              <w:rPr>
                <w:rStyle w:val="Hyperlink"/>
                <w:noProof/>
              </w:rPr>
              <w:t>4.3.2</w:t>
            </w:r>
            <w:r w:rsidR="00DD77D2">
              <w:rPr>
                <w:rFonts w:asciiTheme="minorHAnsi" w:eastAsiaTheme="minorEastAsia" w:hAnsiTheme="minorHAnsi" w:cstheme="minorBidi"/>
                <w:i w:val="0"/>
                <w:iCs w:val="0"/>
                <w:noProof/>
                <w:sz w:val="22"/>
                <w:szCs w:val="22"/>
              </w:rPr>
              <w:tab/>
            </w:r>
            <w:r w:rsidR="00DD77D2" w:rsidRPr="00022CDB">
              <w:rPr>
                <w:rStyle w:val="Hyperlink"/>
                <w:noProof/>
              </w:rPr>
              <w:t>Internal Calibrator:</w:t>
            </w:r>
            <w:r w:rsidR="00DD77D2">
              <w:rPr>
                <w:noProof/>
                <w:webHidden/>
              </w:rPr>
              <w:tab/>
            </w:r>
            <w:r w:rsidR="00DD77D2">
              <w:rPr>
                <w:noProof/>
                <w:webHidden/>
              </w:rPr>
              <w:fldChar w:fldCharType="begin"/>
            </w:r>
            <w:r w:rsidR="00DD77D2">
              <w:rPr>
                <w:noProof/>
                <w:webHidden/>
              </w:rPr>
              <w:instrText xml:space="preserve"> PAGEREF _Toc146716226 \h </w:instrText>
            </w:r>
            <w:r w:rsidR="00DD77D2">
              <w:rPr>
                <w:noProof/>
                <w:webHidden/>
              </w:rPr>
            </w:r>
            <w:r w:rsidR="00DD77D2">
              <w:rPr>
                <w:noProof/>
                <w:webHidden/>
              </w:rPr>
              <w:fldChar w:fldCharType="separate"/>
            </w:r>
            <w:r w:rsidR="00DD77D2">
              <w:rPr>
                <w:noProof/>
                <w:webHidden/>
              </w:rPr>
              <w:t>18</w:t>
            </w:r>
            <w:r w:rsidR="00DD77D2">
              <w:rPr>
                <w:noProof/>
                <w:webHidden/>
              </w:rPr>
              <w:fldChar w:fldCharType="end"/>
            </w:r>
          </w:hyperlink>
        </w:p>
        <w:p w14:paraId="3FD6A6A3" w14:textId="354537DB" w:rsidR="00DD77D2" w:rsidRDefault="00000000">
          <w:pPr>
            <w:pStyle w:val="TOC2"/>
            <w:rPr>
              <w:rFonts w:asciiTheme="minorHAnsi" w:eastAsiaTheme="minorEastAsia" w:hAnsiTheme="minorHAnsi" w:cstheme="minorBidi"/>
              <w:smallCaps w:val="0"/>
              <w:noProof/>
              <w:sz w:val="22"/>
              <w:szCs w:val="22"/>
            </w:rPr>
          </w:pPr>
          <w:hyperlink w:anchor="_Toc146716227" w:history="1">
            <w:r w:rsidR="00DD77D2" w:rsidRPr="00022CDB">
              <w:rPr>
                <w:rStyle w:val="Hyperlink"/>
                <w:noProof/>
              </w:rPr>
              <w:t>4.4</w:t>
            </w:r>
            <w:r w:rsidR="00DD77D2">
              <w:rPr>
                <w:rFonts w:asciiTheme="minorHAnsi" w:eastAsiaTheme="minorEastAsia" w:hAnsiTheme="minorHAnsi" w:cstheme="minorBidi"/>
                <w:smallCaps w:val="0"/>
                <w:noProof/>
                <w:sz w:val="22"/>
                <w:szCs w:val="22"/>
              </w:rPr>
              <w:tab/>
            </w:r>
            <w:r w:rsidR="00DD77D2" w:rsidRPr="00022CDB">
              <w:rPr>
                <w:rStyle w:val="Hyperlink"/>
                <w:noProof/>
              </w:rPr>
              <w:t>Data Artifact</w:t>
            </w:r>
            <w:r w:rsidR="00DD77D2">
              <w:rPr>
                <w:noProof/>
                <w:webHidden/>
              </w:rPr>
              <w:tab/>
            </w:r>
            <w:r w:rsidR="00DD77D2">
              <w:rPr>
                <w:noProof/>
                <w:webHidden/>
              </w:rPr>
              <w:fldChar w:fldCharType="begin"/>
            </w:r>
            <w:r w:rsidR="00DD77D2">
              <w:rPr>
                <w:noProof/>
                <w:webHidden/>
              </w:rPr>
              <w:instrText xml:space="preserve"> PAGEREF _Toc146716227 \h </w:instrText>
            </w:r>
            <w:r w:rsidR="00DD77D2">
              <w:rPr>
                <w:noProof/>
                <w:webHidden/>
              </w:rPr>
            </w:r>
            <w:r w:rsidR="00DD77D2">
              <w:rPr>
                <w:noProof/>
                <w:webHidden/>
              </w:rPr>
              <w:fldChar w:fldCharType="separate"/>
            </w:r>
            <w:r w:rsidR="00DD77D2">
              <w:rPr>
                <w:noProof/>
                <w:webHidden/>
              </w:rPr>
              <w:t>18</w:t>
            </w:r>
            <w:r w:rsidR="00DD77D2">
              <w:rPr>
                <w:noProof/>
                <w:webHidden/>
              </w:rPr>
              <w:fldChar w:fldCharType="end"/>
            </w:r>
          </w:hyperlink>
        </w:p>
        <w:p w14:paraId="28C39009" w14:textId="60B98F33" w:rsidR="00DD77D2" w:rsidRDefault="00000000">
          <w:pPr>
            <w:pStyle w:val="TOC2"/>
            <w:rPr>
              <w:rFonts w:asciiTheme="minorHAnsi" w:eastAsiaTheme="minorEastAsia" w:hAnsiTheme="minorHAnsi" w:cstheme="minorBidi"/>
              <w:smallCaps w:val="0"/>
              <w:noProof/>
              <w:sz w:val="22"/>
              <w:szCs w:val="22"/>
            </w:rPr>
          </w:pPr>
          <w:hyperlink w:anchor="_Toc146716228" w:history="1">
            <w:r w:rsidR="00DD77D2" w:rsidRPr="00022CDB">
              <w:rPr>
                <w:rStyle w:val="Hyperlink"/>
                <w:noProof/>
              </w:rPr>
              <w:t>4.5</w:t>
            </w:r>
            <w:r w:rsidR="00DD77D2">
              <w:rPr>
                <w:rFonts w:asciiTheme="minorHAnsi" w:eastAsiaTheme="minorEastAsia" w:hAnsiTheme="minorHAnsi" w:cstheme="minorBidi"/>
                <w:smallCaps w:val="0"/>
                <w:noProof/>
                <w:sz w:val="22"/>
                <w:szCs w:val="22"/>
              </w:rPr>
              <w:tab/>
            </w:r>
            <w:r w:rsidR="00DD77D2" w:rsidRPr="00022CDB">
              <w:rPr>
                <w:rStyle w:val="Hyperlink"/>
                <w:noProof/>
              </w:rPr>
              <w:t>KNOWN ARTIFACTS &amp; Mitigation</w:t>
            </w:r>
            <w:r w:rsidR="00DD77D2">
              <w:rPr>
                <w:noProof/>
                <w:webHidden/>
              </w:rPr>
              <w:tab/>
            </w:r>
            <w:r w:rsidR="00DD77D2">
              <w:rPr>
                <w:noProof/>
                <w:webHidden/>
              </w:rPr>
              <w:fldChar w:fldCharType="begin"/>
            </w:r>
            <w:r w:rsidR="00DD77D2">
              <w:rPr>
                <w:noProof/>
                <w:webHidden/>
              </w:rPr>
              <w:instrText xml:space="preserve"> PAGEREF _Toc146716228 \h </w:instrText>
            </w:r>
            <w:r w:rsidR="00DD77D2">
              <w:rPr>
                <w:noProof/>
                <w:webHidden/>
              </w:rPr>
            </w:r>
            <w:r w:rsidR="00DD77D2">
              <w:rPr>
                <w:noProof/>
                <w:webHidden/>
              </w:rPr>
              <w:fldChar w:fldCharType="separate"/>
            </w:r>
            <w:r w:rsidR="00DD77D2">
              <w:rPr>
                <w:noProof/>
                <w:webHidden/>
              </w:rPr>
              <w:t>21</w:t>
            </w:r>
            <w:r w:rsidR="00DD77D2">
              <w:rPr>
                <w:noProof/>
                <w:webHidden/>
              </w:rPr>
              <w:fldChar w:fldCharType="end"/>
            </w:r>
          </w:hyperlink>
        </w:p>
        <w:p w14:paraId="7179746B" w14:textId="2202046F" w:rsidR="00DD77D2" w:rsidRDefault="00000000">
          <w:pPr>
            <w:pStyle w:val="TOC3"/>
            <w:rPr>
              <w:rFonts w:asciiTheme="minorHAnsi" w:eastAsiaTheme="minorEastAsia" w:hAnsiTheme="minorHAnsi" w:cstheme="minorBidi"/>
              <w:i w:val="0"/>
              <w:iCs w:val="0"/>
              <w:noProof/>
              <w:sz w:val="22"/>
              <w:szCs w:val="22"/>
            </w:rPr>
          </w:pPr>
          <w:hyperlink w:anchor="_Toc146716229" w:history="1">
            <w:r w:rsidR="00DD77D2" w:rsidRPr="00022CDB">
              <w:rPr>
                <w:rStyle w:val="Hyperlink"/>
                <w:noProof/>
              </w:rPr>
              <w:t>4.5.1</w:t>
            </w:r>
            <w:r w:rsidR="00DD77D2">
              <w:rPr>
                <w:rFonts w:asciiTheme="minorHAnsi" w:eastAsiaTheme="minorEastAsia" w:hAnsiTheme="minorHAnsi" w:cstheme="minorBidi"/>
                <w:i w:val="0"/>
                <w:iCs w:val="0"/>
                <w:noProof/>
                <w:sz w:val="22"/>
                <w:szCs w:val="22"/>
              </w:rPr>
              <w:tab/>
            </w:r>
            <w:r w:rsidR="00DD77D2" w:rsidRPr="00022CDB">
              <w:rPr>
                <w:rStyle w:val="Hyperlink"/>
                <w:noProof/>
              </w:rPr>
              <w:t>Dark outline around an extended emission</w:t>
            </w:r>
            <w:r w:rsidR="00DD77D2">
              <w:rPr>
                <w:noProof/>
                <w:webHidden/>
              </w:rPr>
              <w:tab/>
            </w:r>
            <w:r w:rsidR="00DD77D2">
              <w:rPr>
                <w:noProof/>
                <w:webHidden/>
              </w:rPr>
              <w:fldChar w:fldCharType="begin"/>
            </w:r>
            <w:r w:rsidR="00DD77D2">
              <w:rPr>
                <w:noProof/>
                <w:webHidden/>
              </w:rPr>
              <w:instrText xml:space="preserve"> PAGEREF _Toc146716229 \h </w:instrText>
            </w:r>
            <w:r w:rsidR="00DD77D2">
              <w:rPr>
                <w:noProof/>
                <w:webHidden/>
              </w:rPr>
            </w:r>
            <w:r w:rsidR="00DD77D2">
              <w:rPr>
                <w:noProof/>
                <w:webHidden/>
              </w:rPr>
              <w:fldChar w:fldCharType="separate"/>
            </w:r>
            <w:r w:rsidR="00DD77D2">
              <w:rPr>
                <w:noProof/>
                <w:webHidden/>
              </w:rPr>
              <w:t>21</w:t>
            </w:r>
            <w:r w:rsidR="00DD77D2">
              <w:rPr>
                <w:noProof/>
                <w:webHidden/>
              </w:rPr>
              <w:fldChar w:fldCharType="end"/>
            </w:r>
          </w:hyperlink>
        </w:p>
        <w:p w14:paraId="5B743431" w14:textId="73C8AF71" w:rsidR="00DD77D2" w:rsidRDefault="00000000">
          <w:pPr>
            <w:pStyle w:val="TOC3"/>
            <w:rPr>
              <w:rFonts w:asciiTheme="minorHAnsi" w:eastAsiaTheme="minorEastAsia" w:hAnsiTheme="minorHAnsi" w:cstheme="minorBidi"/>
              <w:i w:val="0"/>
              <w:iCs w:val="0"/>
              <w:noProof/>
              <w:sz w:val="22"/>
              <w:szCs w:val="22"/>
            </w:rPr>
          </w:pPr>
          <w:hyperlink w:anchor="_Toc146716230" w:history="1">
            <w:r w:rsidR="00DD77D2" w:rsidRPr="00022CDB">
              <w:rPr>
                <w:rStyle w:val="Hyperlink"/>
                <w:noProof/>
              </w:rPr>
              <w:t>4.5.2</w:t>
            </w:r>
            <w:r w:rsidR="00DD77D2">
              <w:rPr>
                <w:rFonts w:asciiTheme="minorHAnsi" w:eastAsiaTheme="minorEastAsia" w:hAnsiTheme="minorHAnsi" w:cstheme="minorBidi"/>
                <w:i w:val="0"/>
                <w:iCs w:val="0"/>
                <w:noProof/>
                <w:sz w:val="22"/>
                <w:szCs w:val="22"/>
              </w:rPr>
              <w:tab/>
            </w:r>
            <w:r w:rsidR="00DD77D2" w:rsidRPr="00022CDB">
              <w:rPr>
                <w:rStyle w:val="Hyperlink"/>
                <w:noProof/>
              </w:rPr>
              <w:t>Low Scan Velocity Bleed Through</w:t>
            </w:r>
            <w:r w:rsidR="00DD77D2">
              <w:rPr>
                <w:noProof/>
                <w:webHidden/>
              </w:rPr>
              <w:tab/>
            </w:r>
            <w:r w:rsidR="00DD77D2">
              <w:rPr>
                <w:noProof/>
                <w:webHidden/>
              </w:rPr>
              <w:fldChar w:fldCharType="begin"/>
            </w:r>
            <w:r w:rsidR="00DD77D2">
              <w:rPr>
                <w:noProof/>
                <w:webHidden/>
              </w:rPr>
              <w:instrText xml:space="preserve"> PAGEREF _Toc146716230 \h </w:instrText>
            </w:r>
            <w:r w:rsidR="00DD77D2">
              <w:rPr>
                <w:noProof/>
                <w:webHidden/>
              </w:rPr>
            </w:r>
            <w:r w:rsidR="00DD77D2">
              <w:rPr>
                <w:noProof/>
                <w:webHidden/>
              </w:rPr>
              <w:fldChar w:fldCharType="separate"/>
            </w:r>
            <w:r w:rsidR="00DD77D2">
              <w:rPr>
                <w:noProof/>
                <w:webHidden/>
              </w:rPr>
              <w:t>21</w:t>
            </w:r>
            <w:r w:rsidR="00DD77D2">
              <w:rPr>
                <w:noProof/>
                <w:webHidden/>
              </w:rPr>
              <w:fldChar w:fldCharType="end"/>
            </w:r>
          </w:hyperlink>
        </w:p>
        <w:p w14:paraId="14031771" w14:textId="2B4BAE16" w:rsidR="00DD77D2" w:rsidRDefault="00000000">
          <w:pPr>
            <w:pStyle w:val="TOC3"/>
            <w:rPr>
              <w:rFonts w:asciiTheme="minorHAnsi" w:eastAsiaTheme="minorEastAsia" w:hAnsiTheme="minorHAnsi" w:cstheme="minorBidi"/>
              <w:i w:val="0"/>
              <w:iCs w:val="0"/>
              <w:noProof/>
              <w:sz w:val="22"/>
              <w:szCs w:val="22"/>
            </w:rPr>
          </w:pPr>
          <w:hyperlink w:anchor="_Toc146716231" w:history="1">
            <w:r w:rsidR="00DD77D2" w:rsidRPr="00022CDB">
              <w:rPr>
                <w:rStyle w:val="Hyperlink"/>
                <w:noProof/>
              </w:rPr>
              <w:t>4.5.3</w:t>
            </w:r>
            <w:r w:rsidR="00DD77D2">
              <w:rPr>
                <w:rFonts w:asciiTheme="minorHAnsi" w:eastAsiaTheme="minorEastAsia" w:hAnsiTheme="minorHAnsi" w:cstheme="minorBidi"/>
                <w:i w:val="0"/>
                <w:iCs w:val="0"/>
                <w:noProof/>
                <w:sz w:val="22"/>
                <w:szCs w:val="22"/>
              </w:rPr>
              <w:tab/>
            </w:r>
            <w:r w:rsidR="00DD77D2" w:rsidRPr="00022CDB">
              <w:rPr>
                <w:rStyle w:val="Hyperlink"/>
                <w:noProof/>
              </w:rPr>
              <w:t>Low CentroidExpMsec</w:t>
            </w:r>
            <w:r w:rsidR="00DD77D2">
              <w:rPr>
                <w:noProof/>
                <w:webHidden/>
              </w:rPr>
              <w:tab/>
            </w:r>
            <w:r w:rsidR="00DD77D2">
              <w:rPr>
                <w:noProof/>
                <w:webHidden/>
              </w:rPr>
              <w:fldChar w:fldCharType="begin"/>
            </w:r>
            <w:r w:rsidR="00DD77D2">
              <w:rPr>
                <w:noProof/>
                <w:webHidden/>
              </w:rPr>
              <w:instrText xml:space="preserve"> PAGEREF _Toc146716231 \h </w:instrText>
            </w:r>
            <w:r w:rsidR="00DD77D2">
              <w:rPr>
                <w:noProof/>
                <w:webHidden/>
              </w:rPr>
            </w:r>
            <w:r w:rsidR="00DD77D2">
              <w:rPr>
                <w:noProof/>
                <w:webHidden/>
              </w:rPr>
              <w:fldChar w:fldCharType="separate"/>
            </w:r>
            <w:r w:rsidR="00DD77D2">
              <w:rPr>
                <w:noProof/>
                <w:webHidden/>
              </w:rPr>
              <w:t>23</w:t>
            </w:r>
            <w:r w:rsidR="00DD77D2">
              <w:rPr>
                <w:noProof/>
                <w:webHidden/>
              </w:rPr>
              <w:fldChar w:fldCharType="end"/>
            </w:r>
          </w:hyperlink>
        </w:p>
        <w:p w14:paraId="55A70325" w14:textId="5105AD65" w:rsidR="00DD77D2" w:rsidRDefault="00000000">
          <w:pPr>
            <w:pStyle w:val="TOC3"/>
            <w:rPr>
              <w:rFonts w:asciiTheme="minorHAnsi" w:eastAsiaTheme="minorEastAsia" w:hAnsiTheme="minorHAnsi" w:cstheme="minorBidi"/>
              <w:i w:val="0"/>
              <w:iCs w:val="0"/>
              <w:noProof/>
              <w:sz w:val="22"/>
              <w:szCs w:val="22"/>
            </w:rPr>
          </w:pPr>
          <w:hyperlink w:anchor="_Toc146716232" w:history="1">
            <w:r w:rsidR="00DD77D2" w:rsidRPr="00022CDB">
              <w:rPr>
                <w:rStyle w:val="Hyperlink"/>
                <w:noProof/>
              </w:rPr>
              <w:t>4.5.4</w:t>
            </w:r>
            <w:r w:rsidR="00DD77D2">
              <w:rPr>
                <w:rFonts w:asciiTheme="minorHAnsi" w:eastAsiaTheme="minorEastAsia" w:hAnsiTheme="minorHAnsi" w:cstheme="minorBidi"/>
                <w:i w:val="0"/>
                <w:iCs w:val="0"/>
                <w:noProof/>
                <w:sz w:val="22"/>
                <w:szCs w:val="22"/>
              </w:rPr>
              <w:tab/>
            </w:r>
            <w:r w:rsidR="00DD77D2" w:rsidRPr="00022CDB">
              <w:rPr>
                <w:rStyle w:val="Hyperlink"/>
                <w:noProof/>
              </w:rPr>
              <w:t>Tracking Error I</w:t>
            </w:r>
            <w:r w:rsidR="00DD77D2">
              <w:rPr>
                <w:noProof/>
                <w:webHidden/>
              </w:rPr>
              <w:tab/>
            </w:r>
            <w:r w:rsidR="00DD77D2">
              <w:rPr>
                <w:noProof/>
                <w:webHidden/>
              </w:rPr>
              <w:fldChar w:fldCharType="begin"/>
            </w:r>
            <w:r w:rsidR="00DD77D2">
              <w:rPr>
                <w:noProof/>
                <w:webHidden/>
              </w:rPr>
              <w:instrText xml:space="preserve"> PAGEREF _Toc146716232 \h </w:instrText>
            </w:r>
            <w:r w:rsidR="00DD77D2">
              <w:rPr>
                <w:noProof/>
                <w:webHidden/>
              </w:rPr>
            </w:r>
            <w:r w:rsidR="00DD77D2">
              <w:rPr>
                <w:noProof/>
                <w:webHidden/>
              </w:rPr>
              <w:fldChar w:fldCharType="separate"/>
            </w:r>
            <w:r w:rsidR="00DD77D2">
              <w:rPr>
                <w:noProof/>
                <w:webHidden/>
              </w:rPr>
              <w:t>26</w:t>
            </w:r>
            <w:r w:rsidR="00DD77D2">
              <w:rPr>
                <w:noProof/>
                <w:webHidden/>
              </w:rPr>
              <w:fldChar w:fldCharType="end"/>
            </w:r>
          </w:hyperlink>
        </w:p>
        <w:p w14:paraId="03308C05" w14:textId="3E0409BF" w:rsidR="00DD77D2" w:rsidRDefault="00000000">
          <w:pPr>
            <w:pStyle w:val="TOC3"/>
            <w:rPr>
              <w:rFonts w:asciiTheme="minorHAnsi" w:eastAsiaTheme="minorEastAsia" w:hAnsiTheme="minorHAnsi" w:cstheme="minorBidi"/>
              <w:i w:val="0"/>
              <w:iCs w:val="0"/>
              <w:noProof/>
              <w:sz w:val="22"/>
              <w:szCs w:val="22"/>
            </w:rPr>
          </w:pPr>
          <w:hyperlink w:anchor="_Toc146716233" w:history="1">
            <w:r w:rsidR="00DD77D2" w:rsidRPr="00022CDB">
              <w:rPr>
                <w:rStyle w:val="Hyperlink"/>
                <w:noProof/>
              </w:rPr>
              <w:t>4.5.5</w:t>
            </w:r>
            <w:r w:rsidR="00DD77D2">
              <w:rPr>
                <w:rFonts w:asciiTheme="minorHAnsi" w:eastAsiaTheme="minorEastAsia" w:hAnsiTheme="minorHAnsi" w:cstheme="minorBidi"/>
                <w:i w:val="0"/>
                <w:iCs w:val="0"/>
                <w:noProof/>
                <w:sz w:val="22"/>
                <w:szCs w:val="22"/>
              </w:rPr>
              <w:tab/>
            </w:r>
            <w:r w:rsidR="00DD77D2" w:rsidRPr="00022CDB">
              <w:rPr>
                <w:rStyle w:val="Hyperlink"/>
                <w:noProof/>
              </w:rPr>
              <w:t>Tracking Error II</w:t>
            </w:r>
            <w:r w:rsidR="00DD77D2">
              <w:rPr>
                <w:noProof/>
                <w:webHidden/>
              </w:rPr>
              <w:tab/>
            </w:r>
            <w:r w:rsidR="00DD77D2">
              <w:rPr>
                <w:noProof/>
                <w:webHidden/>
              </w:rPr>
              <w:fldChar w:fldCharType="begin"/>
            </w:r>
            <w:r w:rsidR="00DD77D2">
              <w:rPr>
                <w:noProof/>
                <w:webHidden/>
              </w:rPr>
              <w:instrText xml:space="preserve"> PAGEREF _Toc146716233 \h </w:instrText>
            </w:r>
            <w:r w:rsidR="00DD77D2">
              <w:rPr>
                <w:noProof/>
                <w:webHidden/>
              </w:rPr>
            </w:r>
            <w:r w:rsidR="00DD77D2">
              <w:rPr>
                <w:noProof/>
                <w:webHidden/>
              </w:rPr>
              <w:fldChar w:fldCharType="separate"/>
            </w:r>
            <w:r w:rsidR="00DD77D2">
              <w:rPr>
                <w:noProof/>
                <w:webHidden/>
              </w:rPr>
              <w:t>26</w:t>
            </w:r>
            <w:r w:rsidR="00DD77D2">
              <w:rPr>
                <w:noProof/>
                <w:webHidden/>
              </w:rPr>
              <w:fldChar w:fldCharType="end"/>
            </w:r>
          </w:hyperlink>
        </w:p>
        <w:p w14:paraId="78784CAB" w14:textId="0595F855" w:rsidR="00DD77D2" w:rsidRDefault="00000000">
          <w:pPr>
            <w:pStyle w:val="TOC3"/>
            <w:rPr>
              <w:rFonts w:asciiTheme="minorHAnsi" w:eastAsiaTheme="minorEastAsia" w:hAnsiTheme="minorHAnsi" w:cstheme="minorBidi"/>
              <w:i w:val="0"/>
              <w:iCs w:val="0"/>
              <w:noProof/>
              <w:sz w:val="22"/>
              <w:szCs w:val="22"/>
            </w:rPr>
          </w:pPr>
          <w:hyperlink w:anchor="_Toc146716234" w:history="1">
            <w:r w:rsidR="00DD77D2" w:rsidRPr="00022CDB">
              <w:rPr>
                <w:rStyle w:val="Hyperlink"/>
                <w:noProof/>
              </w:rPr>
              <w:t>4.5.6</w:t>
            </w:r>
            <w:r w:rsidR="00DD77D2">
              <w:rPr>
                <w:rFonts w:asciiTheme="minorHAnsi" w:eastAsiaTheme="minorEastAsia" w:hAnsiTheme="minorHAnsi" w:cstheme="minorBidi"/>
                <w:i w:val="0"/>
                <w:iCs w:val="0"/>
                <w:noProof/>
                <w:sz w:val="22"/>
                <w:szCs w:val="22"/>
              </w:rPr>
              <w:tab/>
            </w:r>
            <w:r w:rsidR="00DD77D2" w:rsidRPr="00022CDB">
              <w:rPr>
                <w:rStyle w:val="Hyperlink"/>
                <w:noProof/>
              </w:rPr>
              <w:t>Incomplete HWP</w:t>
            </w:r>
            <w:r w:rsidR="00DD77D2">
              <w:rPr>
                <w:noProof/>
                <w:webHidden/>
              </w:rPr>
              <w:tab/>
            </w:r>
            <w:r w:rsidR="00DD77D2">
              <w:rPr>
                <w:noProof/>
                <w:webHidden/>
              </w:rPr>
              <w:fldChar w:fldCharType="begin"/>
            </w:r>
            <w:r w:rsidR="00DD77D2">
              <w:rPr>
                <w:noProof/>
                <w:webHidden/>
              </w:rPr>
              <w:instrText xml:space="preserve"> PAGEREF _Toc146716234 \h </w:instrText>
            </w:r>
            <w:r w:rsidR="00DD77D2">
              <w:rPr>
                <w:noProof/>
                <w:webHidden/>
              </w:rPr>
            </w:r>
            <w:r w:rsidR="00DD77D2">
              <w:rPr>
                <w:noProof/>
                <w:webHidden/>
              </w:rPr>
              <w:fldChar w:fldCharType="separate"/>
            </w:r>
            <w:r w:rsidR="00DD77D2">
              <w:rPr>
                <w:noProof/>
                <w:webHidden/>
              </w:rPr>
              <w:t>28</w:t>
            </w:r>
            <w:r w:rsidR="00DD77D2">
              <w:rPr>
                <w:noProof/>
                <w:webHidden/>
              </w:rPr>
              <w:fldChar w:fldCharType="end"/>
            </w:r>
          </w:hyperlink>
        </w:p>
        <w:p w14:paraId="3A222673" w14:textId="35A79B78" w:rsidR="00DD77D2" w:rsidRDefault="00000000">
          <w:pPr>
            <w:pStyle w:val="TOC3"/>
            <w:rPr>
              <w:rFonts w:asciiTheme="minorHAnsi" w:eastAsiaTheme="minorEastAsia" w:hAnsiTheme="minorHAnsi" w:cstheme="minorBidi"/>
              <w:i w:val="0"/>
              <w:iCs w:val="0"/>
              <w:noProof/>
              <w:sz w:val="22"/>
              <w:szCs w:val="22"/>
            </w:rPr>
          </w:pPr>
          <w:hyperlink w:anchor="_Toc146716235" w:history="1">
            <w:r w:rsidR="00DD77D2" w:rsidRPr="00022CDB">
              <w:rPr>
                <w:rStyle w:val="Hyperlink"/>
                <w:noProof/>
              </w:rPr>
              <w:t>4.5.7</w:t>
            </w:r>
            <w:r w:rsidR="00DD77D2">
              <w:rPr>
                <w:rFonts w:asciiTheme="minorHAnsi" w:eastAsiaTheme="minorEastAsia" w:hAnsiTheme="minorHAnsi" w:cstheme="minorBidi"/>
                <w:i w:val="0"/>
                <w:iCs w:val="0"/>
                <w:noProof/>
                <w:sz w:val="22"/>
                <w:szCs w:val="22"/>
              </w:rPr>
              <w:tab/>
            </w:r>
            <w:r w:rsidR="00DD77D2" w:rsidRPr="00022CDB">
              <w:rPr>
                <w:rStyle w:val="Hyperlink"/>
                <w:noProof/>
              </w:rPr>
              <w:t>URD Vignetting</w:t>
            </w:r>
            <w:r w:rsidR="00DD77D2">
              <w:rPr>
                <w:noProof/>
                <w:webHidden/>
              </w:rPr>
              <w:tab/>
            </w:r>
            <w:r w:rsidR="00DD77D2">
              <w:rPr>
                <w:noProof/>
                <w:webHidden/>
              </w:rPr>
              <w:fldChar w:fldCharType="begin"/>
            </w:r>
            <w:r w:rsidR="00DD77D2">
              <w:rPr>
                <w:noProof/>
                <w:webHidden/>
              </w:rPr>
              <w:instrText xml:space="preserve"> PAGEREF _Toc146716235 \h </w:instrText>
            </w:r>
            <w:r w:rsidR="00DD77D2">
              <w:rPr>
                <w:noProof/>
                <w:webHidden/>
              </w:rPr>
            </w:r>
            <w:r w:rsidR="00DD77D2">
              <w:rPr>
                <w:noProof/>
                <w:webHidden/>
              </w:rPr>
              <w:fldChar w:fldCharType="separate"/>
            </w:r>
            <w:r w:rsidR="00DD77D2">
              <w:rPr>
                <w:noProof/>
                <w:webHidden/>
              </w:rPr>
              <w:t>29</w:t>
            </w:r>
            <w:r w:rsidR="00DD77D2">
              <w:rPr>
                <w:noProof/>
                <w:webHidden/>
              </w:rPr>
              <w:fldChar w:fldCharType="end"/>
            </w:r>
          </w:hyperlink>
        </w:p>
        <w:p w14:paraId="4B29CA97" w14:textId="42098CE7" w:rsidR="00DD77D2" w:rsidRDefault="00000000">
          <w:pPr>
            <w:pStyle w:val="TOC3"/>
            <w:rPr>
              <w:rFonts w:asciiTheme="minorHAnsi" w:eastAsiaTheme="minorEastAsia" w:hAnsiTheme="minorHAnsi" w:cstheme="minorBidi"/>
              <w:i w:val="0"/>
              <w:iCs w:val="0"/>
              <w:noProof/>
              <w:sz w:val="22"/>
              <w:szCs w:val="22"/>
            </w:rPr>
          </w:pPr>
          <w:hyperlink w:anchor="_Toc146716236" w:history="1">
            <w:r w:rsidR="00DD77D2" w:rsidRPr="00022CDB">
              <w:rPr>
                <w:rStyle w:val="Hyperlink"/>
                <w:noProof/>
              </w:rPr>
              <w:t>4.5.8</w:t>
            </w:r>
            <w:r w:rsidR="00DD77D2">
              <w:rPr>
                <w:rFonts w:asciiTheme="minorHAnsi" w:eastAsiaTheme="minorEastAsia" w:hAnsiTheme="minorHAnsi" w:cstheme="minorBidi"/>
                <w:i w:val="0"/>
                <w:iCs w:val="0"/>
                <w:noProof/>
                <w:sz w:val="22"/>
                <w:szCs w:val="22"/>
              </w:rPr>
              <w:tab/>
            </w:r>
            <w:r w:rsidR="00DD77D2" w:rsidRPr="00022CDB">
              <w:rPr>
                <w:rStyle w:val="Hyperlink"/>
                <w:noProof/>
              </w:rPr>
              <w:t>Double Source</w:t>
            </w:r>
            <w:r w:rsidR="00DD77D2">
              <w:rPr>
                <w:noProof/>
                <w:webHidden/>
              </w:rPr>
              <w:tab/>
            </w:r>
            <w:r w:rsidR="00DD77D2">
              <w:rPr>
                <w:noProof/>
                <w:webHidden/>
              </w:rPr>
              <w:fldChar w:fldCharType="begin"/>
            </w:r>
            <w:r w:rsidR="00DD77D2">
              <w:rPr>
                <w:noProof/>
                <w:webHidden/>
              </w:rPr>
              <w:instrText xml:space="preserve"> PAGEREF _Toc146716236 \h </w:instrText>
            </w:r>
            <w:r w:rsidR="00DD77D2">
              <w:rPr>
                <w:noProof/>
                <w:webHidden/>
              </w:rPr>
            </w:r>
            <w:r w:rsidR="00DD77D2">
              <w:rPr>
                <w:noProof/>
                <w:webHidden/>
              </w:rPr>
              <w:fldChar w:fldCharType="separate"/>
            </w:r>
            <w:r w:rsidR="00DD77D2">
              <w:rPr>
                <w:noProof/>
                <w:webHidden/>
              </w:rPr>
              <w:t>30</w:t>
            </w:r>
            <w:r w:rsidR="00DD77D2">
              <w:rPr>
                <w:noProof/>
                <w:webHidden/>
              </w:rPr>
              <w:fldChar w:fldCharType="end"/>
            </w:r>
          </w:hyperlink>
        </w:p>
        <w:p w14:paraId="1D4DE144" w14:textId="0EC33BB8" w:rsidR="00DD77D2" w:rsidRDefault="00000000">
          <w:pPr>
            <w:pStyle w:val="TOC3"/>
            <w:rPr>
              <w:rFonts w:asciiTheme="minorHAnsi" w:eastAsiaTheme="minorEastAsia" w:hAnsiTheme="minorHAnsi" w:cstheme="minorBidi"/>
              <w:i w:val="0"/>
              <w:iCs w:val="0"/>
              <w:noProof/>
              <w:sz w:val="22"/>
              <w:szCs w:val="22"/>
            </w:rPr>
          </w:pPr>
          <w:hyperlink w:anchor="_Toc146716237" w:history="1">
            <w:r w:rsidR="00DD77D2" w:rsidRPr="00022CDB">
              <w:rPr>
                <w:rStyle w:val="Hyperlink"/>
                <w:noProof/>
              </w:rPr>
              <w:t>4.5.9</w:t>
            </w:r>
            <w:r w:rsidR="00DD77D2">
              <w:rPr>
                <w:rFonts w:asciiTheme="minorHAnsi" w:eastAsiaTheme="minorEastAsia" w:hAnsiTheme="minorHAnsi" w:cstheme="minorBidi"/>
                <w:i w:val="0"/>
                <w:iCs w:val="0"/>
                <w:noProof/>
                <w:sz w:val="22"/>
                <w:szCs w:val="22"/>
              </w:rPr>
              <w:tab/>
            </w:r>
            <w:r w:rsidR="00DD77D2" w:rsidRPr="00022CDB">
              <w:rPr>
                <w:rStyle w:val="Hyperlink"/>
                <w:noProof/>
              </w:rPr>
              <w:t>“Peanut” PSF</w:t>
            </w:r>
            <w:r w:rsidR="00DD77D2">
              <w:rPr>
                <w:noProof/>
                <w:webHidden/>
              </w:rPr>
              <w:tab/>
            </w:r>
            <w:r w:rsidR="00DD77D2">
              <w:rPr>
                <w:noProof/>
                <w:webHidden/>
              </w:rPr>
              <w:fldChar w:fldCharType="begin"/>
            </w:r>
            <w:r w:rsidR="00DD77D2">
              <w:rPr>
                <w:noProof/>
                <w:webHidden/>
              </w:rPr>
              <w:instrText xml:space="preserve"> PAGEREF _Toc146716237 \h </w:instrText>
            </w:r>
            <w:r w:rsidR="00DD77D2">
              <w:rPr>
                <w:noProof/>
                <w:webHidden/>
              </w:rPr>
            </w:r>
            <w:r w:rsidR="00DD77D2">
              <w:rPr>
                <w:noProof/>
                <w:webHidden/>
              </w:rPr>
              <w:fldChar w:fldCharType="separate"/>
            </w:r>
            <w:r w:rsidR="00DD77D2">
              <w:rPr>
                <w:noProof/>
                <w:webHidden/>
              </w:rPr>
              <w:t>32</w:t>
            </w:r>
            <w:r w:rsidR="00DD77D2">
              <w:rPr>
                <w:noProof/>
                <w:webHidden/>
              </w:rPr>
              <w:fldChar w:fldCharType="end"/>
            </w:r>
          </w:hyperlink>
        </w:p>
        <w:p w14:paraId="4FC7C272" w14:textId="2A1085FF" w:rsidR="00DD77D2" w:rsidRDefault="00000000">
          <w:pPr>
            <w:pStyle w:val="TOC2"/>
            <w:rPr>
              <w:rFonts w:asciiTheme="minorHAnsi" w:eastAsiaTheme="minorEastAsia" w:hAnsiTheme="minorHAnsi" w:cstheme="minorBidi"/>
              <w:smallCaps w:val="0"/>
              <w:noProof/>
              <w:sz w:val="22"/>
              <w:szCs w:val="22"/>
            </w:rPr>
          </w:pPr>
          <w:hyperlink w:anchor="_Toc146716238" w:history="1">
            <w:r w:rsidR="00DD77D2" w:rsidRPr="00022CDB">
              <w:rPr>
                <w:rStyle w:val="Hyperlink"/>
                <w:noProof/>
              </w:rPr>
              <w:t>4.6</w:t>
            </w:r>
            <w:r w:rsidR="00DD77D2">
              <w:rPr>
                <w:rFonts w:asciiTheme="minorHAnsi" w:eastAsiaTheme="minorEastAsia" w:hAnsiTheme="minorHAnsi" w:cstheme="minorBidi"/>
                <w:smallCaps w:val="0"/>
                <w:noProof/>
                <w:sz w:val="22"/>
                <w:szCs w:val="22"/>
              </w:rPr>
              <w:tab/>
            </w:r>
            <w:r w:rsidR="00DD77D2" w:rsidRPr="00022CDB">
              <w:rPr>
                <w:rStyle w:val="Hyperlink"/>
                <w:noProof/>
              </w:rPr>
              <w:t>An example of basic polarization data inspection and visualization</w:t>
            </w:r>
            <w:r w:rsidR="00DD77D2">
              <w:rPr>
                <w:noProof/>
                <w:webHidden/>
              </w:rPr>
              <w:tab/>
            </w:r>
            <w:r w:rsidR="00DD77D2">
              <w:rPr>
                <w:noProof/>
                <w:webHidden/>
              </w:rPr>
              <w:fldChar w:fldCharType="begin"/>
            </w:r>
            <w:r w:rsidR="00DD77D2">
              <w:rPr>
                <w:noProof/>
                <w:webHidden/>
              </w:rPr>
              <w:instrText xml:space="preserve"> PAGEREF _Toc146716238 \h </w:instrText>
            </w:r>
            <w:r w:rsidR="00DD77D2">
              <w:rPr>
                <w:noProof/>
                <w:webHidden/>
              </w:rPr>
            </w:r>
            <w:r w:rsidR="00DD77D2">
              <w:rPr>
                <w:noProof/>
                <w:webHidden/>
              </w:rPr>
              <w:fldChar w:fldCharType="separate"/>
            </w:r>
            <w:r w:rsidR="00DD77D2">
              <w:rPr>
                <w:noProof/>
                <w:webHidden/>
              </w:rPr>
              <w:t>33</w:t>
            </w:r>
            <w:r w:rsidR="00DD77D2">
              <w:rPr>
                <w:noProof/>
                <w:webHidden/>
              </w:rPr>
              <w:fldChar w:fldCharType="end"/>
            </w:r>
          </w:hyperlink>
        </w:p>
        <w:p w14:paraId="3D7B79F6" w14:textId="49731CC4" w:rsidR="00DD77D2" w:rsidRDefault="00000000">
          <w:pPr>
            <w:pStyle w:val="TOC2"/>
            <w:rPr>
              <w:rFonts w:asciiTheme="minorHAnsi" w:eastAsiaTheme="minorEastAsia" w:hAnsiTheme="minorHAnsi" w:cstheme="minorBidi"/>
              <w:smallCaps w:val="0"/>
              <w:noProof/>
              <w:sz w:val="22"/>
              <w:szCs w:val="22"/>
            </w:rPr>
          </w:pPr>
          <w:hyperlink w:anchor="_Toc146716239" w:history="1">
            <w:r w:rsidR="00DD77D2" w:rsidRPr="00022CDB">
              <w:rPr>
                <w:rStyle w:val="Hyperlink"/>
                <w:rFonts w:eastAsia="Segoe UI"/>
                <w:noProof/>
              </w:rPr>
              <w:t>4.7</w:t>
            </w:r>
            <w:r w:rsidR="00DD77D2">
              <w:rPr>
                <w:rFonts w:asciiTheme="minorHAnsi" w:eastAsiaTheme="minorEastAsia" w:hAnsiTheme="minorHAnsi" w:cstheme="minorBidi"/>
                <w:smallCaps w:val="0"/>
                <w:noProof/>
                <w:sz w:val="22"/>
                <w:szCs w:val="22"/>
              </w:rPr>
              <w:tab/>
            </w:r>
            <w:r w:rsidR="00DD77D2" w:rsidRPr="00022CDB">
              <w:rPr>
                <w:rStyle w:val="Hyperlink"/>
                <w:noProof/>
              </w:rPr>
              <w:t>Observations at Higher Temperature</w:t>
            </w:r>
            <w:r w:rsidR="00DD77D2">
              <w:rPr>
                <w:noProof/>
                <w:webHidden/>
              </w:rPr>
              <w:tab/>
            </w:r>
            <w:r w:rsidR="00DD77D2">
              <w:rPr>
                <w:noProof/>
                <w:webHidden/>
              </w:rPr>
              <w:fldChar w:fldCharType="begin"/>
            </w:r>
            <w:r w:rsidR="00DD77D2">
              <w:rPr>
                <w:noProof/>
                <w:webHidden/>
              </w:rPr>
              <w:instrText xml:space="preserve"> PAGEREF _Toc146716239 \h </w:instrText>
            </w:r>
            <w:r w:rsidR="00DD77D2">
              <w:rPr>
                <w:noProof/>
                <w:webHidden/>
              </w:rPr>
            </w:r>
            <w:r w:rsidR="00DD77D2">
              <w:rPr>
                <w:noProof/>
                <w:webHidden/>
              </w:rPr>
              <w:fldChar w:fldCharType="separate"/>
            </w:r>
            <w:r w:rsidR="00DD77D2">
              <w:rPr>
                <w:noProof/>
                <w:webHidden/>
              </w:rPr>
              <w:t>33</w:t>
            </w:r>
            <w:r w:rsidR="00DD77D2">
              <w:rPr>
                <w:noProof/>
                <w:webHidden/>
              </w:rPr>
              <w:fldChar w:fldCharType="end"/>
            </w:r>
          </w:hyperlink>
        </w:p>
        <w:p w14:paraId="4502B772" w14:textId="56EE77BC" w:rsidR="00DD77D2" w:rsidRDefault="00000000">
          <w:pPr>
            <w:pStyle w:val="TOC1"/>
            <w:rPr>
              <w:rFonts w:asciiTheme="minorHAnsi" w:eastAsiaTheme="minorEastAsia" w:hAnsiTheme="minorHAnsi" w:cstheme="minorBidi"/>
              <w:b w:val="0"/>
              <w:bCs w:val="0"/>
              <w:caps w:val="0"/>
              <w:noProof/>
              <w:sz w:val="22"/>
              <w:szCs w:val="22"/>
            </w:rPr>
          </w:pPr>
          <w:hyperlink w:anchor="_Toc146716240" w:history="1">
            <w:r w:rsidR="00DD77D2" w:rsidRPr="00022CDB">
              <w:rPr>
                <w:rStyle w:val="Hyperlink"/>
                <w:rFonts w:cs="Times New Roman"/>
                <w:noProof/>
              </w:rPr>
              <w:t>5.</w:t>
            </w:r>
            <w:r w:rsidR="00DD77D2">
              <w:rPr>
                <w:rFonts w:asciiTheme="minorHAnsi" w:eastAsiaTheme="minorEastAsia" w:hAnsiTheme="minorHAnsi" w:cstheme="minorBidi"/>
                <w:b w:val="0"/>
                <w:bCs w:val="0"/>
                <w:caps w:val="0"/>
                <w:noProof/>
                <w:sz w:val="22"/>
                <w:szCs w:val="22"/>
              </w:rPr>
              <w:tab/>
            </w:r>
            <w:r w:rsidR="00DD77D2" w:rsidRPr="00022CDB">
              <w:rPr>
                <w:rStyle w:val="Hyperlink"/>
                <w:noProof/>
              </w:rPr>
              <w:t>Scientific Results</w:t>
            </w:r>
            <w:r w:rsidR="00DD77D2">
              <w:rPr>
                <w:noProof/>
                <w:webHidden/>
              </w:rPr>
              <w:tab/>
            </w:r>
            <w:r w:rsidR="00DD77D2">
              <w:rPr>
                <w:noProof/>
                <w:webHidden/>
              </w:rPr>
              <w:fldChar w:fldCharType="begin"/>
            </w:r>
            <w:r w:rsidR="00DD77D2">
              <w:rPr>
                <w:noProof/>
                <w:webHidden/>
              </w:rPr>
              <w:instrText xml:space="preserve"> PAGEREF _Toc146716240 \h </w:instrText>
            </w:r>
            <w:r w:rsidR="00DD77D2">
              <w:rPr>
                <w:noProof/>
                <w:webHidden/>
              </w:rPr>
            </w:r>
            <w:r w:rsidR="00DD77D2">
              <w:rPr>
                <w:noProof/>
                <w:webHidden/>
              </w:rPr>
              <w:fldChar w:fldCharType="separate"/>
            </w:r>
            <w:r w:rsidR="00DD77D2">
              <w:rPr>
                <w:noProof/>
                <w:webHidden/>
              </w:rPr>
              <w:t>35</w:t>
            </w:r>
            <w:r w:rsidR="00DD77D2">
              <w:rPr>
                <w:noProof/>
                <w:webHidden/>
              </w:rPr>
              <w:fldChar w:fldCharType="end"/>
            </w:r>
          </w:hyperlink>
        </w:p>
        <w:p w14:paraId="14446B88" w14:textId="363D711D" w:rsidR="00DD77D2" w:rsidRDefault="00000000">
          <w:pPr>
            <w:pStyle w:val="TOC2"/>
            <w:rPr>
              <w:rFonts w:asciiTheme="minorHAnsi" w:eastAsiaTheme="minorEastAsia" w:hAnsiTheme="minorHAnsi" w:cstheme="minorBidi"/>
              <w:smallCaps w:val="0"/>
              <w:noProof/>
              <w:sz w:val="22"/>
              <w:szCs w:val="22"/>
            </w:rPr>
          </w:pPr>
          <w:hyperlink w:anchor="_Toc146716241" w:history="1">
            <w:r w:rsidR="00DD77D2" w:rsidRPr="00022CDB">
              <w:rPr>
                <w:rStyle w:val="Hyperlink"/>
                <w:noProof/>
              </w:rPr>
              <w:t>5.1</w:t>
            </w:r>
            <w:r w:rsidR="00DD77D2">
              <w:rPr>
                <w:rFonts w:asciiTheme="minorHAnsi" w:eastAsiaTheme="minorEastAsia" w:hAnsiTheme="minorHAnsi" w:cstheme="minorBidi"/>
                <w:smallCaps w:val="0"/>
                <w:noProof/>
                <w:sz w:val="22"/>
                <w:szCs w:val="22"/>
              </w:rPr>
              <w:tab/>
            </w:r>
            <w:r w:rsidR="00DD77D2" w:rsidRPr="00022CDB">
              <w:rPr>
                <w:rStyle w:val="Hyperlink"/>
                <w:noProof/>
              </w:rPr>
              <w:t>Extended Source Polarimetry</w:t>
            </w:r>
            <w:r w:rsidR="00DD77D2">
              <w:rPr>
                <w:noProof/>
                <w:webHidden/>
              </w:rPr>
              <w:tab/>
            </w:r>
            <w:r w:rsidR="00DD77D2">
              <w:rPr>
                <w:noProof/>
                <w:webHidden/>
              </w:rPr>
              <w:fldChar w:fldCharType="begin"/>
            </w:r>
            <w:r w:rsidR="00DD77D2">
              <w:rPr>
                <w:noProof/>
                <w:webHidden/>
              </w:rPr>
              <w:instrText xml:space="preserve"> PAGEREF _Toc146716241 \h </w:instrText>
            </w:r>
            <w:r w:rsidR="00DD77D2">
              <w:rPr>
                <w:noProof/>
                <w:webHidden/>
              </w:rPr>
            </w:r>
            <w:r w:rsidR="00DD77D2">
              <w:rPr>
                <w:noProof/>
                <w:webHidden/>
              </w:rPr>
              <w:fldChar w:fldCharType="separate"/>
            </w:r>
            <w:r w:rsidR="00DD77D2">
              <w:rPr>
                <w:noProof/>
                <w:webHidden/>
              </w:rPr>
              <w:t>35</w:t>
            </w:r>
            <w:r w:rsidR="00DD77D2">
              <w:rPr>
                <w:noProof/>
                <w:webHidden/>
              </w:rPr>
              <w:fldChar w:fldCharType="end"/>
            </w:r>
          </w:hyperlink>
        </w:p>
        <w:p w14:paraId="1FDDEF17" w14:textId="7446D4DB" w:rsidR="00DD77D2" w:rsidRDefault="00000000">
          <w:pPr>
            <w:pStyle w:val="TOC2"/>
            <w:rPr>
              <w:rFonts w:asciiTheme="minorHAnsi" w:eastAsiaTheme="minorEastAsia" w:hAnsiTheme="minorHAnsi" w:cstheme="minorBidi"/>
              <w:smallCaps w:val="0"/>
              <w:noProof/>
              <w:sz w:val="22"/>
              <w:szCs w:val="22"/>
            </w:rPr>
          </w:pPr>
          <w:hyperlink w:anchor="_Toc146716242" w:history="1">
            <w:r w:rsidR="00DD77D2" w:rsidRPr="00022CDB">
              <w:rPr>
                <w:rStyle w:val="Hyperlink"/>
                <w:noProof/>
              </w:rPr>
              <w:t>5.2</w:t>
            </w:r>
            <w:r w:rsidR="00DD77D2">
              <w:rPr>
                <w:rFonts w:asciiTheme="minorHAnsi" w:eastAsiaTheme="minorEastAsia" w:hAnsiTheme="minorHAnsi" w:cstheme="minorBidi"/>
                <w:smallCaps w:val="0"/>
                <w:noProof/>
                <w:sz w:val="22"/>
                <w:szCs w:val="22"/>
              </w:rPr>
              <w:tab/>
            </w:r>
            <w:r w:rsidR="00DD77D2" w:rsidRPr="00022CDB">
              <w:rPr>
                <w:rStyle w:val="Hyperlink"/>
                <w:noProof/>
              </w:rPr>
              <w:t>HAWC Legacy Surveys</w:t>
            </w:r>
            <w:r w:rsidR="00DD77D2">
              <w:rPr>
                <w:noProof/>
                <w:webHidden/>
              </w:rPr>
              <w:tab/>
            </w:r>
            <w:r w:rsidR="00DD77D2">
              <w:rPr>
                <w:noProof/>
                <w:webHidden/>
              </w:rPr>
              <w:fldChar w:fldCharType="begin"/>
            </w:r>
            <w:r w:rsidR="00DD77D2">
              <w:rPr>
                <w:noProof/>
                <w:webHidden/>
              </w:rPr>
              <w:instrText xml:space="preserve"> PAGEREF _Toc146716242 \h </w:instrText>
            </w:r>
            <w:r w:rsidR="00DD77D2">
              <w:rPr>
                <w:noProof/>
                <w:webHidden/>
              </w:rPr>
            </w:r>
            <w:r w:rsidR="00DD77D2">
              <w:rPr>
                <w:noProof/>
                <w:webHidden/>
              </w:rPr>
              <w:fldChar w:fldCharType="separate"/>
            </w:r>
            <w:r w:rsidR="00DD77D2">
              <w:rPr>
                <w:noProof/>
                <w:webHidden/>
              </w:rPr>
              <w:t>35</w:t>
            </w:r>
            <w:r w:rsidR="00DD77D2">
              <w:rPr>
                <w:noProof/>
                <w:webHidden/>
              </w:rPr>
              <w:fldChar w:fldCharType="end"/>
            </w:r>
          </w:hyperlink>
        </w:p>
        <w:p w14:paraId="2029FF0D" w14:textId="69038876" w:rsidR="00DD77D2" w:rsidRDefault="00000000">
          <w:pPr>
            <w:pStyle w:val="TOC3"/>
            <w:rPr>
              <w:rFonts w:asciiTheme="minorHAnsi" w:eastAsiaTheme="minorEastAsia" w:hAnsiTheme="minorHAnsi" w:cstheme="minorBidi"/>
              <w:i w:val="0"/>
              <w:iCs w:val="0"/>
              <w:noProof/>
              <w:sz w:val="22"/>
              <w:szCs w:val="22"/>
            </w:rPr>
          </w:pPr>
          <w:hyperlink w:anchor="_Toc146716243" w:history="1">
            <w:r w:rsidR="00DD77D2" w:rsidRPr="00022CDB">
              <w:rPr>
                <w:rStyle w:val="Hyperlink"/>
                <w:rFonts w:eastAsia="Segoe UI"/>
                <w:noProof/>
              </w:rPr>
              <w:t>5.2.1</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FIELDMAPS: Filaments Extremely Long and Dark: A Magnetic Polarization Survey</w:t>
            </w:r>
            <w:r w:rsidR="00DD77D2">
              <w:rPr>
                <w:noProof/>
                <w:webHidden/>
              </w:rPr>
              <w:tab/>
            </w:r>
            <w:r w:rsidR="00DD77D2">
              <w:rPr>
                <w:noProof/>
                <w:webHidden/>
              </w:rPr>
              <w:fldChar w:fldCharType="begin"/>
            </w:r>
            <w:r w:rsidR="00DD77D2">
              <w:rPr>
                <w:noProof/>
                <w:webHidden/>
              </w:rPr>
              <w:instrText xml:space="preserve"> PAGEREF _Toc146716243 \h </w:instrText>
            </w:r>
            <w:r w:rsidR="00DD77D2">
              <w:rPr>
                <w:noProof/>
                <w:webHidden/>
              </w:rPr>
            </w:r>
            <w:r w:rsidR="00DD77D2">
              <w:rPr>
                <w:noProof/>
                <w:webHidden/>
              </w:rPr>
              <w:fldChar w:fldCharType="separate"/>
            </w:r>
            <w:r w:rsidR="00DD77D2">
              <w:rPr>
                <w:noProof/>
                <w:webHidden/>
              </w:rPr>
              <w:t>35</w:t>
            </w:r>
            <w:r w:rsidR="00DD77D2">
              <w:rPr>
                <w:noProof/>
                <w:webHidden/>
              </w:rPr>
              <w:fldChar w:fldCharType="end"/>
            </w:r>
          </w:hyperlink>
        </w:p>
        <w:p w14:paraId="062A6A52" w14:textId="1936A239" w:rsidR="00DD77D2" w:rsidRDefault="00000000">
          <w:pPr>
            <w:pStyle w:val="TOC3"/>
            <w:rPr>
              <w:rFonts w:asciiTheme="minorHAnsi" w:eastAsiaTheme="minorEastAsia" w:hAnsiTheme="minorHAnsi" w:cstheme="minorBidi"/>
              <w:i w:val="0"/>
              <w:iCs w:val="0"/>
              <w:noProof/>
              <w:sz w:val="22"/>
              <w:szCs w:val="22"/>
            </w:rPr>
          </w:pPr>
          <w:hyperlink w:anchor="_Toc146716244" w:history="1">
            <w:r w:rsidR="00DD77D2" w:rsidRPr="00022CDB">
              <w:rPr>
                <w:rStyle w:val="Hyperlink"/>
                <w:rFonts w:eastAsia="Segoe UI"/>
                <w:noProof/>
              </w:rPr>
              <w:t>5.2.2</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SALSA: SOFIA Heralds a New Era of Measuring the Magnetic Fields of Galaxies</w:t>
            </w:r>
            <w:r w:rsidR="00DD77D2">
              <w:rPr>
                <w:noProof/>
                <w:webHidden/>
              </w:rPr>
              <w:tab/>
            </w:r>
            <w:r w:rsidR="00DD77D2">
              <w:rPr>
                <w:noProof/>
                <w:webHidden/>
              </w:rPr>
              <w:fldChar w:fldCharType="begin"/>
            </w:r>
            <w:r w:rsidR="00DD77D2">
              <w:rPr>
                <w:noProof/>
                <w:webHidden/>
              </w:rPr>
              <w:instrText xml:space="preserve"> PAGEREF _Toc146716244 \h </w:instrText>
            </w:r>
            <w:r w:rsidR="00DD77D2">
              <w:rPr>
                <w:noProof/>
                <w:webHidden/>
              </w:rPr>
            </w:r>
            <w:r w:rsidR="00DD77D2">
              <w:rPr>
                <w:noProof/>
                <w:webHidden/>
              </w:rPr>
              <w:fldChar w:fldCharType="separate"/>
            </w:r>
            <w:r w:rsidR="00DD77D2">
              <w:rPr>
                <w:noProof/>
                <w:webHidden/>
              </w:rPr>
              <w:t>36</w:t>
            </w:r>
            <w:r w:rsidR="00DD77D2">
              <w:rPr>
                <w:noProof/>
                <w:webHidden/>
              </w:rPr>
              <w:fldChar w:fldCharType="end"/>
            </w:r>
          </w:hyperlink>
        </w:p>
        <w:p w14:paraId="243D820A" w14:textId="10DA77F1" w:rsidR="00DD77D2" w:rsidRDefault="00000000">
          <w:pPr>
            <w:pStyle w:val="TOC3"/>
            <w:rPr>
              <w:rFonts w:asciiTheme="minorHAnsi" w:eastAsiaTheme="minorEastAsia" w:hAnsiTheme="minorHAnsi" w:cstheme="minorBidi"/>
              <w:i w:val="0"/>
              <w:iCs w:val="0"/>
              <w:noProof/>
              <w:sz w:val="22"/>
              <w:szCs w:val="22"/>
            </w:rPr>
          </w:pPr>
          <w:hyperlink w:anchor="_Toc146716245" w:history="1">
            <w:r w:rsidR="00DD77D2" w:rsidRPr="00022CDB">
              <w:rPr>
                <w:rStyle w:val="Hyperlink"/>
                <w:noProof/>
              </w:rPr>
              <w:t>5.2.3</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A Two-Color Polarimetric Survey of the Galactic Center</w:t>
            </w:r>
            <w:r w:rsidR="00DD77D2">
              <w:rPr>
                <w:noProof/>
                <w:webHidden/>
              </w:rPr>
              <w:tab/>
            </w:r>
            <w:r w:rsidR="00DD77D2">
              <w:rPr>
                <w:noProof/>
                <w:webHidden/>
              </w:rPr>
              <w:fldChar w:fldCharType="begin"/>
            </w:r>
            <w:r w:rsidR="00DD77D2">
              <w:rPr>
                <w:noProof/>
                <w:webHidden/>
              </w:rPr>
              <w:instrText xml:space="preserve"> PAGEREF _Toc146716245 \h </w:instrText>
            </w:r>
            <w:r w:rsidR="00DD77D2">
              <w:rPr>
                <w:noProof/>
                <w:webHidden/>
              </w:rPr>
            </w:r>
            <w:r w:rsidR="00DD77D2">
              <w:rPr>
                <w:noProof/>
                <w:webHidden/>
              </w:rPr>
              <w:fldChar w:fldCharType="separate"/>
            </w:r>
            <w:r w:rsidR="00DD77D2">
              <w:rPr>
                <w:noProof/>
                <w:webHidden/>
              </w:rPr>
              <w:t>37</w:t>
            </w:r>
            <w:r w:rsidR="00DD77D2">
              <w:rPr>
                <w:noProof/>
                <w:webHidden/>
              </w:rPr>
              <w:fldChar w:fldCharType="end"/>
            </w:r>
          </w:hyperlink>
        </w:p>
        <w:p w14:paraId="66B28096" w14:textId="6FA94C48" w:rsidR="00DD77D2" w:rsidRDefault="00000000">
          <w:pPr>
            <w:pStyle w:val="TOC3"/>
            <w:rPr>
              <w:rFonts w:asciiTheme="minorHAnsi" w:eastAsiaTheme="minorEastAsia" w:hAnsiTheme="minorHAnsi" w:cstheme="minorBidi"/>
              <w:i w:val="0"/>
              <w:iCs w:val="0"/>
              <w:noProof/>
              <w:sz w:val="22"/>
              <w:szCs w:val="22"/>
            </w:rPr>
          </w:pPr>
          <w:hyperlink w:anchor="_Toc146716246" w:history="1">
            <w:r w:rsidR="00DD77D2" w:rsidRPr="00022CDB">
              <w:rPr>
                <w:rStyle w:val="Hyperlink"/>
                <w:noProof/>
              </w:rPr>
              <w:t>5.2.4</w:t>
            </w:r>
            <w:r w:rsidR="00DD77D2">
              <w:rPr>
                <w:rFonts w:asciiTheme="minorHAnsi" w:eastAsiaTheme="minorEastAsia" w:hAnsiTheme="minorHAnsi" w:cstheme="minorBidi"/>
                <w:i w:val="0"/>
                <w:iCs w:val="0"/>
                <w:noProof/>
                <w:sz w:val="22"/>
                <w:szCs w:val="22"/>
              </w:rPr>
              <w:tab/>
            </w:r>
            <w:r w:rsidR="00DD77D2" w:rsidRPr="00022CDB">
              <w:rPr>
                <w:rStyle w:val="Hyperlink"/>
                <w:rFonts w:eastAsia="Segoe UI"/>
                <w:noProof/>
              </w:rPr>
              <w:t>Study of Interstellar Magnetic Polarization: A Legacy Investigation of Filaments (SIMPLIFI)</w:t>
            </w:r>
            <w:r w:rsidR="00DD77D2">
              <w:rPr>
                <w:noProof/>
                <w:webHidden/>
              </w:rPr>
              <w:tab/>
            </w:r>
            <w:r w:rsidR="00DD77D2">
              <w:rPr>
                <w:noProof/>
                <w:webHidden/>
              </w:rPr>
              <w:fldChar w:fldCharType="begin"/>
            </w:r>
            <w:r w:rsidR="00DD77D2">
              <w:rPr>
                <w:noProof/>
                <w:webHidden/>
              </w:rPr>
              <w:instrText xml:space="preserve"> PAGEREF _Toc146716246 \h </w:instrText>
            </w:r>
            <w:r w:rsidR="00DD77D2">
              <w:rPr>
                <w:noProof/>
                <w:webHidden/>
              </w:rPr>
            </w:r>
            <w:r w:rsidR="00DD77D2">
              <w:rPr>
                <w:noProof/>
                <w:webHidden/>
              </w:rPr>
              <w:fldChar w:fldCharType="separate"/>
            </w:r>
            <w:r w:rsidR="00DD77D2">
              <w:rPr>
                <w:noProof/>
                <w:webHidden/>
              </w:rPr>
              <w:t>37</w:t>
            </w:r>
            <w:r w:rsidR="00DD77D2">
              <w:rPr>
                <w:noProof/>
                <w:webHidden/>
              </w:rPr>
              <w:fldChar w:fldCharType="end"/>
            </w:r>
          </w:hyperlink>
        </w:p>
        <w:p w14:paraId="68FBFB38" w14:textId="161619D3" w:rsidR="00DD77D2" w:rsidRDefault="00000000">
          <w:pPr>
            <w:pStyle w:val="TOC1"/>
            <w:rPr>
              <w:rFonts w:asciiTheme="minorHAnsi" w:eastAsiaTheme="minorEastAsia" w:hAnsiTheme="minorHAnsi" w:cstheme="minorBidi"/>
              <w:b w:val="0"/>
              <w:bCs w:val="0"/>
              <w:caps w:val="0"/>
              <w:noProof/>
              <w:sz w:val="22"/>
              <w:szCs w:val="22"/>
            </w:rPr>
          </w:pPr>
          <w:hyperlink w:anchor="_Toc146716247" w:history="1">
            <w:r w:rsidR="00DD77D2" w:rsidRPr="00022CDB">
              <w:rPr>
                <w:rStyle w:val="Hyperlink"/>
                <w:rFonts w:cs="Times New Roman"/>
                <w:noProof/>
              </w:rPr>
              <w:t>6.</w:t>
            </w:r>
            <w:r w:rsidR="00DD77D2">
              <w:rPr>
                <w:rFonts w:asciiTheme="minorHAnsi" w:eastAsiaTheme="minorEastAsia" w:hAnsiTheme="minorHAnsi" w:cstheme="minorBidi"/>
                <w:b w:val="0"/>
                <w:bCs w:val="0"/>
                <w:caps w:val="0"/>
                <w:noProof/>
                <w:sz w:val="22"/>
                <w:szCs w:val="22"/>
              </w:rPr>
              <w:tab/>
            </w:r>
            <w:r w:rsidR="00DD77D2" w:rsidRPr="00022CDB">
              <w:rPr>
                <w:rStyle w:val="Hyperlink"/>
                <w:noProof/>
              </w:rPr>
              <w:t>References</w:t>
            </w:r>
            <w:r w:rsidR="00DD77D2">
              <w:rPr>
                <w:noProof/>
                <w:webHidden/>
              </w:rPr>
              <w:tab/>
            </w:r>
            <w:r w:rsidR="00DD77D2">
              <w:rPr>
                <w:noProof/>
                <w:webHidden/>
              </w:rPr>
              <w:fldChar w:fldCharType="begin"/>
            </w:r>
            <w:r w:rsidR="00DD77D2">
              <w:rPr>
                <w:noProof/>
                <w:webHidden/>
              </w:rPr>
              <w:instrText xml:space="preserve"> PAGEREF _Toc146716247 \h </w:instrText>
            </w:r>
            <w:r w:rsidR="00DD77D2">
              <w:rPr>
                <w:noProof/>
                <w:webHidden/>
              </w:rPr>
            </w:r>
            <w:r w:rsidR="00DD77D2">
              <w:rPr>
                <w:noProof/>
                <w:webHidden/>
              </w:rPr>
              <w:fldChar w:fldCharType="separate"/>
            </w:r>
            <w:r w:rsidR="00DD77D2">
              <w:rPr>
                <w:noProof/>
                <w:webHidden/>
              </w:rPr>
              <w:t>39</w:t>
            </w:r>
            <w:r w:rsidR="00DD77D2">
              <w:rPr>
                <w:noProof/>
                <w:webHidden/>
              </w:rPr>
              <w:fldChar w:fldCharType="end"/>
            </w:r>
          </w:hyperlink>
        </w:p>
        <w:p w14:paraId="25E16F6F" w14:textId="7678ECC6" w:rsidR="00DD77D2" w:rsidRDefault="00000000">
          <w:pPr>
            <w:pStyle w:val="TOC1"/>
            <w:rPr>
              <w:rFonts w:asciiTheme="minorHAnsi" w:eastAsiaTheme="minorEastAsia" w:hAnsiTheme="minorHAnsi" w:cstheme="minorBidi"/>
              <w:b w:val="0"/>
              <w:bCs w:val="0"/>
              <w:caps w:val="0"/>
              <w:noProof/>
              <w:sz w:val="22"/>
              <w:szCs w:val="22"/>
            </w:rPr>
          </w:pPr>
          <w:hyperlink w:anchor="_Toc146716248" w:history="1">
            <w:r w:rsidR="00DD77D2" w:rsidRPr="00022CDB">
              <w:rPr>
                <w:rStyle w:val="Hyperlink"/>
                <w:noProof/>
              </w:rPr>
              <w:t>Appendix</w:t>
            </w:r>
            <w:r w:rsidR="00DD77D2">
              <w:rPr>
                <w:noProof/>
                <w:webHidden/>
              </w:rPr>
              <w:tab/>
            </w:r>
            <w:r w:rsidR="00DD77D2">
              <w:rPr>
                <w:noProof/>
                <w:webHidden/>
              </w:rPr>
              <w:fldChar w:fldCharType="begin"/>
            </w:r>
            <w:r w:rsidR="00DD77D2">
              <w:rPr>
                <w:noProof/>
                <w:webHidden/>
              </w:rPr>
              <w:instrText xml:space="preserve"> PAGEREF _Toc146716248 \h </w:instrText>
            </w:r>
            <w:r w:rsidR="00DD77D2">
              <w:rPr>
                <w:noProof/>
                <w:webHidden/>
              </w:rPr>
            </w:r>
            <w:r w:rsidR="00DD77D2">
              <w:rPr>
                <w:noProof/>
                <w:webHidden/>
              </w:rPr>
              <w:fldChar w:fldCharType="separate"/>
            </w:r>
            <w:r w:rsidR="00DD77D2">
              <w:rPr>
                <w:noProof/>
                <w:webHidden/>
              </w:rPr>
              <w:t>40</w:t>
            </w:r>
            <w:r w:rsidR="00DD77D2">
              <w:rPr>
                <w:noProof/>
                <w:webHidden/>
              </w:rPr>
              <w:fldChar w:fldCharType="end"/>
            </w:r>
          </w:hyperlink>
        </w:p>
        <w:p w14:paraId="547CB1DE" w14:textId="4FB7ECA7" w:rsidR="00DD77D2" w:rsidRDefault="00000000">
          <w:pPr>
            <w:pStyle w:val="TOC2"/>
            <w:rPr>
              <w:rFonts w:asciiTheme="minorHAnsi" w:eastAsiaTheme="minorEastAsia" w:hAnsiTheme="minorHAnsi" w:cstheme="minorBidi"/>
              <w:smallCaps w:val="0"/>
              <w:noProof/>
              <w:sz w:val="22"/>
              <w:szCs w:val="22"/>
            </w:rPr>
          </w:pPr>
          <w:hyperlink w:anchor="_Toc146716249" w:history="1">
            <w:r w:rsidR="00DD77D2" w:rsidRPr="00022CDB">
              <w:rPr>
                <w:rStyle w:val="Hyperlink"/>
                <w:noProof/>
              </w:rPr>
              <w:t>A.</w:t>
            </w:r>
            <w:r w:rsidR="00DD77D2">
              <w:rPr>
                <w:rFonts w:asciiTheme="minorHAnsi" w:eastAsiaTheme="minorEastAsia" w:hAnsiTheme="minorHAnsi" w:cstheme="minorBidi"/>
                <w:smallCaps w:val="0"/>
                <w:noProof/>
                <w:sz w:val="22"/>
                <w:szCs w:val="22"/>
              </w:rPr>
              <w:tab/>
            </w:r>
            <w:r w:rsidR="00DD77D2" w:rsidRPr="00022CDB">
              <w:rPr>
                <w:rStyle w:val="Hyperlink"/>
                <w:noProof/>
              </w:rPr>
              <w:t>Response/Transmission Curves</w:t>
            </w:r>
            <w:r w:rsidR="00DD77D2">
              <w:rPr>
                <w:noProof/>
                <w:webHidden/>
              </w:rPr>
              <w:tab/>
            </w:r>
            <w:r w:rsidR="00DD77D2">
              <w:rPr>
                <w:noProof/>
                <w:webHidden/>
              </w:rPr>
              <w:fldChar w:fldCharType="begin"/>
            </w:r>
            <w:r w:rsidR="00DD77D2">
              <w:rPr>
                <w:noProof/>
                <w:webHidden/>
              </w:rPr>
              <w:instrText xml:space="preserve"> PAGEREF _Toc146716249 \h </w:instrText>
            </w:r>
            <w:r w:rsidR="00DD77D2">
              <w:rPr>
                <w:noProof/>
                <w:webHidden/>
              </w:rPr>
            </w:r>
            <w:r w:rsidR="00DD77D2">
              <w:rPr>
                <w:noProof/>
                <w:webHidden/>
              </w:rPr>
              <w:fldChar w:fldCharType="separate"/>
            </w:r>
            <w:r w:rsidR="00DD77D2">
              <w:rPr>
                <w:noProof/>
                <w:webHidden/>
              </w:rPr>
              <w:t>40</w:t>
            </w:r>
            <w:r w:rsidR="00DD77D2">
              <w:rPr>
                <w:noProof/>
                <w:webHidden/>
              </w:rPr>
              <w:fldChar w:fldCharType="end"/>
            </w:r>
          </w:hyperlink>
        </w:p>
        <w:p w14:paraId="4EC0627F" w14:textId="7881D13F" w:rsidR="00DD77D2" w:rsidRDefault="00000000">
          <w:pPr>
            <w:pStyle w:val="TOC2"/>
            <w:rPr>
              <w:rFonts w:asciiTheme="minorHAnsi" w:eastAsiaTheme="minorEastAsia" w:hAnsiTheme="minorHAnsi" w:cstheme="minorBidi"/>
              <w:smallCaps w:val="0"/>
              <w:noProof/>
              <w:sz w:val="22"/>
              <w:szCs w:val="22"/>
            </w:rPr>
          </w:pPr>
          <w:hyperlink w:anchor="_Toc146716250" w:history="1">
            <w:r w:rsidR="00DD77D2" w:rsidRPr="00022CDB">
              <w:rPr>
                <w:rStyle w:val="Hyperlink"/>
                <w:noProof/>
              </w:rPr>
              <w:t>B.</w:t>
            </w:r>
            <w:r w:rsidR="00DD77D2">
              <w:rPr>
                <w:rFonts w:asciiTheme="minorHAnsi" w:eastAsiaTheme="minorEastAsia" w:hAnsiTheme="minorHAnsi" w:cstheme="minorBidi"/>
                <w:smallCaps w:val="0"/>
                <w:noProof/>
                <w:sz w:val="22"/>
                <w:szCs w:val="22"/>
              </w:rPr>
              <w:tab/>
            </w:r>
            <w:r w:rsidR="00DD77D2" w:rsidRPr="00022CDB">
              <w:rPr>
                <w:rStyle w:val="Hyperlink"/>
                <w:noProof/>
              </w:rPr>
              <w:t>Historical FWHM and Calibration Factors</w:t>
            </w:r>
            <w:r w:rsidR="00DD77D2">
              <w:rPr>
                <w:noProof/>
                <w:webHidden/>
              </w:rPr>
              <w:tab/>
            </w:r>
            <w:r w:rsidR="00DD77D2">
              <w:rPr>
                <w:noProof/>
                <w:webHidden/>
              </w:rPr>
              <w:fldChar w:fldCharType="begin"/>
            </w:r>
            <w:r w:rsidR="00DD77D2">
              <w:rPr>
                <w:noProof/>
                <w:webHidden/>
              </w:rPr>
              <w:instrText xml:space="preserve"> PAGEREF _Toc146716250 \h </w:instrText>
            </w:r>
            <w:r w:rsidR="00DD77D2">
              <w:rPr>
                <w:noProof/>
                <w:webHidden/>
              </w:rPr>
            </w:r>
            <w:r w:rsidR="00DD77D2">
              <w:rPr>
                <w:noProof/>
                <w:webHidden/>
              </w:rPr>
              <w:fldChar w:fldCharType="separate"/>
            </w:r>
            <w:r w:rsidR="00DD77D2">
              <w:rPr>
                <w:noProof/>
                <w:webHidden/>
              </w:rPr>
              <w:t>41</w:t>
            </w:r>
            <w:r w:rsidR="00DD77D2">
              <w:rPr>
                <w:noProof/>
                <w:webHidden/>
              </w:rPr>
              <w:fldChar w:fldCharType="end"/>
            </w:r>
          </w:hyperlink>
        </w:p>
        <w:p w14:paraId="458F7B9A" w14:textId="0DECDD4D" w:rsidR="00DD77D2" w:rsidRDefault="00000000">
          <w:pPr>
            <w:pStyle w:val="TOC2"/>
            <w:rPr>
              <w:rFonts w:asciiTheme="minorHAnsi" w:eastAsiaTheme="minorEastAsia" w:hAnsiTheme="minorHAnsi" w:cstheme="minorBidi"/>
              <w:smallCaps w:val="0"/>
              <w:noProof/>
              <w:sz w:val="22"/>
              <w:szCs w:val="22"/>
            </w:rPr>
          </w:pPr>
          <w:hyperlink w:anchor="_Toc146716251" w:history="1">
            <w:r w:rsidR="00DD77D2" w:rsidRPr="00022CDB">
              <w:rPr>
                <w:rStyle w:val="Hyperlink"/>
                <w:noProof/>
              </w:rPr>
              <w:t>C.</w:t>
            </w:r>
            <w:r w:rsidR="00DD77D2">
              <w:rPr>
                <w:rFonts w:asciiTheme="minorHAnsi" w:eastAsiaTheme="minorEastAsia" w:hAnsiTheme="minorHAnsi" w:cstheme="minorBidi"/>
                <w:smallCaps w:val="0"/>
                <w:noProof/>
                <w:sz w:val="22"/>
                <w:szCs w:val="22"/>
              </w:rPr>
              <w:tab/>
            </w:r>
            <w:r w:rsidR="00DD77D2" w:rsidRPr="00022CDB">
              <w:rPr>
                <w:rStyle w:val="Hyperlink"/>
                <w:noProof/>
              </w:rPr>
              <w:t>Color Correction Factors</w:t>
            </w:r>
            <w:r w:rsidR="00DD77D2">
              <w:rPr>
                <w:noProof/>
                <w:webHidden/>
              </w:rPr>
              <w:tab/>
            </w:r>
            <w:r w:rsidR="00DD77D2">
              <w:rPr>
                <w:noProof/>
                <w:webHidden/>
              </w:rPr>
              <w:fldChar w:fldCharType="begin"/>
            </w:r>
            <w:r w:rsidR="00DD77D2">
              <w:rPr>
                <w:noProof/>
                <w:webHidden/>
              </w:rPr>
              <w:instrText xml:space="preserve"> PAGEREF _Toc146716251 \h </w:instrText>
            </w:r>
            <w:r w:rsidR="00DD77D2">
              <w:rPr>
                <w:noProof/>
                <w:webHidden/>
              </w:rPr>
            </w:r>
            <w:r w:rsidR="00DD77D2">
              <w:rPr>
                <w:noProof/>
                <w:webHidden/>
              </w:rPr>
              <w:fldChar w:fldCharType="separate"/>
            </w:r>
            <w:r w:rsidR="00DD77D2">
              <w:rPr>
                <w:noProof/>
                <w:webHidden/>
              </w:rPr>
              <w:t>44</w:t>
            </w:r>
            <w:r w:rsidR="00DD77D2">
              <w:rPr>
                <w:noProof/>
                <w:webHidden/>
              </w:rPr>
              <w:fldChar w:fldCharType="end"/>
            </w:r>
          </w:hyperlink>
        </w:p>
        <w:p w14:paraId="2C859824" w14:textId="1148DA33" w:rsidR="00DD77D2" w:rsidRDefault="00000000">
          <w:pPr>
            <w:pStyle w:val="TOC2"/>
            <w:rPr>
              <w:rFonts w:asciiTheme="minorHAnsi" w:eastAsiaTheme="minorEastAsia" w:hAnsiTheme="minorHAnsi" w:cstheme="minorBidi"/>
              <w:smallCaps w:val="0"/>
              <w:noProof/>
              <w:sz w:val="22"/>
              <w:szCs w:val="22"/>
            </w:rPr>
          </w:pPr>
          <w:hyperlink w:anchor="_Toc146716252" w:history="1">
            <w:r w:rsidR="00DD77D2" w:rsidRPr="00022CDB">
              <w:rPr>
                <w:rStyle w:val="Hyperlink"/>
                <w:noProof/>
              </w:rPr>
              <w:t>D.</w:t>
            </w:r>
            <w:r w:rsidR="00DD77D2">
              <w:rPr>
                <w:rFonts w:asciiTheme="minorHAnsi" w:eastAsiaTheme="minorEastAsia" w:hAnsiTheme="minorHAnsi" w:cstheme="minorBidi"/>
                <w:smallCaps w:val="0"/>
                <w:noProof/>
                <w:sz w:val="22"/>
                <w:szCs w:val="22"/>
              </w:rPr>
              <w:tab/>
            </w:r>
            <w:r w:rsidR="00DD77D2" w:rsidRPr="00022CDB">
              <w:rPr>
                <w:rStyle w:val="Hyperlink"/>
                <w:noProof/>
              </w:rPr>
              <w:t>Important HAWC+ Header Keywords</w:t>
            </w:r>
            <w:r w:rsidR="00DD77D2">
              <w:rPr>
                <w:noProof/>
                <w:webHidden/>
              </w:rPr>
              <w:tab/>
            </w:r>
            <w:r w:rsidR="00DD77D2">
              <w:rPr>
                <w:noProof/>
                <w:webHidden/>
              </w:rPr>
              <w:fldChar w:fldCharType="begin"/>
            </w:r>
            <w:r w:rsidR="00DD77D2">
              <w:rPr>
                <w:noProof/>
                <w:webHidden/>
              </w:rPr>
              <w:instrText xml:space="preserve"> PAGEREF _Toc146716252 \h </w:instrText>
            </w:r>
            <w:r w:rsidR="00DD77D2">
              <w:rPr>
                <w:noProof/>
                <w:webHidden/>
              </w:rPr>
            </w:r>
            <w:r w:rsidR="00DD77D2">
              <w:rPr>
                <w:noProof/>
                <w:webHidden/>
              </w:rPr>
              <w:fldChar w:fldCharType="separate"/>
            </w:r>
            <w:r w:rsidR="00DD77D2">
              <w:rPr>
                <w:noProof/>
                <w:webHidden/>
              </w:rPr>
              <w:t>46</w:t>
            </w:r>
            <w:r w:rsidR="00DD77D2">
              <w:rPr>
                <w:noProof/>
                <w:webHidden/>
              </w:rPr>
              <w:fldChar w:fldCharType="end"/>
            </w:r>
          </w:hyperlink>
        </w:p>
        <w:p w14:paraId="1C2A64B6" w14:textId="21A17931" w:rsidR="00DD77D2" w:rsidRDefault="00000000">
          <w:pPr>
            <w:pStyle w:val="TOC3"/>
            <w:rPr>
              <w:rFonts w:asciiTheme="minorHAnsi" w:eastAsiaTheme="minorEastAsia" w:hAnsiTheme="minorHAnsi" w:cstheme="minorBidi"/>
              <w:i w:val="0"/>
              <w:iCs w:val="0"/>
              <w:noProof/>
              <w:sz w:val="22"/>
              <w:szCs w:val="22"/>
            </w:rPr>
          </w:pPr>
          <w:hyperlink w:anchor="_Toc146716253" w:history="1">
            <w:r w:rsidR="00DD77D2" w:rsidRPr="00022CDB">
              <w:rPr>
                <w:rStyle w:val="Hyperlink"/>
                <w:noProof/>
              </w:rPr>
              <w:t>D.1    HISTORY Section of HAWC+ FITS Data Headers</w:t>
            </w:r>
            <w:r w:rsidR="00DD77D2">
              <w:rPr>
                <w:noProof/>
                <w:webHidden/>
              </w:rPr>
              <w:tab/>
            </w:r>
            <w:r w:rsidR="00DD77D2">
              <w:rPr>
                <w:noProof/>
                <w:webHidden/>
              </w:rPr>
              <w:fldChar w:fldCharType="begin"/>
            </w:r>
            <w:r w:rsidR="00DD77D2">
              <w:rPr>
                <w:noProof/>
                <w:webHidden/>
              </w:rPr>
              <w:instrText xml:space="preserve"> PAGEREF _Toc146716253 \h </w:instrText>
            </w:r>
            <w:r w:rsidR="00DD77D2">
              <w:rPr>
                <w:noProof/>
                <w:webHidden/>
              </w:rPr>
            </w:r>
            <w:r w:rsidR="00DD77D2">
              <w:rPr>
                <w:noProof/>
                <w:webHidden/>
              </w:rPr>
              <w:fldChar w:fldCharType="separate"/>
            </w:r>
            <w:r w:rsidR="00DD77D2">
              <w:rPr>
                <w:noProof/>
                <w:webHidden/>
              </w:rPr>
              <w:t>50</w:t>
            </w:r>
            <w:r w:rsidR="00DD77D2">
              <w:rPr>
                <w:noProof/>
                <w:webHidden/>
              </w:rPr>
              <w:fldChar w:fldCharType="end"/>
            </w:r>
          </w:hyperlink>
        </w:p>
        <w:p w14:paraId="546DF36F" w14:textId="4AB30E10" w:rsidR="00DD77D2" w:rsidRDefault="00DD77D2">
          <w:r>
            <w:rPr>
              <w:b/>
              <w:bCs/>
              <w:noProof/>
            </w:rPr>
            <w:fldChar w:fldCharType="end"/>
          </w:r>
        </w:p>
      </w:sdtContent>
    </w:sdt>
    <w:p w14:paraId="7D441B97" w14:textId="77777777" w:rsidR="00DE2F72" w:rsidRPr="00132D42" w:rsidRDefault="00DE2F72" w:rsidP="00DE2F72">
      <w:pPr>
        <w:jc w:val="center"/>
        <w:rPr>
          <w:b/>
          <w:bCs/>
          <w:sz w:val="28"/>
          <w:szCs w:val="22"/>
        </w:rPr>
      </w:pPr>
    </w:p>
    <w:p w14:paraId="1EA9E2AB" w14:textId="42BDCCEA" w:rsidR="00761B02" w:rsidRPr="00132D42" w:rsidRDefault="00D82243" w:rsidP="00DD77D2">
      <w:pPr>
        <w:tabs>
          <w:tab w:val="center" w:pos="4680"/>
          <w:tab w:val="left" w:pos="6216"/>
        </w:tabs>
        <w:rPr>
          <w:bCs/>
          <w:caps/>
          <w:sz w:val="22"/>
          <w:szCs w:val="22"/>
        </w:rPr>
      </w:pPr>
      <w:r>
        <w:rPr>
          <w:b/>
          <w:bCs/>
          <w:sz w:val="28"/>
          <w:szCs w:val="22"/>
        </w:rPr>
        <w:tab/>
      </w:r>
    </w:p>
    <w:p w14:paraId="717E1909" w14:textId="58E60C02" w:rsidR="00B47791" w:rsidRPr="00D82243" w:rsidRDefault="00455A1B" w:rsidP="00D82243">
      <w:pPr>
        <w:pStyle w:val="TableofFigures"/>
        <w:tabs>
          <w:tab w:val="right" w:pos="9350"/>
        </w:tabs>
        <w:ind w:left="0" w:firstLine="0"/>
        <w:rPr>
          <w:rFonts w:ascii="Times New Roman" w:eastAsia="Yu Mincho" w:hAnsi="Times New Roman" w:cs="Times New Roman"/>
          <w:smallCaps w:val="0"/>
          <w:sz w:val="22"/>
          <w:szCs w:val="22"/>
        </w:rPr>
        <w:sectPr w:rsidR="00B47791" w:rsidRPr="00D82243" w:rsidSect="005072CD">
          <w:headerReference w:type="default" r:id="rId15"/>
          <w:endnotePr>
            <w:numFmt w:val="chicago"/>
          </w:endnotePr>
          <w:pgSz w:w="12240" w:h="15840"/>
          <w:pgMar w:top="1440" w:right="1440" w:bottom="1440" w:left="1440" w:header="720" w:footer="720" w:gutter="0"/>
          <w:pgNumType w:fmt="lowerRoman"/>
          <w:cols w:space="720"/>
        </w:sectPr>
      </w:pPr>
      <w:r w:rsidRPr="00132D42">
        <w:rPr>
          <w:rFonts w:ascii="Times New Roman" w:hAnsi="Times New Roman" w:cs="Times New Roman"/>
          <w:b/>
          <w:sz w:val="22"/>
          <w:szCs w:val="22"/>
        </w:rPr>
        <w:fldChar w:fldCharType="begin"/>
      </w:r>
      <w:r w:rsidRPr="00132D42">
        <w:rPr>
          <w:rFonts w:ascii="Times New Roman" w:hAnsi="Times New Roman" w:cs="Times New Roman"/>
          <w:b/>
          <w:sz w:val="22"/>
          <w:szCs w:val="22"/>
        </w:rPr>
        <w:instrText xml:space="preserve"> TOC \h \z \c "Table" </w:instrText>
      </w:r>
      <w:r w:rsidRPr="00132D42">
        <w:rPr>
          <w:rFonts w:ascii="Times New Roman" w:hAnsi="Times New Roman" w:cs="Times New Roman"/>
          <w:b/>
          <w:sz w:val="22"/>
          <w:szCs w:val="22"/>
        </w:rPr>
        <w:fldChar w:fldCharType="separate"/>
      </w:r>
    </w:p>
    <w:p w14:paraId="305F7AC1" w14:textId="6EE3561F" w:rsidR="00C21E0F" w:rsidRPr="00132D42" w:rsidRDefault="00455A1B" w:rsidP="002A049D">
      <w:pPr>
        <w:pStyle w:val="Heading1"/>
        <w:rPr>
          <w:rFonts w:eastAsia="Segoe UI"/>
        </w:rPr>
      </w:pPr>
      <w:r w:rsidRPr="00132D42">
        <w:lastRenderedPageBreak/>
        <w:fldChar w:fldCharType="end"/>
      </w:r>
      <w:bookmarkStart w:id="4" w:name="_Toc146715912"/>
      <w:bookmarkStart w:id="5" w:name="_Toc146716053"/>
      <w:bookmarkStart w:id="6" w:name="_Toc146716204"/>
      <w:bookmarkStart w:id="7" w:name="_Toc116468037"/>
      <w:bookmarkStart w:id="8" w:name="_Hlk139223599"/>
      <w:r w:rsidR="00F11804" w:rsidRPr="00132D42">
        <w:rPr>
          <w:rFonts w:eastAsia="Segoe UI"/>
        </w:rPr>
        <w:t>Essential Information</w:t>
      </w:r>
      <w:bookmarkEnd w:id="4"/>
      <w:bookmarkEnd w:id="5"/>
      <w:bookmarkEnd w:id="6"/>
      <w:r w:rsidR="00F11804" w:rsidRPr="00132D42">
        <w:rPr>
          <w:rFonts w:eastAsia="Segoe UI"/>
        </w:rPr>
        <w:t xml:space="preserve"> </w:t>
      </w:r>
      <w:bookmarkEnd w:id="7"/>
    </w:p>
    <w:p w14:paraId="2BAF74C8" w14:textId="77777777" w:rsidR="00D00235" w:rsidRPr="00132D42" w:rsidRDefault="00D00235" w:rsidP="00B47791">
      <w:pPr>
        <w:pStyle w:val="Caption"/>
        <w:keepNext/>
        <w:jc w:val="center"/>
        <w:rPr>
          <w:sz w:val="22"/>
          <w:szCs w:val="22"/>
        </w:rPr>
      </w:pPr>
      <w:bookmarkStart w:id="9" w:name="_Ref123135847"/>
      <w:bookmarkStart w:id="10" w:name="_Ref123135835"/>
      <w:bookmarkStart w:id="11" w:name="_Toc123144811"/>
      <w:bookmarkEnd w:id="8"/>
    </w:p>
    <w:p w14:paraId="53EF25BA" w14:textId="07EA8CAD" w:rsidR="007921C1" w:rsidRPr="00132D42" w:rsidRDefault="00B47791" w:rsidP="00AC0FEC">
      <w:pPr>
        <w:pStyle w:val="Caption"/>
        <w:spacing w:after="80"/>
        <w:jc w:val="center"/>
        <w:rPr>
          <w:sz w:val="22"/>
          <w:szCs w:val="22"/>
        </w:rPr>
      </w:pPr>
      <w:bookmarkStart w:id="12" w:name="_Ref146187628"/>
      <w:bookmarkStart w:id="13" w:name="_Toc127525000"/>
      <w:bookmarkEnd w:id="9"/>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1</w:t>
      </w:r>
      <w:r w:rsidRPr="00132D42">
        <w:rPr>
          <w:sz w:val="22"/>
          <w:szCs w:val="22"/>
        </w:rPr>
        <w:fldChar w:fldCharType="end"/>
      </w:r>
      <w:bookmarkEnd w:id="12"/>
      <w:r w:rsidR="00AC0FEC">
        <w:rPr>
          <w:sz w:val="22"/>
          <w:szCs w:val="22"/>
        </w:rPr>
        <w:t>:</w:t>
      </w:r>
      <w:r w:rsidR="007921C1" w:rsidRPr="00132D42">
        <w:rPr>
          <w:sz w:val="22"/>
          <w:szCs w:val="22"/>
        </w:rPr>
        <w:t xml:space="preserve"> HAWC+ </w:t>
      </w:r>
      <w:r w:rsidR="005141CF" w:rsidRPr="00132D42">
        <w:rPr>
          <w:sz w:val="22"/>
          <w:szCs w:val="22"/>
        </w:rPr>
        <w:t xml:space="preserve">Instrument </w:t>
      </w:r>
      <w:r w:rsidR="007921C1" w:rsidRPr="00132D42">
        <w:rPr>
          <w:sz w:val="22"/>
          <w:szCs w:val="22"/>
        </w:rPr>
        <w:t>Characteristics</w:t>
      </w:r>
      <w:bookmarkEnd w:id="10"/>
      <w:bookmarkEnd w:id="11"/>
      <w:bookmarkEnd w:id="13"/>
    </w:p>
    <w:tbl>
      <w:tblPr>
        <w:tblpPr w:leftFromText="180" w:rightFromText="180" w:vertAnchor="text" w:tblpY="1"/>
        <w:tblOverlap w:val="neve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694"/>
        <w:gridCol w:w="1532"/>
        <w:gridCol w:w="1081"/>
        <w:gridCol w:w="1034"/>
        <w:gridCol w:w="1006"/>
        <w:gridCol w:w="1006"/>
        <w:gridCol w:w="997"/>
      </w:tblGrid>
      <w:tr w:rsidR="002022E1" w:rsidRPr="00132D42" w14:paraId="59293CC3" w14:textId="77777777" w:rsidTr="00B831B9">
        <w:tc>
          <w:tcPr>
            <w:tcW w:w="1441" w:type="pct"/>
            <w:tcBorders>
              <w:top w:val="single" w:sz="4" w:space="0" w:color="4472C4"/>
              <w:left w:val="single" w:sz="4" w:space="0" w:color="4472C4"/>
              <w:bottom w:val="single" w:sz="4" w:space="0" w:color="4472C4"/>
              <w:right w:val="nil"/>
            </w:tcBorders>
            <w:shd w:val="clear" w:color="auto" w:fill="2F5496"/>
            <w:vAlign w:val="center"/>
          </w:tcPr>
          <w:p w14:paraId="06597773" w14:textId="54AB683A"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Parameters</w:t>
            </w:r>
          </w:p>
        </w:tc>
        <w:tc>
          <w:tcPr>
            <w:tcW w:w="819" w:type="pct"/>
            <w:tcBorders>
              <w:top w:val="single" w:sz="4" w:space="0" w:color="4472C4"/>
              <w:left w:val="nil"/>
              <w:bottom w:val="single" w:sz="4" w:space="0" w:color="4472C4"/>
              <w:right w:val="nil"/>
            </w:tcBorders>
            <w:shd w:val="clear" w:color="auto" w:fill="2F5496"/>
            <w:vAlign w:val="center"/>
          </w:tcPr>
          <w:p w14:paraId="31482C47" w14:textId="794C133E"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Units</w:t>
            </w:r>
          </w:p>
        </w:tc>
        <w:tc>
          <w:tcPr>
            <w:tcW w:w="578" w:type="pct"/>
            <w:tcBorders>
              <w:top w:val="single" w:sz="4" w:space="0" w:color="4472C4"/>
              <w:left w:val="nil"/>
              <w:bottom w:val="single" w:sz="4" w:space="0" w:color="4472C4"/>
              <w:right w:val="nil"/>
            </w:tcBorders>
            <w:shd w:val="clear" w:color="auto" w:fill="2F5496"/>
            <w:vAlign w:val="center"/>
          </w:tcPr>
          <w:p w14:paraId="38D76DCB" w14:textId="3E84F742"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Band A</w:t>
            </w:r>
          </w:p>
        </w:tc>
        <w:tc>
          <w:tcPr>
            <w:tcW w:w="553" w:type="pct"/>
            <w:tcBorders>
              <w:top w:val="single" w:sz="4" w:space="0" w:color="4472C4"/>
              <w:left w:val="nil"/>
              <w:bottom w:val="single" w:sz="4" w:space="0" w:color="4472C4"/>
              <w:right w:val="nil"/>
            </w:tcBorders>
            <w:shd w:val="clear" w:color="auto" w:fill="2F5496"/>
            <w:vAlign w:val="center"/>
          </w:tcPr>
          <w:p w14:paraId="3B9BE1F5" w14:textId="6D57333D"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Band B</w:t>
            </w:r>
          </w:p>
        </w:tc>
        <w:tc>
          <w:tcPr>
            <w:tcW w:w="538" w:type="pct"/>
            <w:tcBorders>
              <w:top w:val="single" w:sz="4" w:space="0" w:color="4472C4"/>
              <w:left w:val="nil"/>
              <w:bottom w:val="single" w:sz="4" w:space="0" w:color="4472C4"/>
              <w:right w:val="nil"/>
            </w:tcBorders>
            <w:shd w:val="clear" w:color="auto" w:fill="2F5496"/>
            <w:vAlign w:val="center"/>
          </w:tcPr>
          <w:p w14:paraId="66384C58" w14:textId="1BBC4581"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Band C</w:t>
            </w:r>
          </w:p>
        </w:tc>
        <w:tc>
          <w:tcPr>
            <w:tcW w:w="538" w:type="pct"/>
            <w:tcBorders>
              <w:top w:val="single" w:sz="4" w:space="0" w:color="4472C4"/>
              <w:left w:val="nil"/>
              <w:bottom w:val="single" w:sz="4" w:space="0" w:color="4472C4"/>
              <w:right w:val="nil"/>
            </w:tcBorders>
            <w:shd w:val="clear" w:color="auto" w:fill="2F5496"/>
            <w:vAlign w:val="center"/>
          </w:tcPr>
          <w:p w14:paraId="18D5ABBB" w14:textId="60A015AD"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Band D</w:t>
            </w:r>
          </w:p>
        </w:tc>
        <w:tc>
          <w:tcPr>
            <w:tcW w:w="533" w:type="pct"/>
            <w:tcBorders>
              <w:top w:val="single" w:sz="4" w:space="0" w:color="4472C4"/>
              <w:left w:val="nil"/>
              <w:bottom w:val="single" w:sz="4" w:space="0" w:color="4472C4"/>
              <w:right w:val="single" w:sz="4" w:space="0" w:color="4472C4"/>
            </w:tcBorders>
            <w:shd w:val="clear" w:color="auto" w:fill="2F5496"/>
            <w:vAlign w:val="center"/>
          </w:tcPr>
          <w:p w14:paraId="5829DDA7" w14:textId="06F237EC" w:rsidR="007921C1" w:rsidRPr="00132D42" w:rsidRDefault="00F312F3" w:rsidP="00B831B9">
            <w:pPr>
              <w:jc w:val="center"/>
              <w:rPr>
                <w:rFonts w:eastAsia="Times New Roman"/>
                <w:b/>
                <w:bCs/>
                <w:color w:val="FFFFFF"/>
                <w:szCs w:val="24"/>
              </w:rPr>
            </w:pPr>
            <w:r w:rsidRPr="00132D42">
              <w:rPr>
                <w:rFonts w:eastAsia="Times New Roman"/>
                <w:b/>
                <w:bCs/>
                <w:color w:val="FFFFFF"/>
                <w:szCs w:val="24"/>
              </w:rPr>
              <w:t>Band E</w:t>
            </w:r>
          </w:p>
        </w:tc>
      </w:tr>
      <w:tr w:rsidR="002022E1" w:rsidRPr="00132D42" w14:paraId="640918BE" w14:textId="77777777" w:rsidTr="00B831B9">
        <w:tc>
          <w:tcPr>
            <w:tcW w:w="1441" w:type="pct"/>
            <w:shd w:val="clear" w:color="auto" w:fill="D9E2F3"/>
            <w:vAlign w:val="center"/>
          </w:tcPr>
          <w:p w14:paraId="1E0CF0AA" w14:textId="6768B7C4" w:rsidR="007921C1" w:rsidRPr="00132D42" w:rsidRDefault="00656A15" w:rsidP="00B831B9">
            <w:pPr>
              <w:rPr>
                <w:rFonts w:eastAsia="Times New Roman"/>
                <w:b/>
                <w:bCs/>
                <w:szCs w:val="24"/>
              </w:rPr>
            </w:pPr>
            <w:r w:rsidRPr="00132D42">
              <w:rPr>
                <w:rFonts w:eastAsia="Times New Roman"/>
                <w:b/>
                <w:bCs/>
                <w:szCs w:val="24"/>
              </w:rPr>
              <w:t>Mean Wavelength (</w:t>
            </w:r>
            <w:r w:rsidR="007F0892">
              <w:rPr>
                <w:rFonts w:eastAsia="Times New Roman"/>
                <w:b/>
                <w:bCs/>
                <w:szCs w:val="24"/>
              </w:rPr>
              <w:t>λ</w:t>
            </w:r>
            <w:r w:rsidR="00944059" w:rsidRPr="00132D42">
              <w:rPr>
                <w:rFonts w:eastAsia="Times New Roman"/>
                <w:b/>
                <w:bCs/>
                <w:szCs w:val="24"/>
                <w:vertAlign w:val="subscript"/>
              </w:rPr>
              <w:t>0</w:t>
            </w:r>
            <w:r w:rsidR="00944059" w:rsidRPr="00132D42">
              <w:rPr>
                <w:rFonts w:eastAsia="Times New Roman"/>
                <w:b/>
                <w:bCs/>
                <w:szCs w:val="24"/>
              </w:rPr>
              <w:t>)</w:t>
            </w:r>
          </w:p>
        </w:tc>
        <w:tc>
          <w:tcPr>
            <w:tcW w:w="819" w:type="pct"/>
            <w:shd w:val="clear" w:color="auto" w:fill="D9E2F3"/>
            <w:vAlign w:val="center"/>
          </w:tcPr>
          <w:p w14:paraId="71796BD8" w14:textId="4578F8A4" w:rsidR="007921C1" w:rsidRPr="00132D42" w:rsidRDefault="007F0892" w:rsidP="00B831B9">
            <w:pPr>
              <w:jc w:val="center"/>
              <w:rPr>
                <w:rFonts w:eastAsia="Times New Roman"/>
                <w:szCs w:val="24"/>
              </w:rPr>
            </w:pPr>
            <w:proofErr w:type="spellStart"/>
            <w:r>
              <w:rPr>
                <w:rFonts w:eastAsia="Times New Roman"/>
                <w:szCs w:val="24"/>
              </w:rPr>
              <w:t>μ</w:t>
            </w:r>
            <w:r w:rsidR="00A90788" w:rsidRPr="00132D42">
              <w:rPr>
                <w:rFonts w:eastAsia="Times New Roman"/>
                <w:szCs w:val="24"/>
              </w:rPr>
              <w:t>m</w:t>
            </w:r>
            <w:proofErr w:type="spellEnd"/>
          </w:p>
        </w:tc>
        <w:tc>
          <w:tcPr>
            <w:tcW w:w="578" w:type="pct"/>
            <w:shd w:val="clear" w:color="auto" w:fill="D9E2F3"/>
            <w:vAlign w:val="center"/>
          </w:tcPr>
          <w:p w14:paraId="5A2B1F40" w14:textId="6356BBE5" w:rsidR="007921C1" w:rsidRPr="00132D42" w:rsidRDefault="00A90788" w:rsidP="00B831B9">
            <w:pPr>
              <w:jc w:val="center"/>
              <w:rPr>
                <w:rFonts w:eastAsia="Times New Roman"/>
                <w:szCs w:val="24"/>
              </w:rPr>
            </w:pPr>
            <w:r w:rsidRPr="00132D42">
              <w:rPr>
                <w:rFonts w:eastAsia="Times New Roman"/>
                <w:szCs w:val="24"/>
              </w:rPr>
              <w:t>53</w:t>
            </w:r>
          </w:p>
        </w:tc>
        <w:tc>
          <w:tcPr>
            <w:tcW w:w="553" w:type="pct"/>
            <w:shd w:val="clear" w:color="auto" w:fill="D9E2F3"/>
            <w:vAlign w:val="center"/>
          </w:tcPr>
          <w:p w14:paraId="435AB5BD" w14:textId="08D429E8" w:rsidR="007921C1" w:rsidRPr="00132D42" w:rsidRDefault="00A90788" w:rsidP="00B831B9">
            <w:pPr>
              <w:jc w:val="center"/>
              <w:rPr>
                <w:rFonts w:eastAsia="Times New Roman"/>
                <w:szCs w:val="24"/>
              </w:rPr>
            </w:pPr>
            <w:r w:rsidRPr="00132D42">
              <w:rPr>
                <w:rFonts w:eastAsia="Times New Roman"/>
                <w:szCs w:val="24"/>
              </w:rPr>
              <w:t>63</w:t>
            </w:r>
          </w:p>
        </w:tc>
        <w:tc>
          <w:tcPr>
            <w:tcW w:w="538" w:type="pct"/>
            <w:shd w:val="clear" w:color="auto" w:fill="D9E2F3"/>
            <w:vAlign w:val="center"/>
          </w:tcPr>
          <w:p w14:paraId="09FAE530" w14:textId="3191B1A1" w:rsidR="007921C1" w:rsidRPr="00132D42" w:rsidRDefault="00A90788" w:rsidP="00B831B9">
            <w:pPr>
              <w:jc w:val="center"/>
              <w:rPr>
                <w:rFonts w:eastAsia="Times New Roman"/>
                <w:szCs w:val="24"/>
              </w:rPr>
            </w:pPr>
            <w:r w:rsidRPr="00132D42">
              <w:rPr>
                <w:rFonts w:eastAsia="Times New Roman"/>
                <w:szCs w:val="24"/>
              </w:rPr>
              <w:t>89</w:t>
            </w:r>
          </w:p>
        </w:tc>
        <w:tc>
          <w:tcPr>
            <w:tcW w:w="538" w:type="pct"/>
            <w:shd w:val="clear" w:color="auto" w:fill="D9E2F3"/>
            <w:vAlign w:val="center"/>
          </w:tcPr>
          <w:p w14:paraId="79370786" w14:textId="6950A229" w:rsidR="007921C1" w:rsidRPr="00132D42" w:rsidRDefault="00A90788" w:rsidP="00B831B9">
            <w:pPr>
              <w:jc w:val="center"/>
              <w:rPr>
                <w:rFonts w:eastAsia="Times New Roman"/>
                <w:szCs w:val="24"/>
              </w:rPr>
            </w:pPr>
            <w:r w:rsidRPr="00132D42">
              <w:rPr>
                <w:rFonts w:eastAsia="Times New Roman"/>
                <w:szCs w:val="24"/>
              </w:rPr>
              <w:t>154</w:t>
            </w:r>
          </w:p>
        </w:tc>
        <w:tc>
          <w:tcPr>
            <w:tcW w:w="533" w:type="pct"/>
            <w:shd w:val="clear" w:color="auto" w:fill="D9E2F3"/>
            <w:vAlign w:val="center"/>
          </w:tcPr>
          <w:p w14:paraId="4F289C82" w14:textId="1F897B11" w:rsidR="007921C1" w:rsidRPr="00132D42" w:rsidRDefault="00A90788" w:rsidP="00B831B9">
            <w:pPr>
              <w:jc w:val="center"/>
              <w:rPr>
                <w:rFonts w:eastAsia="Times New Roman"/>
                <w:szCs w:val="24"/>
              </w:rPr>
            </w:pPr>
            <w:r w:rsidRPr="00132D42">
              <w:rPr>
                <w:rFonts w:eastAsia="Times New Roman"/>
                <w:szCs w:val="24"/>
              </w:rPr>
              <w:t>214</w:t>
            </w:r>
          </w:p>
        </w:tc>
      </w:tr>
      <w:tr w:rsidR="002022E1" w:rsidRPr="00132D42" w14:paraId="71325019" w14:textId="77777777" w:rsidTr="00B831B9">
        <w:tc>
          <w:tcPr>
            <w:tcW w:w="1441" w:type="pct"/>
            <w:shd w:val="clear" w:color="auto" w:fill="auto"/>
            <w:vAlign w:val="center"/>
          </w:tcPr>
          <w:p w14:paraId="4C0711FB" w14:textId="4CE7898A" w:rsidR="007921C1" w:rsidRPr="00132D42" w:rsidRDefault="00F8580C" w:rsidP="00B831B9">
            <w:pPr>
              <w:rPr>
                <w:rFonts w:eastAsia="Times New Roman"/>
                <w:b/>
                <w:bCs/>
                <w:szCs w:val="24"/>
              </w:rPr>
            </w:pPr>
            <w:r w:rsidRPr="00132D42">
              <w:rPr>
                <w:rFonts w:eastAsia="Times New Roman"/>
                <w:b/>
                <w:bCs/>
                <w:szCs w:val="24"/>
              </w:rPr>
              <w:t>Band Width (</w:t>
            </w:r>
            <w:proofErr w:type="spellStart"/>
            <w:r w:rsidR="007F0892">
              <w:rPr>
                <w:rFonts w:eastAsia="Times New Roman"/>
                <w:b/>
                <w:bCs/>
                <w:szCs w:val="24"/>
              </w:rPr>
              <w:t>Δλ</w:t>
            </w:r>
            <w:proofErr w:type="spellEnd"/>
            <w:r w:rsidR="000B1534" w:rsidRPr="00132D42">
              <w:rPr>
                <w:rFonts w:eastAsia="Times New Roman"/>
                <w:b/>
                <w:bCs/>
                <w:szCs w:val="24"/>
              </w:rPr>
              <w:t>)</w:t>
            </w:r>
            <w:r w:rsidR="007F0892" w:rsidRPr="007F0892">
              <w:rPr>
                <w:rFonts w:eastAsia="Times New Roman"/>
                <w:b/>
                <w:bCs/>
                <w:szCs w:val="24"/>
                <w:vertAlign w:val="superscript"/>
              </w:rPr>
              <w:t>1</w:t>
            </w:r>
          </w:p>
        </w:tc>
        <w:tc>
          <w:tcPr>
            <w:tcW w:w="819" w:type="pct"/>
            <w:shd w:val="clear" w:color="auto" w:fill="auto"/>
            <w:vAlign w:val="center"/>
          </w:tcPr>
          <w:p w14:paraId="4649A5AC" w14:textId="5330A5E8" w:rsidR="007921C1" w:rsidRPr="00132D42" w:rsidRDefault="000B1534" w:rsidP="00B831B9">
            <w:pPr>
              <w:jc w:val="center"/>
              <w:rPr>
                <w:rFonts w:eastAsia="Times New Roman"/>
                <w:szCs w:val="24"/>
              </w:rPr>
            </w:pPr>
            <w:r w:rsidRPr="00132D42">
              <w:rPr>
                <w:rFonts w:eastAsia="Times New Roman"/>
                <w:szCs w:val="24"/>
              </w:rPr>
              <w:t>-</w:t>
            </w:r>
          </w:p>
        </w:tc>
        <w:tc>
          <w:tcPr>
            <w:tcW w:w="578" w:type="pct"/>
            <w:shd w:val="clear" w:color="auto" w:fill="auto"/>
            <w:vAlign w:val="center"/>
          </w:tcPr>
          <w:p w14:paraId="12658902" w14:textId="18B109B7" w:rsidR="007921C1" w:rsidRPr="00132D42" w:rsidRDefault="000B1534" w:rsidP="00B831B9">
            <w:pPr>
              <w:jc w:val="center"/>
              <w:rPr>
                <w:rFonts w:eastAsia="Times New Roman"/>
                <w:szCs w:val="24"/>
              </w:rPr>
            </w:pPr>
            <w:r w:rsidRPr="00132D42">
              <w:rPr>
                <w:rFonts w:eastAsia="Times New Roman"/>
                <w:szCs w:val="24"/>
              </w:rPr>
              <w:t>8.70</w:t>
            </w:r>
          </w:p>
        </w:tc>
        <w:tc>
          <w:tcPr>
            <w:tcW w:w="553" w:type="pct"/>
            <w:shd w:val="clear" w:color="auto" w:fill="auto"/>
            <w:vAlign w:val="center"/>
          </w:tcPr>
          <w:p w14:paraId="5C45DD2E" w14:textId="7275E219" w:rsidR="007921C1" w:rsidRPr="00132D42" w:rsidRDefault="000B1534" w:rsidP="00B831B9">
            <w:pPr>
              <w:jc w:val="center"/>
              <w:rPr>
                <w:rFonts w:eastAsia="Times New Roman"/>
                <w:szCs w:val="24"/>
              </w:rPr>
            </w:pPr>
            <w:r w:rsidRPr="00132D42">
              <w:rPr>
                <w:rFonts w:eastAsia="Times New Roman"/>
                <w:szCs w:val="24"/>
              </w:rPr>
              <w:t>8.90</w:t>
            </w:r>
          </w:p>
        </w:tc>
        <w:tc>
          <w:tcPr>
            <w:tcW w:w="538" w:type="pct"/>
            <w:shd w:val="clear" w:color="auto" w:fill="auto"/>
            <w:vAlign w:val="center"/>
          </w:tcPr>
          <w:p w14:paraId="7F43042D" w14:textId="5D4C305F" w:rsidR="007921C1" w:rsidRPr="00132D42" w:rsidRDefault="000B1534" w:rsidP="00B831B9">
            <w:pPr>
              <w:jc w:val="center"/>
              <w:rPr>
                <w:rFonts w:eastAsia="Times New Roman"/>
                <w:szCs w:val="24"/>
              </w:rPr>
            </w:pPr>
            <w:r w:rsidRPr="00132D42">
              <w:rPr>
                <w:rFonts w:eastAsia="Times New Roman"/>
                <w:szCs w:val="24"/>
              </w:rPr>
              <w:t>17.00</w:t>
            </w:r>
          </w:p>
        </w:tc>
        <w:tc>
          <w:tcPr>
            <w:tcW w:w="538" w:type="pct"/>
            <w:shd w:val="clear" w:color="auto" w:fill="auto"/>
            <w:vAlign w:val="center"/>
          </w:tcPr>
          <w:p w14:paraId="490423B7" w14:textId="1F81CF14" w:rsidR="007921C1" w:rsidRPr="00132D42" w:rsidRDefault="00993714" w:rsidP="00B831B9">
            <w:pPr>
              <w:jc w:val="center"/>
              <w:rPr>
                <w:rFonts w:eastAsia="Times New Roman"/>
                <w:szCs w:val="24"/>
              </w:rPr>
            </w:pPr>
            <w:r w:rsidRPr="00132D42">
              <w:rPr>
                <w:rFonts w:eastAsia="Times New Roman"/>
                <w:szCs w:val="24"/>
              </w:rPr>
              <w:t>34.00</w:t>
            </w:r>
          </w:p>
        </w:tc>
        <w:tc>
          <w:tcPr>
            <w:tcW w:w="533" w:type="pct"/>
            <w:shd w:val="clear" w:color="auto" w:fill="auto"/>
            <w:vAlign w:val="center"/>
          </w:tcPr>
          <w:p w14:paraId="3EDAF694" w14:textId="5E2872B4" w:rsidR="007921C1" w:rsidRPr="00132D42" w:rsidRDefault="00993714" w:rsidP="00B831B9">
            <w:pPr>
              <w:jc w:val="center"/>
              <w:rPr>
                <w:rFonts w:eastAsia="Times New Roman"/>
                <w:szCs w:val="24"/>
              </w:rPr>
            </w:pPr>
            <w:r w:rsidRPr="00132D42">
              <w:rPr>
                <w:rFonts w:eastAsia="Times New Roman"/>
                <w:szCs w:val="24"/>
              </w:rPr>
              <w:t>44.00</w:t>
            </w:r>
          </w:p>
        </w:tc>
      </w:tr>
      <w:tr w:rsidR="002022E1" w:rsidRPr="00132D42" w14:paraId="674C72F3" w14:textId="77777777" w:rsidTr="00B831B9">
        <w:tc>
          <w:tcPr>
            <w:tcW w:w="1441" w:type="pct"/>
            <w:shd w:val="clear" w:color="auto" w:fill="D9E2F3"/>
            <w:vAlign w:val="center"/>
          </w:tcPr>
          <w:p w14:paraId="3237C219" w14:textId="27A1AAA2" w:rsidR="007921C1" w:rsidRPr="00132D42" w:rsidRDefault="00993714" w:rsidP="00B831B9">
            <w:pPr>
              <w:rPr>
                <w:rFonts w:eastAsia="Times New Roman"/>
                <w:b/>
                <w:bCs/>
                <w:szCs w:val="24"/>
              </w:rPr>
            </w:pPr>
            <w:r w:rsidRPr="00132D42">
              <w:rPr>
                <w:rFonts w:eastAsia="Times New Roman"/>
                <w:b/>
                <w:bCs/>
                <w:szCs w:val="24"/>
              </w:rPr>
              <w:t>Filter Width (</w:t>
            </w:r>
            <w:proofErr w:type="spellStart"/>
            <w:r w:rsidR="007F0892">
              <w:rPr>
                <w:rFonts w:eastAsia="Times New Roman"/>
                <w:b/>
                <w:bCs/>
                <w:szCs w:val="24"/>
              </w:rPr>
              <w:t>Δλ</w:t>
            </w:r>
            <w:proofErr w:type="spellEnd"/>
            <w:r w:rsidR="007F0892" w:rsidRPr="00132D42">
              <w:rPr>
                <w:rFonts w:eastAsia="Times New Roman"/>
                <w:b/>
                <w:bCs/>
                <w:szCs w:val="24"/>
              </w:rPr>
              <w:t xml:space="preserve"> </w:t>
            </w:r>
            <w:r w:rsidRPr="00132D42">
              <w:rPr>
                <w:rFonts w:eastAsia="Times New Roman"/>
                <w:b/>
                <w:bCs/>
                <w:szCs w:val="24"/>
              </w:rPr>
              <w:t>/</w:t>
            </w:r>
            <w:r w:rsidR="007F0892">
              <w:rPr>
                <w:rFonts w:eastAsia="Times New Roman"/>
                <w:b/>
                <w:bCs/>
                <w:szCs w:val="24"/>
              </w:rPr>
              <w:t>λ</w:t>
            </w:r>
            <w:r w:rsidR="00EA4EDA" w:rsidRPr="00132D42">
              <w:rPr>
                <w:rFonts w:eastAsia="Times New Roman"/>
                <w:b/>
                <w:bCs/>
                <w:szCs w:val="24"/>
              </w:rPr>
              <w:t>)</w:t>
            </w:r>
          </w:p>
        </w:tc>
        <w:tc>
          <w:tcPr>
            <w:tcW w:w="819" w:type="pct"/>
            <w:shd w:val="clear" w:color="auto" w:fill="D9E2F3"/>
            <w:vAlign w:val="center"/>
          </w:tcPr>
          <w:p w14:paraId="201E0C08" w14:textId="5C9A6E34" w:rsidR="007921C1" w:rsidRPr="00132D42" w:rsidRDefault="00EA4EDA" w:rsidP="00B831B9">
            <w:pPr>
              <w:jc w:val="center"/>
              <w:rPr>
                <w:rFonts w:eastAsia="Times New Roman"/>
                <w:szCs w:val="24"/>
              </w:rPr>
            </w:pPr>
            <w:r w:rsidRPr="00132D42">
              <w:rPr>
                <w:rFonts w:eastAsia="Times New Roman"/>
                <w:szCs w:val="24"/>
              </w:rPr>
              <w:t>-</w:t>
            </w:r>
          </w:p>
        </w:tc>
        <w:tc>
          <w:tcPr>
            <w:tcW w:w="578" w:type="pct"/>
            <w:shd w:val="clear" w:color="auto" w:fill="D9E2F3"/>
            <w:vAlign w:val="center"/>
          </w:tcPr>
          <w:p w14:paraId="3BC0454E" w14:textId="2780DE14" w:rsidR="007921C1" w:rsidRPr="00132D42" w:rsidRDefault="003A31F8" w:rsidP="00B831B9">
            <w:pPr>
              <w:jc w:val="center"/>
              <w:rPr>
                <w:rFonts w:eastAsia="Times New Roman"/>
                <w:szCs w:val="24"/>
              </w:rPr>
            </w:pPr>
            <w:r w:rsidRPr="00132D42">
              <w:rPr>
                <w:rFonts w:eastAsia="Times New Roman"/>
                <w:szCs w:val="24"/>
              </w:rPr>
              <w:t>0.171</w:t>
            </w:r>
          </w:p>
        </w:tc>
        <w:tc>
          <w:tcPr>
            <w:tcW w:w="553" w:type="pct"/>
            <w:shd w:val="clear" w:color="auto" w:fill="D9E2F3"/>
            <w:vAlign w:val="center"/>
          </w:tcPr>
          <w:p w14:paraId="5A2F963A" w14:textId="2179E45B" w:rsidR="007921C1" w:rsidRPr="00132D42" w:rsidRDefault="003A31F8" w:rsidP="00B831B9">
            <w:pPr>
              <w:jc w:val="center"/>
              <w:rPr>
                <w:rFonts w:eastAsia="Times New Roman"/>
                <w:szCs w:val="24"/>
              </w:rPr>
            </w:pPr>
            <w:r w:rsidRPr="00132D42">
              <w:rPr>
                <w:rFonts w:eastAsia="Times New Roman"/>
                <w:szCs w:val="24"/>
              </w:rPr>
              <w:t>0.150</w:t>
            </w:r>
          </w:p>
        </w:tc>
        <w:tc>
          <w:tcPr>
            <w:tcW w:w="538" w:type="pct"/>
            <w:shd w:val="clear" w:color="auto" w:fill="D9E2F3"/>
            <w:vAlign w:val="center"/>
          </w:tcPr>
          <w:p w14:paraId="6EA3278D" w14:textId="6DE992F6" w:rsidR="007921C1" w:rsidRPr="00132D42" w:rsidRDefault="003A31F8" w:rsidP="00B831B9">
            <w:pPr>
              <w:jc w:val="center"/>
              <w:rPr>
                <w:rFonts w:eastAsia="Times New Roman"/>
                <w:szCs w:val="24"/>
              </w:rPr>
            </w:pPr>
            <w:r w:rsidRPr="00132D42">
              <w:rPr>
                <w:rFonts w:eastAsia="Times New Roman"/>
                <w:szCs w:val="24"/>
              </w:rPr>
              <w:t>0.194</w:t>
            </w:r>
          </w:p>
        </w:tc>
        <w:tc>
          <w:tcPr>
            <w:tcW w:w="538" w:type="pct"/>
            <w:shd w:val="clear" w:color="auto" w:fill="D9E2F3"/>
            <w:vAlign w:val="center"/>
          </w:tcPr>
          <w:p w14:paraId="04314F6D" w14:textId="1CDD9609" w:rsidR="007921C1" w:rsidRPr="00132D42" w:rsidRDefault="003A31F8" w:rsidP="00B831B9">
            <w:pPr>
              <w:jc w:val="center"/>
              <w:rPr>
                <w:rFonts w:eastAsia="Times New Roman"/>
                <w:szCs w:val="24"/>
              </w:rPr>
            </w:pPr>
            <w:r w:rsidRPr="00132D42">
              <w:rPr>
                <w:rFonts w:eastAsia="Times New Roman"/>
                <w:szCs w:val="24"/>
              </w:rPr>
              <w:t>0.219</w:t>
            </w:r>
          </w:p>
        </w:tc>
        <w:tc>
          <w:tcPr>
            <w:tcW w:w="533" w:type="pct"/>
            <w:shd w:val="clear" w:color="auto" w:fill="D9E2F3"/>
            <w:vAlign w:val="center"/>
          </w:tcPr>
          <w:p w14:paraId="72C0BE2B" w14:textId="183955B3" w:rsidR="007921C1" w:rsidRPr="00132D42" w:rsidRDefault="003A31F8" w:rsidP="00B831B9">
            <w:pPr>
              <w:jc w:val="center"/>
              <w:rPr>
                <w:rFonts w:eastAsia="Times New Roman"/>
                <w:szCs w:val="24"/>
              </w:rPr>
            </w:pPr>
            <w:r w:rsidRPr="00132D42">
              <w:rPr>
                <w:rFonts w:eastAsia="Times New Roman"/>
                <w:szCs w:val="24"/>
              </w:rPr>
              <w:t>0.204</w:t>
            </w:r>
          </w:p>
        </w:tc>
      </w:tr>
      <w:tr w:rsidR="002022E1" w:rsidRPr="00132D42" w14:paraId="1D8D864C" w14:textId="77777777" w:rsidTr="00B831B9">
        <w:tc>
          <w:tcPr>
            <w:tcW w:w="1441" w:type="pct"/>
            <w:shd w:val="clear" w:color="auto" w:fill="auto"/>
            <w:vAlign w:val="center"/>
          </w:tcPr>
          <w:p w14:paraId="7AE2D3E0" w14:textId="3E8421B4" w:rsidR="007921C1" w:rsidRPr="00132D42" w:rsidRDefault="004E7FC1" w:rsidP="00B831B9">
            <w:pPr>
              <w:rPr>
                <w:rFonts w:eastAsia="Times New Roman"/>
                <w:b/>
                <w:bCs/>
                <w:szCs w:val="24"/>
              </w:rPr>
            </w:pPr>
            <w:r w:rsidRPr="00132D42">
              <w:rPr>
                <w:rFonts w:eastAsia="Times New Roman"/>
                <w:b/>
                <w:bCs/>
                <w:szCs w:val="24"/>
              </w:rPr>
              <w:t xml:space="preserve">Beam </w:t>
            </w:r>
            <w:r w:rsidR="003A31F8" w:rsidRPr="00132D42">
              <w:rPr>
                <w:rFonts w:eastAsia="Times New Roman"/>
                <w:b/>
                <w:bCs/>
                <w:szCs w:val="24"/>
              </w:rPr>
              <w:t>Size (FWHM)</w:t>
            </w:r>
          </w:p>
        </w:tc>
        <w:tc>
          <w:tcPr>
            <w:tcW w:w="819" w:type="pct"/>
            <w:shd w:val="clear" w:color="auto" w:fill="auto"/>
            <w:vAlign w:val="center"/>
          </w:tcPr>
          <w:p w14:paraId="6AE74563" w14:textId="22DAD7BF" w:rsidR="007921C1" w:rsidRPr="00132D42" w:rsidRDefault="003A31F8" w:rsidP="00B831B9">
            <w:pPr>
              <w:jc w:val="center"/>
              <w:rPr>
                <w:rFonts w:eastAsia="Times New Roman"/>
                <w:szCs w:val="24"/>
              </w:rPr>
            </w:pPr>
            <w:r w:rsidRPr="00132D42">
              <w:rPr>
                <w:rFonts w:eastAsia="Times New Roman"/>
                <w:szCs w:val="24"/>
              </w:rPr>
              <w:t>arcsec</w:t>
            </w:r>
          </w:p>
        </w:tc>
        <w:tc>
          <w:tcPr>
            <w:tcW w:w="578" w:type="pct"/>
            <w:shd w:val="clear" w:color="auto" w:fill="auto"/>
            <w:vAlign w:val="center"/>
          </w:tcPr>
          <w:p w14:paraId="455DE179" w14:textId="532313B6" w:rsidR="007921C1" w:rsidRPr="00132D42" w:rsidRDefault="00B02163" w:rsidP="00B831B9">
            <w:pPr>
              <w:jc w:val="center"/>
              <w:rPr>
                <w:rFonts w:eastAsia="Times New Roman"/>
                <w:szCs w:val="24"/>
              </w:rPr>
            </w:pPr>
            <w:r w:rsidRPr="00132D42">
              <w:rPr>
                <w:rFonts w:eastAsia="Times New Roman"/>
                <w:szCs w:val="24"/>
              </w:rPr>
              <w:t>4.85</w:t>
            </w:r>
          </w:p>
        </w:tc>
        <w:tc>
          <w:tcPr>
            <w:tcW w:w="553" w:type="pct"/>
            <w:shd w:val="clear" w:color="auto" w:fill="auto"/>
            <w:vAlign w:val="center"/>
          </w:tcPr>
          <w:p w14:paraId="3D9FB832" w14:textId="4F63EDFC" w:rsidR="007921C1" w:rsidRPr="00132D42" w:rsidRDefault="00B02163" w:rsidP="00B831B9">
            <w:pPr>
              <w:jc w:val="center"/>
              <w:rPr>
                <w:rFonts w:eastAsia="Times New Roman"/>
                <w:szCs w:val="24"/>
              </w:rPr>
            </w:pPr>
            <w:r w:rsidRPr="00132D42">
              <w:rPr>
                <w:rFonts w:eastAsia="Times New Roman"/>
                <w:szCs w:val="24"/>
              </w:rPr>
              <w:t>10.5</w:t>
            </w:r>
            <w:r w:rsidR="00A924A9" w:rsidRPr="00132D42">
              <w:rPr>
                <w:rFonts w:eastAsia="Times New Roman"/>
                <w:szCs w:val="24"/>
              </w:rPr>
              <w:t>0</w:t>
            </w:r>
          </w:p>
        </w:tc>
        <w:tc>
          <w:tcPr>
            <w:tcW w:w="538" w:type="pct"/>
            <w:shd w:val="clear" w:color="auto" w:fill="auto"/>
            <w:vAlign w:val="center"/>
          </w:tcPr>
          <w:p w14:paraId="336A3CD1" w14:textId="47ADAD65" w:rsidR="007921C1" w:rsidRPr="00132D42" w:rsidRDefault="00B02163" w:rsidP="00B831B9">
            <w:pPr>
              <w:jc w:val="center"/>
              <w:rPr>
                <w:rFonts w:eastAsia="Times New Roman"/>
                <w:szCs w:val="24"/>
              </w:rPr>
            </w:pPr>
            <w:r w:rsidRPr="00132D42">
              <w:rPr>
                <w:rFonts w:eastAsia="Times New Roman"/>
                <w:szCs w:val="24"/>
              </w:rPr>
              <w:t>7.8</w:t>
            </w:r>
            <w:r w:rsidR="00A924A9" w:rsidRPr="00132D42">
              <w:rPr>
                <w:rFonts w:eastAsia="Times New Roman"/>
                <w:szCs w:val="24"/>
              </w:rPr>
              <w:t>0</w:t>
            </w:r>
          </w:p>
        </w:tc>
        <w:tc>
          <w:tcPr>
            <w:tcW w:w="538" w:type="pct"/>
            <w:shd w:val="clear" w:color="auto" w:fill="auto"/>
            <w:vAlign w:val="center"/>
          </w:tcPr>
          <w:p w14:paraId="0DABF1EC" w14:textId="6CE1D527" w:rsidR="007921C1" w:rsidRPr="00132D42" w:rsidRDefault="00B02163" w:rsidP="00B831B9">
            <w:pPr>
              <w:jc w:val="center"/>
              <w:rPr>
                <w:rFonts w:eastAsia="Times New Roman"/>
                <w:szCs w:val="24"/>
              </w:rPr>
            </w:pPr>
            <w:r w:rsidRPr="00132D42">
              <w:rPr>
                <w:rFonts w:eastAsia="Times New Roman"/>
                <w:szCs w:val="24"/>
              </w:rPr>
              <w:t>13.6</w:t>
            </w:r>
            <w:r w:rsidR="00A924A9" w:rsidRPr="00132D42">
              <w:rPr>
                <w:rFonts w:eastAsia="Times New Roman"/>
                <w:szCs w:val="24"/>
              </w:rPr>
              <w:t>0</w:t>
            </w:r>
          </w:p>
        </w:tc>
        <w:tc>
          <w:tcPr>
            <w:tcW w:w="533" w:type="pct"/>
            <w:shd w:val="clear" w:color="auto" w:fill="auto"/>
            <w:vAlign w:val="center"/>
          </w:tcPr>
          <w:p w14:paraId="186CB5F7" w14:textId="2EBB34BA" w:rsidR="007921C1" w:rsidRPr="00132D42" w:rsidRDefault="00B02163" w:rsidP="00B831B9">
            <w:pPr>
              <w:jc w:val="center"/>
              <w:rPr>
                <w:rFonts w:eastAsia="Times New Roman"/>
                <w:szCs w:val="24"/>
              </w:rPr>
            </w:pPr>
            <w:r w:rsidRPr="00132D42">
              <w:rPr>
                <w:rFonts w:eastAsia="Times New Roman"/>
                <w:szCs w:val="24"/>
              </w:rPr>
              <w:t>18.2</w:t>
            </w:r>
            <w:r w:rsidR="00A924A9" w:rsidRPr="00132D42">
              <w:rPr>
                <w:rFonts w:eastAsia="Times New Roman"/>
                <w:szCs w:val="24"/>
              </w:rPr>
              <w:t>0</w:t>
            </w:r>
          </w:p>
        </w:tc>
      </w:tr>
      <w:tr w:rsidR="002022E1" w:rsidRPr="00132D42" w14:paraId="7E67E7B0" w14:textId="77777777" w:rsidTr="00B831B9">
        <w:tc>
          <w:tcPr>
            <w:tcW w:w="1441" w:type="pct"/>
            <w:shd w:val="clear" w:color="auto" w:fill="D9E2F3"/>
            <w:vAlign w:val="center"/>
          </w:tcPr>
          <w:p w14:paraId="5965C29C" w14:textId="75FCDA5F" w:rsidR="007921C1" w:rsidRPr="00132D42" w:rsidRDefault="00B02163" w:rsidP="00B831B9">
            <w:pPr>
              <w:rPr>
                <w:rFonts w:eastAsia="Times New Roman"/>
                <w:b/>
                <w:bCs/>
                <w:szCs w:val="24"/>
              </w:rPr>
            </w:pPr>
            <w:r w:rsidRPr="00132D42">
              <w:rPr>
                <w:rFonts w:eastAsia="Times New Roman"/>
                <w:b/>
                <w:bCs/>
                <w:szCs w:val="24"/>
              </w:rPr>
              <w:t>Pixel Size</w:t>
            </w:r>
            <w:r w:rsidR="00B831B9" w:rsidRPr="00B831B9">
              <w:rPr>
                <w:rFonts w:eastAsia="Times New Roman"/>
                <w:b/>
                <w:bCs/>
                <w:szCs w:val="24"/>
                <w:vertAlign w:val="superscript"/>
              </w:rPr>
              <w:t>2</w:t>
            </w:r>
          </w:p>
        </w:tc>
        <w:tc>
          <w:tcPr>
            <w:tcW w:w="819" w:type="pct"/>
            <w:shd w:val="clear" w:color="auto" w:fill="D9E2F3"/>
            <w:vAlign w:val="center"/>
          </w:tcPr>
          <w:p w14:paraId="2FE7D2EF" w14:textId="0CF656CF" w:rsidR="007921C1" w:rsidRPr="00132D42" w:rsidRDefault="00BD299C" w:rsidP="00B831B9">
            <w:pPr>
              <w:jc w:val="center"/>
              <w:rPr>
                <w:rFonts w:eastAsia="Times New Roman"/>
                <w:szCs w:val="24"/>
              </w:rPr>
            </w:pPr>
            <w:r w:rsidRPr="00132D42">
              <w:rPr>
                <w:rFonts w:eastAsia="Times New Roman"/>
                <w:szCs w:val="24"/>
              </w:rPr>
              <w:t>arcsec</w:t>
            </w:r>
          </w:p>
        </w:tc>
        <w:tc>
          <w:tcPr>
            <w:tcW w:w="578" w:type="pct"/>
            <w:shd w:val="clear" w:color="auto" w:fill="D9E2F3"/>
            <w:vAlign w:val="center"/>
          </w:tcPr>
          <w:p w14:paraId="6B93E2C1" w14:textId="170566F8" w:rsidR="007921C1" w:rsidRPr="00132D42" w:rsidRDefault="005D0A7E" w:rsidP="00B831B9">
            <w:pPr>
              <w:jc w:val="center"/>
              <w:rPr>
                <w:rFonts w:eastAsia="Times New Roman"/>
                <w:szCs w:val="24"/>
              </w:rPr>
            </w:pPr>
            <w:r w:rsidRPr="00132D42">
              <w:rPr>
                <w:rFonts w:eastAsia="Times New Roman"/>
                <w:szCs w:val="24"/>
              </w:rPr>
              <w:t>2.55</w:t>
            </w:r>
          </w:p>
        </w:tc>
        <w:tc>
          <w:tcPr>
            <w:tcW w:w="553" w:type="pct"/>
            <w:shd w:val="clear" w:color="auto" w:fill="D9E2F3"/>
            <w:vAlign w:val="center"/>
          </w:tcPr>
          <w:p w14:paraId="236EEE57" w14:textId="2DBEE14C" w:rsidR="007921C1" w:rsidRPr="00132D42" w:rsidRDefault="00A45011" w:rsidP="00B831B9">
            <w:pPr>
              <w:jc w:val="center"/>
              <w:rPr>
                <w:rFonts w:eastAsia="Times New Roman"/>
                <w:szCs w:val="24"/>
              </w:rPr>
            </w:pPr>
            <w:r w:rsidRPr="00132D42">
              <w:rPr>
                <w:rFonts w:eastAsia="Times New Roman"/>
                <w:szCs w:val="24"/>
              </w:rPr>
              <w:t>4.00</w:t>
            </w:r>
          </w:p>
        </w:tc>
        <w:tc>
          <w:tcPr>
            <w:tcW w:w="538" w:type="pct"/>
            <w:shd w:val="clear" w:color="auto" w:fill="D9E2F3"/>
            <w:vAlign w:val="center"/>
          </w:tcPr>
          <w:p w14:paraId="71BA4C8E" w14:textId="53CC3A86" w:rsidR="007921C1" w:rsidRPr="00132D42" w:rsidRDefault="002275D7" w:rsidP="00B831B9">
            <w:pPr>
              <w:jc w:val="center"/>
              <w:rPr>
                <w:rFonts w:eastAsia="Times New Roman"/>
                <w:szCs w:val="24"/>
              </w:rPr>
            </w:pPr>
            <w:r w:rsidRPr="00132D42">
              <w:rPr>
                <w:rFonts w:eastAsia="Times New Roman"/>
                <w:szCs w:val="24"/>
              </w:rPr>
              <w:t>4.02</w:t>
            </w:r>
          </w:p>
        </w:tc>
        <w:tc>
          <w:tcPr>
            <w:tcW w:w="538" w:type="pct"/>
            <w:shd w:val="clear" w:color="auto" w:fill="D9E2F3"/>
            <w:vAlign w:val="center"/>
          </w:tcPr>
          <w:p w14:paraId="1317D255" w14:textId="2A0AE724" w:rsidR="007921C1" w:rsidRPr="00132D42" w:rsidRDefault="003041EF" w:rsidP="00B831B9">
            <w:pPr>
              <w:jc w:val="center"/>
              <w:rPr>
                <w:rFonts w:eastAsia="Times New Roman"/>
                <w:szCs w:val="24"/>
              </w:rPr>
            </w:pPr>
            <w:r w:rsidRPr="00132D42">
              <w:rPr>
                <w:rFonts w:eastAsia="Times New Roman"/>
                <w:szCs w:val="24"/>
              </w:rPr>
              <w:t>6.90</w:t>
            </w:r>
          </w:p>
        </w:tc>
        <w:tc>
          <w:tcPr>
            <w:tcW w:w="533" w:type="pct"/>
            <w:shd w:val="clear" w:color="auto" w:fill="D9E2F3"/>
            <w:vAlign w:val="center"/>
          </w:tcPr>
          <w:p w14:paraId="13ECCC57" w14:textId="0111DBC2" w:rsidR="007921C1" w:rsidRPr="00132D42" w:rsidRDefault="003041EF" w:rsidP="00B831B9">
            <w:pPr>
              <w:jc w:val="center"/>
              <w:rPr>
                <w:rFonts w:eastAsia="Times New Roman"/>
                <w:szCs w:val="24"/>
              </w:rPr>
            </w:pPr>
            <w:r w:rsidRPr="00132D42">
              <w:rPr>
                <w:rFonts w:eastAsia="Times New Roman"/>
                <w:szCs w:val="24"/>
              </w:rPr>
              <w:t>9.37</w:t>
            </w:r>
          </w:p>
        </w:tc>
      </w:tr>
      <w:tr w:rsidR="002022E1" w:rsidRPr="00132D42" w14:paraId="620F1044" w14:textId="77777777" w:rsidTr="00B831B9">
        <w:tc>
          <w:tcPr>
            <w:tcW w:w="1441" w:type="pct"/>
            <w:shd w:val="clear" w:color="auto" w:fill="auto"/>
            <w:vAlign w:val="center"/>
          </w:tcPr>
          <w:p w14:paraId="73305314" w14:textId="04DA3618" w:rsidR="007921C1" w:rsidRPr="00132D42" w:rsidRDefault="009E73FC" w:rsidP="00B831B9">
            <w:pPr>
              <w:rPr>
                <w:rFonts w:eastAsia="Times New Roman"/>
                <w:b/>
                <w:bCs/>
                <w:szCs w:val="24"/>
              </w:rPr>
            </w:pPr>
            <w:r w:rsidRPr="00132D42">
              <w:rPr>
                <w:rFonts w:eastAsia="Times New Roman"/>
                <w:b/>
                <w:bCs/>
                <w:szCs w:val="24"/>
              </w:rPr>
              <w:t>Total Intensity FOV</w:t>
            </w:r>
          </w:p>
        </w:tc>
        <w:tc>
          <w:tcPr>
            <w:tcW w:w="819" w:type="pct"/>
            <w:shd w:val="clear" w:color="auto" w:fill="auto"/>
            <w:vAlign w:val="center"/>
          </w:tcPr>
          <w:p w14:paraId="1FF0281E" w14:textId="69A2413D" w:rsidR="007921C1" w:rsidRPr="00132D42" w:rsidRDefault="00285480" w:rsidP="00B831B9">
            <w:pPr>
              <w:jc w:val="center"/>
              <w:rPr>
                <w:rFonts w:eastAsia="Times New Roman"/>
                <w:szCs w:val="24"/>
              </w:rPr>
            </w:pPr>
            <w:r w:rsidRPr="00132D42">
              <w:rPr>
                <w:rFonts w:eastAsia="Times New Roman"/>
                <w:szCs w:val="24"/>
              </w:rPr>
              <w:t>arcmin</w:t>
            </w:r>
          </w:p>
        </w:tc>
        <w:tc>
          <w:tcPr>
            <w:tcW w:w="578" w:type="pct"/>
            <w:shd w:val="clear" w:color="auto" w:fill="auto"/>
            <w:vAlign w:val="center"/>
          </w:tcPr>
          <w:p w14:paraId="5B3FD87E" w14:textId="7F884C54" w:rsidR="007921C1" w:rsidRPr="00132D42" w:rsidRDefault="00285480" w:rsidP="00B831B9">
            <w:pPr>
              <w:jc w:val="center"/>
              <w:rPr>
                <w:rFonts w:eastAsia="Times New Roman"/>
                <w:szCs w:val="24"/>
              </w:rPr>
            </w:pPr>
            <w:r w:rsidRPr="00132D42">
              <w:rPr>
                <w:rFonts w:eastAsia="Times New Roman"/>
                <w:szCs w:val="24"/>
              </w:rPr>
              <w:t>2.8</w:t>
            </w:r>
            <w:r w:rsidR="00B831B9">
              <w:rPr>
                <w:rFonts w:eastAsia="Times New Roman"/>
                <w:szCs w:val="24"/>
              </w:rPr>
              <w:t>×</w:t>
            </w:r>
            <w:r w:rsidRPr="00132D42">
              <w:rPr>
                <w:rFonts w:eastAsia="Times New Roman"/>
                <w:szCs w:val="24"/>
              </w:rPr>
              <w:t>1.7</w:t>
            </w:r>
          </w:p>
        </w:tc>
        <w:tc>
          <w:tcPr>
            <w:tcW w:w="553" w:type="pct"/>
            <w:shd w:val="clear" w:color="auto" w:fill="auto"/>
            <w:vAlign w:val="center"/>
          </w:tcPr>
          <w:p w14:paraId="3B61528F" w14:textId="3780FB73" w:rsidR="007921C1" w:rsidRPr="00132D42" w:rsidRDefault="00BE7471" w:rsidP="00B831B9">
            <w:pPr>
              <w:jc w:val="center"/>
              <w:rPr>
                <w:rFonts w:eastAsia="Times New Roman"/>
                <w:szCs w:val="24"/>
              </w:rPr>
            </w:pPr>
            <w:r w:rsidRPr="00132D42">
              <w:rPr>
                <w:rFonts w:eastAsia="Times New Roman"/>
                <w:szCs w:val="24"/>
              </w:rPr>
              <w:t>4.2</w:t>
            </w:r>
            <w:r w:rsidR="00B831B9">
              <w:rPr>
                <w:rFonts w:eastAsia="Times New Roman"/>
                <w:szCs w:val="24"/>
              </w:rPr>
              <w:t>×</w:t>
            </w:r>
            <w:r w:rsidR="00003FFD" w:rsidRPr="00132D42">
              <w:rPr>
                <w:rFonts w:eastAsia="Times New Roman"/>
                <w:szCs w:val="24"/>
              </w:rPr>
              <w:t>2.7</w:t>
            </w:r>
          </w:p>
        </w:tc>
        <w:tc>
          <w:tcPr>
            <w:tcW w:w="538" w:type="pct"/>
            <w:shd w:val="clear" w:color="auto" w:fill="auto"/>
            <w:vAlign w:val="center"/>
          </w:tcPr>
          <w:p w14:paraId="1FA90A4C" w14:textId="0053C119" w:rsidR="007921C1" w:rsidRPr="00132D42" w:rsidRDefault="005D7757" w:rsidP="00B831B9">
            <w:pPr>
              <w:jc w:val="center"/>
              <w:rPr>
                <w:rFonts w:eastAsia="Times New Roman"/>
                <w:szCs w:val="24"/>
              </w:rPr>
            </w:pPr>
            <w:r w:rsidRPr="00132D42">
              <w:rPr>
                <w:rFonts w:eastAsia="Times New Roman"/>
                <w:szCs w:val="24"/>
              </w:rPr>
              <w:t>4.2</w:t>
            </w:r>
            <w:r w:rsidR="00B831B9">
              <w:rPr>
                <w:rFonts w:eastAsia="Times New Roman"/>
                <w:szCs w:val="24"/>
              </w:rPr>
              <w:t>×</w:t>
            </w:r>
            <w:r w:rsidR="00B64A8F" w:rsidRPr="00132D42">
              <w:rPr>
                <w:rFonts w:eastAsia="Times New Roman"/>
                <w:szCs w:val="24"/>
              </w:rPr>
              <w:t>2.7</w:t>
            </w:r>
          </w:p>
        </w:tc>
        <w:tc>
          <w:tcPr>
            <w:tcW w:w="538" w:type="pct"/>
            <w:shd w:val="clear" w:color="auto" w:fill="auto"/>
            <w:vAlign w:val="center"/>
          </w:tcPr>
          <w:p w14:paraId="32FCD0FD" w14:textId="779A8EDE" w:rsidR="007921C1" w:rsidRPr="00132D42" w:rsidRDefault="006825CA" w:rsidP="00B831B9">
            <w:pPr>
              <w:jc w:val="center"/>
              <w:rPr>
                <w:rFonts w:eastAsia="Times New Roman"/>
                <w:szCs w:val="24"/>
              </w:rPr>
            </w:pPr>
            <w:r w:rsidRPr="00132D42">
              <w:rPr>
                <w:rFonts w:eastAsia="Times New Roman"/>
                <w:szCs w:val="24"/>
              </w:rPr>
              <w:t>7.4</w:t>
            </w:r>
            <w:r w:rsidR="00B831B9">
              <w:rPr>
                <w:rFonts w:eastAsia="Times New Roman"/>
                <w:szCs w:val="24"/>
              </w:rPr>
              <w:t>×</w:t>
            </w:r>
            <w:r w:rsidRPr="00132D42">
              <w:rPr>
                <w:rFonts w:eastAsia="Times New Roman"/>
                <w:szCs w:val="24"/>
              </w:rPr>
              <w:t>4.6</w:t>
            </w:r>
          </w:p>
        </w:tc>
        <w:tc>
          <w:tcPr>
            <w:tcW w:w="533" w:type="pct"/>
            <w:shd w:val="clear" w:color="auto" w:fill="auto"/>
            <w:vAlign w:val="center"/>
          </w:tcPr>
          <w:p w14:paraId="27EA4969" w14:textId="4FB0BE98" w:rsidR="007921C1" w:rsidRPr="00132D42" w:rsidRDefault="006825CA" w:rsidP="00B831B9">
            <w:pPr>
              <w:jc w:val="center"/>
              <w:rPr>
                <w:rFonts w:eastAsia="Times New Roman"/>
                <w:szCs w:val="24"/>
              </w:rPr>
            </w:pPr>
            <w:r w:rsidRPr="00132D42">
              <w:rPr>
                <w:rFonts w:eastAsia="Times New Roman"/>
                <w:szCs w:val="24"/>
              </w:rPr>
              <w:t>8.4</w:t>
            </w:r>
            <w:r w:rsidR="00B831B9">
              <w:rPr>
                <w:rFonts w:eastAsia="Times New Roman"/>
                <w:szCs w:val="24"/>
              </w:rPr>
              <w:t>×</w:t>
            </w:r>
            <w:r w:rsidRPr="00132D42">
              <w:rPr>
                <w:rFonts w:eastAsia="Times New Roman"/>
                <w:szCs w:val="24"/>
              </w:rPr>
              <w:t>6.2</w:t>
            </w:r>
          </w:p>
        </w:tc>
      </w:tr>
      <w:tr w:rsidR="002022E1" w:rsidRPr="00132D42" w14:paraId="39773CDF" w14:textId="77777777" w:rsidTr="00B831B9">
        <w:tc>
          <w:tcPr>
            <w:tcW w:w="1441" w:type="pct"/>
            <w:shd w:val="clear" w:color="auto" w:fill="D9E2F3"/>
            <w:vAlign w:val="center"/>
          </w:tcPr>
          <w:p w14:paraId="76EFF9B6" w14:textId="5B70135B" w:rsidR="007921C1" w:rsidRPr="00132D42" w:rsidRDefault="006825CA" w:rsidP="00B831B9">
            <w:pPr>
              <w:rPr>
                <w:rFonts w:eastAsia="Times New Roman"/>
                <w:b/>
                <w:bCs/>
                <w:szCs w:val="24"/>
              </w:rPr>
            </w:pPr>
            <w:r w:rsidRPr="00132D42">
              <w:rPr>
                <w:rFonts w:eastAsia="Times New Roman"/>
                <w:b/>
                <w:bCs/>
                <w:szCs w:val="24"/>
              </w:rPr>
              <w:t>Polarimetry FOV</w:t>
            </w:r>
          </w:p>
        </w:tc>
        <w:tc>
          <w:tcPr>
            <w:tcW w:w="819" w:type="pct"/>
            <w:shd w:val="clear" w:color="auto" w:fill="D9E2F3"/>
            <w:vAlign w:val="center"/>
          </w:tcPr>
          <w:p w14:paraId="6F4BA25E" w14:textId="777195BC" w:rsidR="007921C1" w:rsidRPr="00132D42" w:rsidRDefault="006825CA" w:rsidP="00B831B9">
            <w:pPr>
              <w:jc w:val="center"/>
              <w:rPr>
                <w:rFonts w:eastAsia="Times New Roman"/>
                <w:szCs w:val="24"/>
              </w:rPr>
            </w:pPr>
            <w:r w:rsidRPr="00132D42">
              <w:rPr>
                <w:rFonts w:eastAsia="Times New Roman"/>
                <w:szCs w:val="24"/>
              </w:rPr>
              <w:t>arcmin</w:t>
            </w:r>
          </w:p>
        </w:tc>
        <w:tc>
          <w:tcPr>
            <w:tcW w:w="578" w:type="pct"/>
            <w:shd w:val="clear" w:color="auto" w:fill="D9E2F3"/>
            <w:vAlign w:val="center"/>
          </w:tcPr>
          <w:p w14:paraId="43A0D5AD" w14:textId="0F484F44" w:rsidR="007921C1" w:rsidRPr="00132D42" w:rsidRDefault="006825CA" w:rsidP="00B831B9">
            <w:pPr>
              <w:jc w:val="center"/>
              <w:rPr>
                <w:rFonts w:eastAsia="Times New Roman"/>
                <w:szCs w:val="24"/>
              </w:rPr>
            </w:pPr>
            <w:r w:rsidRPr="00132D42">
              <w:rPr>
                <w:rFonts w:eastAsia="Times New Roman"/>
                <w:szCs w:val="24"/>
              </w:rPr>
              <w:t>1.4</w:t>
            </w:r>
            <w:r w:rsidR="00B831B9">
              <w:rPr>
                <w:rFonts w:eastAsia="Times New Roman"/>
                <w:szCs w:val="24"/>
              </w:rPr>
              <w:t>×</w:t>
            </w:r>
            <w:r w:rsidRPr="00132D42">
              <w:rPr>
                <w:rFonts w:eastAsia="Times New Roman"/>
                <w:szCs w:val="24"/>
              </w:rPr>
              <w:t>1.7</w:t>
            </w:r>
          </w:p>
        </w:tc>
        <w:tc>
          <w:tcPr>
            <w:tcW w:w="553" w:type="pct"/>
            <w:shd w:val="clear" w:color="auto" w:fill="D9E2F3"/>
            <w:vAlign w:val="center"/>
          </w:tcPr>
          <w:p w14:paraId="0C322C7C" w14:textId="2C54F3BD" w:rsidR="007921C1" w:rsidRPr="00132D42" w:rsidRDefault="00BD3309" w:rsidP="00B831B9">
            <w:pPr>
              <w:jc w:val="center"/>
              <w:rPr>
                <w:rFonts w:eastAsia="Times New Roman"/>
                <w:szCs w:val="24"/>
              </w:rPr>
            </w:pPr>
            <w:r w:rsidRPr="00132D42">
              <w:rPr>
                <w:rFonts w:eastAsia="Times New Roman"/>
                <w:szCs w:val="24"/>
              </w:rPr>
              <w:t>2</w:t>
            </w:r>
            <w:r w:rsidR="00B831B9">
              <w:rPr>
                <w:rFonts w:eastAsia="Times New Roman"/>
                <w:szCs w:val="24"/>
              </w:rPr>
              <w:t>.</w:t>
            </w:r>
            <w:r w:rsidRPr="00132D42">
              <w:rPr>
                <w:rFonts w:eastAsia="Times New Roman"/>
                <w:szCs w:val="24"/>
              </w:rPr>
              <w:t>1</w:t>
            </w:r>
            <w:r w:rsidR="00B831B9">
              <w:rPr>
                <w:rFonts w:eastAsia="Times New Roman"/>
                <w:szCs w:val="24"/>
              </w:rPr>
              <w:t>×</w:t>
            </w:r>
            <w:r w:rsidRPr="00132D42">
              <w:rPr>
                <w:rFonts w:eastAsia="Times New Roman"/>
                <w:szCs w:val="24"/>
              </w:rPr>
              <w:t>2.7</w:t>
            </w:r>
          </w:p>
        </w:tc>
        <w:tc>
          <w:tcPr>
            <w:tcW w:w="538" w:type="pct"/>
            <w:shd w:val="clear" w:color="auto" w:fill="D9E2F3"/>
            <w:vAlign w:val="center"/>
          </w:tcPr>
          <w:p w14:paraId="7BE15454" w14:textId="68778A04" w:rsidR="007921C1" w:rsidRPr="00132D42" w:rsidRDefault="00BD3309" w:rsidP="00B831B9">
            <w:pPr>
              <w:jc w:val="center"/>
              <w:rPr>
                <w:rFonts w:eastAsia="Times New Roman"/>
                <w:szCs w:val="24"/>
              </w:rPr>
            </w:pPr>
            <w:r w:rsidRPr="00132D42">
              <w:rPr>
                <w:rFonts w:eastAsia="Times New Roman"/>
                <w:szCs w:val="24"/>
              </w:rPr>
              <w:t>2.1</w:t>
            </w:r>
            <w:r w:rsidR="00B831B9">
              <w:rPr>
                <w:rFonts w:eastAsia="Times New Roman"/>
                <w:szCs w:val="24"/>
              </w:rPr>
              <w:t>×</w:t>
            </w:r>
            <w:r w:rsidRPr="00132D42">
              <w:rPr>
                <w:rFonts w:eastAsia="Times New Roman"/>
                <w:szCs w:val="24"/>
              </w:rPr>
              <w:t>2.7</w:t>
            </w:r>
          </w:p>
        </w:tc>
        <w:tc>
          <w:tcPr>
            <w:tcW w:w="538" w:type="pct"/>
            <w:shd w:val="clear" w:color="auto" w:fill="D9E2F3"/>
            <w:vAlign w:val="center"/>
          </w:tcPr>
          <w:p w14:paraId="0E6D1F11" w14:textId="2CCF98A4" w:rsidR="007921C1" w:rsidRPr="00132D42" w:rsidRDefault="009A6674" w:rsidP="00B831B9">
            <w:pPr>
              <w:jc w:val="center"/>
              <w:rPr>
                <w:rFonts w:eastAsia="Times New Roman"/>
                <w:szCs w:val="24"/>
              </w:rPr>
            </w:pPr>
            <w:r w:rsidRPr="00132D42">
              <w:rPr>
                <w:rFonts w:eastAsia="Times New Roman"/>
                <w:szCs w:val="24"/>
              </w:rPr>
              <w:t>3.7</w:t>
            </w:r>
            <w:r w:rsidR="00B831B9">
              <w:rPr>
                <w:rFonts w:eastAsia="Times New Roman"/>
                <w:szCs w:val="24"/>
              </w:rPr>
              <w:t>×</w:t>
            </w:r>
            <w:r w:rsidRPr="00132D42">
              <w:rPr>
                <w:rFonts w:eastAsia="Times New Roman"/>
                <w:szCs w:val="24"/>
              </w:rPr>
              <w:t>4.6</w:t>
            </w:r>
          </w:p>
        </w:tc>
        <w:tc>
          <w:tcPr>
            <w:tcW w:w="533" w:type="pct"/>
            <w:shd w:val="clear" w:color="auto" w:fill="D9E2F3"/>
            <w:vAlign w:val="center"/>
          </w:tcPr>
          <w:p w14:paraId="0B4D8F18" w14:textId="5E1A2290" w:rsidR="007921C1" w:rsidRPr="00132D42" w:rsidRDefault="009A6674" w:rsidP="00B831B9">
            <w:pPr>
              <w:jc w:val="center"/>
              <w:rPr>
                <w:rFonts w:eastAsia="Times New Roman"/>
                <w:szCs w:val="24"/>
              </w:rPr>
            </w:pPr>
            <w:r w:rsidRPr="00132D42">
              <w:rPr>
                <w:rFonts w:eastAsia="Times New Roman"/>
                <w:szCs w:val="24"/>
              </w:rPr>
              <w:t>4.2</w:t>
            </w:r>
            <w:r w:rsidR="00B831B9">
              <w:rPr>
                <w:rFonts w:eastAsia="Times New Roman"/>
                <w:szCs w:val="24"/>
              </w:rPr>
              <w:t>×</w:t>
            </w:r>
            <w:r w:rsidRPr="00132D42">
              <w:rPr>
                <w:rFonts w:eastAsia="Times New Roman"/>
                <w:szCs w:val="24"/>
              </w:rPr>
              <w:t>6.2</w:t>
            </w:r>
          </w:p>
        </w:tc>
      </w:tr>
      <w:tr w:rsidR="002022E1" w:rsidRPr="00132D42" w14:paraId="427DDF36" w14:textId="77777777" w:rsidTr="00B831B9">
        <w:tc>
          <w:tcPr>
            <w:tcW w:w="1441" w:type="pct"/>
            <w:shd w:val="clear" w:color="auto" w:fill="auto"/>
            <w:vAlign w:val="center"/>
          </w:tcPr>
          <w:p w14:paraId="2E6716D9" w14:textId="505773FA" w:rsidR="007921C1" w:rsidRPr="00132D42" w:rsidRDefault="00832691" w:rsidP="00B831B9">
            <w:pPr>
              <w:rPr>
                <w:rFonts w:eastAsia="Times New Roman"/>
                <w:b/>
                <w:bCs/>
                <w:szCs w:val="24"/>
              </w:rPr>
            </w:pPr>
            <w:r w:rsidRPr="00132D42">
              <w:rPr>
                <w:rFonts w:eastAsia="Times New Roman"/>
                <w:b/>
                <w:bCs/>
                <w:szCs w:val="24"/>
              </w:rPr>
              <w:t>NESB</w:t>
            </w:r>
            <w:r w:rsidR="00B831B9" w:rsidRPr="00B831B9">
              <w:rPr>
                <w:rFonts w:eastAsia="Times New Roman"/>
                <w:b/>
                <w:bCs/>
                <w:szCs w:val="24"/>
                <w:vertAlign w:val="superscript"/>
              </w:rPr>
              <w:t>3</w:t>
            </w:r>
            <w:r w:rsidRPr="00132D42">
              <w:rPr>
                <w:rFonts w:eastAsia="Times New Roman"/>
                <w:b/>
                <w:bCs/>
                <w:szCs w:val="24"/>
              </w:rPr>
              <w:t xml:space="preserve"> (photo)</w:t>
            </w:r>
          </w:p>
        </w:tc>
        <w:tc>
          <w:tcPr>
            <w:tcW w:w="819" w:type="pct"/>
            <w:shd w:val="clear" w:color="auto" w:fill="auto"/>
            <w:vAlign w:val="center"/>
          </w:tcPr>
          <w:p w14:paraId="43E44285" w14:textId="108ED2CB" w:rsidR="007921C1" w:rsidRPr="00132D42" w:rsidRDefault="006C025C" w:rsidP="00B831B9">
            <w:pPr>
              <w:jc w:val="center"/>
              <w:rPr>
                <w:rFonts w:eastAsia="Times New Roman"/>
                <w:szCs w:val="24"/>
              </w:rPr>
            </w:pPr>
            <w:proofErr w:type="spellStart"/>
            <w:r w:rsidRPr="00132D42">
              <w:rPr>
                <w:rFonts w:eastAsia="Times New Roman"/>
                <w:szCs w:val="24"/>
              </w:rPr>
              <w:t>MJy</w:t>
            </w:r>
            <w:proofErr w:type="spellEnd"/>
            <w:r w:rsidRPr="00132D42">
              <w:rPr>
                <w:rFonts w:eastAsia="Times New Roman"/>
                <w:szCs w:val="24"/>
              </w:rPr>
              <w:t xml:space="preserve"> sr</w:t>
            </w:r>
            <w:r w:rsidRPr="00132D42">
              <w:rPr>
                <w:rFonts w:eastAsia="Times New Roman"/>
                <w:szCs w:val="24"/>
                <w:vertAlign w:val="superscript"/>
              </w:rPr>
              <w:t>-1</w:t>
            </w:r>
            <w:r w:rsidRPr="00132D42">
              <w:rPr>
                <w:rFonts w:eastAsia="Times New Roman"/>
                <w:szCs w:val="24"/>
              </w:rPr>
              <w:t xml:space="preserve"> h</w:t>
            </w:r>
            <w:r w:rsidRPr="00132D42">
              <w:rPr>
                <w:rFonts w:eastAsia="Times New Roman"/>
                <w:szCs w:val="24"/>
                <w:vertAlign w:val="superscript"/>
              </w:rPr>
              <w:t>1/2</w:t>
            </w:r>
          </w:p>
        </w:tc>
        <w:tc>
          <w:tcPr>
            <w:tcW w:w="578" w:type="pct"/>
            <w:shd w:val="clear" w:color="auto" w:fill="auto"/>
            <w:vAlign w:val="center"/>
          </w:tcPr>
          <w:p w14:paraId="26D8D14B" w14:textId="6FDF6EF0" w:rsidR="007921C1" w:rsidRPr="00132D42" w:rsidRDefault="004D2048" w:rsidP="00B831B9">
            <w:pPr>
              <w:jc w:val="center"/>
              <w:rPr>
                <w:rFonts w:eastAsia="Times New Roman"/>
                <w:szCs w:val="24"/>
              </w:rPr>
            </w:pPr>
            <w:r w:rsidRPr="00132D42">
              <w:rPr>
                <w:rFonts w:eastAsia="Times New Roman"/>
                <w:szCs w:val="24"/>
              </w:rPr>
              <w:t>18.8</w:t>
            </w:r>
          </w:p>
        </w:tc>
        <w:tc>
          <w:tcPr>
            <w:tcW w:w="553" w:type="pct"/>
            <w:shd w:val="clear" w:color="auto" w:fill="auto"/>
            <w:vAlign w:val="center"/>
          </w:tcPr>
          <w:p w14:paraId="66E1F014" w14:textId="7337B443" w:rsidR="007921C1" w:rsidRPr="00132D42" w:rsidRDefault="00EA4717" w:rsidP="00B831B9">
            <w:pPr>
              <w:jc w:val="center"/>
              <w:rPr>
                <w:rFonts w:eastAsia="Times New Roman"/>
                <w:szCs w:val="24"/>
              </w:rPr>
            </w:pPr>
            <w:r w:rsidRPr="00132D42">
              <w:rPr>
                <w:rFonts w:eastAsia="Times New Roman"/>
                <w:szCs w:val="24"/>
              </w:rPr>
              <w:t>11.4</w:t>
            </w:r>
          </w:p>
        </w:tc>
        <w:tc>
          <w:tcPr>
            <w:tcW w:w="538" w:type="pct"/>
            <w:shd w:val="clear" w:color="auto" w:fill="auto"/>
            <w:vAlign w:val="center"/>
          </w:tcPr>
          <w:p w14:paraId="04C41433" w14:textId="47794554" w:rsidR="007921C1" w:rsidRPr="00132D42" w:rsidRDefault="00EA4717" w:rsidP="00B831B9">
            <w:pPr>
              <w:jc w:val="center"/>
              <w:rPr>
                <w:rFonts w:eastAsia="Times New Roman"/>
                <w:szCs w:val="24"/>
              </w:rPr>
            </w:pPr>
            <w:r w:rsidRPr="00132D42">
              <w:rPr>
                <w:rFonts w:eastAsia="Times New Roman"/>
                <w:szCs w:val="24"/>
              </w:rPr>
              <w:t>6.3</w:t>
            </w:r>
          </w:p>
        </w:tc>
        <w:tc>
          <w:tcPr>
            <w:tcW w:w="538" w:type="pct"/>
            <w:shd w:val="clear" w:color="auto" w:fill="auto"/>
            <w:vAlign w:val="center"/>
          </w:tcPr>
          <w:p w14:paraId="71478F56" w14:textId="5F72CA9E" w:rsidR="007921C1" w:rsidRPr="00132D42" w:rsidRDefault="003924C8" w:rsidP="00B831B9">
            <w:pPr>
              <w:jc w:val="center"/>
              <w:rPr>
                <w:rFonts w:eastAsia="Times New Roman"/>
                <w:szCs w:val="24"/>
              </w:rPr>
            </w:pPr>
            <w:r w:rsidRPr="00132D42">
              <w:rPr>
                <w:rFonts w:eastAsia="Times New Roman"/>
                <w:szCs w:val="24"/>
              </w:rPr>
              <w:t>1.6</w:t>
            </w:r>
          </w:p>
        </w:tc>
        <w:tc>
          <w:tcPr>
            <w:tcW w:w="533" w:type="pct"/>
            <w:shd w:val="clear" w:color="auto" w:fill="auto"/>
            <w:vAlign w:val="center"/>
          </w:tcPr>
          <w:p w14:paraId="6152D9E4" w14:textId="74FF5D28" w:rsidR="007921C1" w:rsidRPr="00132D42" w:rsidRDefault="003924C8" w:rsidP="00B831B9">
            <w:pPr>
              <w:jc w:val="center"/>
              <w:rPr>
                <w:rFonts w:eastAsia="Times New Roman"/>
                <w:szCs w:val="24"/>
              </w:rPr>
            </w:pPr>
            <w:r w:rsidRPr="00132D42">
              <w:rPr>
                <w:rFonts w:eastAsia="Times New Roman"/>
                <w:szCs w:val="24"/>
              </w:rPr>
              <w:t>0.8</w:t>
            </w:r>
          </w:p>
        </w:tc>
      </w:tr>
      <w:tr w:rsidR="002022E1" w:rsidRPr="00132D42" w14:paraId="238CA0EA" w14:textId="77777777" w:rsidTr="00B831B9">
        <w:tc>
          <w:tcPr>
            <w:tcW w:w="1441" w:type="pct"/>
            <w:shd w:val="clear" w:color="auto" w:fill="D9E2F3"/>
            <w:vAlign w:val="center"/>
          </w:tcPr>
          <w:p w14:paraId="71E8FD38" w14:textId="675EAEBC" w:rsidR="007921C1" w:rsidRPr="00132D42" w:rsidRDefault="003924C8" w:rsidP="00B831B9">
            <w:pPr>
              <w:rPr>
                <w:rFonts w:eastAsia="Times New Roman"/>
                <w:b/>
                <w:bCs/>
                <w:szCs w:val="24"/>
              </w:rPr>
            </w:pPr>
            <w:r w:rsidRPr="00132D42">
              <w:rPr>
                <w:rFonts w:eastAsia="Times New Roman"/>
                <w:b/>
                <w:bCs/>
                <w:szCs w:val="24"/>
              </w:rPr>
              <w:t>MDCF</w:t>
            </w:r>
            <w:r w:rsidR="00B831B9" w:rsidRPr="00B831B9">
              <w:rPr>
                <w:rFonts w:eastAsia="Times New Roman"/>
                <w:b/>
                <w:bCs/>
                <w:szCs w:val="24"/>
                <w:vertAlign w:val="superscript"/>
              </w:rPr>
              <w:t>4</w:t>
            </w:r>
          </w:p>
        </w:tc>
        <w:tc>
          <w:tcPr>
            <w:tcW w:w="819" w:type="pct"/>
            <w:shd w:val="clear" w:color="auto" w:fill="D9E2F3"/>
            <w:vAlign w:val="center"/>
          </w:tcPr>
          <w:p w14:paraId="12474F0C" w14:textId="0B845F51" w:rsidR="007921C1" w:rsidRPr="00132D42" w:rsidRDefault="00067E04" w:rsidP="00B831B9">
            <w:pPr>
              <w:jc w:val="center"/>
              <w:rPr>
                <w:rFonts w:eastAsia="Times New Roman"/>
                <w:szCs w:val="24"/>
              </w:rPr>
            </w:pPr>
            <w:proofErr w:type="spellStart"/>
            <w:r w:rsidRPr="00132D42">
              <w:rPr>
                <w:rFonts w:eastAsia="Times New Roman"/>
                <w:szCs w:val="24"/>
              </w:rPr>
              <w:t>mJy</w:t>
            </w:r>
            <w:proofErr w:type="spellEnd"/>
          </w:p>
        </w:tc>
        <w:tc>
          <w:tcPr>
            <w:tcW w:w="578" w:type="pct"/>
            <w:shd w:val="clear" w:color="auto" w:fill="D9E2F3"/>
            <w:vAlign w:val="center"/>
          </w:tcPr>
          <w:p w14:paraId="54B04305" w14:textId="631346AA" w:rsidR="007921C1" w:rsidRPr="00132D42" w:rsidRDefault="0054073E" w:rsidP="00B831B9">
            <w:pPr>
              <w:jc w:val="center"/>
              <w:rPr>
                <w:rFonts w:eastAsia="Times New Roman"/>
                <w:szCs w:val="24"/>
              </w:rPr>
            </w:pPr>
            <w:r w:rsidRPr="00132D42">
              <w:rPr>
                <w:rFonts w:eastAsia="Times New Roman"/>
                <w:szCs w:val="24"/>
              </w:rPr>
              <w:t>250</w:t>
            </w:r>
          </w:p>
        </w:tc>
        <w:tc>
          <w:tcPr>
            <w:tcW w:w="553" w:type="pct"/>
            <w:shd w:val="clear" w:color="auto" w:fill="D9E2F3"/>
            <w:vAlign w:val="center"/>
          </w:tcPr>
          <w:p w14:paraId="0907F17C" w14:textId="294EAE05" w:rsidR="007921C1" w:rsidRPr="00132D42" w:rsidRDefault="0054073E" w:rsidP="00B831B9">
            <w:pPr>
              <w:jc w:val="center"/>
              <w:rPr>
                <w:rFonts w:eastAsia="Times New Roman"/>
                <w:szCs w:val="24"/>
              </w:rPr>
            </w:pPr>
            <w:r w:rsidRPr="00132D42">
              <w:rPr>
                <w:rFonts w:eastAsia="Times New Roman"/>
                <w:szCs w:val="24"/>
              </w:rPr>
              <w:t>400</w:t>
            </w:r>
          </w:p>
        </w:tc>
        <w:tc>
          <w:tcPr>
            <w:tcW w:w="538" w:type="pct"/>
            <w:shd w:val="clear" w:color="auto" w:fill="D9E2F3"/>
            <w:vAlign w:val="center"/>
          </w:tcPr>
          <w:p w14:paraId="10C7CD49" w14:textId="081A530E" w:rsidR="007921C1" w:rsidRPr="00132D42" w:rsidRDefault="0054073E" w:rsidP="00B831B9">
            <w:pPr>
              <w:jc w:val="center"/>
              <w:rPr>
                <w:rFonts w:eastAsia="Times New Roman"/>
                <w:szCs w:val="24"/>
              </w:rPr>
            </w:pPr>
            <w:r w:rsidRPr="00132D42">
              <w:rPr>
                <w:rFonts w:eastAsia="Times New Roman"/>
                <w:szCs w:val="24"/>
              </w:rPr>
              <w:t>300</w:t>
            </w:r>
          </w:p>
        </w:tc>
        <w:tc>
          <w:tcPr>
            <w:tcW w:w="538" w:type="pct"/>
            <w:shd w:val="clear" w:color="auto" w:fill="D9E2F3"/>
            <w:vAlign w:val="center"/>
          </w:tcPr>
          <w:p w14:paraId="5C1B1593" w14:textId="77CAD45E" w:rsidR="007921C1" w:rsidRPr="00132D42" w:rsidRDefault="0054073E" w:rsidP="00B831B9">
            <w:pPr>
              <w:jc w:val="center"/>
              <w:rPr>
                <w:rFonts w:eastAsia="Times New Roman"/>
                <w:szCs w:val="24"/>
              </w:rPr>
            </w:pPr>
            <w:r w:rsidRPr="00132D42">
              <w:rPr>
                <w:rFonts w:eastAsia="Times New Roman"/>
                <w:szCs w:val="24"/>
              </w:rPr>
              <w:t>260</w:t>
            </w:r>
          </w:p>
        </w:tc>
        <w:tc>
          <w:tcPr>
            <w:tcW w:w="533" w:type="pct"/>
            <w:shd w:val="clear" w:color="auto" w:fill="D9E2F3"/>
            <w:vAlign w:val="center"/>
          </w:tcPr>
          <w:p w14:paraId="1617A11D" w14:textId="56E4B31A" w:rsidR="007921C1" w:rsidRPr="00132D42" w:rsidRDefault="0054073E" w:rsidP="00B831B9">
            <w:pPr>
              <w:jc w:val="center"/>
              <w:rPr>
                <w:rFonts w:eastAsia="Times New Roman"/>
                <w:szCs w:val="24"/>
              </w:rPr>
            </w:pPr>
            <w:r w:rsidRPr="00132D42">
              <w:rPr>
                <w:rFonts w:eastAsia="Times New Roman"/>
                <w:szCs w:val="24"/>
              </w:rPr>
              <w:t>230</w:t>
            </w:r>
          </w:p>
        </w:tc>
      </w:tr>
      <w:tr w:rsidR="002022E1" w:rsidRPr="00132D42" w14:paraId="1FEA1A18" w14:textId="77777777" w:rsidTr="00B831B9">
        <w:tc>
          <w:tcPr>
            <w:tcW w:w="1441" w:type="pct"/>
            <w:shd w:val="clear" w:color="auto" w:fill="auto"/>
            <w:vAlign w:val="center"/>
          </w:tcPr>
          <w:p w14:paraId="65060081" w14:textId="7513B512" w:rsidR="007921C1" w:rsidRPr="00132D42" w:rsidRDefault="005C625F" w:rsidP="00B831B9">
            <w:pPr>
              <w:rPr>
                <w:rFonts w:eastAsia="Times New Roman"/>
                <w:b/>
                <w:bCs/>
                <w:szCs w:val="24"/>
              </w:rPr>
            </w:pPr>
            <w:r w:rsidRPr="00132D42">
              <w:rPr>
                <w:rFonts w:eastAsia="Times New Roman"/>
                <w:b/>
                <w:bCs/>
                <w:szCs w:val="24"/>
              </w:rPr>
              <w:t>Mapping Spee</w:t>
            </w:r>
            <w:r w:rsidRPr="00B831B9">
              <w:rPr>
                <w:rFonts w:eastAsia="Times New Roman"/>
                <w:b/>
                <w:bCs/>
                <w:szCs w:val="24"/>
              </w:rPr>
              <w:t>d</w:t>
            </w:r>
            <w:r w:rsidR="00B831B9" w:rsidRPr="00B831B9">
              <w:rPr>
                <w:rStyle w:val="EndnoteReference"/>
                <w:b/>
                <w:bCs/>
              </w:rPr>
              <w:t>5</w:t>
            </w:r>
          </w:p>
        </w:tc>
        <w:tc>
          <w:tcPr>
            <w:tcW w:w="819" w:type="pct"/>
            <w:shd w:val="clear" w:color="auto" w:fill="auto"/>
            <w:vAlign w:val="center"/>
          </w:tcPr>
          <w:p w14:paraId="324E4A5A" w14:textId="7C074B52" w:rsidR="007921C1" w:rsidRPr="00132D42" w:rsidRDefault="00A85D58" w:rsidP="00B831B9">
            <w:pPr>
              <w:jc w:val="center"/>
              <w:rPr>
                <w:rFonts w:eastAsia="Times New Roman"/>
                <w:szCs w:val="24"/>
              </w:rPr>
            </w:pPr>
            <w:r w:rsidRPr="00A85D58">
              <w:rPr>
                <w:rFonts w:eastAsia="Times New Roman"/>
                <w:b/>
                <w:bCs/>
                <w:szCs w:val="24"/>
                <w:vertAlign w:val="superscript"/>
              </w:rPr>
              <w:t>5</w:t>
            </w:r>
          </w:p>
        </w:tc>
        <w:tc>
          <w:tcPr>
            <w:tcW w:w="578" w:type="pct"/>
            <w:shd w:val="clear" w:color="auto" w:fill="auto"/>
            <w:vAlign w:val="center"/>
          </w:tcPr>
          <w:p w14:paraId="00873158" w14:textId="70B8FC72" w:rsidR="007921C1" w:rsidRPr="00132D42" w:rsidRDefault="00046EF5" w:rsidP="00B831B9">
            <w:pPr>
              <w:jc w:val="center"/>
              <w:rPr>
                <w:rFonts w:eastAsia="Times New Roman"/>
                <w:szCs w:val="24"/>
              </w:rPr>
            </w:pPr>
            <w:r w:rsidRPr="00132D42">
              <w:rPr>
                <w:rFonts w:eastAsia="Times New Roman"/>
                <w:szCs w:val="24"/>
              </w:rPr>
              <w:t>0.0027</w:t>
            </w:r>
          </w:p>
        </w:tc>
        <w:tc>
          <w:tcPr>
            <w:tcW w:w="553" w:type="pct"/>
            <w:shd w:val="clear" w:color="auto" w:fill="auto"/>
            <w:vAlign w:val="center"/>
          </w:tcPr>
          <w:p w14:paraId="5D7CBDDB" w14:textId="075A26EB" w:rsidR="007921C1" w:rsidRPr="00132D42" w:rsidRDefault="00B50015" w:rsidP="00B831B9">
            <w:pPr>
              <w:jc w:val="center"/>
              <w:rPr>
                <w:rFonts w:eastAsia="Times New Roman"/>
                <w:szCs w:val="24"/>
              </w:rPr>
            </w:pPr>
            <w:r w:rsidRPr="00132D42">
              <w:rPr>
                <w:rFonts w:eastAsia="Times New Roman"/>
                <w:szCs w:val="24"/>
              </w:rPr>
              <w:t>0.0290</w:t>
            </w:r>
          </w:p>
        </w:tc>
        <w:tc>
          <w:tcPr>
            <w:tcW w:w="538" w:type="pct"/>
            <w:shd w:val="clear" w:color="auto" w:fill="auto"/>
            <w:vAlign w:val="center"/>
          </w:tcPr>
          <w:p w14:paraId="158C5FF1" w14:textId="42AA7276" w:rsidR="007921C1" w:rsidRPr="00132D42" w:rsidRDefault="00A51C22" w:rsidP="00B831B9">
            <w:pPr>
              <w:jc w:val="center"/>
              <w:rPr>
                <w:rFonts w:eastAsia="Times New Roman"/>
                <w:szCs w:val="24"/>
              </w:rPr>
            </w:pPr>
            <w:r w:rsidRPr="00132D42">
              <w:rPr>
                <w:rFonts w:eastAsia="Times New Roman"/>
                <w:szCs w:val="24"/>
              </w:rPr>
              <w:t>0.0290</w:t>
            </w:r>
          </w:p>
        </w:tc>
        <w:tc>
          <w:tcPr>
            <w:tcW w:w="538" w:type="pct"/>
            <w:shd w:val="clear" w:color="auto" w:fill="auto"/>
            <w:vAlign w:val="center"/>
          </w:tcPr>
          <w:p w14:paraId="45495646" w14:textId="543B1512" w:rsidR="007921C1" w:rsidRPr="00132D42" w:rsidRDefault="00A51C22" w:rsidP="00B831B9">
            <w:pPr>
              <w:jc w:val="center"/>
              <w:rPr>
                <w:rFonts w:eastAsia="Times New Roman"/>
                <w:szCs w:val="24"/>
              </w:rPr>
            </w:pPr>
            <w:r w:rsidRPr="00132D42">
              <w:rPr>
                <w:rFonts w:eastAsia="Times New Roman"/>
                <w:szCs w:val="24"/>
              </w:rPr>
              <w:t>1.1000</w:t>
            </w:r>
          </w:p>
        </w:tc>
        <w:tc>
          <w:tcPr>
            <w:tcW w:w="533" w:type="pct"/>
            <w:shd w:val="clear" w:color="auto" w:fill="auto"/>
            <w:vAlign w:val="center"/>
          </w:tcPr>
          <w:p w14:paraId="297F9E56" w14:textId="1D2C52E5" w:rsidR="007921C1" w:rsidRPr="00132D42" w:rsidRDefault="00A51C22" w:rsidP="00B831B9">
            <w:pPr>
              <w:jc w:val="center"/>
              <w:rPr>
                <w:rFonts w:eastAsia="Times New Roman"/>
                <w:szCs w:val="24"/>
              </w:rPr>
            </w:pPr>
            <w:r w:rsidRPr="00132D42">
              <w:rPr>
                <w:rFonts w:eastAsia="Times New Roman"/>
                <w:szCs w:val="24"/>
              </w:rPr>
              <w:t>7.0000</w:t>
            </w:r>
          </w:p>
        </w:tc>
      </w:tr>
      <w:tr w:rsidR="002022E1" w:rsidRPr="00132D42" w14:paraId="280C17CD" w14:textId="77777777" w:rsidTr="00B831B9">
        <w:tc>
          <w:tcPr>
            <w:tcW w:w="1441" w:type="pct"/>
            <w:shd w:val="clear" w:color="auto" w:fill="D9E2F3"/>
            <w:vAlign w:val="center"/>
          </w:tcPr>
          <w:p w14:paraId="72F7BDD1" w14:textId="78EFA033" w:rsidR="007921C1" w:rsidRPr="00132D42" w:rsidRDefault="00A51C22" w:rsidP="00B831B9">
            <w:pPr>
              <w:rPr>
                <w:rFonts w:eastAsia="Times New Roman"/>
                <w:b/>
                <w:bCs/>
                <w:szCs w:val="24"/>
              </w:rPr>
            </w:pPr>
            <w:r w:rsidRPr="00132D42">
              <w:rPr>
                <w:rFonts w:eastAsia="Times New Roman"/>
                <w:b/>
                <w:bCs/>
                <w:szCs w:val="24"/>
              </w:rPr>
              <w:t>MDCPF</w:t>
            </w:r>
            <w:r w:rsidR="00B831B9" w:rsidRPr="00B831B9">
              <w:rPr>
                <w:rStyle w:val="EndnoteReference"/>
                <w:b/>
                <w:bCs/>
              </w:rPr>
              <w:t>6</w:t>
            </w:r>
          </w:p>
        </w:tc>
        <w:tc>
          <w:tcPr>
            <w:tcW w:w="819" w:type="pct"/>
            <w:shd w:val="clear" w:color="auto" w:fill="D9E2F3"/>
            <w:vAlign w:val="center"/>
          </w:tcPr>
          <w:p w14:paraId="2539F67C" w14:textId="3841DD2E" w:rsidR="007921C1" w:rsidRPr="00132D42" w:rsidRDefault="00AC51C3" w:rsidP="00B831B9">
            <w:pPr>
              <w:jc w:val="center"/>
              <w:rPr>
                <w:rFonts w:eastAsia="Times New Roman"/>
                <w:szCs w:val="24"/>
              </w:rPr>
            </w:pPr>
            <w:r w:rsidRPr="00132D42">
              <w:rPr>
                <w:rFonts w:eastAsia="Times New Roman"/>
                <w:szCs w:val="24"/>
              </w:rPr>
              <w:t>Jy</w:t>
            </w:r>
          </w:p>
        </w:tc>
        <w:tc>
          <w:tcPr>
            <w:tcW w:w="578" w:type="pct"/>
            <w:shd w:val="clear" w:color="auto" w:fill="D9E2F3"/>
            <w:vAlign w:val="center"/>
          </w:tcPr>
          <w:p w14:paraId="3BB1BAC1" w14:textId="63956C1A" w:rsidR="007921C1" w:rsidRPr="00132D42" w:rsidRDefault="009A041B" w:rsidP="00B831B9">
            <w:pPr>
              <w:jc w:val="center"/>
              <w:rPr>
                <w:rFonts w:eastAsia="Times New Roman"/>
                <w:szCs w:val="24"/>
              </w:rPr>
            </w:pPr>
            <w:r w:rsidRPr="00132D42">
              <w:rPr>
                <w:rFonts w:eastAsia="Times New Roman"/>
                <w:szCs w:val="24"/>
              </w:rPr>
              <w:t>80</w:t>
            </w:r>
          </w:p>
        </w:tc>
        <w:tc>
          <w:tcPr>
            <w:tcW w:w="553" w:type="pct"/>
            <w:shd w:val="clear" w:color="auto" w:fill="D9E2F3"/>
            <w:vAlign w:val="center"/>
          </w:tcPr>
          <w:p w14:paraId="2C56516F" w14:textId="21BBE0FE" w:rsidR="007921C1" w:rsidRPr="00132D42" w:rsidRDefault="009A041B" w:rsidP="00B831B9">
            <w:pPr>
              <w:jc w:val="center"/>
              <w:rPr>
                <w:rFonts w:eastAsia="Times New Roman"/>
                <w:szCs w:val="24"/>
              </w:rPr>
            </w:pPr>
            <w:r w:rsidRPr="00132D42">
              <w:rPr>
                <w:rFonts w:eastAsia="Times New Roman"/>
                <w:szCs w:val="24"/>
              </w:rPr>
              <w:t>150</w:t>
            </w:r>
          </w:p>
        </w:tc>
        <w:tc>
          <w:tcPr>
            <w:tcW w:w="538" w:type="pct"/>
            <w:shd w:val="clear" w:color="auto" w:fill="D9E2F3"/>
            <w:vAlign w:val="center"/>
          </w:tcPr>
          <w:p w14:paraId="067EE891" w14:textId="56F66858" w:rsidR="007921C1" w:rsidRPr="00132D42" w:rsidRDefault="009A041B" w:rsidP="00B831B9">
            <w:pPr>
              <w:jc w:val="center"/>
              <w:rPr>
                <w:rFonts w:eastAsia="Times New Roman"/>
                <w:szCs w:val="24"/>
              </w:rPr>
            </w:pPr>
            <w:r w:rsidRPr="00132D42">
              <w:rPr>
                <w:rFonts w:eastAsia="Times New Roman"/>
                <w:szCs w:val="24"/>
              </w:rPr>
              <w:t>50</w:t>
            </w:r>
          </w:p>
        </w:tc>
        <w:tc>
          <w:tcPr>
            <w:tcW w:w="538" w:type="pct"/>
            <w:shd w:val="clear" w:color="auto" w:fill="D9E2F3"/>
            <w:vAlign w:val="center"/>
          </w:tcPr>
          <w:p w14:paraId="4DACC2F7" w14:textId="1ADDA7E2" w:rsidR="007921C1" w:rsidRPr="00132D42" w:rsidRDefault="009A041B" w:rsidP="00B831B9">
            <w:pPr>
              <w:jc w:val="center"/>
              <w:rPr>
                <w:rFonts w:eastAsia="Times New Roman"/>
                <w:szCs w:val="24"/>
              </w:rPr>
            </w:pPr>
            <w:r w:rsidRPr="00132D42">
              <w:rPr>
                <w:rFonts w:eastAsia="Times New Roman"/>
                <w:szCs w:val="24"/>
              </w:rPr>
              <w:t>50</w:t>
            </w:r>
          </w:p>
        </w:tc>
        <w:tc>
          <w:tcPr>
            <w:tcW w:w="533" w:type="pct"/>
            <w:shd w:val="clear" w:color="auto" w:fill="D9E2F3"/>
            <w:vAlign w:val="center"/>
          </w:tcPr>
          <w:p w14:paraId="77C051B9" w14:textId="3BBB565C" w:rsidR="007921C1" w:rsidRPr="00132D42" w:rsidRDefault="009A041B" w:rsidP="00B831B9">
            <w:pPr>
              <w:jc w:val="center"/>
              <w:rPr>
                <w:rFonts w:eastAsia="Times New Roman"/>
                <w:szCs w:val="24"/>
              </w:rPr>
            </w:pPr>
            <w:r w:rsidRPr="00132D42">
              <w:rPr>
                <w:rFonts w:eastAsia="Times New Roman"/>
                <w:szCs w:val="24"/>
              </w:rPr>
              <w:t>50</w:t>
            </w:r>
          </w:p>
        </w:tc>
      </w:tr>
      <w:tr w:rsidR="002022E1" w:rsidRPr="00132D42" w14:paraId="7BB54F5C" w14:textId="77777777" w:rsidTr="00B831B9">
        <w:tc>
          <w:tcPr>
            <w:tcW w:w="1441" w:type="pct"/>
            <w:vMerge w:val="restart"/>
            <w:shd w:val="clear" w:color="auto" w:fill="auto"/>
            <w:vAlign w:val="center"/>
          </w:tcPr>
          <w:p w14:paraId="72F9D508" w14:textId="3FD1E545" w:rsidR="007921C1" w:rsidRPr="00132D42" w:rsidRDefault="00684143" w:rsidP="00B831B9">
            <w:pPr>
              <w:rPr>
                <w:rFonts w:eastAsia="Times New Roman"/>
                <w:b/>
                <w:bCs/>
                <w:szCs w:val="24"/>
              </w:rPr>
            </w:pPr>
            <w:r w:rsidRPr="00132D42">
              <w:rPr>
                <w:rFonts w:eastAsia="Times New Roman"/>
                <w:b/>
                <w:bCs/>
                <w:szCs w:val="24"/>
              </w:rPr>
              <w:t>IP</w:t>
            </w:r>
            <w:r w:rsidR="00B831B9" w:rsidRPr="00B831B9">
              <w:rPr>
                <w:rFonts w:eastAsia="Times New Roman"/>
                <w:b/>
                <w:bCs/>
                <w:szCs w:val="24"/>
                <w:vertAlign w:val="superscript"/>
              </w:rPr>
              <w:t>7</w:t>
            </w:r>
          </w:p>
        </w:tc>
        <w:tc>
          <w:tcPr>
            <w:tcW w:w="819" w:type="pct"/>
            <w:shd w:val="clear" w:color="auto" w:fill="auto"/>
            <w:vAlign w:val="center"/>
          </w:tcPr>
          <w:p w14:paraId="756E91A2" w14:textId="65E183A0" w:rsidR="007921C1" w:rsidRPr="00132D42" w:rsidRDefault="00813698" w:rsidP="00B831B9">
            <w:pPr>
              <w:jc w:val="center"/>
              <w:rPr>
                <w:rFonts w:eastAsia="Times New Roman"/>
                <w:szCs w:val="24"/>
              </w:rPr>
            </w:pPr>
            <w:r w:rsidRPr="00132D42">
              <w:rPr>
                <w:rFonts w:eastAsia="Times New Roman"/>
                <w:szCs w:val="24"/>
              </w:rPr>
              <w:t>q</w:t>
            </w:r>
          </w:p>
        </w:tc>
        <w:tc>
          <w:tcPr>
            <w:tcW w:w="578" w:type="pct"/>
            <w:shd w:val="clear" w:color="auto" w:fill="auto"/>
            <w:vAlign w:val="center"/>
          </w:tcPr>
          <w:p w14:paraId="2DD5EC43" w14:textId="1A6AB4CF" w:rsidR="007921C1" w:rsidRPr="00132D42" w:rsidRDefault="00813698" w:rsidP="00B831B9">
            <w:pPr>
              <w:jc w:val="center"/>
              <w:rPr>
                <w:rFonts w:eastAsia="Times New Roman"/>
                <w:szCs w:val="24"/>
              </w:rPr>
            </w:pPr>
            <w:r w:rsidRPr="00132D42">
              <w:rPr>
                <w:rFonts w:eastAsia="Times New Roman"/>
                <w:szCs w:val="24"/>
              </w:rPr>
              <w:t>-0.</w:t>
            </w:r>
            <w:r w:rsidR="00AF5CC8" w:rsidRPr="00132D42">
              <w:rPr>
                <w:rFonts w:eastAsia="Times New Roman"/>
                <w:szCs w:val="24"/>
              </w:rPr>
              <w:t>0154</w:t>
            </w:r>
          </w:p>
        </w:tc>
        <w:tc>
          <w:tcPr>
            <w:tcW w:w="553" w:type="pct"/>
            <w:shd w:val="clear" w:color="auto" w:fill="auto"/>
            <w:vAlign w:val="center"/>
          </w:tcPr>
          <w:p w14:paraId="02D59C49" w14:textId="02201469" w:rsidR="007921C1" w:rsidRPr="00132D42" w:rsidRDefault="007D419D" w:rsidP="00B831B9">
            <w:pPr>
              <w:jc w:val="center"/>
              <w:rPr>
                <w:rFonts w:eastAsia="Times New Roman"/>
                <w:szCs w:val="24"/>
              </w:rPr>
            </w:pPr>
            <w:r w:rsidRPr="00132D42">
              <w:rPr>
                <w:rFonts w:eastAsia="Times New Roman"/>
                <w:szCs w:val="24"/>
              </w:rPr>
              <w:t>-</w:t>
            </w:r>
          </w:p>
        </w:tc>
        <w:tc>
          <w:tcPr>
            <w:tcW w:w="538" w:type="pct"/>
            <w:shd w:val="clear" w:color="auto" w:fill="auto"/>
            <w:vAlign w:val="center"/>
          </w:tcPr>
          <w:p w14:paraId="57D95D1B" w14:textId="1DD41CD2" w:rsidR="007921C1" w:rsidRPr="00132D42" w:rsidRDefault="00EB669F" w:rsidP="00B831B9">
            <w:pPr>
              <w:jc w:val="center"/>
              <w:rPr>
                <w:rFonts w:eastAsia="Times New Roman"/>
                <w:szCs w:val="24"/>
              </w:rPr>
            </w:pPr>
            <w:r w:rsidRPr="00132D42">
              <w:rPr>
                <w:rFonts w:eastAsia="Times New Roman"/>
                <w:szCs w:val="24"/>
              </w:rPr>
              <w:t>-0.0151</w:t>
            </w:r>
          </w:p>
        </w:tc>
        <w:tc>
          <w:tcPr>
            <w:tcW w:w="538" w:type="pct"/>
            <w:shd w:val="clear" w:color="auto" w:fill="auto"/>
            <w:vAlign w:val="center"/>
          </w:tcPr>
          <w:p w14:paraId="48D5C4AE" w14:textId="52DE6195" w:rsidR="007921C1" w:rsidRPr="00132D42" w:rsidRDefault="00EB669F" w:rsidP="00B831B9">
            <w:pPr>
              <w:jc w:val="center"/>
              <w:rPr>
                <w:rFonts w:eastAsia="Times New Roman"/>
                <w:szCs w:val="24"/>
              </w:rPr>
            </w:pPr>
            <w:r w:rsidRPr="00132D42">
              <w:rPr>
                <w:rFonts w:eastAsia="Times New Roman"/>
                <w:szCs w:val="24"/>
              </w:rPr>
              <w:t>0.0028</w:t>
            </w:r>
          </w:p>
        </w:tc>
        <w:tc>
          <w:tcPr>
            <w:tcW w:w="533" w:type="pct"/>
            <w:shd w:val="clear" w:color="auto" w:fill="auto"/>
            <w:vAlign w:val="center"/>
          </w:tcPr>
          <w:p w14:paraId="4BE718F5" w14:textId="16ED3500" w:rsidR="007921C1" w:rsidRPr="00132D42" w:rsidRDefault="00EB669F" w:rsidP="00B831B9">
            <w:pPr>
              <w:jc w:val="center"/>
              <w:rPr>
                <w:rFonts w:eastAsia="Times New Roman"/>
                <w:szCs w:val="24"/>
              </w:rPr>
            </w:pPr>
            <w:r w:rsidRPr="00132D42">
              <w:rPr>
                <w:rFonts w:eastAsia="Times New Roman"/>
                <w:szCs w:val="24"/>
              </w:rPr>
              <w:t>-0.</w:t>
            </w:r>
            <w:r w:rsidR="007E0020" w:rsidRPr="00132D42">
              <w:rPr>
                <w:rFonts w:eastAsia="Times New Roman"/>
                <w:szCs w:val="24"/>
              </w:rPr>
              <w:t>0129</w:t>
            </w:r>
          </w:p>
        </w:tc>
      </w:tr>
      <w:tr w:rsidR="002022E1" w:rsidRPr="00132D42" w14:paraId="36AEAF7B" w14:textId="77777777" w:rsidTr="00B831B9">
        <w:tc>
          <w:tcPr>
            <w:tcW w:w="1441" w:type="pct"/>
            <w:vMerge/>
            <w:shd w:val="clear" w:color="auto" w:fill="D9E2F3"/>
            <w:vAlign w:val="center"/>
          </w:tcPr>
          <w:p w14:paraId="75B26CE3" w14:textId="77777777" w:rsidR="007921C1" w:rsidRPr="00132D42" w:rsidRDefault="007921C1" w:rsidP="00B831B9">
            <w:pPr>
              <w:rPr>
                <w:rFonts w:eastAsia="Times New Roman"/>
                <w:b/>
                <w:bCs/>
                <w:szCs w:val="24"/>
              </w:rPr>
            </w:pPr>
          </w:p>
        </w:tc>
        <w:tc>
          <w:tcPr>
            <w:tcW w:w="819" w:type="pct"/>
            <w:shd w:val="clear" w:color="auto" w:fill="D9E2F3"/>
            <w:vAlign w:val="center"/>
          </w:tcPr>
          <w:p w14:paraId="59083307" w14:textId="7DC5EB61" w:rsidR="007921C1" w:rsidRPr="00132D42" w:rsidRDefault="003A25D4" w:rsidP="00B831B9">
            <w:pPr>
              <w:jc w:val="center"/>
              <w:rPr>
                <w:rFonts w:eastAsia="Times New Roman"/>
                <w:szCs w:val="24"/>
              </w:rPr>
            </w:pPr>
            <w:r w:rsidRPr="00132D42">
              <w:rPr>
                <w:rFonts w:eastAsia="Times New Roman"/>
                <w:szCs w:val="24"/>
              </w:rPr>
              <w:t>u</w:t>
            </w:r>
          </w:p>
        </w:tc>
        <w:tc>
          <w:tcPr>
            <w:tcW w:w="578" w:type="pct"/>
            <w:shd w:val="clear" w:color="auto" w:fill="D9E2F3"/>
            <w:vAlign w:val="center"/>
          </w:tcPr>
          <w:p w14:paraId="2A9A8968" w14:textId="6083CF7E" w:rsidR="007921C1" w:rsidRPr="00132D42" w:rsidRDefault="00956194" w:rsidP="00B831B9">
            <w:pPr>
              <w:jc w:val="center"/>
              <w:rPr>
                <w:rFonts w:eastAsia="Times New Roman"/>
                <w:szCs w:val="24"/>
              </w:rPr>
            </w:pPr>
            <w:r w:rsidRPr="00132D42">
              <w:rPr>
                <w:rFonts w:eastAsia="Times New Roman"/>
                <w:szCs w:val="24"/>
              </w:rPr>
              <w:t>-0.0030</w:t>
            </w:r>
          </w:p>
        </w:tc>
        <w:tc>
          <w:tcPr>
            <w:tcW w:w="553" w:type="pct"/>
            <w:shd w:val="clear" w:color="auto" w:fill="D9E2F3"/>
            <w:vAlign w:val="center"/>
          </w:tcPr>
          <w:p w14:paraId="059629E9" w14:textId="23BBBB57" w:rsidR="007921C1" w:rsidRPr="00132D42" w:rsidRDefault="000344AC" w:rsidP="00B831B9">
            <w:pPr>
              <w:jc w:val="center"/>
              <w:rPr>
                <w:rFonts w:eastAsia="Times New Roman"/>
                <w:szCs w:val="24"/>
              </w:rPr>
            </w:pPr>
            <w:r w:rsidRPr="00132D42">
              <w:rPr>
                <w:rFonts w:eastAsia="Times New Roman"/>
                <w:szCs w:val="24"/>
              </w:rPr>
              <w:t>-</w:t>
            </w:r>
          </w:p>
        </w:tc>
        <w:tc>
          <w:tcPr>
            <w:tcW w:w="538" w:type="pct"/>
            <w:shd w:val="clear" w:color="auto" w:fill="D9E2F3"/>
            <w:vAlign w:val="center"/>
          </w:tcPr>
          <w:p w14:paraId="6CD27BED" w14:textId="73278524" w:rsidR="007921C1" w:rsidRPr="00132D42" w:rsidRDefault="009437A1" w:rsidP="00B831B9">
            <w:pPr>
              <w:jc w:val="center"/>
              <w:rPr>
                <w:rFonts w:eastAsia="Times New Roman"/>
                <w:szCs w:val="24"/>
              </w:rPr>
            </w:pPr>
            <w:r w:rsidRPr="00132D42">
              <w:rPr>
                <w:rFonts w:eastAsia="Times New Roman"/>
                <w:szCs w:val="24"/>
              </w:rPr>
              <w:t>0.0090</w:t>
            </w:r>
          </w:p>
        </w:tc>
        <w:tc>
          <w:tcPr>
            <w:tcW w:w="538" w:type="pct"/>
            <w:shd w:val="clear" w:color="auto" w:fill="D9E2F3"/>
            <w:vAlign w:val="center"/>
          </w:tcPr>
          <w:p w14:paraId="61E91A59" w14:textId="4605B63C" w:rsidR="007921C1" w:rsidRPr="00132D42" w:rsidRDefault="009437A1" w:rsidP="00B831B9">
            <w:pPr>
              <w:jc w:val="center"/>
              <w:rPr>
                <w:rFonts w:eastAsia="Times New Roman"/>
                <w:szCs w:val="24"/>
              </w:rPr>
            </w:pPr>
            <w:r w:rsidRPr="00132D42">
              <w:rPr>
                <w:rFonts w:eastAsia="Times New Roman"/>
                <w:szCs w:val="24"/>
              </w:rPr>
              <w:t>0.0191</w:t>
            </w:r>
          </w:p>
        </w:tc>
        <w:tc>
          <w:tcPr>
            <w:tcW w:w="533" w:type="pct"/>
            <w:shd w:val="clear" w:color="auto" w:fill="D9E2F3"/>
            <w:vAlign w:val="center"/>
          </w:tcPr>
          <w:p w14:paraId="46A4ADDC" w14:textId="76968EC6" w:rsidR="007921C1" w:rsidRPr="00132D42" w:rsidRDefault="007D419D" w:rsidP="00B831B9">
            <w:pPr>
              <w:jc w:val="center"/>
              <w:rPr>
                <w:rFonts w:eastAsia="Times New Roman"/>
                <w:szCs w:val="24"/>
              </w:rPr>
            </w:pPr>
            <w:r w:rsidRPr="00132D42">
              <w:rPr>
                <w:rFonts w:eastAsia="Times New Roman"/>
                <w:szCs w:val="24"/>
              </w:rPr>
              <w:t>0.0111</w:t>
            </w:r>
          </w:p>
        </w:tc>
      </w:tr>
      <w:tr w:rsidR="002022E1" w:rsidRPr="00132D42" w14:paraId="2BA03E53" w14:textId="77777777" w:rsidTr="00B831B9">
        <w:tc>
          <w:tcPr>
            <w:tcW w:w="1441" w:type="pct"/>
            <w:shd w:val="clear" w:color="auto" w:fill="auto"/>
            <w:vAlign w:val="center"/>
          </w:tcPr>
          <w:p w14:paraId="668EE45D" w14:textId="5D5B6C99" w:rsidR="007921C1" w:rsidRPr="00132D42" w:rsidRDefault="69A8F651" w:rsidP="00B831B9">
            <w:pPr>
              <w:rPr>
                <w:rStyle w:val="EndnoteReference"/>
                <w:rFonts w:eastAsia="Times New Roman"/>
                <w:b/>
                <w:bCs/>
              </w:rPr>
            </w:pPr>
            <w:proofErr w:type="spellStart"/>
            <w:r w:rsidRPr="00132D42">
              <w:rPr>
                <w:rFonts w:eastAsia="Times New Roman"/>
                <w:b/>
                <w:bCs/>
              </w:rPr>
              <w:t>MIfP</w:t>
            </w:r>
            <w:proofErr w:type="spellEnd"/>
          </w:p>
        </w:tc>
        <w:tc>
          <w:tcPr>
            <w:tcW w:w="819" w:type="pct"/>
            <w:shd w:val="clear" w:color="auto" w:fill="auto"/>
            <w:vAlign w:val="center"/>
          </w:tcPr>
          <w:p w14:paraId="12DBA618" w14:textId="63AE6D37" w:rsidR="007921C1" w:rsidRPr="00132D42" w:rsidRDefault="00747BF5" w:rsidP="00B831B9">
            <w:pPr>
              <w:jc w:val="center"/>
              <w:rPr>
                <w:rFonts w:eastAsia="Times New Roman"/>
                <w:szCs w:val="24"/>
              </w:rPr>
            </w:pPr>
            <w:proofErr w:type="spellStart"/>
            <w:r w:rsidRPr="00132D42">
              <w:rPr>
                <w:szCs w:val="24"/>
              </w:rPr>
              <w:t>MJy</w:t>
            </w:r>
            <w:proofErr w:type="spellEnd"/>
            <w:r w:rsidRPr="00132D42">
              <w:rPr>
                <w:szCs w:val="24"/>
              </w:rPr>
              <w:t xml:space="preserve"> sr</w:t>
            </w:r>
            <w:r w:rsidRPr="00132D42">
              <w:rPr>
                <w:szCs w:val="24"/>
                <w:vertAlign w:val="superscript"/>
              </w:rPr>
              <w:t>-1</w:t>
            </w:r>
            <w:r w:rsidRPr="00132D42">
              <w:rPr>
                <w:szCs w:val="24"/>
              </w:rPr>
              <w:t xml:space="preserve"> h</w:t>
            </w:r>
            <w:r w:rsidRPr="00132D42">
              <w:rPr>
                <w:szCs w:val="24"/>
                <w:vertAlign w:val="superscript"/>
              </w:rPr>
              <w:t>1/2</w:t>
            </w:r>
          </w:p>
        </w:tc>
        <w:tc>
          <w:tcPr>
            <w:tcW w:w="578" w:type="pct"/>
            <w:shd w:val="clear" w:color="auto" w:fill="auto"/>
            <w:vAlign w:val="center"/>
          </w:tcPr>
          <w:p w14:paraId="0F7FA630" w14:textId="6BFF76E1" w:rsidR="007921C1" w:rsidRPr="00132D42" w:rsidRDefault="007E4849" w:rsidP="00B831B9">
            <w:pPr>
              <w:jc w:val="center"/>
              <w:rPr>
                <w:rFonts w:eastAsia="Times New Roman"/>
                <w:szCs w:val="24"/>
              </w:rPr>
            </w:pPr>
            <w:r w:rsidRPr="00132D42">
              <w:rPr>
                <w:rFonts w:eastAsia="Times New Roman"/>
                <w:szCs w:val="24"/>
              </w:rPr>
              <w:t>2</w:t>
            </w:r>
            <w:r w:rsidRPr="00132D42">
              <w:rPr>
                <w:rFonts w:eastAsia="Times New Roman"/>
              </w:rPr>
              <w:t>8,000</w:t>
            </w:r>
          </w:p>
        </w:tc>
        <w:tc>
          <w:tcPr>
            <w:tcW w:w="553" w:type="pct"/>
            <w:shd w:val="clear" w:color="auto" w:fill="auto"/>
            <w:vAlign w:val="center"/>
          </w:tcPr>
          <w:p w14:paraId="2F172D25" w14:textId="2A2384A6" w:rsidR="007921C1" w:rsidRPr="00132D42" w:rsidRDefault="00130DA7" w:rsidP="00B831B9">
            <w:pPr>
              <w:jc w:val="center"/>
              <w:rPr>
                <w:rFonts w:eastAsia="Times New Roman"/>
                <w:szCs w:val="24"/>
              </w:rPr>
            </w:pPr>
            <w:r w:rsidRPr="00132D42">
              <w:rPr>
                <w:rFonts w:eastAsia="Times New Roman"/>
                <w:szCs w:val="24"/>
              </w:rPr>
              <w:t>1</w:t>
            </w:r>
            <w:r w:rsidRPr="00132D42">
              <w:rPr>
                <w:rFonts w:eastAsia="Times New Roman"/>
              </w:rPr>
              <w:t>7,000</w:t>
            </w:r>
          </w:p>
        </w:tc>
        <w:tc>
          <w:tcPr>
            <w:tcW w:w="538" w:type="pct"/>
            <w:shd w:val="clear" w:color="auto" w:fill="auto"/>
            <w:vAlign w:val="center"/>
          </w:tcPr>
          <w:p w14:paraId="272BB6A4" w14:textId="1F1378D8" w:rsidR="007921C1" w:rsidRPr="00132D42" w:rsidRDefault="00130DA7" w:rsidP="00B831B9">
            <w:pPr>
              <w:jc w:val="center"/>
              <w:rPr>
                <w:rFonts w:eastAsia="Times New Roman"/>
                <w:szCs w:val="24"/>
              </w:rPr>
            </w:pPr>
            <w:r w:rsidRPr="00132D42">
              <w:rPr>
                <w:rFonts w:eastAsia="Times New Roman"/>
                <w:szCs w:val="24"/>
              </w:rPr>
              <w:t>6</w:t>
            </w:r>
            <w:r w:rsidRPr="00132D42">
              <w:rPr>
                <w:rFonts w:eastAsia="Times New Roman"/>
              </w:rPr>
              <w:t>,000</w:t>
            </w:r>
          </w:p>
        </w:tc>
        <w:tc>
          <w:tcPr>
            <w:tcW w:w="538" w:type="pct"/>
            <w:shd w:val="clear" w:color="auto" w:fill="auto"/>
            <w:vAlign w:val="center"/>
          </w:tcPr>
          <w:p w14:paraId="530A6F05" w14:textId="1FB8B195" w:rsidR="007921C1" w:rsidRPr="00132D42" w:rsidRDefault="00130DA7" w:rsidP="00B831B9">
            <w:pPr>
              <w:jc w:val="center"/>
              <w:rPr>
                <w:rFonts w:eastAsia="Times New Roman"/>
                <w:szCs w:val="24"/>
              </w:rPr>
            </w:pPr>
            <w:r w:rsidRPr="00132D42">
              <w:rPr>
                <w:rFonts w:eastAsia="Times New Roman"/>
                <w:szCs w:val="24"/>
              </w:rPr>
              <w:t>2</w:t>
            </w:r>
            <w:r w:rsidRPr="00132D42">
              <w:rPr>
                <w:rFonts w:eastAsia="Times New Roman"/>
              </w:rPr>
              <w:t>,000</w:t>
            </w:r>
          </w:p>
        </w:tc>
        <w:tc>
          <w:tcPr>
            <w:tcW w:w="533" w:type="pct"/>
            <w:shd w:val="clear" w:color="auto" w:fill="auto"/>
            <w:vAlign w:val="center"/>
          </w:tcPr>
          <w:p w14:paraId="5251EA8F" w14:textId="50D5BF81" w:rsidR="007921C1" w:rsidRPr="00132D42" w:rsidRDefault="00130DA7" w:rsidP="00B831B9">
            <w:pPr>
              <w:jc w:val="center"/>
              <w:rPr>
                <w:rFonts w:eastAsia="Times New Roman"/>
                <w:szCs w:val="24"/>
              </w:rPr>
            </w:pPr>
            <w:r w:rsidRPr="00132D42">
              <w:rPr>
                <w:rFonts w:eastAsia="Times New Roman"/>
                <w:szCs w:val="24"/>
              </w:rPr>
              <w:t>1</w:t>
            </w:r>
            <w:r w:rsidRPr="00132D42">
              <w:rPr>
                <w:rFonts w:eastAsia="Times New Roman"/>
              </w:rPr>
              <w:t>,300</w:t>
            </w:r>
          </w:p>
        </w:tc>
      </w:tr>
    </w:tbl>
    <w:p w14:paraId="60B0B45A" w14:textId="08D34C35" w:rsidR="007F0892" w:rsidRPr="007F0892" w:rsidRDefault="007F0892" w:rsidP="00B831B9">
      <w:pPr>
        <w:spacing w:before="80"/>
        <w:jc w:val="both"/>
        <w:rPr>
          <w:rStyle w:val="EndnoteReference"/>
          <w:rFonts w:eastAsia="Times New Roman"/>
          <w:i/>
          <w:iCs/>
          <w:color w:val="2F5496"/>
          <w:sz w:val="20"/>
          <w:vertAlign w:val="baseline"/>
        </w:rPr>
      </w:pPr>
      <w:r>
        <w:rPr>
          <w:rStyle w:val="EndnoteReference"/>
          <w:i/>
          <w:iCs/>
          <w:color w:val="2F5496"/>
          <w:sz w:val="20"/>
        </w:rPr>
        <w:t>1</w:t>
      </w:r>
      <w:r w:rsidRPr="00B47791">
        <w:rPr>
          <w:i/>
          <w:iCs/>
          <w:color w:val="2F5496"/>
          <w:sz w:val="20"/>
        </w:rPr>
        <w:t xml:space="preserve"> </w:t>
      </w:r>
      <w:r w:rsidR="00B831B9">
        <w:rPr>
          <w:i/>
          <w:iCs/>
          <w:color w:val="2F5496"/>
          <w:sz w:val="20"/>
        </w:rPr>
        <w:t xml:space="preserve">See the filter response curves in </w:t>
      </w:r>
      <w:r w:rsidR="00B831B9" w:rsidRPr="00B831B9">
        <w:rPr>
          <w:i/>
          <w:iCs/>
          <w:color w:val="2F5496" w:themeColor="accent1" w:themeShade="BF"/>
          <w:sz w:val="20"/>
          <w:u w:val="single"/>
        </w:rPr>
        <w:fldChar w:fldCharType="begin"/>
      </w:r>
      <w:r w:rsidR="00B831B9" w:rsidRPr="00B831B9">
        <w:rPr>
          <w:i/>
          <w:iCs/>
          <w:color w:val="2F5496" w:themeColor="accent1" w:themeShade="BF"/>
          <w:sz w:val="20"/>
          <w:u w:val="single"/>
        </w:rPr>
        <w:instrText xml:space="preserve"> REF _Ref146447536 \h  \* MERGEFORMAT </w:instrText>
      </w:r>
      <w:r w:rsidR="00B831B9" w:rsidRPr="00B831B9">
        <w:rPr>
          <w:i/>
          <w:iCs/>
          <w:color w:val="2F5496" w:themeColor="accent1" w:themeShade="BF"/>
          <w:sz w:val="20"/>
          <w:u w:val="single"/>
        </w:rPr>
      </w:r>
      <w:r w:rsidR="00B831B9" w:rsidRPr="00B831B9">
        <w:rPr>
          <w:i/>
          <w:iCs/>
          <w:color w:val="2F5496" w:themeColor="accent1" w:themeShade="BF"/>
          <w:sz w:val="20"/>
          <w:u w:val="single"/>
        </w:rPr>
        <w:fldChar w:fldCharType="separate"/>
      </w:r>
      <w:r w:rsidR="00206D2A" w:rsidRPr="00206D2A">
        <w:rPr>
          <w:i/>
          <w:iCs/>
          <w:color w:val="2F5496" w:themeColor="accent1" w:themeShade="BF"/>
          <w:sz w:val="20"/>
          <w:u w:val="single"/>
        </w:rPr>
        <w:t>Figure 28</w:t>
      </w:r>
      <w:r w:rsidR="00B831B9" w:rsidRPr="00B831B9">
        <w:rPr>
          <w:i/>
          <w:iCs/>
          <w:color w:val="2F5496" w:themeColor="accent1" w:themeShade="BF"/>
          <w:sz w:val="20"/>
          <w:u w:val="single"/>
        </w:rPr>
        <w:fldChar w:fldCharType="end"/>
      </w:r>
      <w:r w:rsidRPr="00B47791">
        <w:rPr>
          <w:i/>
          <w:iCs/>
          <w:color w:val="2F5496"/>
          <w:sz w:val="20"/>
        </w:rPr>
        <w:t>.</w:t>
      </w:r>
    </w:p>
    <w:p w14:paraId="2BFEC01F" w14:textId="45F8AF0C" w:rsidR="008E34C2" w:rsidRPr="00B47791" w:rsidRDefault="00B831B9" w:rsidP="008E34C2">
      <w:pPr>
        <w:jc w:val="both"/>
        <w:rPr>
          <w:rFonts w:eastAsia="Times New Roman"/>
          <w:i/>
          <w:iCs/>
          <w:color w:val="2F5496"/>
          <w:sz w:val="20"/>
        </w:rPr>
      </w:pPr>
      <w:r w:rsidRPr="00B831B9">
        <w:rPr>
          <w:i/>
          <w:iCs/>
          <w:color w:val="2F5496"/>
          <w:sz w:val="20"/>
          <w:vertAlign w:val="superscript"/>
        </w:rPr>
        <w:t>2</w:t>
      </w:r>
      <w:r w:rsidR="008E34C2" w:rsidRPr="00B47791">
        <w:rPr>
          <w:i/>
          <w:iCs/>
          <w:color w:val="2F5496"/>
          <w:sz w:val="20"/>
        </w:rPr>
        <w:t xml:space="preserve"> The center-to-center spacing of the pixels; pixel sizes (the space taken up by the photon sensitive area) are smaller by 0.21 arcsec at 53 </w:t>
      </w:r>
      <w:proofErr w:type="spellStart"/>
      <w:r w:rsidR="008E34C2" w:rsidRPr="00B47791">
        <w:rPr>
          <w:i/>
          <w:iCs/>
          <w:color w:val="2F5496"/>
          <w:sz w:val="20"/>
        </w:rPr>
        <w:t>μm</w:t>
      </w:r>
      <w:proofErr w:type="spellEnd"/>
      <w:r w:rsidR="008E34C2" w:rsidRPr="00B47791">
        <w:rPr>
          <w:i/>
          <w:iCs/>
          <w:color w:val="2F5496"/>
          <w:sz w:val="20"/>
        </w:rPr>
        <w:t xml:space="preserve"> and 0.75 arcsec at 215 </w:t>
      </w:r>
      <w:proofErr w:type="spellStart"/>
      <w:r w:rsidR="008E34C2" w:rsidRPr="00B47791">
        <w:rPr>
          <w:i/>
          <w:iCs/>
          <w:color w:val="2F5496"/>
          <w:sz w:val="20"/>
        </w:rPr>
        <w:t>μm</w:t>
      </w:r>
      <w:proofErr w:type="spellEnd"/>
      <w:r w:rsidR="008E34C2" w:rsidRPr="00B47791">
        <w:rPr>
          <w:i/>
          <w:iCs/>
          <w:color w:val="2F5496"/>
          <w:sz w:val="20"/>
        </w:rPr>
        <w:t>.</w:t>
      </w:r>
    </w:p>
    <w:p w14:paraId="671D2DDD" w14:textId="2F082F8D" w:rsidR="008E34C2" w:rsidRPr="00B47791" w:rsidRDefault="00B831B9" w:rsidP="008E34C2">
      <w:pPr>
        <w:pStyle w:val="FootnoteText"/>
        <w:jc w:val="both"/>
        <w:rPr>
          <w:i/>
          <w:iCs/>
          <w:color w:val="2F5496"/>
        </w:rPr>
      </w:pPr>
      <w:r w:rsidRPr="00B831B9">
        <w:rPr>
          <w:i/>
          <w:iCs/>
          <w:color w:val="2F5496"/>
          <w:vertAlign w:val="superscript"/>
        </w:rPr>
        <w:t>3</w:t>
      </w:r>
      <w:r w:rsidR="008E34C2" w:rsidRPr="00B47791">
        <w:rPr>
          <w:i/>
          <w:iCs/>
          <w:color w:val="2F5496"/>
        </w:rPr>
        <w:t xml:space="preserve"> Noise Equivalent Surface Brightness for S/N = 1 into a single HAWC+ beam (FWHM given here).</w:t>
      </w:r>
    </w:p>
    <w:p w14:paraId="657577DC" w14:textId="14186CED" w:rsidR="008E34C2" w:rsidRPr="00B47791" w:rsidRDefault="00B831B9" w:rsidP="008E34C2">
      <w:pPr>
        <w:pStyle w:val="FootnoteText"/>
        <w:jc w:val="both"/>
        <w:rPr>
          <w:i/>
          <w:iCs/>
          <w:color w:val="2F5496"/>
        </w:rPr>
      </w:pPr>
      <w:r w:rsidRPr="00B831B9">
        <w:rPr>
          <w:i/>
          <w:iCs/>
          <w:color w:val="2F5496"/>
          <w:vertAlign w:val="superscript"/>
        </w:rPr>
        <w:t>4</w:t>
      </w:r>
      <w:r w:rsidR="008E34C2" w:rsidRPr="00B47791">
        <w:rPr>
          <w:i/>
          <w:iCs/>
          <w:color w:val="2F5496"/>
        </w:rPr>
        <w:t xml:space="preserve"> Minimum Detectable Continuum Flux for a point source with S/N = 4 in a 900 second integration.</w:t>
      </w:r>
    </w:p>
    <w:p w14:paraId="6684276F" w14:textId="1D8B180D" w:rsidR="008E34C2" w:rsidRPr="00B47791" w:rsidRDefault="00B831B9" w:rsidP="008E34C2">
      <w:pPr>
        <w:pStyle w:val="EndnoteText"/>
        <w:jc w:val="both"/>
        <w:rPr>
          <w:i/>
          <w:iCs/>
          <w:color w:val="2F5496"/>
        </w:rPr>
      </w:pPr>
      <w:r w:rsidRPr="00B831B9">
        <w:rPr>
          <w:i/>
          <w:iCs/>
          <w:color w:val="2F5496"/>
          <w:vertAlign w:val="superscript"/>
        </w:rPr>
        <w:t>5</w:t>
      </w:r>
      <w:r w:rsidR="008E34C2" w:rsidRPr="00B47791">
        <w:rPr>
          <w:i/>
          <w:iCs/>
          <w:color w:val="2F5496"/>
        </w:rPr>
        <w:t xml:space="preserve"> Real scan </w:t>
      </w:r>
      <w:proofErr w:type="gramStart"/>
      <w:r w:rsidR="008E34C2" w:rsidRPr="00B47791">
        <w:rPr>
          <w:i/>
          <w:iCs/>
          <w:color w:val="2F5496"/>
        </w:rPr>
        <w:t>rate</w:t>
      </w:r>
      <w:proofErr w:type="gramEnd"/>
      <w:r w:rsidR="008E34C2" w:rsidRPr="00B47791">
        <w:rPr>
          <w:i/>
          <w:iCs/>
          <w:color w:val="2F5496"/>
        </w:rPr>
        <w:t xml:space="preserve"> required to achieve a given NESB. Units: arcmin</w:t>
      </w:r>
      <w:r w:rsidR="008E34C2" w:rsidRPr="00B47791">
        <w:rPr>
          <w:i/>
          <w:iCs/>
          <w:color w:val="2F5496"/>
          <w:vertAlign w:val="superscript"/>
        </w:rPr>
        <w:t>2</w:t>
      </w:r>
      <w:r w:rsidR="008E34C2" w:rsidRPr="00B47791">
        <w:rPr>
          <w:i/>
          <w:iCs/>
          <w:color w:val="2F5496"/>
        </w:rPr>
        <w:t xml:space="preserve"> h</w:t>
      </w:r>
      <w:r w:rsidR="008E34C2" w:rsidRPr="00B47791">
        <w:rPr>
          <w:i/>
          <w:iCs/>
          <w:color w:val="2F5496"/>
          <w:vertAlign w:val="superscript"/>
        </w:rPr>
        <w:t>-1</w:t>
      </w:r>
      <w:r w:rsidR="008E34C2" w:rsidRPr="00B47791">
        <w:rPr>
          <w:i/>
          <w:iCs/>
          <w:color w:val="2F5496"/>
        </w:rPr>
        <w:t xml:space="preserve"> (</w:t>
      </w:r>
      <w:proofErr w:type="spellStart"/>
      <w:r w:rsidR="008E34C2" w:rsidRPr="00B47791">
        <w:rPr>
          <w:i/>
          <w:iCs/>
          <w:color w:val="2F5496"/>
        </w:rPr>
        <w:t>MJy</w:t>
      </w:r>
      <w:proofErr w:type="spellEnd"/>
      <w:r w:rsidR="008E34C2" w:rsidRPr="00B47791">
        <w:rPr>
          <w:i/>
          <w:iCs/>
          <w:color w:val="2F5496"/>
        </w:rPr>
        <w:t xml:space="preserve"> sr</w:t>
      </w:r>
      <w:r w:rsidR="008E34C2" w:rsidRPr="00B47791">
        <w:rPr>
          <w:i/>
          <w:iCs/>
          <w:color w:val="2F5496"/>
          <w:vertAlign w:val="superscript"/>
        </w:rPr>
        <w:t>-1</w:t>
      </w:r>
      <w:r w:rsidR="008E34C2" w:rsidRPr="00B47791">
        <w:rPr>
          <w:i/>
          <w:iCs/>
          <w:color w:val="2F5496"/>
        </w:rPr>
        <w:t>)</w:t>
      </w:r>
      <w:r w:rsidR="008E34C2" w:rsidRPr="00B47791">
        <w:rPr>
          <w:i/>
          <w:iCs/>
          <w:color w:val="2F5496"/>
          <w:vertAlign w:val="superscript"/>
        </w:rPr>
        <w:t>-2</w:t>
      </w:r>
      <w:r w:rsidR="008E34C2" w:rsidRPr="00B47791">
        <w:rPr>
          <w:i/>
          <w:iCs/>
          <w:color w:val="2F5496"/>
        </w:rPr>
        <w:t>.</w:t>
      </w:r>
    </w:p>
    <w:p w14:paraId="76E9B878" w14:textId="28894B8D" w:rsidR="008E34C2" w:rsidRPr="008E34C2" w:rsidRDefault="00B831B9" w:rsidP="008E34C2">
      <w:pPr>
        <w:autoSpaceDE w:val="0"/>
        <w:autoSpaceDN w:val="0"/>
        <w:adjustRightInd w:val="0"/>
        <w:jc w:val="both"/>
        <w:rPr>
          <w:rFonts w:ascii="ÍÃ_≥ò" w:hAnsi="ÍÃ_≥ò" w:cs="ÍÃ_≥ò"/>
          <w:i/>
          <w:iCs/>
          <w:color w:val="2F5496"/>
          <w:sz w:val="20"/>
        </w:rPr>
      </w:pPr>
      <w:r w:rsidRPr="00B831B9">
        <w:rPr>
          <w:i/>
          <w:iCs/>
          <w:color w:val="2F5496"/>
          <w:sz w:val="20"/>
          <w:vertAlign w:val="superscript"/>
        </w:rPr>
        <w:t>6</w:t>
      </w:r>
      <w:r w:rsidR="008E34C2" w:rsidRPr="00B47791">
        <w:rPr>
          <w:i/>
          <w:iCs/>
          <w:color w:val="2F5496"/>
          <w:sz w:val="20"/>
        </w:rPr>
        <w:t xml:space="preserve"> Minimum Total Continuum Flux for a point source required to measure the polarization fraction to an uncertainty </w:t>
      </w:r>
      <w:r w:rsidR="008E34C2" w:rsidRPr="008E34C2">
        <w:rPr>
          <w:i/>
          <w:iCs/>
          <w:color w:val="2F5496"/>
          <w:sz w:val="20"/>
        </w:rPr>
        <w:t xml:space="preserve">level of </w:t>
      </w:r>
      <w:proofErr w:type="spellStart"/>
      <w:r w:rsidR="008E34C2" w:rsidRPr="008E34C2">
        <w:rPr>
          <w:i/>
          <w:iCs/>
          <w:color w:val="2F5496"/>
          <w:sz w:val="20"/>
        </w:rPr>
        <w:t>σ</w:t>
      </w:r>
      <w:r w:rsidR="008E34C2" w:rsidRPr="008E34C2">
        <w:rPr>
          <w:i/>
          <w:iCs/>
          <w:color w:val="2F5496"/>
          <w:sz w:val="20"/>
          <w:vertAlign w:val="subscript"/>
        </w:rPr>
        <w:t>p</w:t>
      </w:r>
      <w:proofErr w:type="spellEnd"/>
      <w:r w:rsidR="008E34C2" w:rsidRPr="008E34C2">
        <w:rPr>
          <w:i/>
          <w:iCs/>
          <w:color w:val="2F5496"/>
          <w:sz w:val="20"/>
        </w:rPr>
        <w:t xml:space="preserve"> &lt; 0.3% with a SNR (in the polarization fraction) ≥ 4 in 900s.</w:t>
      </w:r>
    </w:p>
    <w:p w14:paraId="1A967D0C" w14:textId="2184A6A8" w:rsidR="00DA7ACE" w:rsidRPr="008E34C2" w:rsidRDefault="00B831B9" w:rsidP="008E34C2">
      <w:pPr>
        <w:rPr>
          <w:rFonts w:eastAsia="Times New Roman"/>
          <w:sz w:val="20"/>
        </w:rPr>
      </w:pPr>
      <w:r w:rsidRPr="00B831B9">
        <w:rPr>
          <w:i/>
          <w:iCs/>
          <w:color w:val="2F5496"/>
          <w:sz w:val="20"/>
          <w:vertAlign w:val="superscript"/>
        </w:rPr>
        <w:t>7</w:t>
      </w:r>
      <w:r w:rsidR="008E34C2" w:rsidRPr="008E34C2">
        <w:rPr>
          <w:i/>
          <w:iCs/>
          <w:color w:val="2F5496"/>
          <w:sz w:val="20"/>
        </w:rPr>
        <w:t xml:space="preserve"> Instrumental Polarization estimated using the observations of planets during several observing runs. The uncertainty of the instrumental polarization is smaller than 0.003 in both Stokes q and u. IP for Band B is still TBD.</w:t>
      </w:r>
    </w:p>
    <w:p w14:paraId="29C2A9F4" w14:textId="77777777" w:rsidR="008E34C2" w:rsidRPr="00132D42" w:rsidRDefault="008E34C2" w:rsidP="761B5FD4">
      <w:pPr>
        <w:rPr>
          <w:rFonts w:eastAsia="Times New Roman"/>
        </w:rPr>
      </w:pPr>
    </w:p>
    <w:p w14:paraId="7D12E45D" w14:textId="02CBB01E" w:rsidR="00C36159" w:rsidRPr="00132D42" w:rsidRDefault="00B47791" w:rsidP="00337A89">
      <w:pPr>
        <w:pStyle w:val="Caption"/>
        <w:spacing w:after="80"/>
        <w:jc w:val="center"/>
        <w:rPr>
          <w:sz w:val="22"/>
          <w:szCs w:val="22"/>
        </w:rPr>
      </w:pPr>
      <w:bookmarkStart w:id="14" w:name="_Toc123144812"/>
      <w:bookmarkStart w:id="15" w:name="_Toc127525001"/>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2</w:t>
      </w:r>
      <w:r w:rsidRPr="00132D42">
        <w:rPr>
          <w:sz w:val="22"/>
          <w:szCs w:val="22"/>
        </w:rPr>
        <w:fldChar w:fldCharType="end"/>
      </w:r>
      <w:r w:rsidR="00C36159" w:rsidRPr="00132D42">
        <w:rPr>
          <w:sz w:val="22"/>
          <w:szCs w:val="22"/>
        </w:rPr>
        <w:t xml:space="preserve">: HAWC+ </w:t>
      </w:r>
      <w:r w:rsidRPr="00132D42">
        <w:rPr>
          <w:sz w:val="22"/>
          <w:szCs w:val="22"/>
        </w:rPr>
        <w:t>Flight Series Information</w:t>
      </w:r>
      <w:bookmarkEnd w:id="14"/>
      <w:bookmarkEnd w:id="15"/>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160"/>
        <w:gridCol w:w="1800"/>
        <w:gridCol w:w="2177"/>
        <w:gridCol w:w="1584"/>
        <w:gridCol w:w="1584"/>
      </w:tblGrid>
      <w:tr w:rsidR="002022E1" w:rsidRPr="00132D42" w14:paraId="318D9E40" w14:textId="77777777">
        <w:tc>
          <w:tcPr>
            <w:tcW w:w="2160" w:type="dxa"/>
            <w:tcBorders>
              <w:top w:val="single" w:sz="4" w:space="0" w:color="4472C4"/>
              <w:left w:val="single" w:sz="4" w:space="0" w:color="4472C4"/>
              <w:bottom w:val="single" w:sz="4" w:space="0" w:color="4472C4"/>
              <w:right w:val="nil"/>
            </w:tcBorders>
            <w:shd w:val="clear" w:color="auto" w:fill="2F5496"/>
            <w:vAlign w:val="center"/>
          </w:tcPr>
          <w:p w14:paraId="34CD8459" w14:textId="065A05D7" w:rsidR="00141FB5" w:rsidRPr="00132D42" w:rsidRDefault="00141FB5">
            <w:pPr>
              <w:jc w:val="center"/>
              <w:rPr>
                <w:b/>
                <w:bCs/>
                <w:color w:val="FFFFFF"/>
                <w:szCs w:val="24"/>
              </w:rPr>
            </w:pPr>
            <w:r w:rsidRPr="00132D42">
              <w:rPr>
                <w:b/>
                <w:bCs/>
                <w:color w:val="FFFFFF"/>
                <w:szCs w:val="24"/>
              </w:rPr>
              <w:t>Flight Series</w:t>
            </w:r>
          </w:p>
        </w:tc>
        <w:tc>
          <w:tcPr>
            <w:tcW w:w="1800" w:type="dxa"/>
            <w:tcBorders>
              <w:top w:val="single" w:sz="4" w:space="0" w:color="4472C4"/>
              <w:left w:val="nil"/>
              <w:bottom w:val="single" w:sz="4" w:space="0" w:color="4472C4"/>
              <w:right w:val="nil"/>
            </w:tcBorders>
            <w:shd w:val="clear" w:color="auto" w:fill="2F5496"/>
            <w:vAlign w:val="center"/>
          </w:tcPr>
          <w:p w14:paraId="4B5B1197" w14:textId="419DDEED" w:rsidR="00141FB5" w:rsidRPr="00132D42" w:rsidRDefault="00141FB5">
            <w:pPr>
              <w:jc w:val="center"/>
              <w:rPr>
                <w:b/>
                <w:bCs/>
                <w:color w:val="FFFFFF"/>
                <w:szCs w:val="24"/>
              </w:rPr>
            </w:pPr>
            <w:r w:rsidRPr="00132D42">
              <w:rPr>
                <w:b/>
                <w:bCs/>
                <w:color w:val="FFFFFF"/>
                <w:szCs w:val="24"/>
              </w:rPr>
              <w:t>Flight Numbers</w:t>
            </w:r>
          </w:p>
        </w:tc>
        <w:tc>
          <w:tcPr>
            <w:tcW w:w="2177" w:type="dxa"/>
            <w:tcBorders>
              <w:top w:val="single" w:sz="4" w:space="0" w:color="4472C4"/>
              <w:left w:val="nil"/>
              <w:bottom w:val="single" w:sz="4" w:space="0" w:color="4472C4"/>
              <w:right w:val="nil"/>
            </w:tcBorders>
            <w:shd w:val="clear" w:color="auto" w:fill="2F5496"/>
            <w:vAlign w:val="center"/>
          </w:tcPr>
          <w:p w14:paraId="0BBC77DB" w14:textId="0D52380B" w:rsidR="00141FB5" w:rsidRPr="00132D42" w:rsidRDefault="00C858CD">
            <w:pPr>
              <w:jc w:val="center"/>
              <w:rPr>
                <w:b/>
                <w:bCs/>
                <w:color w:val="FFFFFF"/>
                <w:szCs w:val="24"/>
              </w:rPr>
            </w:pPr>
            <w:r w:rsidRPr="00132D42">
              <w:rPr>
                <w:b/>
                <w:bCs/>
                <w:color w:val="FFFFFF"/>
                <w:szCs w:val="24"/>
              </w:rPr>
              <w:t>De</w:t>
            </w:r>
            <w:r w:rsidR="00AE2B74" w:rsidRPr="00132D42">
              <w:rPr>
                <w:b/>
                <w:bCs/>
                <w:color w:val="FFFFFF"/>
                <w:szCs w:val="24"/>
              </w:rPr>
              <w:t>ploy Location</w:t>
            </w:r>
          </w:p>
        </w:tc>
        <w:tc>
          <w:tcPr>
            <w:tcW w:w="1584" w:type="dxa"/>
            <w:tcBorders>
              <w:top w:val="single" w:sz="4" w:space="0" w:color="4472C4"/>
              <w:left w:val="nil"/>
              <w:bottom w:val="single" w:sz="4" w:space="0" w:color="4472C4"/>
              <w:right w:val="nil"/>
            </w:tcBorders>
            <w:shd w:val="clear" w:color="auto" w:fill="2F5496"/>
            <w:vAlign w:val="center"/>
          </w:tcPr>
          <w:p w14:paraId="7FBE9DBA" w14:textId="3EBDA053" w:rsidR="00141FB5" w:rsidRPr="00132D42" w:rsidRDefault="00141FB5">
            <w:pPr>
              <w:jc w:val="center"/>
              <w:rPr>
                <w:b/>
                <w:bCs/>
                <w:color w:val="FFFFFF"/>
                <w:szCs w:val="24"/>
              </w:rPr>
            </w:pPr>
            <w:r w:rsidRPr="00132D42">
              <w:rPr>
                <w:b/>
                <w:bCs/>
                <w:color w:val="FFFFFF"/>
                <w:szCs w:val="24"/>
              </w:rPr>
              <w:t>Start Date</w:t>
            </w:r>
          </w:p>
        </w:tc>
        <w:tc>
          <w:tcPr>
            <w:tcW w:w="1584" w:type="dxa"/>
            <w:tcBorders>
              <w:top w:val="single" w:sz="4" w:space="0" w:color="4472C4"/>
              <w:left w:val="nil"/>
              <w:bottom w:val="single" w:sz="4" w:space="0" w:color="4472C4"/>
              <w:right w:val="single" w:sz="4" w:space="0" w:color="4472C4"/>
            </w:tcBorders>
            <w:shd w:val="clear" w:color="auto" w:fill="2F5496"/>
            <w:vAlign w:val="center"/>
          </w:tcPr>
          <w:p w14:paraId="4EB5DA89" w14:textId="2F3A80D6" w:rsidR="00141FB5" w:rsidRPr="00132D42" w:rsidRDefault="00141FB5">
            <w:pPr>
              <w:jc w:val="center"/>
              <w:rPr>
                <w:b/>
                <w:bCs/>
                <w:color w:val="FFFFFF"/>
                <w:szCs w:val="24"/>
              </w:rPr>
            </w:pPr>
            <w:r w:rsidRPr="00132D42">
              <w:rPr>
                <w:b/>
                <w:bCs/>
                <w:color w:val="FFFFFF"/>
                <w:szCs w:val="24"/>
              </w:rPr>
              <w:t>End Date</w:t>
            </w:r>
          </w:p>
        </w:tc>
      </w:tr>
      <w:tr w:rsidR="002022E1" w:rsidRPr="00132D42" w14:paraId="06580A77" w14:textId="77777777">
        <w:tc>
          <w:tcPr>
            <w:tcW w:w="2160" w:type="dxa"/>
            <w:shd w:val="clear" w:color="auto" w:fill="D9E2F3"/>
          </w:tcPr>
          <w:p w14:paraId="3608BA1E" w14:textId="3DEE15B1" w:rsidR="00B90B10" w:rsidRPr="00132D42" w:rsidRDefault="00B90B10">
            <w:pPr>
              <w:jc w:val="both"/>
              <w:rPr>
                <w:b/>
                <w:bCs/>
              </w:rPr>
            </w:pPr>
            <w:r w:rsidRPr="00132D42">
              <w:rPr>
                <w:b/>
                <w:bCs/>
              </w:rPr>
              <w:t>Commissioning I</w:t>
            </w:r>
          </w:p>
        </w:tc>
        <w:tc>
          <w:tcPr>
            <w:tcW w:w="1800" w:type="dxa"/>
            <w:shd w:val="clear" w:color="auto" w:fill="D9E2F3"/>
          </w:tcPr>
          <w:p w14:paraId="07D8EFE9" w14:textId="1F284A9A" w:rsidR="00B90B10" w:rsidRPr="00132D42" w:rsidRDefault="00B90B10">
            <w:pPr>
              <w:jc w:val="both"/>
              <w:rPr>
                <w:bCs/>
              </w:rPr>
            </w:pPr>
            <w:r w:rsidRPr="00132D42">
              <w:rPr>
                <w:bCs/>
              </w:rPr>
              <w:t xml:space="preserve">F293 </w:t>
            </w:r>
            <w:r w:rsidR="00B831B9">
              <w:rPr>
                <w:bCs/>
              </w:rPr>
              <w:t>−</w:t>
            </w:r>
            <w:r w:rsidRPr="00132D42">
              <w:rPr>
                <w:bCs/>
              </w:rPr>
              <w:t xml:space="preserve"> </w:t>
            </w:r>
            <w:r w:rsidR="00C07206" w:rsidRPr="00132D42">
              <w:rPr>
                <w:bCs/>
              </w:rPr>
              <w:t>F295</w:t>
            </w:r>
          </w:p>
        </w:tc>
        <w:tc>
          <w:tcPr>
            <w:tcW w:w="2177" w:type="dxa"/>
            <w:shd w:val="clear" w:color="auto" w:fill="D9E2F3"/>
          </w:tcPr>
          <w:p w14:paraId="28787D69" w14:textId="71BB1F59" w:rsidR="00B90B10" w:rsidRPr="00132D42" w:rsidRDefault="00CB2C44">
            <w:pPr>
              <w:jc w:val="both"/>
              <w:rPr>
                <w:bCs/>
              </w:rPr>
            </w:pPr>
            <w:r w:rsidRPr="00132D42">
              <w:rPr>
                <w:bCs/>
              </w:rPr>
              <w:t>Palmdale, CA</w:t>
            </w:r>
          </w:p>
        </w:tc>
        <w:tc>
          <w:tcPr>
            <w:tcW w:w="1584" w:type="dxa"/>
            <w:shd w:val="clear" w:color="auto" w:fill="D9E2F3"/>
          </w:tcPr>
          <w:p w14:paraId="316FEEBA" w14:textId="12F24CDB" w:rsidR="00B90B10" w:rsidRPr="00132D42" w:rsidRDefault="00CB2C44">
            <w:pPr>
              <w:jc w:val="both"/>
              <w:rPr>
                <w:bCs/>
              </w:rPr>
            </w:pPr>
            <w:r w:rsidRPr="00132D42">
              <w:rPr>
                <w:bCs/>
              </w:rPr>
              <w:t>04/28/2016</w:t>
            </w:r>
          </w:p>
        </w:tc>
        <w:tc>
          <w:tcPr>
            <w:tcW w:w="1584" w:type="dxa"/>
            <w:shd w:val="clear" w:color="auto" w:fill="D9E2F3"/>
          </w:tcPr>
          <w:p w14:paraId="2E261749" w14:textId="6D381C1F" w:rsidR="00B90B10" w:rsidRPr="00132D42" w:rsidRDefault="008525E8">
            <w:pPr>
              <w:jc w:val="both"/>
              <w:rPr>
                <w:bCs/>
              </w:rPr>
            </w:pPr>
            <w:r w:rsidRPr="00132D42">
              <w:rPr>
                <w:bCs/>
              </w:rPr>
              <w:t>05/05/2016</w:t>
            </w:r>
          </w:p>
        </w:tc>
      </w:tr>
      <w:tr w:rsidR="002022E1" w:rsidRPr="00132D42" w14:paraId="63B83923" w14:textId="77777777">
        <w:tc>
          <w:tcPr>
            <w:tcW w:w="2160" w:type="dxa"/>
            <w:shd w:val="clear" w:color="auto" w:fill="auto"/>
          </w:tcPr>
          <w:p w14:paraId="702F9458" w14:textId="2267CADA" w:rsidR="00A82A5A" w:rsidRPr="00132D42" w:rsidRDefault="001A3C77">
            <w:pPr>
              <w:jc w:val="both"/>
              <w:rPr>
                <w:b/>
                <w:bCs/>
              </w:rPr>
            </w:pPr>
            <w:r w:rsidRPr="00132D42">
              <w:rPr>
                <w:b/>
                <w:bCs/>
              </w:rPr>
              <w:t>Commissioning II</w:t>
            </w:r>
          </w:p>
        </w:tc>
        <w:tc>
          <w:tcPr>
            <w:tcW w:w="1800" w:type="dxa"/>
            <w:shd w:val="clear" w:color="auto" w:fill="auto"/>
          </w:tcPr>
          <w:p w14:paraId="6C5AEA21" w14:textId="31C227B8" w:rsidR="00A82A5A" w:rsidRPr="00132D42" w:rsidRDefault="005A41A9">
            <w:pPr>
              <w:jc w:val="both"/>
              <w:rPr>
                <w:bCs/>
              </w:rPr>
            </w:pPr>
            <w:r w:rsidRPr="00132D42">
              <w:rPr>
                <w:bCs/>
              </w:rPr>
              <w:t xml:space="preserve">F334 </w:t>
            </w:r>
            <w:r w:rsidR="00B831B9">
              <w:rPr>
                <w:bCs/>
              </w:rPr>
              <w:t>−</w:t>
            </w:r>
            <w:r w:rsidRPr="00132D42">
              <w:rPr>
                <w:bCs/>
              </w:rPr>
              <w:t xml:space="preserve"> F335</w:t>
            </w:r>
          </w:p>
        </w:tc>
        <w:tc>
          <w:tcPr>
            <w:tcW w:w="2177" w:type="dxa"/>
            <w:shd w:val="clear" w:color="auto" w:fill="auto"/>
          </w:tcPr>
          <w:p w14:paraId="76D4DF0F" w14:textId="2803CC67" w:rsidR="00A82A5A" w:rsidRPr="00132D42" w:rsidRDefault="001A3C77">
            <w:pPr>
              <w:jc w:val="both"/>
              <w:rPr>
                <w:bCs/>
              </w:rPr>
            </w:pPr>
            <w:r w:rsidRPr="00132D42">
              <w:rPr>
                <w:bCs/>
              </w:rPr>
              <w:t>Palmdale, CA</w:t>
            </w:r>
          </w:p>
        </w:tc>
        <w:tc>
          <w:tcPr>
            <w:tcW w:w="1584" w:type="dxa"/>
            <w:shd w:val="clear" w:color="auto" w:fill="auto"/>
          </w:tcPr>
          <w:p w14:paraId="5F7E3204" w14:textId="2E5E0094" w:rsidR="00A82A5A" w:rsidRPr="00132D42" w:rsidRDefault="000C3D5D">
            <w:pPr>
              <w:jc w:val="both"/>
              <w:rPr>
                <w:bCs/>
              </w:rPr>
            </w:pPr>
            <w:r w:rsidRPr="00132D42">
              <w:rPr>
                <w:bCs/>
              </w:rPr>
              <w:t>09/</w:t>
            </w:r>
            <w:r w:rsidR="001D2700" w:rsidRPr="00132D42">
              <w:rPr>
                <w:bCs/>
              </w:rPr>
              <w:t>30</w:t>
            </w:r>
            <w:r w:rsidRPr="00132D42">
              <w:rPr>
                <w:bCs/>
              </w:rPr>
              <w:t>/2016</w:t>
            </w:r>
          </w:p>
        </w:tc>
        <w:tc>
          <w:tcPr>
            <w:tcW w:w="1584" w:type="dxa"/>
            <w:shd w:val="clear" w:color="auto" w:fill="auto"/>
          </w:tcPr>
          <w:p w14:paraId="0751AF21" w14:textId="04E028E5" w:rsidR="00A82A5A" w:rsidRPr="00132D42" w:rsidRDefault="001A3C77">
            <w:pPr>
              <w:jc w:val="both"/>
              <w:rPr>
                <w:bCs/>
              </w:rPr>
            </w:pPr>
            <w:r w:rsidRPr="00132D42">
              <w:rPr>
                <w:bCs/>
              </w:rPr>
              <w:t>10/07/2016</w:t>
            </w:r>
          </w:p>
        </w:tc>
      </w:tr>
      <w:tr w:rsidR="002022E1" w:rsidRPr="00132D42" w14:paraId="79ED48B1" w14:textId="77777777">
        <w:tc>
          <w:tcPr>
            <w:tcW w:w="2160" w:type="dxa"/>
            <w:shd w:val="clear" w:color="auto" w:fill="D9E2F3"/>
          </w:tcPr>
          <w:p w14:paraId="5023C86A" w14:textId="597B7903" w:rsidR="00141FB5" w:rsidRPr="00132D42" w:rsidRDefault="00141FB5">
            <w:pPr>
              <w:jc w:val="both"/>
              <w:rPr>
                <w:b/>
                <w:bCs/>
              </w:rPr>
            </w:pPr>
            <w:r w:rsidRPr="00132D42">
              <w:rPr>
                <w:b/>
                <w:bCs/>
              </w:rPr>
              <w:t>OC4L</w:t>
            </w:r>
          </w:p>
        </w:tc>
        <w:tc>
          <w:tcPr>
            <w:tcW w:w="1800" w:type="dxa"/>
            <w:shd w:val="clear" w:color="auto" w:fill="D9E2F3"/>
          </w:tcPr>
          <w:p w14:paraId="07CC584A" w14:textId="772E87DE" w:rsidR="00141FB5" w:rsidRPr="00132D42" w:rsidRDefault="00141FB5">
            <w:pPr>
              <w:jc w:val="both"/>
              <w:rPr>
                <w:bCs/>
              </w:rPr>
            </w:pPr>
            <w:r w:rsidRPr="00132D42">
              <w:rPr>
                <w:bCs/>
              </w:rPr>
              <w:t xml:space="preserve">F353 </w:t>
            </w:r>
            <w:r w:rsidR="00B831B9">
              <w:rPr>
                <w:bCs/>
              </w:rPr>
              <w:t>−</w:t>
            </w:r>
            <w:r w:rsidRPr="00132D42">
              <w:rPr>
                <w:bCs/>
              </w:rPr>
              <w:t xml:space="preserve"> F360</w:t>
            </w:r>
          </w:p>
        </w:tc>
        <w:tc>
          <w:tcPr>
            <w:tcW w:w="2177" w:type="dxa"/>
            <w:shd w:val="clear" w:color="auto" w:fill="D9E2F3"/>
          </w:tcPr>
          <w:p w14:paraId="7F6D8D81" w14:textId="13038B33" w:rsidR="00141FB5" w:rsidRPr="00132D42" w:rsidRDefault="000A04A6">
            <w:pPr>
              <w:jc w:val="both"/>
              <w:rPr>
                <w:bCs/>
              </w:rPr>
            </w:pPr>
            <w:r w:rsidRPr="00132D42">
              <w:rPr>
                <w:bCs/>
              </w:rPr>
              <w:t>Palmdale, CA</w:t>
            </w:r>
          </w:p>
        </w:tc>
        <w:tc>
          <w:tcPr>
            <w:tcW w:w="1584" w:type="dxa"/>
            <w:shd w:val="clear" w:color="auto" w:fill="D9E2F3"/>
          </w:tcPr>
          <w:p w14:paraId="4563B0D3" w14:textId="5601FAFC" w:rsidR="00141FB5" w:rsidRPr="00132D42" w:rsidRDefault="000A04A6">
            <w:pPr>
              <w:jc w:val="both"/>
              <w:rPr>
                <w:bCs/>
              </w:rPr>
            </w:pPr>
            <w:r w:rsidRPr="00132D42">
              <w:rPr>
                <w:bCs/>
              </w:rPr>
              <w:t>11/28</w:t>
            </w:r>
            <w:r w:rsidR="00F40DF4" w:rsidRPr="00132D42">
              <w:rPr>
                <w:bCs/>
              </w:rPr>
              <w:t>/2016</w:t>
            </w:r>
          </w:p>
        </w:tc>
        <w:tc>
          <w:tcPr>
            <w:tcW w:w="1584" w:type="dxa"/>
            <w:shd w:val="clear" w:color="auto" w:fill="D9E2F3"/>
          </w:tcPr>
          <w:p w14:paraId="1C83735C" w14:textId="0851F0CD" w:rsidR="00141FB5" w:rsidRPr="00132D42" w:rsidRDefault="00F40DF4">
            <w:pPr>
              <w:jc w:val="both"/>
              <w:rPr>
                <w:bCs/>
              </w:rPr>
            </w:pPr>
            <w:r w:rsidRPr="00132D42">
              <w:rPr>
                <w:bCs/>
              </w:rPr>
              <w:t>12/16/2016</w:t>
            </w:r>
          </w:p>
        </w:tc>
      </w:tr>
      <w:tr w:rsidR="002022E1" w:rsidRPr="00132D42" w14:paraId="2863D318" w14:textId="77777777">
        <w:tc>
          <w:tcPr>
            <w:tcW w:w="2160" w:type="dxa"/>
            <w:shd w:val="clear" w:color="auto" w:fill="auto"/>
          </w:tcPr>
          <w:p w14:paraId="1F0A97F4" w14:textId="321A8027" w:rsidR="00141FB5" w:rsidRPr="00132D42" w:rsidRDefault="00141FB5">
            <w:pPr>
              <w:jc w:val="both"/>
              <w:rPr>
                <w:b/>
                <w:bCs/>
              </w:rPr>
            </w:pPr>
            <w:r w:rsidRPr="00132D42">
              <w:rPr>
                <w:b/>
                <w:bCs/>
              </w:rPr>
              <w:t>OC5E</w:t>
            </w:r>
          </w:p>
        </w:tc>
        <w:tc>
          <w:tcPr>
            <w:tcW w:w="1800" w:type="dxa"/>
            <w:shd w:val="clear" w:color="auto" w:fill="auto"/>
          </w:tcPr>
          <w:p w14:paraId="7474239C" w14:textId="7ECE80E9" w:rsidR="00141FB5" w:rsidRPr="00132D42" w:rsidRDefault="00141FB5">
            <w:pPr>
              <w:jc w:val="both"/>
              <w:rPr>
                <w:bCs/>
              </w:rPr>
            </w:pPr>
            <w:r w:rsidRPr="00132D42">
              <w:rPr>
                <w:bCs/>
              </w:rPr>
              <w:t xml:space="preserve">F393 </w:t>
            </w:r>
            <w:r w:rsidR="00B831B9">
              <w:rPr>
                <w:bCs/>
              </w:rPr>
              <w:t>−</w:t>
            </w:r>
            <w:r w:rsidRPr="00132D42">
              <w:rPr>
                <w:bCs/>
              </w:rPr>
              <w:t xml:space="preserve"> F397</w:t>
            </w:r>
          </w:p>
        </w:tc>
        <w:tc>
          <w:tcPr>
            <w:tcW w:w="2177" w:type="dxa"/>
            <w:shd w:val="clear" w:color="auto" w:fill="auto"/>
          </w:tcPr>
          <w:p w14:paraId="578B26CF" w14:textId="6B0A1A9B" w:rsidR="00141FB5" w:rsidRPr="00132D42" w:rsidRDefault="00936B72">
            <w:pPr>
              <w:jc w:val="both"/>
              <w:rPr>
                <w:bCs/>
              </w:rPr>
            </w:pPr>
            <w:r w:rsidRPr="00132D42">
              <w:rPr>
                <w:bCs/>
              </w:rPr>
              <w:t>Palmdale, CA</w:t>
            </w:r>
          </w:p>
        </w:tc>
        <w:tc>
          <w:tcPr>
            <w:tcW w:w="1584" w:type="dxa"/>
            <w:shd w:val="clear" w:color="auto" w:fill="auto"/>
          </w:tcPr>
          <w:p w14:paraId="26870BD0" w14:textId="14E8F0D2" w:rsidR="00141FB5" w:rsidRPr="00132D42" w:rsidRDefault="00936B72">
            <w:pPr>
              <w:jc w:val="both"/>
              <w:rPr>
                <w:bCs/>
              </w:rPr>
            </w:pPr>
            <w:r w:rsidRPr="00132D42">
              <w:rPr>
                <w:bCs/>
              </w:rPr>
              <w:t>05/02/2017</w:t>
            </w:r>
          </w:p>
        </w:tc>
        <w:tc>
          <w:tcPr>
            <w:tcW w:w="1584" w:type="dxa"/>
            <w:shd w:val="clear" w:color="auto" w:fill="auto"/>
          </w:tcPr>
          <w:p w14:paraId="25DCF305" w14:textId="23E1F98B" w:rsidR="00141FB5" w:rsidRPr="00132D42" w:rsidRDefault="00936B72">
            <w:pPr>
              <w:jc w:val="both"/>
              <w:rPr>
                <w:bCs/>
              </w:rPr>
            </w:pPr>
            <w:r w:rsidRPr="00132D42">
              <w:rPr>
                <w:bCs/>
              </w:rPr>
              <w:t>05/16/2017</w:t>
            </w:r>
          </w:p>
        </w:tc>
      </w:tr>
      <w:tr w:rsidR="002022E1" w:rsidRPr="00132D42" w14:paraId="44B10278" w14:textId="77777777">
        <w:tc>
          <w:tcPr>
            <w:tcW w:w="2160" w:type="dxa"/>
            <w:shd w:val="clear" w:color="auto" w:fill="D9E2F3"/>
          </w:tcPr>
          <w:p w14:paraId="18A6161D" w14:textId="7A5FE7AA" w:rsidR="00141FB5" w:rsidRPr="00132D42" w:rsidRDefault="00141FB5">
            <w:pPr>
              <w:jc w:val="both"/>
              <w:rPr>
                <w:b/>
                <w:bCs/>
              </w:rPr>
            </w:pPr>
            <w:r w:rsidRPr="00132D42">
              <w:rPr>
                <w:b/>
                <w:bCs/>
              </w:rPr>
              <w:t>OC5N</w:t>
            </w:r>
          </w:p>
        </w:tc>
        <w:tc>
          <w:tcPr>
            <w:tcW w:w="1800" w:type="dxa"/>
            <w:shd w:val="clear" w:color="auto" w:fill="D9E2F3"/>
          </w:tcPr>
          <w:p w14:paraId="36AB1A92" w14:textId="1AF70F8C" w:rsidR="00141FB5" w:rsidRPr="00132D42" w:rsidRDefault="00141FB5">
            <w:pPr>
              <w:jc w:val="both"/>
              <w:rPr>
                <w:bCs/>
              </w:rPr>
            </w:pPr>
            <w:r w:rsidRPr="00132D42">
              <w:rPr>
                <w:bCs/>
              </w:rPr>
              <w:t xml:space="preserve">F440 </w:t>
            </w:r>
            <w:r w:rsidR="00B831B9">
              <w:rPr>
                <w:bCs/>
              </w:rPr>
              <w:t>−</w:t>
            </w:r>
            <w:r w:rsidRPr="00132D42">
              <w:rPr>
                <w:bCs/>
              </w:rPr>
              <w:t xml:space="preserve"> F454</w:t>
            </w:r>
          </w:p>
        </w:tc>
        <w:tc>
          <w:tcPr>
            <w:tcW w:w="2177" w:type="dxa"/>
            <w:shd w:val="clear" w:color="auto" w:fill="D9E2F3"/>
          </w:tcPr>
          <w:p w14:paraId="4DFE2F3A" w14:textId="5C226553" w:rsidR="00141FB5" w:rsidRPr="00132D42" w:rsidRDefault="00506D0A">
            <w:pPr>
              <w:jc w:val="both"/>
              <w:rPr>
                <w:bCs/>
              </w:rPr>
            </w:pPr>
            <w:r w:rsidRPr="00132D42">
              <w:rPr>
                <w:bCs/>
              </w:rPr>
              <w:t>Palmdale, CA</w:t>
            </w:r>
          </w:p>
        </w:tc>
        <w:tc>
          <w:tcPr>
            <w:tcW w:w="1584" w:type="dxa"/>
            <w:shd w:val="clear" w:color="auto" w:fill="D9E2F3"/>
          </w:tcPr>
          <w:p w14:paraId="5D272A2E" w14:textId="4EEC61F6" w:rsidR="00141FB5" w:rsidRPr="00132D42" w:rsidRDefault="00506D0A">
            <w:pPr>
              <w:jc w:val="both"/>
              <w:rPr>
                <w:bCs/>
              </w:rPr>
            </w:pPr>
            <w:r w:rsidRPr="00132D42">
              <w:rPr>
                <w:bCs/>
              </w:rPr>
              <w:t>10/11/2017</w:t>
            </w:r>
          </w:p>
        </w:tc>
        <w:tc>
          <w:tcPr>
            <w:tcW w:w="1584" w:type="dxa"/>
            <w:shd w:val="clear" w:color="auto" w:fill="D9E2F3"/>
          </w:tcPr>
          <w:p w14:paraId="428A0A11" w14:textId="5E6886D9" w:rsidR="00141FB5" w:rsidRPr="00132D42" w:rsidRDefault="00506D0A">
            <w:pPr>
              <w:jc w:val="both"/>
              <w:rPr>
                <w:bCs/>
              </w:rPr>
            </w:pPr>
            <w:r w:rsidRPr="00132D42">
              <w:rPr>
                <w:bCs/>
              </w:rPr>
              <w:t>11/17</w:t>
            </w:r>
            <w:r w:rsidR="00936B72" w:rsidRPr="00132D42">
              <w:rPr>
                <w:bCs/>
              </w:rPr>
              <w:t>/2017</w:t>
            </w:r>
          </w:p>
        </w:tc>
      </w:tr>
      <w:tr w:rsidR="002022E1" w:rsidRPr="00132D42" w14:paraId="004BF9A3" w14:textId="77777777">
        <w:tc>
          <w:tcPr>
            <w:tcW w:w="2160" w:type="dxa"/>
            <w:shd w:val="clear" w:color="auto" w:fill="auto"/>
          </w:tcPr>
          <w:p w14:paraId="55B89CB2" w14:textId="65F510B1" w:rsidR="00141FB5" w:rsidRPr="00132D42" w:rsidRDefault="00141FB5">
            <w:pPr>
              <w:jc w:val="both"/>
              <w:rPr>
                <w:b/>
                <w:bCs/>
              </w:rPr>
            </w:pPr>
            <w:r w:rsidRPr="00132D42">
              <w:rPr>
                <w:b/>
                <w:bCs/>
              </w:rPr>
              <w:t>OC6I</w:t>
            </w:r>
          </w:p>
        </w:tc>
        <w:tc>
          <w:tcPr>
            <w:tcW w:w="1800" w:type="dxa"/>
            <w:shd w:val="clear" w:color="auto" w:fill="auto"/>
          </w:tcPr>
          <w:p w14:paraId="2660301B" w14:textId="0304B683" w:rsidR="00141FB5" w:rsidRPr="00132D42" w:rsidRDefault="00141FB5">
            <w:pPr>
              <w:jc w:val="both"/>
              <w:rPr>
                <w:bCs/>
              </w:rPr>
            </w:pPr>
            <w:r w:rsidRPr="00132D42">
              <w:rPr>
                <w:bCs/>
              </w:rPr>
              <w:t xml:space="preserve">F480 </w:t>
            </w:r>
            <w:r w:rsidR="00337A89">
              <w:rPr>
                <w:bCs/>
              </w:rPr>
              <w:t>−</w:t>
            </w:r>
            <w:r w:rsidRPr="00132D42">
              <w:rPr>
                <w:bCs/>
              </w:rPr>
              <w:t xml:space="preserve"> F487</w:t>
            </w:r>
          </w:p>
        </w:tc>
        <w:tc>
          <w:tcPr>
            <w:tcW w:w="2177" w:type="dxa"/>
            <w:shd w:val="clear" w:color="auto" w:fill="auto"/>
          </w:tcPr>
          <w:p w14:paraId="6EAC904D" w14:textId="4883AFB0" w:rsidR="00141FB5" w:rsidRPr="00132D42" w:rsidRDefault="004F4A8E">
            <w:pPr>
              <w:jc w:val="both"/>
              <w:rPr>
                <w:bCs/>
              </w:rPr>
            </w:pPr>
            <w:r w:rsidRPr="00132D42">
              <w:rPr>
                <w:bCs/>
              </w:rPr>
              <w:t>Christchurch, NZ</w:t>
            </w:r>
          </w:p>
        </w:tc>
        <w:tc>
          <w:tcPr>
            <w:tcW w:w="1584" w:type="dxa"/>
            <w:shd w:val="clear" w:color="auto" w:fill="auto"/>
          </w:tcPr>
          <w:p w14:paraId="532254AC" w14:textId="24E3F769" w:rsidR="00141FB5" w:rsidRPr="00132D42" w:rsidRDefault="004F4A8E">
            <w:pPr>
              <w:jc w:val="both"/>
              <w:rPr>
                <w:bCs/>
              </w:rPr>
            </w:pPr>
            <w:r w:rsidRPr="00132D42">
              <w:rPr>
                <w:bCs/>
              </w:rPr>
              <w:t>08/20/2018</w:t>
            </w:r>
          </w:p>
        </w:tc>
        <w:tc>
          <w:tcPr>
            <w:tcW w:w="1584" w:type="dxa"/>
            <w:shd w:val="clear" w:color="auto" w:fill="auto"/>
          </w:tcPr>
          <w:p w14:paraId="671734A8" w14:textId="34DD8B16" w:rsidR="00141FB5" w:rsidRPr="00132D42" w:rsidRDefault="004F4A8E">
            <w:pPr>
              <w:jc w:val="both"/>
              <w:rPr>
                <w:bCs/>
              </w:rPr>
            </w:pPr>
            <w:r w:rsidRPr="00132D42">
              <w:rPr>
                <w:bCs/>
              </w:rPr>
              <w:t>09/14/2018</w:t>
            </w:r>
          </w:p>
        </w:tc>
      </w:tr>
      <w:tr w:rsidR="002022E1" w:rsidRPr="00132D42" w14:paraId="12331108" w14:textId="77777777">
        <w:tc>
          <w:tcPr>
            <w:tcW w:w="2160" w:type="dxa"/>
            <w:shd w:val="clear" w:color="auto" w:fill="D9E2F3"/>
          </w:tcPr>
          <w:p w14:paraId="7DB48534" w14:textId="311780F8" w:rsidR="00141FB5" w:rsidRPr="00132D42" w:rsidRDefault="00141FB5">
            <w:pPr>
              <w:jc w:val="both"/>
              <w:rPr>
                <w:b/>
                <w:bCs/>
              </w:rPr>
            </w:pPr>
            <w:r w:rsidRPr="00132D42">
              <w:rPr>
                <w:b/>
                <w:bCs/>
              </w:rPr>
              <w:t>OC6K</w:t>
            </w:r>
          </w:p>
        </w:tc>
        <w:tc>
          <w:tcPr>
            <w:tcW w:w="1800" w:type="dxa"/>
            <w:shd w:val="clear" w:color="auto" w:fill="D9E2F3"/>
          </w:tcPr>
          <w:p w14:paraId="1167156E" w14:textId="6712729D" w:rsidR="00141FB5" w:rsidRPr="00132D42" w:rsidRDefault="00141FB5">
            <w:pPr>
              <w:jc w:val="both"/>
              <w:rPr>
                <w:bCs/>
              </w:rPr>
            </w:pPr>
            <w:r w:rsidRPr="00132D42">
              <w:rPr>
                <w:bCs/>
              </w:rPr>
              <w:t xml:space="preserve">F504 </w:t>
            </w:r>
            <w:r w:rsidR="00337A89">
              <w:rPr>
                <w:bCs/>
              </w:rPr>
              <w:t>−</w:t>
            </w:r>
            <w:r w:rsidRPr="00132D42">
              <w:rPr>
                <w:bCs/>
              </w:rPr>
              <w:t xml:space="preserve"> F513</w:t>
            </w:r>
          </w:p>
        </w:tc>
        <w:tc>
          <w:tcPr>
            <w:tcW w:w="2177" w:type="dxa"/>
            <w:shd w:val="clear" w:color="auto" w:fill="D9E2F3"/>
          </w:tcPr>
          <w:p w14:paraId="08870D5E" w14:textId="7EB0C549" w:rsidR="00141FB5" w:rsidRPr="00132D42" w:rsidRDefault="009851E7">
            <w:pPr>
              <w:jc w:val="both"/>
              <w:rPr>
                <w:bCs/>
              </w:rPr>
            </w:pPr>
            <w:r w:rsidRPr="00132D42">
              <w:rPr>
                <w:bCs/>
              </w:rPr>
              <w:t>Palmdale, CA</w:t>
            </w:r>
          </w:p>
        </w:tc>
        <w:tc>
          <w:tcPr>
            <w:tcW w:w="1584" w:type="dxa"/>
            <w:shd w:val="clear" w:color="auto" w:fill="D9E2F3"/>
          </w:tcPr>
          <w:p w14:paraId="3AADD04A" w14:textId="1B8C9C47" w:rsidR="00141FB5" w:rsidRPr="00132D42" w:rsidRDefault="009851E7">
            <w:pPr>
              <w:jc w:val="both"/>
              <w:rPr>
                <w:bCs/>
              </w:rPr>
            </w:pPr>
            <w:r w:rsidRPr="00132D42">
              <w:rPr>
                <w:bCs/>
              </w:rPr>
              <w:t>09/15/2018</w:t>
            </w:r>
          </w:p>
        </w:tc>
        <w:tc>
          <w:tcPr>
            <w:tcW w:w="1584" w:type="dxa"/>
            <w:shd w:val="clear" w:color="auto" w:fill="D9E2F3"/>
          </w:tcPr>
          <w:p w14:paraId="391C6A9E" w14:textId="427BB64C" w:rsidR="00141FB5" w:rsidRPr="00132D42" w:rsidRDefault="004F4A8E">
            <w:pPr>
              <w:jc w:val="both"/>
              <w:rPr>
                <w:bCs/>
              </w:rPr>
            </w:pPr>
            <w:r w:rsidRPr="00132D42">
              <w:rPr>
                <w:bCs/>
              </w:rPr>
              <w:t>10/12/2018</w:t>
            </w:r>
          </w:p>
        </w:tc>
      </w:tr>
      <w:tr w:rsidR="002022E1" w:rsidRPr="00132D42" w14:paraId="5F657CBF" w14:textId="77777777">
        <w:tc>
          <w:tcPr>
            <w:tcW w:w="2160" w:type="dxa"/>
            <w:shd w:val="clear" w:color="auto" w:fill="auto"/>
          </w:tcPr>
          <w:p w14:paraId="4C212D62" w14:textId="43E0A576" w:rsidR="00141FB5" w:rsidRPr="00132D42" w:rsidRDefault="00141FB5">
            <w:pPr>
              <w:jc w:val="both"/>
              <w:rPr>
                <w:b/>
                <w:bCs/>
              </w:rPr>
            </w:pPr>
            <w:r w:rsidRPr="00132D42">
              <w:rPr>
                <w:b/>
                <w:bCs/>
              </w:rPr>
              <w:t>OC6T</w:t>
            </w:r>
          </w:p>
        </w:tc>
        <w:tc>
          <w:tcPr>
            <w:tcW w:w="1800" w:type="dxa"/>
            <w:shd w:val="clear" w:color="auto" w:fill="auto"/>
          </w:tcPr>
          <w:p w14:paraId="2FD6DB66" w14:textId="79D467D1" w:rsidR="00141FB5" w:rsidRPr="00132D42" w:rsidRDefault="00141FB5">
            <w:pPr>
              <w:jc w:val="both"/>
              <w:rPr>
                <w:bCs/>
              </w:rPr>
            </w:pPr>
            <w:r w:rsidRPr="00132D42">
              <w:rPr>
                <w:bCs/>
              </w:rPr>
              <w:t xml:space="preserve">F545 </w:t>
            </w:r>
            <w:r w:rsidR="00337A89">
              <w:rPr>
                <w:bCs/>
              </w:rPr>
              <w:t>−</w:t>
            </w:r>
            <w:r w:rsidRPr="00132D42">
              <w:rPr>
                <w:bCs/>
              </w:rPr>
              <w:t xml:space="preserve"> F547</w:t>
            </w:r>
          </w:p>
        </w:tc>
        <w:tc>
          <w:tcPr>
            <w:tcW w:w="2177" w:type="dxa"/>
            <w:shd w:val="clear" w:color="auto" w:fill="auto"/>
          </w:tcPr>
          <w:p w14:paraId="0A10CA63" w14:textId="09EC97E1" w:rsidR="00141FB5" w:rsidRPr="00132D42" w:rsidRDefault="00B81642">
            <w:pPr>
              <w:jc w:val="both"/>
              <w:rPr>
                <w:bCs/>
              </w:rPr>
            </w:pPr>
            <w:r w:rsidRPr="00132D42">
              <w:rPr>
                <w:bCs/>
              </w:rPr>
              <w:t>Palmdale, CA</w:t>
            </w:r>
          </w:p>
        </w:tc>
        <w:tc>
          <w:tcPr>
            <w:tcW w:w="1584" w:type="dxa"/>
            <w:shd w:val="clear" w:color="auto" w:fill="auto"/>
          </w:tcPr>
          <w:p w14:paraId="60ABA6E1" w14:textId="67690031" w:rsidR="00141FB5" w:rsidRPr="00132D42" w:rsidRDefault="009851E7">
            <w:pPr>
              <w:jc w:val="both"/>
              <w:rPr>
                <w:bCs/>
              </w:rPr>
            </w:pPr>
            <w:r w:rsidRPr="00132D42">
              <w:rPr>
                <w:bCs/>
              </w:rPr>
              <w:t>02/08/2019</w:t>
            </w:r>
          </w:p>
        </w:tc>
        <w:tc>
          <w:tcPr>
            <w:tcW w:w="1584" w:type="dxa"/>
            <w:shd w:val="clear" w:color="auto" w:fill="auto"/>
          </w:tcPr>
          <w:p w14:paraId="342DE2E0" w14:textId="0D2C7C7F" w:rsidR="00141FB5" w:rsidRPr="00132D42" w:rsidRDefault="009851E7">
            <w:pPr>
              <w:jc w:val="both"/>
              <w:rPr>
                <w:bCs/>
              </w:rPr>
            </w:pPr>
            <w:r w:rsidRPr="00132D42">
              <w:rPr>
                <w:bCs/>
              </w:rPr>
              <w:t>02/21/2019</w:t>
            </w:r>
          </w:p>
        </w:tc>
      </w:tr>
      <w:tr w:rsidR="002022E1" w:rsidRPr="00132D42" w14:paraId="496E0471" w14:textId="77777777">
        <w:tc>
          <w:tcPr>
            <w:tcW w:w="2160" w:type="dxa"/>
            <w:shd w:val="clear" w:color="auto" w:fill="D9E2F3"/>
          </w:tcPr>
          <w:p w14:paraId="536F8F44" w14:textId="68EE85C1" w:rsidR="00141FB5" w:rsidRPr="00132D42" w:rsidRDefault="00141FB5">
            <w:pPr>
              <w:jc w:val="both"/>
              <w:rPr>
                <w:b/>
                <w:bCs/>
              </w:rPr>
            </w:pPr>
            <w:r w:rsidRPr="00132D42">
              <w:rPr>
                <w:b/>
                <w:bCs/>
              </w:rPr>
              <w:t>OC7E</w:t>
            </w:r>
          </w:p>
        </w:tc>
        <w:tc>
          <w:tcPr>
            <w:tcW w:w="1800" w:type="dxa"/>
            <w:shd w:val="clear" w:color="auto" w:fill="D9E2F3"/>
          </w:tcPr>
          <w:p w14:paraId="79D80269" w14:textId="5D7DFFE0" w:rsidR="00141FB5" w:rsidRPr="00132D42" w:rsidRDefault="00141FB5">
            <w:pPr>
              <w:jc w:val="both"/>
              <w:rPr>
                <w:bCs/>
              </w:rPr>
            </w:pPr>
            <w:r w:rsidRPr="00132D42">
              <w:rPr>
                <w:bCs/>
              </w:rPr>
              <w:t xml:space="preserve">F596 </w:t>
            </w:r>
            <w:r w:rsidR="00337A89">
              <w:rPr>
                <w:bCs/>
              </w:rPr>
              <w:t>−</w:t>
            </w:r>
            <w:r w:rsidRPr="00132D42">
              <w:rPr>
                <w:bCs/>
              </w:rPr>
              <w:t xml:space="preserve"> F601</w:t>
            </w:r>
          </w:p>
        </w:tc>
        <w:tc>
          <w:tcPr>
            <w:tcW w:w="2177" w:type="dxa"/>
            <w:shd w:val="clear" w:color="auto" w:fill="D9E2F3"/>
          </w:tcPr>
          <w:p w14:paraId="486C65C4" w14:textId="25E51B54" w:rsidR="00141FB5" w:rsidRPr="00132D42" w:rsidRDefault="00E51AC3">
            <w:pPr>
              <w:jc w:val="both"/>
              <w:rPr>
                <w:bCs/>
              </w:rPr>
            </w:pPr>
            <w:r w:rsidRPr="00132D42">
              <w:rPr>
                <w:bCs/>
              </w:rPr>
              <w:t>Christchurch, NZ</w:t>
            </w:r>
          </w:p>
        </w:tc>
        <w:tc>
          <w:tcPr>
            <w:tcW w:w="1584" w:type="dxa"/>
            <w:shd w:val="clear" w:color="auto" w:fill="D9E2F3"/>
          </w:tcPr>
          <w:p w14:paraId="6EE166C2" w14:textId="047A90C8" w:rsidR="00141FB5" w:rsidRPr="00132D42" w:rsidRDefault="00A579B0">
            <w:pPr>
              <w:jc w:val="both"/>
              <w:rPr>
                <w:bCs/>
              </w:rPr>
            </w:pPr>
            <w:r w:rsidRPr="00132D42">
              <w:rPr>
                <w:bCs/>
              </w:rPr>
              <w:t>07/13/2019</w:t>
            </w:r>
          </w:p>
        </w:tc>
        <w:tc>
          <w:tcPr>
            <w:tcW w:w="1584" w:type="dxa"/>
            <w:shd w:val="clear" w:color="auto" w:fill="D9E2F3"/>
          </w:tcPr>
          <w:p w14:paraId="583020FA" w14:textId="0B1A7CB7" w:rsidR="00141FB5" w:rsidRPr="00132D42" w:rsidRDefault="00D57955">
            <w:pPr>
              <w:jc w:val="both"/>
              <w:rPr>
                <w:bCs/>
              </w:rPr>
            </w:pPr>
            <w:r w:rsidRPr="00132D42">
              <w:rPr>
                <w:bCs/>
              </w:rPr>
              <w:t>08/06/2019</w:t>
            </w:r>
          </w:p>
        </w:tc>
      </w:tr>
      <w:tr w:rsidR="002022E1" w:rsidRPr="00132D42" w14:paraId="3A32DCC3" w14:textId="77777777">
        <w:tc>
          <w:tcPr>
            <w:tcW w:w="2160" w:type="dxa"/>
            <w:shd w:val="clear" w:color="auto" w:fill="auto"/>
          </w:tcPr>
          <w:p w14:paraId="1CAD32ED" w14:textId="481E6BA3" w:rsidR="00141FB5" w:rsidRPr="00132D42" w:rsidRDefault="00141FB5">
            <w:pPr>
              <w:jc w:val="both"/>
              <w:rPr>
                <w:b/>
                <w:bCs/>
              </w:rPr>
            </w:pPr>
            <w:r w:rsidRPr="00132D42">
              <w:rPr>
                <w:b/>
                <w:bCs/>
              </w:rPr>
              <w:t>OC7F</w:t>
            </w:r>
          </w:p>
        </w:tc>
        <w:tc>
          <w:tcPr>
            <w:tcW w:w="1800" w:type="dxa"/>
            <w:shd w:val="clear" w:color="auto" w:fill="auto"/>
          </w:tcPr>
          <w:p w14:paraId="3B8779B3" w14:textId="0D68C121" w:rsidR="00141FB5" w:rsidRPr="00132D42" w:rsidRDefault="00141FB5">
            <w:pPr>
              <w:jc w:val="both"/>
              <w:rPr>
                <w:bCs/>
              </w:rPr>
            </w:pPr>
            <w:r w:rsidRPr="00132D42">
              <w:rPr>
                <w:bCs/>
              </w:rPr>
              <w:t xml:space="preserve">F605 </w:t>
            </w:r>
            <w:r w:rsidR="00337A89">
              <w:rPr>
                <w:bCs/>
              </w:rPr>
              <w:t>−</w:t>
            </w:r>
            <w:r w:rsidRPr="00132D42">
              <w:rPr>
                <w:bCs/>
              </w:rPr>
              <w:t xml:space="preserve"> F621</w:t>
            </w:r>
          </w:p>
        </w:tc>
        <w:tc>
          <w:tcPr>
            <w:tcW w:w="2177" w:type="dxa"/>
            <w:shd w:val="clear" w:color="auto" w:fill="auto"/>
          </w:tcPr>
          <w:p w14:paraId="5779DAC1" w14:textId="69261559" w:rsidR="00141FB5" w:rsidRPr="00132D42" w:rsidRDefault="23DC2F6B">
            <w:pPr>
              <w:jc w:val="both"/>
              <w:rPr>
                <w:bCs/>
              </w:rPr>
            </w:pPr>
            <w:r w:rsidRPr="00132D42">
              <w:t>Palmdale, CA</w:t>
            </w:r>
            <w:r w:rsidR="00337A89" w:rsidRPr="00337A89">
              <w:rPr>
                <w:b/>
                <w:bCs/>
                <w:vertAlign w:val="superscript"/>
              </w:rPr>
              <w:t>1</w:t>
            </w:r>
          </w:p>
        </w:tc>
        <w:tc>
          <w:tcPr>
            <w:tcW w:w="1584" w:type="dxa"/>
            <w:shd w:val="clear" w:color="auto" w:fill="auto"/>
          </w:tcPr>
          <w:p w14:paraId="5754AC6E" w14:textId="2155B0EF" w:rsidR="00141FB5" w:rsidRPr="00132D42" w:rsidRDefault="00C0781C">
            <w:pPr>
              <w:jc w:val="both"/>
              <w:rPr>
                <w:bCs/>
              </w:rPr>
            </w:pPr>
            <w:r w:rsidRPr="00132D42">
              <w:rPr>
                <w:bCs/>
              </w:rPr>
              <w:t>08/30</w:t>
            </w:r>
            <w:r w:rsidR="00721DE1" w:rsidRPr="00132D42">
              <w:rPr>
                <w:bCs/>
              </w:rPr>
              <w:t>/2019</w:t>
            </w:r>
          </w:p>
        </w:tc>
        <w:tc>
          <w:tcPr>
            <w:tcW w:w="1584" w:type="dxa"/>
            <w:shd w:val="clear" w:color="auto" w:fill="auto"/>
          </w:tcPr>
          <w:p w14:paraId="6667E115" w14:textId="3A8C7BB8" w:rsidR="00141FB5" w:rsidRPr="00132D42" w:rsidRDefault="00430CC1">
            <w:pPr>
              <w:jc w:val="both"/>
              <w:rPr>
                <w:bCs/>
              </w:rPr>
            </w:pPr>
            <w:r w:rsidRPr="00132D42">
              <w:rPr>
                <w:bCs/>
              </w:rPr>
              <w:t>10/04/2019</w:t>
            </w:r>
          </w:p>
        </w:tc>
      </w:tr>
      <w:tr w:rsidR="002022E1" w:rsidRPr="00132D42" w14:paraId="767734C5" w14:textId="77777777">
        <w:tc>
          <w:tcPr>
            <w:tcW w:w="2160" w:type="dxa"/>
            <w:shd w:val="clear" w:color="auto" w:fill="D9E2F3"/>
          </w:tcPr>
          <w:p w14:paraId="4C4C0187" w14:textId="74867CC8" w:rsidR="00A94316" w:rsidRPr="00132D42" w:rsidRDefault="00A94316">
            <w:pPr>
              <w:jc w:val="both"/>
              <w:rPr>
                <w:b/>
                <w:bCs/>
              </w:rPr>
            </w:pPr>
            <w:r w:rsidRPr="00132D42">
              <w:rPr>
                <w:b/>
                <w:bCs/>
              </w:rPr>
              <w:t>OC7J</w:t>
            </w:r>
          </w:p>
        </w:tc>
        <w:tc>
          <w:tcPr>
            <w:tcW w:w="1800" w:type="dxa"/>
            <w:shd w:val="clear" w:color="auto" w:fill="D9E2F3"/>
          </w:tcPr>
          <w:p w14:paraId="1AE365F9" w14:textId="6D1271C5" w:rsidR="00A94316" w:rsidRPr="00132D42" w:rsidRDefault="00A94316">
            <w:pPr>
              <w:jc w:val="both"/>
              <w:rPr>
                <w:bCs/>
              </w:rPr>
            </w:pPr>
            <w:r w:rsidRPr="00132D42">
              <w:rPr>
                <w:bCs/>
              </w:rPr>
              <w:t xml:space="preserve">F650 </w:t>
            </w:r>
            <w:r w:rsidR="00337A89">
              <w:rPr>
                <w:bCs/>
              </w:rPr>
              <w:t>−</w:t>
            </w:r>
            <w:r w:rsidRPr="00132D42">
              <w:rPr>
                <w:bCs/>
              </w:rPr>
              <w:t xml:space="preserve"> F657</w:t>
            </w:r>
          </w:p>
        </w:tc>
        <w:tc>
          <w:tcPr>
            <w:tcW w:w="2177" w:type="dxa"/>
            <w:shd w:val="clear" w:color="auto" w:fill="D9E2F3"/>
          </w:tcPr>
          <w:p w14:paraId="031B1DEA" w14:textId="4372D24D" w:rsidR="00A94316" w:rsidRPr="00132D42" w:rsidRDefault="00A94316">
            <w:pPr>
              <w:jc w:val="both"/>
              <w:rPr>
                <w:bCs/>
              </w:rPr>
            </w:pPr>
            <w:r w:rsidRPr="00132D42">
              <w:rPr>
                <w:bCs/>
              </w:rPr>
              <w:t>Palmdale, CA</w:t>
            </w:r>
          </w:p>
        </w:tc>
        <w:tc>
          <w:tcPr>
            <w:tcW w:w="1584" w:type="dxa"/>
            <w:shd w:val="clear" w:color="auto" w:fill="D9E2F3"/>
          </w:tcPr>
          <w:p w14:paraId="20CBB157" w14:textId="57E40A51" w:rsidR="00A94316" w:rsidRPr="00132D42" w:rsidRDefault="00891EE7">
            <w:pPr>
              <w:jc w:val="both"/>
              <w:rPr>
                <w:bCs/>
              </w:rPr>
            </w:pPr>
            <w:r w:rsidRPr="00132D42">
              <w:rPr>
                <w:bCs/>
              </w:rPr>
              <w:t>01/11/2021</w:t>
            </w:r>
          </w:p>
        </w:tc>
        <w:tc>
          <w:tcPr>
            <w:tcW w:w="1584" w:type="dxa"/>
            <w:shd w:val="clear" w:color="auto" w:fill="D9E2F3"/>
          </w:tcPr>
          <w:p w14:paraId="415F0CB4" w14:textId="0A1EA4DF" w:rsidR="00A94316" w:rsidRPr="00132D42" w:rsidRDefault="00C35432">
            <w:pPr>
              <w:jc w:val="both"/>
              <w:rPr>
                <w:bCs/>
              </w:rPr>
            </w:pPr>
            <w:r w:rsidRPr="00132D42">
              <w:rPr>
                <w:bCs/>
              </w:rPr>
              <w:t>01/31/2021</w:t>
            </w:r>
          </w:p>
        </w:tc>
      </w:tr>
      <w:tr w:rsidR="002022E1" w:rsidRPr="00132D42" w14:paraId="130B59B5" w14:textId="77777777">
        <w:tc>
          <w:tcPr>
            <w:tcW w:w="2160" w:type="dxa"/>
            <w:shd w:val="clear" w:color="auto" w:fill="auto"/>
          </w:tcPr>
          <w:p w14:paraId="56307289" w14:textId="2170071E" w:rsidR="00A94316" w:rsidRPr="00132D42" w:rsidRDefault="00A94316">
            <w:pPr>
              <w:jc w:val="both"/>
              <w:rPr>
                <w:b/>
                <w:bCs/>
              </w:rPr>
            </w:pPr>
            <w:r w:rsidRPr="00132D42">
              <w:rPr>
                <w:b/>
                <w:bCs/>
              </w:rPr>
              <w:t>OC8E</w:t>
            </w:r>
          </w:p>
        </w:tc>
        <w:tc>
          <w:tcPr>
            <w:tcW w:w="1800" w:type="dxa"/>
            <w:shd w:val="clear" w:color="auto" w:fill="auto"/>
          </w:tcPr>
          <w:p w14:paraId="1BA6CD1C" w14:textId="55ECA7CC" w:rsidR="00A94316" w:rsidRPr="00132D42" w:rsidRDefault="00A94316">
            <w:pPr>
              <w:jc w:val="both"/>
              <w:rPr>
                <w:bCs/>
              </w:rPr>
            </w:pPr>
            <w:r w:rsidRPr="00132D42">
              <w:rPr>
                <w:bCs/>
              </w:rPr>
              <w:t xml:space="preserve">F683 </w:t>
            </w:r>
            <w:r w:rsidR="00337A89">
              <w:rPr>
                <w:bCs/>
              </w:rPr>
              <w:t>−</w:t>
            </w:r>
            <w:r w:rsidRPr="00132D42">
              <w:rPr>
                <w:bCs/>
              </w:rPr>
              <w:t xml:space="preserve"> F690</w:t>
            </w:r>
          </w:p>
        </w:tc>
        <w:tc>
          <w:tcPr>
            <w:tcW w:w="2177" w:type="dxa"/>
            <w:shd w:val="clear" w:color="auto" w:fill="auto"/>
          </w:tcPr>
          <w:p w14:paraId="333199C6" w14:textId="36DD0812" w:rsidR="00A94316" w:rsidRPr="00132D42" w:rsidRDefault="00A94316">
            <w:pPr>
              <w:jc w:val="both"/>
              <w:rPr>
                <w:bCs/>
              </w:rPr>
            </w:pPr>
            <w:r w:rsidRPr="00132D42">
              <w:rPr>
                <w:bCs/>
              </w:rPr>
              <w:t>Palmdale, CA</w:t>
            </w:r>
          </w:p>
        </w:tc>
        <w:tc>
          <w:tcPr>
            <w:tcW w:w="1584" w:type="dxa"/>
            <w:shd w:val="clear" w:color="auto" w:fill="auto"/>
          </w:tcPr>
          <w:p w14:paraId="69176EC1" w14:textId="7F74B43D" w:rsidR="00A94316" w:rsidRPr="00132D42" w:rsidRDefault="00A94316">
            <w:pPr>
              <w:jc w:val="both"/>
              <w:rPr>
                <w:bCs/>
              </w:rPr>
            </w:pPr>
            <w:r w:rsidRPr="00132D42">
              <w:rPr>
                <w:bCs/>
              </w:rPr>
              <w:t>09/08/202</w:t>
            </w:r>
            <w:r w:rsidR="007A19FF" w:rsidRPr="00132D42">
              <w:rPr>
                <w:bCs/>
              </w:rPr>
              <w:t>0</w:t>
            </w:r>
          </w:p>
        </w:tc>
        <w:tc>
          <w:tcPr>
            <w:tcW w:w="1584" w:type="dxa"/>
            <w:shd w:val="clear" w:color="auto" w:fill="auto"/>
          </w:tcPr>
          <w:p w14:paraId="4300DC2C" w14:textId="3B337661" w:rsidR="00A94316" w:rsidRPr="00132D42" w:rsidRDefault="00A94316">
            <w:pPr>
              <w:jc w:val="both"/>
              <w:rPr>
                <w:bCs/>
              </w:rPr>
            </w:pPr>
            <w:r w:rsidRPr="00132D42">
              <w:rPr>
                <w:bCs/>
              </w:rPr>
              <w:t>09/25/202</w:t>
            </w:r>
            <w:r w:rsidR="007A19FF" w:rsidRPr="00132D42">
              <w:rPr>
                <w:bCs/>
              </w:rPr>
              <w:t>0</w:t>
            </w:r>
          </w:p>
        </w:tc>
      </w:tr>
      <w:tr w:rsidR="002022E1" w:rsidRPr="00132D42" w14:paraId="223A657E" w14:textId="77777777">
        <w:tc>
          <w:tcPr>
            <w:tcW w:w="2160" w:type="dxa"/>
            <w:shd w:val="clear" w:color="auto" w:fill="D9E2F3"/>
          </w:tcPr>
          <w:p w14:paraId="357D2070" w14:textId="565C4A12" w:rsidR="00A94316" w:rsidRPr="00132D42" w:rsidRDefault="00A94316">
            <w:pPr>
              <w:jc w:val="both"/>
              <w:rPr>
                <w:b/>
                <w:bCs/>
              </w:rPr>
            </w:pPr>
            <w:r w:rsidRPr="00132D42">
              <w:rPr>
                <w:b/>
                <w:bCs/>
              </w:rPr>
              <w:t>OC8K</w:t>
            </w:r>
          </w:p>
        </w:tc>
        <w:tc>
          <w:tcPr>
            <w:tcW w:w="1800" w:type="dxa"/>
            <w:shd w:val="clear" w:color="auto" w:fill="D9E2F3"/>
          </w:tcPr>
          <w:p w14:paraId="1C523E8F" w14:textId="346EA8E1" w:rsidR="00A94316" w:rsidRPr="00132D42" w:rsidRDefault="00A94316">
            <w:pPr>
              <w:jc w:val="both"/>
              <w:rPr>
                <w:bCs/>
              </w:rPr>
            </w:pPr>
            <w:r w:rsidRPr="00132D42">
              <w:rPr>
                <w:bCs/>
              </w:rPr>
              <w:t xml:space="preserve">F726 </w:t>
            </w:r>
            <w:r w:rsidR="00337A89">
              <w:rPr>
                <w:bCs/>
              </w:rPr>
              <w:t>−</w:t>
            </w:r>
            <w:r w:rsidRPr="00132D42">
              <w:rPr>
                <w:bCs/>
              </w:rPr>
              <w:t xml:space="preserve"> F736</w:t>
            </w:r>
          </w:p>
        </w:tc>
        <w:tc>
          <w:tcPr>
            <w:tcW w:w="2177" w:type="dxa"/>
            <w:shd w:val="clear" w:color="auto" w:fill="D9E2F3"/>
          </w:tcPr>
          <w:p w14:paraId="573780DB" w14:textId="4097543C" w:rsidR="00A94316" w:rsidRPr="00132D42" w:rsidRDefault="00A94316">
            <w:pPr>
              <w:jc w:val="both"/>
              <w:rPr>
                <w:bCs/>
              </w:rPr>
            </w:pPr>
            <w:r w:rsidRPr="00132D42">
              <w:rPr>
                <w:bCs/>
              </w:rPr>
              <w:t>Palmdale, CA</w:t>
            </w:r>
          </w:p>
        </w:tc>
        <w:tc>
          <w:tcPr>
            <w:tcW w:w="1584" w:type="dxa"/>
            <w:shd w:val="clear" w:color="auto" w:fill="D9E2F3"/>
          </w:tcPr>
          <w:p w14:paraId="1A36AD92" w14:textId="36063814" w:rsidR="00A94316" w:rsidRPr="00132D42" w:rsidRDefault="00A94316">
            <w:pPr>
              <w:jc w:val="both"/>
              <w:rPr>
                <w:bCs/>
              </w:rPr>
            </w:pPr>
            <w:r w:rsidRPr="00132D42">
              <w:rPr>
                <w:bCs/>
              </w:rPr>
              <w:t>04/15/2021</w:t>
            </w:r>
          </w:p>
        </w:tc>
        <w:tc>
          <w:tcPr>
            <w:tcW w:w="1584" w:type="dxa"/>
            <w:shd w:val="clear" w:color="auto" w:fill="D9E2F3"/>
          </w:tcPr>
          <w:p w14:paraId="3EAD87AA" w14:textId="1BE1DF0A" w:rsidR="00A94316" w:rsidRPr="00132D42" w:rsidRDefault="00A94316">
            <w:pPr>
              <w:jc w:val="both"/>
              <w:rPr>
                <w:bCs/>
              </w:rPr>
            </w:pPr>
            <w:r w:rsidRPr="00132D42">
              <w:rPr>
                <w:bCs/>
              </w:rPr>
              <w:t>05/21/2021</w:t>
            </w:r>
          </w:p>
        </w:tc>
      </w:tr>
      <w:tr w:rsidR="002022E1" w:rsidRPr="00132D42" w14:paraId="149BF01F" w14:textId="77777777">
        <w:tc>
          <w:tcPr>
            <w:tcW w:w="2160" w:type="dxa"/>
            <w:shd w:val="clear" w:color="auto" w:fill="auto"/>
          </w:tcPr>
          <w:p w14:paraId="3554595B" w14:textId="6BD66914" w:rsidR="00A94316" w:rsidRPr="00132D42" w:rsidRDefault="00A94316">
            <w:pPr>
              <w:jc w:val="both"/>
              <w:rPr>
                <w:b/>
                <w:bCs/>
              </w:rPr>
            </w:pPr>
            <w:r w:rsidRPr="00132D42">
              <w:rPr>
                <w:b/>
                <w:bCs/>
              </w:rPr>
              <w:lastRenderedPageBreak/>
              <w:t>OC9D</w:t>
            </w:r>
          </w:p>
        </w:tc>
        <w:tc>
          <w:tcPr>
            <w:tcW w:w="1800" w:type="dxa"/>
            <w:shd w:val="clear" w:color="auto" w:fill="auto"/>
          </w:tcPr>
          <w:p w14:paraId="7FF4D5F1" w14:textId="1869A0DB" w:rsidR="00A94316" w:rsidRPr="00132D42" w:rsidRDefault="00A94316">
            <w:pPr>
              <w:jc w:val="both"/>
              <w:rPr>
                <w:bCs/>
              </w:rPr>
            </w:pPr>
            <w:r w:rsidRPr="00132D42">
              <w:rPr>
                <w:bCs/>
              </w:rPr>
              <w:t xml:space="preserve">F774 </w:t>
            </w:r>
            <w:r w:rsidR="00337A89">
              <w:rPr>
                <w:bCs/>
              </w:rPr>
              <w:t>−</w:t>
            </w:r>
            <w:r w:rsidRPr="00132D42">
              <w:rPr>
                <w:bCs/>
              </w:rPr>
              <w:t xml:space="preserve"> F784</w:t>
            </w:r>
          </w:p>
        </w:tc>
        <w:tc>
          <w:tcPr>
            <w:tcW w:w="2177" w:type="dxa"/>
            <w:shd w:val="clear" w:color="auto" w:fill="auto"/>
          </w:tcPr>
          <w:p w14:paraId="67925818" w14:textId="221BADE0" w:rsidR="00A94316" w:rsidRPr="00132D42" w:rsidRDefault="00A94316">
            <w:pPr>
              <w:jc w:val="both"/>
              <w:rPr>
                <w:bCs/>
              </w:rPr>
            </w:pPr>
            <w:r w:rsidRPr="00132D42">
              <w:rPr>
                <w:bCs/>
              </w:rPr>
              <w:t>Palmdale, CA</w:t>
            </w:r>
          </w:p>
        </w:tc>
        <w:tc>
          <w:tcPr>
            <w:tcW w:w="1584" w:type="dxa"/>
            <w:shd w:val="clear" w:color="auto" w:fill="auto"/>
          </w:tcPr>
          <w:p w14:paraId="6EC06F3E" w14:textId="5BD1DB36" w:rsidR="00A94316" w:rsidRPr="00132D42" w:rsidRDefault="00A94316">
            <w:pPr>
              <w:jc w:val="both"/>
              <w:rPr>
                <w:bCs/>
              </w:rPr>
            </w:pPr>
            <w:r w:rsidRPr="00132D42">
              <w:rPr>
                <w:bCs/>
              </w:rPr>
              <w:t>08/21/2021</w:t>
            </w:r>
          </w:p>
        </w:tc>
        <w:tc>
          <w:tcPr>
            <w:tcW w:w="1584" w:type="dxa"/>
            <w:shd w:val="clear" w:color="auto" w:fill="auto"/>
          </w:tcPr>
          <w:p w14:paraId="67787E8E" w14:textId="320A6BB7" w:rsidR="00A94316" w:rsidRPr="00132D42" w:rsidRDefault="00A94316">
            <w:pPr>
              <w:jc w:val="both"/>
              <w:rPr>
                <w:bCs/>
              </w:rPr>
            </w:pPr>
            <w:r w:rsidRPr="00132D42">
              <w:rPr>
                <w:bCs/>
              </w:rPr>
              <w:t>09/13/2021</w:t>
            </w:r>
          </w:p>
        </w:tc>
      </w:tr>
      <w:tr w:rsidR="002022E1" w:rsidRPr="00132D42" w14:paraId="37119210" w14:textId="77777777">
        <w:tc>
          <w:tcPr>
            <w:tcW w:w="2160" w:type="dxa"/>
            <w:shd w:val="clear" w:color="auto" w:fill="D9E2F3"/>
          </w:tcPr>
          <w:p w14:paraId="3D578345" w14:textId="13F72F3B" w:rsidR="00A94316" w:rsidRPr="00132D42" w:rsidRDefault="00A94316">
            <w:pPr>
              <w:jc w:val="both"/>
              <w:rPr>
                <w:b/>
                <w:bCs/>
              </w:rPr>
            </w:pPr>
            <w:r w:rsidRPr="00132D42">
              <w:rPr>
                <w:b/>
                <w:bCs/>
              </w:rPr>
              <w:t>OC9E</w:t>
            </w:r>
          </w:p>
        </w:tc>
        <w:tc>
          <w:tcPr>
            <w:tcW w:w="1800" w:type="dxa"/>
            <w:shd w:val="clear" w:color="auto" w:fill="D9E2F3"/>
          </w:tcPr>
          <w:p w14:paraId="6153B5C5" w14:textId="441EC806" w:rsidR="00A94316" w:rsidRPr="00132D42" w:rsidRDefault="00A94316">
            <w:pPr>
              <w:jc w:val="both"/>
              <w:rPr>
                <w:bCs/>
              </w:rPr>
            </w:pPr>
            <w:r w:rsidRPr="00132D42">
              <w:rPr>
                <w:bCs/>
              </w:rPr>
              <w:t xml:space="preserve">F786 </w:t>
            </w:r>
            <w:r w:rsidR="00337A89">
              <w:rPr>
                <w:bCs/>
              </w:rPr>
              <w:t>−</w:t>
            </w:r>
            <w:r w:rsidRPr="00132D42">
              <w:rPr>
                <w:bCs/>
              </w:rPr>
              <w:t xml:space="preserve"> F788</w:t>
            </w:r>
          </w:p>
        </w:tc>
        <w:tc>
          <w:tcPr>
            <w:tcW w:w="2177" w:type="dxa"/>
            <w:shd w:val="clear" w:color="auto" w:fill="D9E2F3"/>
          </w:tcPr>
          <w:p w14:paraId="5D08C93D" w14:textId="6E7CB6BA" w:rsidR="00A94316" w:rsidRPr="00132D42" w:rsidRDefault="00A94316">
            <w:pPr>
              <w:jc w:val="both"/>
              <w:rPr>
                <w:bCs/>
              </w:rPr>
            </w:pPr>
            <w:r w:rsidRPr="00132D42">
              <w:rPr>
                <w:bCs/>
              </w:rPr>
              <w:t>Palmdale, CA</w:t>
            </w:r>
          </w:p>
        </w:tc>
        <w:tc>
          <w:tcPr>
            <w:tcW w:w="1584" w:type="dxa"/>
            <w:shd w:val="clear" w:color="auto" w:fill="D9E2F3"/>
          </w:tcPr>
          <w:p w14:paraId="63714040" w14:textId="7662D8A6" w:rsidR="00A94316" w:rsidRPr="00132D42" w:rsidRDefault="00A94316">
            <w:pPr>
              <w:jc w:val="both"/>
              <w:rPr>
                <w:bCs/>
              </w:rPr>
            </w:pPr>
            <w:r w:rsidRPr="00132D42">
              <w:rPr>
                <w:bCs/>
              </w:rPr>
              <w:t>10/23/2021</w:t>
            </w:r>
          </w:p>
        </w:tc>
        <w:tc>
          <w:tcPr>
            <w:tcW w:w="1584" w:type="dxa"/>
            <w:shd w:val="clear" w:color="auto" w:fill="D9E2F3"/>
          </w:tcPr>
          <w:p w14:paraId="0ABAB07E" w14:textId="28DC5AA9" w:rsidR="00A94316" w:rsidRPr="00132D42" w:rsidRDefault="00A94316">
            <w:pPr>
              <w:jc w:val="both"/>
              <w:rPr>
                <w:bCs/>
              </w:rPr>
            </w:pPr>
            <w:r w:rsidRPr="00132D42">
              <w:rPr>
                <w:bCs/>
              </w:rPr>
              <w:t>11/12/2021</w:t>
            </w:r>
          </w:p>
        </w:tc>
      </w:tr>
      <w:tr w:rsidR="002022E1" w:rsidRPr="00132D42" w14:paraId="643E0241" w14:textId="77777777">
        <w:tc>
          <w:tcPr>
            <w:tcW w:w="2160" w:type="dxa"/>
            <w:shd w:val="clear" w:color="auto" w:fill="auto"/>
          </w:tcPr>
          <w:p w14:paraId="381D43CF" w14:textId="2B225853" w:rsidR="00A94316" w:rsidRPr="00132D42" w:rsidRDefault="00A94316">
            <w:pPr>
              <w:jc w:val="both"/>
              <w:rPr>
                <w:b/>
                <w:bCs/>
              </w:rPr>
            </w:pPr>
            <w:r w:rsidRPr="00132D42">
              <w:rPr>
                <w:b/>
                <w:bCs/>
              </w:rPr>
              <w:t>OC9H</w:t>
            </w:r>
          </w:p>
        </w:tc>
        <w:tc>
          <w:tcPr>
            <w:tcW w:w="1800" w:type="dxa"/>
            <w:shd w:val="clear" w:color="auto" w:fill="auto"/>
          </w:tcPr>
          <w:p w14:paraId="55BF276D" w14:textId="69EEBC00" w:rsidR="00A94316" w:rsidRPr="00132D42" w:rsidRDefault="00A94316">
            <w:pPr>
              <w:jc w:val="both"/>
              <w:rPr>
                <w:bCs/>
              </w:rPr>
            </w:pPr>
            <w:r w:rsidRPr="00132D42">
              <w:rPr>
                <w:bCs/>
              </w:rPr>
              <w:t xml:space="preserve">F800 </w:t>
            </w:r>
            <w:r w:rsidR="00337A89">
              <w:rPr>
                <w:bCs/>
              </w:rPr>
              <w:t>−</w:t>
            </w:r>
            <w:r w:rsidRPr="00132D42">
              <w:rPr>
                <w:bCs/>
              </w:rPr>
              <w:t xml:space="preserve"> F802</w:t>
            </w:r>
          </w:p>
        </w:tc>
        <w:tc>
          <w:tcPr>
            <w:tcW w:w="2177" w:type="dxa"/>
            <w:shd w:val="clear" w:color="auto" w:fill="auto"/>
          </w:tcPr>
          <w:p w14:paraId="095879AF" w14:textId="37769112" w:rsidR="00A94316" w:rsidRPr="00132D42" w:rsidRDefault="00A94316">
            <w:pPr>
              <w:jc w:val="both"/>
              <w:rPr>
                <w:bCs/>
              </w:rPr>
            </w:pPr>
            <w:r w:rsidRPr="00132D42">
              <w:rPr>
                <w:bCs/>
              </w:rPr>
              <w:t>Palmdale, CA</w:t>
            </w:r>
          </w:p>
        </w:tc>
        <w:tc>
          <w:tcPr>
            <w:tcW w:w="1584" w:type="dxa"/>
            <w:shd w:val="clear" w:color="auto" w:fill="auto"/>
          </w:tcPr>
          <w:p w14:paraId="21586887" w14:textId="6D73F315" w:rsidR="00A94316" w:rsidRPr="00132D42" w:rsidRDefault="00A94316">
            <w:pPr>
              <w:jc w:val="both"/>
              <w:rPr>
                <w:bCs/>
              </w:rPr>
            </w:pPr>
            <w:r w:rsidRPr="00132D42">
              <w:rPr>
                <w:bCs/>
              </w:rPr>
              <w:t>12/05/2021</w:t>
            </w:r>
          </w:p>
        </w:tc>
        <w:tc>
          <w:tcPr>
            <w:tcW w:w="1584" w:type="dxa"/>
            <w:shd w:val="clear" w:color="auto" w:fill="auto"/>
          </w:tcPr>
          <w:p w14:paraId="57AEB40C" w14:textId="0D5F86CC" w:rsidR="00A94316" w:rsidRPr="00132D42" w:rsidRDefault="00A94316">
            <w:pPr>
              <w:jc w:val="both"/>
              <w:rPr>
                <w:bCs/>
              </w:rPr>
            </w:pPr>
            <w:r w:rsidRPr="00132D42">
              <w:rPr>
                <w:bCs/>
              </w:rPr>
              <w:t>12/23/2021</w:t>
            </w:r>
          </w:p>
        </w:tc>
      </w:tr>
      <w:tr w:rsidR="002022E1" w:rsidRPr="00132D42" w14:paraId="219B2624" w14:textId="77777777">
        <w:tc>
          <w:tcPr>
            <w:tcW w:w="2160" w:type="dxa"/>
            <w:shd w:val="clear" w:color="auto" w:fill="D9E2F3"/>
          </w:tcPr>
          <w:p w14:paraId="39E965E9" w14:textId="1D19F7E7" w:rsidR="00A94316" w:rsidRPr="00132D42" w:rsidRDefault="00A94316">
            <w:pPr>
              <w:jc w:val="both"/>
              <w:rPr>
                <w:b/>
                <w:bCs/>
              </w:rPr>
            </w:pPr>
            <w:r w:rsidRPr="00132D42">
              <w:rPr>
                <w:b/>
                <w:bCs/>
              </w:rPr>
              <w:t>OC9Q</w:t>
            </w:r>
          </w:p>
        </w:tc>
        <w:tc>
          <w:tcPr>
            <w:tcW w:w="1800" w:type="dxa"/>
            <w:shd w:val="clear" w:color="auto" w:fill="D9E2F3"/>
          </w:tcPr>
          <w:p w14:paraId="49F75D82" w14:textId="0B2B59AC" w:rsidR="00A94316" w:rsidRPr="00132D42" w:rsidRDefault="00A94316">
            <w:pPr>
              <w:jc w:val="both"/>
              <w:rPr>
                <w:bCs/>
              </w:rPr>
            </w:pPr>
            <w:r w:rsidRPr="00132D42">
              <w:rPr>
                <w:bCs/>
              </w:rPr>
              <w:t xml:space="preserve">F879 </w:t>
            </w:r>
            <w:r w:rsidR="00337A89">
              <w:rPr>
                <w:bCs/>
              </w:rPr>
              <w:t>−</w:t>
            </w:r>
            <w:r w:rsidRPr="00132D42">
              <w:rPr>
                <w:bCs/>
              </w:rPr>
              <w:t xml:space="preserve"> F886</w:t>
            </w:r>
          </w:p>
        </w:tc>
        <w:tc>
          <w:tcPr>
            <w:tcW w:w="2177" w:type="dxa"/>
            <w:shd w:val="clear" w:color="auto" w:fill="D9E2F3"/>
          </w:tcPr>
          <w:p w14:paraId="031FDC6C" w14:textId="115CDE07" w:rsidR="00A94316" w:rsidRPr="00132D42" w:rsidRDefault="00A94316">
            <w:pPr>
              <w:jc w:val="both"/>
              <w:rPr>
                <w:bCs/>
              </w:rPr>
            </w:pPr>
            <w:r w:rsidRPr="00132D42">
              <w:rPr>
                <w:bCs/>
              </w:rPr>
              <w:t>Palmdale, CA</w:t>
            </w:r>
          </w:p>
        </w:tc>
        <w:tc>
          <w:tcPr>
            <w:tcW w:w="1584" w:type="dxa"/>
            <w:shd w:val="clear" w:color="auto" w:fill="D9E2F3"/>
          </w:tcPr>
          <w:p w14:paraId="31CB111B" w14:textId="3D659F7A" w:rsidR="00A94316" w:rsidRPr="00132D42" w:rsidRDefault="00A94316">
            <w:pPr>
              <w:jc w:val="both"/>
              <w:rPr>
                <w:bCs/>
              </w:rPr>
            </w:pPr>
            <w:r w:rsidRPr="00132D42">
              <w:rPr>
                <w:bCs/>
              </w:rPr>
              <w:t>05/28/2022</w:t>
            </w:r>
          </w:p>
        </w:tc>
        <w:tc>
          <w:tcPr>
            <w:tcW w:w="1584" w:type="dxa"/>
            <w:shd w:val="clear" w:color="auto" w:fill="D9E2F3"/>
          </w:tcPr>
          <w:p w14:paraId="565BFA38" w14:textId="5DD64B42" w:rsidR="00A94316" w:rsidRPr="00132D42" w:rsidRDefault="00A94316">
            <w:pPr>
              <w:jc w:val="both"/>
              <w:rPr>
                <w:bCs/>
              </w:rPr>
            </w:pPr>
            <w:r w:rsidRPr="00132D42">
              <w:rPr>
                <w:bCs/>
              </w:rPr>
              <w:t>06/10/2022</w:t>
            </w:r>
          </w:p>
        </w:tc>
      </w:tr>
      <w:tr w:rsidR="002022E1" w:rsidRPr="00132D42" w14:paraId="25C9081B" w14:textId="77777777">
        <w:tc>
          <w:tcPr>
            <w:tcW w:w="2160" w:type="dxa"/>
            <w:shd w:val="clear" w:color="auto" w:fill="auto"/>
          </w:tcPr>
          <w:p w14:paraId="5812E6DA" w14:textId="0C97739F" w:rsidR="00A94316" w:rsidRPr="00132D42" w:rsidRDefault="00A94316">
            <w:pPr>
              <w:jc w:val="both"/>
              <w:rPr>
                <w:b/>
                <w:bCs/>
              </w:rPr>
            </w:pPr>
            <w:r w:rsidRPr="00132D42">
              <w:rPr>
                <w:b/>
                <w:bCs/>
              </w:rPr>
              <w:t>OC9R</w:t>
            </w:r>
          </w:p>
        </w:tc>
        <w:tc>
          <w:tcPr>
            <w:tcW w:w="1800" w:type="dxa"/>
            <w:shd w:val="clear" w:color="auto" w:fill="auto"/>
          </w:tcPr>
          <w:p w14:paraId="682F26BD" w14:textId="5DAE24B5" w:rsidR="00A94316" w:rsidRPr="00132D42" w:rsidRDefault="00A94316">
            <w:pPr>
              <w:jc w:val="both"/>
              <w:rPr>
                <w:bCs/>
              </w:rPr>
            </w:pPr>
            <w:r w:rsidRPr="00132D42">
              <w:rPr>
                <w:bCs/>
              </w:rPr>
              <w:t xml:space="preserve">F889 </w:t>
            </w:r>
            <w:r w:rsidR="00337A89">
              <w:rPr>
                <w:bCs/>
              </w:rPr>
              <w:t>−</w:t>
            </w:r>
            <w:r w:rsidRPr="00132D42">
              <w:rPr>
                <w:bCs/>
              </w:rPr>
              <w:t xml:space="preserve"> F895</w:t>
            </w:r>
          </w:p>
        </w:tc>
        <w:tc>
          <w:tcPr>
            <w:tcW w:w="2177" w:type="dxa"/>
            <w:shd w:val="clear" w:color="auto" w:fill="auto"/>
          </w:tcPr>
          <w:p w14:paraId="1D4E9CA9" w14:textId="7B86146D" w:rsidR="00A94316" w:rsidRPr="00132D42" w:rsidRDefault="00A94316">
            <w:pPr>
              <w:jc w:val="both"/>
              <w:rPr>
                <w:bCs/>
              </w:rPr>
            </w:pPr>
            <w:r w:rsidRPr="00132D42">
              <w:rPr>
                <w:bCs/>
              </w:rPr>
              <w:t>Christchurch, NZ</w:t>
            </w:r>
          </w:p>
        </w:tc>
        <w:tc>
          <w:tcPr>
            <w:tcW w:w="1584" w:type="dxa"/>
            <w:shd w:val="clear" w:color="auto" w:fill="auto"/>
          </w:tcPr>
          <w:p w14:paraId="73EE0FED" w14:textId="440F2574" w:rsidR="00A94316" w:rsidRPr="00132D42" w:rsidRDefault="00A94316">
            <w:pPr>
              <w:jc w:val="both"/>
              <w:rPr>
                <w:bCs/>
              </w:rPr>
            </w:pPr>
            <w:r w:rsidRPr="00132D42">
              <w:rPr>
                <w:bCs/>
              </w:rPr>
              <w:t>06/20/2022</w:t>
            </w:r>
          </w:p>
        </w:tc>
        <w:tc>
          <w:tcPr>
            <w:tcW w:w="1584" w:type="dxa"/>
            <w:shd w:val="clear" w:color="auto" w:fill="auto"/>
          </w:tcPr>
          <w:p w14:paraId="0EE5ED30" w14:textId="101B875D" w:rsidR="00A94316" w:rsidRPr="00132D42" w:rsidRDefault="00A94316">
            <w:pPr>
              <w:jc w:val="both"/>
              <w:rPr>
                <w:bCs/>
              </w:rPr>
            </w:pPr>
            <w:r w:rsidRPr="00132D42">
              <w:rPr>
                <w:bCs/>
              </w:rPr>
              <w:t>07/07/2021</w:t>
            </w:r>
          </w:p>
        </w:tc>
      </w:tr>
      <w:tr w:rsidR="002022E1" w:rsidRPr="00132D42" w14:paraId="684669E9" w14:textId="77777777">
        <w:tc>
          <w:tcPr>
            <w:tcW w:w="2160" w:type="dxa"/>
            <w:shd w:val="clear" w:color="auto" w:fill="D9E2F3"/>
          </w:tcPr>
          <w:p w14:paraId="2C48BA18" w14:textId="4185F963" w:rsidR="00A94316" w:rsidRPr="00132D42" w:rsidRDefault="00A94316">
            <w:pPr>
              <w:jc w:val="both"/>
              <w:rPr>
                <w:b/>
                <w:bCs/>
              </w:rPr>
            </w:pPr>
            <w:r w:rsidRPr="00132D42">
              <w:rPr>
                <w:b/>
                <w:bCs/>
              </w:rPr>
              <w:t>OC9W</w:t>
            </w:r>
          </w:p>
        </w:tc>
        <w:tc>
          <w:tcPr>
            <w:tcW w:w="1800" w:type="dxa"/>
            <w:shd w:val="clear" w:color="auto" w:fill="D9E2F3"/>
          </w:tcPr>
          <w:p w14:paraId="7D17ECBA" w14:textId="62B0C918" w:rsidR="00A94316" w:rsidRPr="00132D42" w:rsidRDefault="00A94316">
            <w:pPr>
              <w:jc w:val="both"/>
              <w:rPr>
                <w:bCs/>
              </w:rPr>
            </w:pPr>
            <w:r w:rsidRPr="00132D42">
              <w:rPr>
                <w:bCs/>
              </w:rPr>
              <w:t xml:space="preserve">F916 </w:t>
            </w:r>
            <w:r w:rsidR="00337A89">
              <w:rPr>
                <w:bCs/>
              </w:rPr>
              <w:t>−</w:t>
            </w:r>
            <w:r w:rsidRPr="00132D42">
              <w:rPr>
                <w:bCs/>
              </w:rPr>
              <w:t xml:space="preserve"> F921</w:t>
            </w:r>
          </w:p>
        </w:tc>
        <w:tc>
          <w:tcPr>
            <w:tcW w:w="2177" w:type="dxa"/>
            <w:shd w:val="clear" w:color="auto" w:fill="D9E2F3"/>
          </w:tcPr>
          <w:p w14:paraId="0F4A6DB8" w14:textId="69286605" w:rsidR="00A94316" w:rsidRPr="00132D42" w:rsidRDefault="00A94316">
            <w:pPr>
              <w:jc w:val="both"/>
              <w:rPr>
                <w:bCs/>
              </w:rPr>
            </w:pPr>
            <w:r w:rsidRPr="00132D42">
              <w:rPr>
                <w:bCs/>
              </w:rPr>
              <w:t>Palmdale, CA</w:t>
            </w:r>
          </w:p>
        </w:tc>
        <w:tc>
          <w:tcPr>
            <w:tcW w:w="1584" w:type="dxa"/>
            <w:shd w:val="clear" w:color="auto" w:fill="D9E2F3"/>
          </w:tcPr>
          <w:p w14:paraId="19E19CC0" w14:textId="7334DC74" w:rsidR="00A94316" w:rsidRPr="00132D42" w:rsidRDefault="00A94316">
            <w:pPr>
              <w:jc w:val="both"/>
              <w:rPr>
                <w:bCs/>
              </w:rPr>
            </w:pPr>
            <w:r w:rsidRPr="00132D42">
              <w:rPr>
                <w:bCs/>
              </w:rPr>
              <w:t>09/20/2022</w:t>
            </w:r>
          </w:p>
        </w:tc>
        <w:tc>
          <w:tcPr>
            <w:tcW w:w="1584" w:type="dxa"/>
            <w:shd w:val="clear" w:color="auto" w:fill="D9E2F3"/>
          </w:tcPr>
          <w:p w14:paraId="7F472AEB" w14:textId="4E224B43" w:rsidR="00A94316" w:rsidRPr="00132D42" w:rsidRDefault="00A94316">
            <w:pPr>
              <w:jc w:val="both"/>
              <w:rPr>
                <w:bCs/>
              </w:rPr>
            </w:pPr>
            <w:r w:rsidRPr="00132D42">
              <w:rPr>
                <w:bCs/>
              </w:rPr>
              <w:t>09/29/2022</w:t>
            </w:r>
          </w:p>
        </w:tc>
      </w:tr>
    </w:tbl>
    <w:p w14:paraId="342E90D2" w14:textId="5C0A64C3" w:rsidR="00151054" w:rsidRPr="00337A89" w:rsidRDefault="00337A89" w:rsidP="00337A89">
      <w:pPr>
        <w:spacing w:before="80"/>
        <w:jc w:val="both"/>
        <w:rPr>
          <w:bCs/>
          <w:sz w:val="20"/>
        </w:rPr>
      </w:pPr>
      <w:r w:rsidRPr="00337A89">
        <w:rPr>
          <w:i/>
          <w:iCs/>
          <w:color w:val="2F5496"/>
          <w:sz w:val="20"/>
          <w:vertAlign w:val="superscript"/>
        </w:rPr>
        <w:t>1</w:t>
      </w:r>
      <w:r w:rsidRPr="00337A89">
        <w:rPr>
          <w:i/>
          <w:iCs/>
          <w:color w:val="2F5496"/>
          <w:sz w:val="20"/>
        </w:rPr>
        <w:t>Flight F611 on 09/18/2019 was deployed out of Stuttgart, Germany.</w:t>
      </w:r>
    </w:p>
    <w:p w14:paraId="571F9EB2" w14:textId="1672C93E" w:rsidR="00337A89" w:rsidRDefault="00337A89" w:rsidP="00C95D27">
      <w:pPr>
        <w:jc w:val="both"/>
        <w:rPr>
          <w:bCs/>
        </w:rPr>
      </w:pPr>
    </w:p>
    <w:p w14:paraId="5D57A700" w14:textId="410D549D" w:rsidR="00337A89" w:rsidRPr="00337A89" w:rsidRDefault="00337A89" w:rsidP="00337A89">
      <w:pPr>
        <w:rPr>
          <w:b/>
        </w:rPr>
      </w:pPr>
      <w:r>
        <w:rPr>
          <w:b/>
        </w:rPr>
        <w:t xml:space="preserve">Important </w:t>
      </w:r>
      <w:r w:rsidRPr="00337A89">
        <w:rPr>
          <w:b/>
        </w:rPr>
        <w:t>HAWC+ resources</w:t>
      </w:r>
      <w:r>
        <w:rPr>
          <w:b/>
        </w:rPr>
        <w:t>:</w:t>
      </w:r>
    </w:p>
    <w:p w14:paraId="3FAF94CD" w14:textId="77777777" w:rsidR="00337A89" w:rsidRPr="00337A89" w:rsidRDefault="00000000" w:rsidP="00337A89">
      <w:pPr>
        <w:pStyle w:val="ListParagraph"/>
        <w:numPr>
          <w:ilvl w:val="0"/>
          <w:numId w:val="20"/>
        </w:numPr>
        <w:spacing w:before="80"/>
        <w:rPr>
          <w:bCs/>
        </w:rPr>
      </w:pPr>
      <w:hyperlink r:id="rId16" w:anchor="tutorials" w:history="1">
        <w:r w:rsidR="00337A89" w:rsidRPr="00132D42">
          <w:rPr>
            <w:rStyle w:val="Hyperlink"/>
          </w:rPr>
          <w:t>Pipeline tutorial document</w:t>
        </w:r>
      </w:hyperlink>
    </w:p>
    <w:p w14:paraId="2FED2EA1" w14:textId="77777777" w:rsidR="00337A89" w:rsidRPr="00337A89" w:rsidRDefault="00000000" w:rsidP="00337A89">
      <w:pPr>
        <w:pStyle w:val="ListParagraph"/>
        <w:numPr>
          <w:ilvl w:val="0"/>
          <w:numId w:val="20"/>
        </w:numPr>
        <w:spacing w:before="80"/>
        <w:rPr>
          <w:rStyle w:val="Hyperlink"/>
          <w:bCs/>
          <w:color w:val="auto"/>
          <w:u w:val="none"/>
        </w:rPr>
      </w:pPr>
      <w:hyperlink r:id="rId17" w:history="1">
        <w:r w:rsidR="00337A89" w:rsidRPr="00132D42">
          <w:rPr>
            <w:rStyle w:val="Hyperlink"/>
          </w:rPr>
          <w:t>Pipeline tutorial video from pipeline week</w:t>
        </w:r>
      </w:hyperlink>
    </w:p>
    <w:p w14:paraId="4DEC52DD" w14:textId="77777777" w:rsidR="00337A89" w:rsidRPr="00337A89" w:rsidRDefault="00000000" w:rsidP="00337A89">
      <w:pPr>
        <w:pStyle w:val="ListParagraph"/>
        <w:numPr>
          <w:ilvl w:val="0"/>
          <w:numId w:val="20"/>
        </w:numPr>
        <w:spacing w:before="80"/>
        <w:rPr>
          <w:bCs/>
        </w:rPr>
      </w:pPr>
      <w:hyperlink r:id="rId18" w:history="1">
        <w:r w:rsidR="00337A89" w:rsidRPr="00132D42">
          <w:rPr>
            <w:rStyle w:val="Hyperlink"/>
          </w:rPr>
          <w:t>Calibration video from SOFIA School</w:t>
        </w:r>
      </w:hyperlink>
    </w:p>
    <w:p w14:paraId="7E33D2AE" w14:textId="77777777" w:rsidR="00337A89" w:rsidRPr="00337A89" w:rsidRDefault="00000000" w:rsidP="00337A89">
      <w:pPr>
        <w:pStyle w:val="ListParagraph"/>
        <w:numPr>
          <w:ilvl w:val="0"/>
          <w:numId w:val="20"/>
        </w:numPr>
        <w:spacing w:before="80"/>
        <w:rPr>
          <w:bCs/>
        </w:rPr>
      </w:pPr>
      <w:hyperlink r:id="rId19" w:anchor="pipeline" w:history="1">
        <w:r w:rsidR="00337A89" w:rsidRPr="00132D42">
          <w:rPr>
            <w:rStyle w:val="Hyperlink"/>
          </w:rPr>
          <w:t>Data Reduction Pipeline User’s Manual</w:t>
        </w:r>
      </w:hyperlink>
    </w:p>
    <w:p w14:paraId="53E1C2D5" w14:textId="40CA08C3" w:rsidR="00337A89" w:rsidRPr="00337A89" w:rsidRDefault="00000000" w:rsidP="00337A89">
      <w:pPr>
        <w:pStyle w:val="ListParagraph"/>
        <w:numPr>
          <w:ilvl w:val="0"/>
          <w:numId w:val="20"/>
        </w:numPr>
        <w:spacing w:before="80"/>
        <w:rPr>
          <w:bCs/>
        </w:rPr>
      </w:pPr>
      <w:hyperlink r:id="rId20" w:history="1">
        <w:r w:rsidR="00337A89">
          <w:rPr>
            <w:rStyle w:val="Hyperlink"/>
          </w:rPr>
          <w:t>Principal Reference Paper on HAWC+</w:t>
        </w:r>
      </w:hyperlink>
    </w:p>
    <w:p w14:paraId="4C9F1249" w14:textId="77777777" w:rsidR="00337A89" w:rsidRDefault="00337A89" w:rsidP="00C95D27">
      <w:pPr>
        <w:jc w:val="both"/>
        <w:rPr>
          <w:bCs/>
        </w:rPr>
      </w:pPr>
    </w:p>
    <w:p w14:paraId="76FE6C5C" w14:textId="77777777" w:rsidR="00337A89" w:rsidRDefault="00337A89" w:rsidP="00C95D27">
      <w:pPr>
        <w:jc w:val="both"/>
        <w:rPr>
          <w:bCs/>
        </w:rPr>
      </w:pPr>
    </w:p>
    <w:p w14:paraId="79E3DE23" w14:textId="77777777" w:rsidR="00CE5EBB" w:rsidRDefault="00CE5EBB" w:rsidP="00C95D27">
      <w:pPr>
        <w:jc w:val="both"/>
        <w:rPr>
          <w:bCs/>
        </w:rPr>
        <w:sectPr w:rsidR="00CE5EBB" w:rsidSect="00CE5EBB">
          <w:headerReference w:type="default" r:id="rId21"/>
          <w:footerReference w:type="default" r:id="rId22"/>
          <w:type w:val="continuous"/>
          <w:pgSz w:w="12240" w:h="15840"/>
          <w:pgMar w:top="1440" w:right="1440" w:bottom="1440" w:left="1440" w:header="720" w:footer="720" w:gutter="0"/>
          <w:pgNumType w:start="1"/>
          <w:cols w:space="720"/>
        </w:sectPr>
      </w:pPr>
    </w:p>
    <w:p w14:paraId="2F8A8234" w14:textId="191E1C37" w:rsidR="00614FBF" w:rsidRPr="00132D42" w:rsidRDefault="2219179A" w:rsidP="002A049D">
      <w:pPr>
        <w:pStyle w:val="Heading1"/>
        <w:rPr>
          <w:rFonts w:eastAsia="Segoe UI"/>
        </w:rPr>
      </w:pPr>
      <w:bookmarkStart w:id="16" w:name="_Toc146715913"/>
      <w:bookmarkStart w:id="17" w:name="_Toc146716054"/>
      <w:bookmarkStart w:id="18" w:name="_Toc146716205"/>
      <w:bookmarkStart w:id="19" w:name="_Toc116468038"/>
      <w:r w:rsidRPr="00132D42">
        <w:rPr>
          <w:rFonts w:eastAsia="Segoe UI"/>
        </w:rPr>
        <w:lastRenderedPageBreak/>
        <w:t>Instrument</w:t>
      </w:r>
      <w:r w:rsidR="768CBB85" w:rsidRPr="00132D42">
        <w:rPr>
          <w:rFonts w:eastAsia="Segoe UI"/>
        </w:rPr>
        <w:t xml:space="preserve"> description</w:t>
      </w:r>
      <w:bookmarkEnd w:id="16"/>
      <w:bookmarkEnd w:id="17"/>
      <w:bookmarkEnd w:id="18"/>
    </w:p>
    <w:p w14:paraId="03761261" w14:textId="2223028F" w:rsidR="00023E94" w:rsidRPr="00132D42" w:rsidRDefault="00A85D58" w:rsidP="00FC62D3">
      <w:pPr>
        <w:pStyle w:val="Heading2"/>
        <w:rPr>
          <w:rFonts w:eastAsia="Segoe UI"/>
        </w:rPr>
      </w:pPr>
      <w:bookmarkStart w:id="20" w:name="_Toc146715914"/>
      <w:bookmarkStart w:id="21" w:name="_Toc146716055"/>
      <w:bookmarkStart w:id="22" w:name="_Toc146716206"/>
      <w:r>
        <w:rPr>
          <w:rFonts w:eastAsia="Segoe UI"/>
        </w:rPr>
        <w:t>HAWC+</w:t>
      </w:r>
      <w:r w:rsidR="2219179A" w:rsidRPr="00132D42">
        <w:rPr>
          <w:rFonts w:eastAsia="Segoe UI"/>
        </w:rPr>
        <w:t xml:space="preserve"> Overview</w:t>
      </w:r>
      <w:bookmarkEnd w:id="20"/>
      <w:bookmarkEnd w:id="21"/>
      <w:bookmarkEnd w:id="22"/>
    </w:p>
    <w:p w14:paraId="199E85AF" w14:textId="024EBC02" w:rsidR="00F825B6" w:rsidRPr="00132D42" w:rsidRDefault="76236D06" w:rsidP="00547B9A">
      <w:pPr>
        <w:autoSpaceDE w:val="0"/>
        <w:autoSpaceDN w:val="0"/>
        <w:adjustRightInd w:val="0"/>
        <w:spacing w:before="120"/>
        <w:contextualSpacing/>
        <w:jc w:val="both"/>
        <w:rPr>
          <w:rFonts w:eastAsia="Segoe UI"/>
          <w:szCs w:val="24"/>
        </w:rPr>
      </w:pPr>
      <w:bookmarkStart w:id="23" w:name="_Hlk139223790"/>
      <w:r w:rsidRPr="00132D42">
        <w:rPr>
          <w:rFonts w:eastAsia="Segoe UI"/>
        </w:rPr>
        <w:t xml:space="preserve">The High-resolution Airborne Wideband Camera (HAWC+) </w:t>
      </w:r>
      <w:bookmarkEnd w:id="23"/>
      <w:r w:rsidR="004869C2" w:rsidRPr="00132D42">
        <w:rPr>
          <w:rFonts w:eastAsia="Segoe UI"/>
        </w:rPr>
        <w:t xml:space="preserve">was </w:t>
      </w:r>
      <w:r w:rsidRPr="00132D42">
        <w:rPr>
          <w:rFonts w:eastAsia="Segoe UI"/>
        </w:rPr>
        <w:t xml:space="preserve">a multi-wavelength far-infrared imager and polarimeter with continuum </w:t>
      </w:r>
      <w:r w:rsidR="002722DF" w:rsidRPr="00132D42">
        <w:rPr>
          <w:rFonts w:eastAsia="Segoe UI"/>
        </w:rPr>
        <w:t>band passes</w:t>
      </w:r>
      <w:r w:rsidRPr="00132D42">
        <w:rPr>
          <w:rFonts w:eastAsia="Segoe UI"/>
        </w:rPr>
        <w:t xml:space="preserve"> from 50 </w:t>
      </w:r>
      <w:r w:rsidR="0098718C" w:rsidRPr="00132D42">
        <w:rPr>
          <w:rFonts w:eastAsia="Segoe UI"/>
        </w:rPr>
        <w:t xml:space="preserve">µm </w:t>
      </w:r>
      <w:r w:rsidRPr="00132D42">
        <w:rPr>
          <w:rFonts w:eastAsia="Segoe UI"/>
        </w:rPr>
        <w:t xml:space="preserve">to 240 </w:t>
      </w:r>
      <w:r w:rsidR="0098718C" w:rsidRPr="00132D42">
        <w:rPr>
          <w:rFonts w:eastAsia="Segoe UI"/>
        </w:rPr>
        <w:t>µm</w:t>
      </w:r>
      <w:r w:rsidRPr="00132D42">
        <w:rPr>
          <w:rFonts w:eastAsia="Segoe UI"/>
        </w:rPr>
        <w:t xml:space="preserve">. HAWC+ Total Intensity Imaging </w:t>
      </w:r>
      <w:r w:rsidR="004869C2" w:rsidRPr="00132D42">
        <w:rPr>
          <w:rFonts w:eastAsia="Segoe UI"/>
        </w:rPr>
        <w:t xml:space="preserve">used </w:t>
      </w:r>
      <w:r w:rsidRPr="00132D42">
        <w:rPr>
          <w:rFonts w:eastAsia="Segoe UI"/>
        </w:rPr>
        <w:t xml:space="preserve">a filter wheel and a polarizing grid to split incoming light into two orthogonal components of lineal polarization, the reflected (R) and transmitted (T) rays. For Imaging Polarimetry, a rotating half-wave plate (HWP) </w:t>
      </w:r>
      <w:r w:rsidR="004869C2" w:rsidRPr="00132D42">
        <w:rPr>
          <w:rFonts w:eastAsia="Segoe UI"/>
        </w:rPr>
        <w:t xml:space="preserve">was </w:t>
      </w:r>
      <w:r w:rsidRPr="00132D42">
        <w:rPr>
          <w:rFonts w:eastAsia="Segoe UI"/>
        </w:rPr>
        <w:t>introduced before the filter</w:t>
      </w:r>
      <w:r w:rsidR="2A50C68D" w:rsidRPr="00132D42">
        <w:rPr>
          <w:rFonts w:eastAsia="Segoe UI"/>
        </w:rPr>
        <w:t xml:space="preserve"> </w:t>
      </w:r>
      <w:r w:rsidRPr="00132D42">
        <w:rPr>
          <w:rFonts w:eastAsia="Segoe UI"/>
        </w:rPr>
        <w:t xml:space="preserve">wheels. The instrument </w:t>
      </w:r>
      <w:r w:rsidR="004869C2" w:rsidRPr="00132D42">
        <w:rPr>
          <w:rFonts w:eastAsia="Segoe UI"/>
        </w:rPr>
        <w:t xml:space="preserve">included </w:t>
      </w:r>
      <w:r w:rsidRPr="00132D42">
        <w:rPr>
          <w:rFonts w:eastAsia="Segoe UI"/>
        </w:rPr>
        <w:t>a 64x40 array measuring the R polarization state and a 32x40</w:t>
      </w:r>
      <w:r w:rsidR="2A50C68D" w:rsidRPr="00132D42">
        <w:rPr>
          <w:rFonts w:eastAsia="Segoe UI"/>
        </w:rPr>
        <w:t xml:space="preserve"> </w:t>
      </w:r>
      <w:r w:rsidRPr="00132D42">
        <w:rPr>
          <w:rFonts w:eastAsia="Segoe UI"/>
        </w:rPr>
        <w:t xml:space="preserve">array for the T polarization state. HAWC+ observations </w:t>
      </w:r>
      <w:r w:rsidR="004869C2" w:rsidRPr="00132D42">
        <w:rPr>
          <w:rFonts w:eastAsia="Segoe UI"/>
        </w:rPr>
        <w:t xml:space="preserve">were </w:t>
      </w:r>
      <w:r w:rsidRPr="00132D42">
        <w:rPr>
          <w:rFonts w:eastAsia="Segoe UI"/>
        </w:rPr>
        <w:t>diffraction-limited with a spatial resolution of 5 to 20</w:t>
      </w:r>
      <w:r w:rsidR="2A50C68D" w:rsidRPr="00132D42">
        <w:rPr>
          <w:rFonts w:eastAsia="Segoe UI"/>
        </w:rPr>
        <w:t xml:space="preserve"> </w:t>
      </w:r>
      <w:r w:rsidRPr="00132D42">
        <w:rPr>
          <w:rFonts w:eastAsia="Segoe UI"/>
        </w:rPr>
        <w:t>arcsec and a field of view (FOV) of ~2 to 10 arcmin.</w:t>
      </w:r>
      <w:r w:rsidR="3AD1FB0D" w:rsidRPr="00132D42">
        <w:rPr>
          <w:rFonts w:eastAsia="Segoe UI"/>
        </w:rPr>
        <w:t xml:space="preserve"> </w:t>
      </w:r>
      <w:r w:rsidR="3AD1FB0D" w:rsidRPr="00132D42">
        <w:rPr>
          <w:rFonts w:eastAsia="Segoe UI"/>
          <w:szCs w:val="24"/>
        </w:rPr>
        <w:t>The following section provides a brief introduction to the HAWC+ instrument</w:t>
      </w:r>
      <w:r w:rsidR="7501D414" w:rsidRPr="00132D42">
        <w:rPr>
          <w:rFonts w:eastAsia="Segoe UI"/>
          <w:szCs w:val="24"/>
        </w:rPr>
        <w:t>, observing configuration</w:t>
      </w:r>
      <w:r w:rsidR="3AD1FB0D" w:rsidRPr="00132D42">
        <w:rPr>
          <w:rFonts w:eastAsia="Segoe UI"/>
          <w:szCs w:val="24"/>
        </w:rPr>
        <w:t xml:space="preserve"> and its operating modes. For a more complete description, see the instrument paper b</w:t>
      </w:r>
      <w:r w:rsidR="009A211F">
        <w:rPr>
          <w:rFonts w:eastAsia="Segoe UI"/>
          <w:szCs w:val="24"/>
        </w:rPr>
        <w:t xml:space="preserve">y </w:t>
      </w:r>
      <w:r w:rsidR="00630D5D" w:rsidRPr="00630D5D">
        <w:rPr>
          <w:rFonts w:eastAsia="Segoe UI"/>
          <w:noProof/>
          <w:szCs w:val="24"/>
        </w:rPr>
        <w:t>(</w:t>
      </w:r>
      <w:hyperlink r:id="rId23" w:history="1">
        <w:r w:rsidR="00630D5D" w:rsidRPr="00630D5D">
          <w:rPr>
            <w:rStyle w:val="Hyperlink"/>
            <w:rFonts w:eastAsia="Segoe UI"/>
            <w:noProof/>
            <w:szCs w:val="24"/>
          </w:rPr>
          <w:t>Harper et al.</w:t>
        </w:r>
        <w:r w:rsidR="00206D2A">
          <w:rPr>
            <w:rStyle w:val="Hyperlink"/>
            <w:rFonts w:eastAsia="Segoe UI"/>
            <w:noProof/>
            <w:szCs w:val="24"/>
          </w:rPr>
          <w:t xml:space="preserve"> </w:t>
        </w:r>
        <w:r w:rsidR="00630D5D" w:rsidRPr="00630D5D">
          <w:rPr>
            <w:rStyle w:val="Hyperlink"/>
            <w:rFonts w:eastAsia="Segoe UI"/>
            <w:noProof/>
            <w:szCs w:val="24"/>
          </w:rPr>
          <w:t>2018</w:t>
        </w:r>
      </w:hyperlink>
      <w:r w:rsidR="00630D5D">
        <w:rPr>
          <w:rFonts w:eastAsia="Segoe UI"/>
          <w:noProof/>
          <w:szCs w:val="24"/>
        </w:rPr>
        <w:t xml:space="preserve">, hereafter </w:t>
      </w:r>
      <w:hyperlink r:id="rId24" w:history="1">
        <w:r w:rsidR="00630D5D" w:rsidRPr="00630D5D">
          <w:rPr>
            <w:rStyle w:val="Hyperlink"/>
            <w:rFonts w:eastAsia="Segoe UI"/>
            <w:noProof/>
            <w:szCs w:val="24"/>
          </w:rPr>
          <w:t>H18</w:t>
        </w:r>
      </w:hyperlink>
      <w:r w:rsidR="00630D5D" w:rsidRPr="00630D5D">
        <w:rPr>
          <w:rFonts w:eastAsia="Segoe UI"/>
          <w:noProof/>
          <w:szCs w:val="24"/>
        </w:rPr>
        <w:t>)</w:t>
      </w:r>
      <w:r w:rsidR="7501D414" w:rsidRPr="00132D42">
        <w:rPr>
          <w:rFonts w:eastAsia="Segoe UI"/>
          <w:color w:val="000000"/>
          <w:szCs w:val="24"/>
        </w:rPr>
        <w:t>.</w:t>
      </w:r>
    </w:p>
    <w:p w14:paraId="363653BC" w14:textId="77777777" w:rsidR="00D72345" w:rsidRPr="00132D42" w:rsidRDefault="00D72345" w:rsidP="142EE1C9">
      <w:pPr>
        <w:autoSpaceDE w:val="0"/>
        <w:autoSpaceDN w:val="0"/>
        <w:adjustRightInd w:val="0"/>
        <w:jc w:val="both"/>
        <w:rPr>
          <w:rFonts w:eastAsia="Segoe UI"/>
          <w:szCs w:val="24"/>
        </w:rPr>
      </w:pPr>
    </w:p>
    <w:p w14:paraId="44AE1693" w14:textId="7DB4C175" w:rsidR="00617818" w:rsidRPr="00132D42" w:rsidRDefault="00D40155" w:rsidP="142EE1C9">
      <w:pPr>
        <w:autoSpaceDE w:val="0"/>
        <w:autoSpaceDN w:val="0"/>
        <w:adjustRightInd w:val="0"/>
        <w:jc w:val="both"/>
        <w:rPr>
          <w:rFonts w:eastAsia="Segoe UI"/>
        </w:rPr>
      </w:pPr>
      <w:r w:rsidRPr="00132D42">
        <w:rPr>
          <w:noProof/>
          <w:color w:val="2B579A"/>
          <w:shd w:val="clear" w:color="auto" w:fill="E6E6E6"/>
        </w:rPr>
        <w:drawing>
          <wp:inline distT="0" distB="0" distL="0" distR="0" wp14:anchorId="67452A19" wp14:editId="00314871">
            <wp:extent cx="5829300" cy="2910840"/>
            <wp:effectExtent l="0" t="0" r="0" b="0"/>
            <wp:docPr id="74" name="Picture 1619446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44633"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9300" cy="2910840"/>
                    </a:xfrm>
                    <a:prstGeom prst="rect">
                      <a:avLst/>
                    </a:prstGeom>
                    <a:noFill/>
                    <a:ln>
                      <a:noFill/>
                    </a:ln>
                  </pic:spPr>
                </pic:pic>
              </a:graphicData>
            </a:graphic>
          </wp:inline>
        </w:drawing>
      </w:r>
    </w:p>
    <w:p w14:paraId="1CB153CF" w14:textId="241567C3" w:rsidR="00617818" w:rsidRPr="00132D42" w:rsidRDefault="002B1CA6" w:rsidP="002B1CA6">
      <w:pPr>
        <w:pStyle w:val="Caption"/>
        <w:rPr>
          <w:b w:val="0"/>
          <w:bCs w:val="0"/>
          <w:sz w:val="22"/>
          <w:szCs w:val="22"/>
        </w:rPr>
      </w:pPr>
      <w:bookmarkStart w:id="24" w:name="_Ref146187580"/>
      <w:bookmarkStart w:id="25" w:name="_Toc127524918"/>
      <w:r w:rsidRPr="00BD79BD">
        <w:t xml:space="preserve">Figure </w:t>
      </w:r>
      <w:fldSimple w:instr=" SEQ Figure \* ARABIC ">
        <w:r w:rsidR="00011EA0" w:rsidRPr="00BD79BD">
          <w:rPr>
            <w:noProof/>
          </w:rPr>
          <w:t>1</w:t>
        </w:r>
      </w:fldSimple>
      <w:bookmarkEnd w:id="24"/>
      <w:r w:rsidR="003C7ACD" w:rsidRPr="00132D42">
        <w:rPr>
          <w:b w:val="0"/>
          <w:bCs w:val="0"/>
          <w:sz w:val="22"/>
          <w:szCs w:val="22"/>
        </w:rPr>
        <w:t xml:space="preserve"> </w:t>
      </w:r>
      <w:r w:rsidR="003C7ACD" w:rsidRPr="00132D42">
        <w:rPr>
          <w:b w:val="0"/>
          <w:bCs w:val="0"/>
          <w:i/>
          <w:iCs/>
          <w:color w:val="2F5496"/>
          <w:sz w:val="22"/>
          <w:szCs w:val="22"/>
        </w:rPr>
        <w:t>Fore optics components and the light path</w:t>
      </w:r>
      <w:r w:rsidR="007561BE" w:rsidRPr="00132D42">
        <w:rPr>
          <w:b w:val="0"/>
          <w:bCs w:val="0"/>
          <w:i/>
          <w:iCs/>
          <w:color w:val="2F5496"/>
          <w:sz w:val="22"/>
          <w:szCs w:val="22"/>
        </w:rPr>
        <w:t>.</w:t>
      </w:r>
      <w:bookmarkEnd w:id="25"/>
    </w:p>
    <w:p w14:paraId="3B5DB3BD" w14:textId="77777777" w:rsidR="007561BE" w:rsidRPr="00132D42" w:rsidRDefault="007561BE" w:rsidP="007561BE"/>
    <w:p w14:paraId="32E8C20B" w14:textId="462309AC" w:rsidR="00782547" w:rsidRPr="00132D42" w:rsidRDefault="6C3D9770" w:rsidP="00AA36EB">
      <w:pPr>
        <w:autoSpaceDE w:val="0"/>
        <w:autoSpaceDN w:val="0"/>
        <w:adjustRightInd w:val="0"/>
        <w:jc w:val="both"/>
        <w:rPr>
          <w:rFonts w:eastAsia="Segoe UI"/>
          <w:color w:val="000000"/>
        </w:rPr>
      </w:pPr>
      <w:r w:rsidRPr="00132D42">
        <w:rPr>
          <w:rFonts w:eastAsia="Segoe UI"/>
          <w:color w:val="000000"/>
        </w:rPr>
        <w:t xml:space="preserve">A schematic of the HAWC+ optical design is shown </w:t>
      </w:r>
      <w:r w:rsidRPr="00132D42">
        <w:rPr>
          <w:rFonts w:eastAsia="Segoe UI"/>
          <w:color w:val="000000"/>
          <w:szCs w:val="24"/>
        </w:rPr>
        <w:t xml:space="preserve">in </w:t>
      </w:r>
      <w:r w:rsidR="002B1CA6" w:rsidRPr="00132D42">
        <w:rPr>
          <w:color w:val="000000"/>
          <w:szCs w:val="24"/>
          <w:u w:val="single"/>
        </w:rPr>
        <w:fldChar w:fldCharType="begin"/>
      </w:r>
      <w:r w:rsidR="002B1CA6" w:rsidRPr="00132D42">
        <w:rPr>
          <w:rFonts w:eastAsia="Segoe UI"/>
          <w:color w:val="000000"/>
          <w:szCs w:val="24"/>
          <w:u w:val="single"/>
        </w:rPr>
        <w:instrText xml:space="preserve"> REF _Ref146187580 \h </w:instrText>
      </w:r>
      <w:r w:rsidR="002B1CA6" w:rsidRPr="00132D42">
        <w:rPr>
          <w:color w:val="000000"/>
          <w:szCs w:val="24"/>
          <w:u w:val="single"/>
        </w:rPr>
        <w:instrText xml:space="preserve"> \* MERGEFORMAT </w:instrText>
      </w:r>
      <w:r w:rsidR="002B1CA6" w:rsidRPr="00132D42">
        <w:rPr>
          <w:color w:val="000000"/>
          <w:szCs w:val="24"/>
          <w:u w:val="single"/>
        </w:rPr>
      </w:r>
      <w:r w:rsidR="002B1CA6" w:rsidRPr="00132D42">
        <w:rPr>
          <w:color w:val="000000"/>
          <w:szCs w:val="24"/>
          <w:u w:val="single"/>
        </w:rPr>
        <w:fldChar w:fldCharType="separate"/>
      </w:r>
      <w:r w:rsidR="002B1CA6" w:rsidRPr="00132D42">
        <w:rPr>
          <w:szCs w:val="24"/>
          <w:u w:val="single"/>
        </w:rPr>
        <w:t>Figure 1</w:t>
      </w:r>
      <w:r w:rsidR="002B1CA6" w:rsidRPr="00132D42">
        <w:rPr>
          <w:color w:val="000000"/>
          <w:szCs w:val="24"/>
          <w:u w:val="single"/>
        </w:rPr>
        <w:fldChar w:fldCharType="end"/>
      </w:r>
      <w:r w:rsidRPr="00547B9A">
        <w:rPr>
          <w:rFonts w:eastAsia="Segoe UI"/>
          <w:color w:val="000000"/>
          <w:szCs w:val="24"/>
        </w:rPr>
        <w:t xml:space="preserve">. </w:t>
      </w:r>
      <w:r w:rsidRPr="00132D42">
        <w:rPr>
          <w:rFonts w:eastAsia="Segoe UI"/>
          <w:color w:val="000000"/>
          <w:szCs w:val="24"/>
        </w:rPr>
        <w:t>P</w:t>
      </w:r>
      <w:r w:rsidRPr="00132D42">
        <w:rPr>
          <w:rFonts w:eastAsia="Segoe UI"/>
          <w:color w:val="000000"/>
        </w:rPr>
        <w:t xml:space="preserve">rior to entering the HAWC+ cryostat, light from the SOFIA telescope </w:t>
      </w:r>
      <w:r w:rsidR="00A9206F" w:rsidRPr="00132D42">
        <w:rPr>
          <w:rFonts w:eastAsia="Segoe UI"/>
          <w:color w:val="000000"/>
        </w:rPr>
        <w:t xml:space="preserve">entered </w:t>
      </w:r>
      <w:r w:rsidRPr="00132D42">
        <w:rPr>
          <w:rFonts w:eastAsia="Segoe UI"/>
          <w:color w:val="000000"/>
        </w:rPr>
        <w:t xml:space="preserve">the set of warm fore-optics. The light </w:t>
      </w:r>
      <w:r w:rsidR="00A9206F" w:rsidRPr="00132D42">
        <w:rPr>
          <w:rFonts w:eastAsia="Segoe UI"/>
          <w:color w:val="000000"/>
        </w:rPr>
        <w:t xml:space="preserve">was </w:t>
      </w:r>
      <w:r w:rsidRPr="00132D42">
        <w:rPr>
          <w:rFonts w:eastAsia="Segoe UI"/>
          <w:color w:val="000000"/>
        </w:rPr>
        <w:t xml:space="preserve">reflected from a folding mirror to a field mirror, capable of imaging the SOFIA pupil at the cold pupil inside the HAWC+ cryostat. After the fore-optics, light </w:t>
      </w:r>
      <w:r w:rsidR="00A9206F" w:rsidRPr="00132D42">
        <w:rPr>
          <w:rFonts w:eastAsia="Segoe UI"/>
          <w:color w:val="000000"/>
        </w:rPr>
        <w:t xml:space="preserve">entered </w:t>
      </w:r>
      <w:r w:rsidRPr="00132D42">
        <w:rPr>
          <w:rFonts w:eastAsia="Segoe UI"/>
          <w:color w:val="000000"/>
        </w:rPr>
        <w:t xml:space="preserve">the cryostat through a 7.6 cm diameter high-density polyethylene (HDPE) window, </w:t>
      </w:r>
      <w:r w:rsidR="0057149B" w:rsidRPr="00132D42">
        <w:rPr>
          <w:rFonts w:eastAsia="Segoe UI"/>
          <w:color w:val="000000"/>
        </w:rPr>
        <w:t xml:space="preserve">it </w:t>
      </w:r>
      <w:r w:rsidR="00A9206F" w:rsidRPr="00132D42">
        <w:rPr>
          <w:rFonts w:eastAsia="Segoe UI"/>
          <w:color w:val="000000"/>
        </w:rPr>
        <w:t xml:space="preserve">passed </w:t>
      </w:r>
      <w:r w:rsidRPr="00132D42">
        <w:rPr>
          <w:rFonts w:eastAsia="Segoe UI"/>
          <w:color w:val="000000"/>
        </w:rPr>
        <w:t>through a cold pupil on a rotatable carousel, near-infrared blocking filters to define each bandpass</w:t>
      </w:r>
      <w:r w:rsidR="00A9206F" w:rsidRPr="00132D42">
        <w:rPr>
          <w:rFonts w:eastAsia="Segoe UI"/>
          <w:color w:val="000000"/>
        </w:rPr>
        <w:t>,</w:t>
      </w:r>
      <w:r w:rsidRPr="00132D42">
        <w:rPr>
          <w:rFonts w:eastAsia="Segoe UI"/>
          <w:color w:val="000000"/>
        </w:rPr>
        <w:t xml:space="preserve"> and lenses designed to optimize the plate scale. The pupil carousel and the filter wheel </w:t>
      </w:r>
      <w:r w:rsidR="00891277" w:rsidRPr="00132D42">
        <w:rPr>
          <w:rFonts w:eastAsia="Segoe UI"/>
          <w:color w:val="000000"/>
        </w:rPr>
        <w:t xml:space="preserve">were </w:t>
      </w:r>
      <w:r w:rsidRPr="00132D42">
        <w:rPr>
          <w:rFonts w:eastAsia="Segoe UI"/>
          <w:color w:val="000000"/>
        </w:rPr>
        <w:t>at a temperature of ~10 K. The carousel</w:t>
      </w:r>
      <w:r w:rsidR="1C48E251" w:rsidRPr="00132D42">
        <w:rPr>
          <w:rFonts w:eastAsia="Segoe UI"/>
          <w:color w:val="000000"/>
        </w:rPr>
        <w:t xml:space="preserve"> </w:t>
      </w:r>
      <w:r w:rsidRPr="00132D42">
        <w:rPr>
          <w:rFonts w:eastAsia="Segoe UI"/>
          <w:color w:val="000000"/>
        </w:rPr>
        <w:t>contain</w:t>
      </w:r>
      <w:r w:rsidR="00E36F18" w:rsidRPr="00132D42">
        <w:rPr>
          <w:rFonts w:eastAsia="Segoe UI"/>
          <w:color w:val="000000"/>
        </w:rPr>
        <w:t>ed</w:t>
      </w:r>
      <w:r w:rsidRPr="00132D42">
        <w:rPr>
          <w:rFonts w:eastAsia="Segoe UI"/>
          <w:color w:val="000000"/>
        </w:rPr>
        <w:t xml:space="preserve"> eight aperture positions, four of which contain</w:t>
      </w:r>
      <w:r w:rsidR="00E36F18" w:rsidRPr="00132D42">
        <w:rPr>
          <w:rFonts w:eastAsia="Segoe UI"/>
          <w:color w:val="000000"/>
        </w:rPr>
        <w:t>ed</w:t>
      </w:r>
      <w:r w:rsidRPr="00132D42">
        <w:rPr>
          <w:rFonts w:eastAsia="Segoe UI"/>
          <w:color w:val="000000"/>
        </w:rPr>
        <w:t xml:space="preserve"> half wave plates (HWPs) for HAWC+ bands, an open aperture whose diameter </w:t>
      </w:r>
      <w:r w:rsidR="00E36F18" w:rsidRPr="00132D42">
        <w:rPr>
          <w:rFonts w:eastAsia="Segoe UI"/>
          <w:color w:val="000000"/>
        </w:rPr>
        <w:t xml:space="preserve">was </w:t>
      </w:r>
      <w:r w:rsidRPr="00132D42">
        <w:rPr>
          <w:rFonts w:eastAsia="Segoe UI"/>
          <w:color w:val="000000"/>
        </w:rPr>
        <w:t>matched to the SOFIA pupil, and three aperture options meant only for instrument alignment tests.</w:t>
      </w:r>
    </w:p>
    <w:p w14:paraId="64091997" w14:textId="77777777" w:rsidR="007561BE" w:rsidRPr="00132D42" w:rsidRDefault="007561BE" w:rsidP="007561BE">
      <w:pPr>
        <w:autoSpaceDE w:val="0"/>
        <w:autoSpaceDN w:val="0"/>
        <w:adjustRightInd w:val="0"/>
        <w:ind w:firstLine="720"/>
        <w:jc w:val="both"/>
        <w:rPr>
          <w:rFonts w:eastAsia="Segoe UI"/>
          <w:color w:val="000000"/>
        </w:rPr>
      </w:pPr>
    </w:p>
    <w:p w14:paraId="55458447" w14:textId="12CBC28F" w:rsidR="00782547" w:rsidRPr="00132D42" w:rsidRDefault="00D40155" w:rsidP="00782547">
      <w:pPr>
        <w:keepNext/>
        <w:autoSpaceDE w:val="0"/>
        <w:autoSpaceDN w:val="0"/>
        <w:adjustRightInd w:val="0"/>
        <w:jc w:val="center"/>
      </w:pPr>
      <w:r w:rsidRPr="00132D42">
        <w:rPr>
          <w:noProof/>
          <w:color w:val="2B579A"/>
          <w:shd w:val="clear" w:color="auto" w:fill="E6E6E6"/>
        </w:rPr>
        <w:lastRenderedPageBreak/>
        <w:drawing>
          <wp:inline distT="0" distB="0" distL="0" distR="0" wp14:anchorId="0E4E0FFC" wp14:editId="13A3ED1A">
            <wp:extent cx="4046220" cy="3040380"/>
            <wp:effectExtent l="0" t="0" r="0" b="0"/>
            <wp:docPr id="73" name="Picture 64058570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585707" descr="Chart, histo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6220" cy="3040380"/>
                    </a:xfrm>
                    <a:prstGeom prst="rect">
                      <a:avLst/>
                    </a:prstGeom>
                    <a:noFill/>
                    <a:ln>
                      <a:noFill/>
                    </a:ln>
                  </pic:spPr>
                </pic:pic>
              </a:graphicData>
            </a:graphic>
          </wp:inline>
        </w:drawing>
      </w:r>
    </w:p>
    <w:p w14:paraId="7609E4A9" w14:textId="35093903" w:rsidR="005C3DC4" w:rsidRPr="00132D42" w:rsidRDefault="002B1CA6" w:rsidP="002B1CA6">
      <w:pPr>
        <w:pStyle w:val="Caption"/>
        <w:rPr>
          <w:b w:val="0"/>
          <w:bCs w:val="0"/>
          <w:sz w:val="22"/>
          <w:szCs w:val="22"/>
        </w:rPr>
      </w:pPr>
      <w:bookmarkStart w:id="26" w:name="_Ref146187603"/>
      <w:bookmarkStart w:id="27" w:name="_Toc127524919"/>
      <w:r w:rsidRPr="00BD79BD">
        <w:t xml:space="preserve">Figure </w:t>
      </w:r>
      <w:fldSimple w:instr=" SEQ Figure \* ARABIC ">
        <w:r w:rsidR="00011EA0" w:rsidRPr="00BD79BD">
          <w:rPr>
            <w:noProof/>
          </w:rPr>
          <w:t>2</w:t>
        </w:r>
      </w:fldSimple>
      <w:bookmarkEnd w:id="26"/>
      <w:r w:rsidR="00782547" w:rsidRPr="00132D42">
        <w:rPr>
          <w:b w:val="0"/>
          <w:bCs w:val="0"/>
          <w:i/>
          <w:iCs/>
          <w:color w:val="2F5496"/>
          <w:sz w:val="22"/>
          <w:szCs w:val="22"/>
        </w:rPr>
        <w:t xml:space="preserve"> HAWC+ Filter Transmission</w:t>
      </w:r>
      <w:bookmarkEnd w:id="27"/>
    </w:p>
    <w:p w14:paraId="11FA8592" w14:textId="77777777" w:rsidR="00782547" w:rsidRPr="00132D42" w:rsidRDefault="00782547" w:rsidP="00782547"/>
    <w:p w14:paraId="22CFAAFF" w14:textId="32886747" w:rsidR="003F0246" w:rsidRPr="00132D42" w:rsidRDefault="6FB8AF12" w:rsidP="00AA36EB">
      <w:pPr>
        <w:contextualSpacing/>
        <w:jc w:val="both"/>
        <w:rPr>
          <w:rFonts w:eastAsia="Segoe UI"/>
        </w:rPr>
      </w:pPr>
      <w:r w:rsidRPr="00132D42">
        <w:rPr>
          <w:rFonts w:eastAsia="Segoe UI"/>
        </w:rPr>
        <w:t xml:space="preserve">The </w:t>
      </w:r>
      <w:r w:rsidR="3DCE9CCD" w:rsidRPr="00132D42">
        <w:rPr>
          <w:rFonts w:eastAsia="Segoe UI"/>
        </w:rPr>
        <w:t xml:space="preserve">light then </w:t>
      </w:r>
      <w:r w:rsidR="00A64A96" w:rsidRPr="00132D42">
        <w:rPr>
          <w:rFonts w:eastAsia="Segoe UI"/>
        </w:rPr>
        <w:t xml:space="preserve">passed </w:t>
      </w:r>
      <w:r w:rsidR="3DCE9CCD" w:rsidRPr="00132D42">
        <w:rPr>
          <w:rFonts w:eastAsia="Segoe UI"/>
        </w:rPr>
        <w:t>through the</w:t>
      </w:r>
      <w:r w:rsidRPr="00132D42">
        <w:rPr>
          <w:rFonts w:eastAsia="Segoe UI"/>
        </w:rPr>
        <w:t xml:space="preserve"> filter wheel</w:t>
      </w:r>
      <w:r w:rsidR="7053E2F0" w:rsidRPr="00132D42">
        <w:rPr>
          <w:rFonts w:eastAsia="Segoe UI"/>
        </w:rPr>
        <w:t>, where</w:t>
      </w:r>
      <w:r w:rsidR="7444164E" w:rsidRPr="00132D42">
        <w:rPr>
          <w:rFonts w:eastAsia="Segoe UI"/>
        </w:rPr>
        <w:t xml:space="preserve"> </w:t>
      </w:r>
      <w:r w:rsidR="7053E2F0" w:rsidRPr="00132D42">
        <w:rPr>
          <w:rFonts w:eastAsia="Segoe UI"/>
        </w:rPr>
        <w:t>f</w:t>
      </w:r>
      <w:r w:rsidRPr="00132D42">
        <w:rPr>
          <w:rFonts w:eastAsia="Segoe UI"/>
        </w:rPr>
        <w:t xml:space="preserve">ive filters </w:t>
      </w:r>
      <w:r w:rsidR="00A64A96" w:rsidRPr="00132D42">
        <w:rPr>
          <w:rFonts w:eastAsia="Segoe UI"/>
        </w:rPr>
        <w:t xml:space="preserve">were </w:t>
      </w:r>
      <w:r w:rsidRPr="00132D42">
        <w:rPr>
          <w:rFonts w:eastAsia="Segoe UI"/>
        </w:rPr>
        <w:t>available, labeled ‘A’ through ‘E’ in ascending order of wavelength. See</w:t>
      </w:r>
      <w:r w:rsidR="4D4A5C12" w:rsidRPr="00132D42">
        <w:rPr>
          <w:rFonts w:eastAsia="Segoe UI"/>
          <w:u w:val="single"/>
        </w:rPr>
        <w:t xml:space="preserve"> </w:t>
      </w:r>
      <w:r w:rsidR="002B1CA6" w:rsidRPr="00477B44">
        <w:rPr>
          <w:rFonts w:eastAsia="Calibri"/>
          <w:szCs w:val="24"/>
          <w:u w:val="single"/>
        </w:rPr>
        <w:fldChar w:fldCharType="begin"/>
      </w:r>
      <w:r w:rsidR="002B1CA6" w:rsidRPr="00477B44">
        <w:rPr>
          <w:rFonts w:eastAsia="Segoe UI"/>
          <w:szCs w:val="24"/>
          <w:u w:val="single"/>
        </w:rPr>
        <w:instrText xml:space="preserve"> REF _Ref146187603 \h </w:instrText>
      </w:r>
      <w:r w:rsidR="002B1CA6" w:rsidRPr="00477B44">
        <w:rPr>
          <w:rFonts w:eastAsia="Calibri"/>
          <w:szCs w:val="24"/>
          <w:u w:val="single"/>
        </w:rPr>
        <w:instrText xml:space="preserve"> \* MERGEFORMAT </w:instrText>
      </w:r>
      <w:r w:rsidR="002B1CA6" w:rsidRPr="00477B44">
        <w:rPr>
          <w:rFonts w:eastAsia="Calibri"/>
          <w:szCs w:val="24"/>
          <w:u w:val="single"/>
        </w:rPr>
      </w:r>
      <w:r w:rsidR="002B1CA6" w:rsidRPr="00477B44">
        <w:rPr>
          <w:rFonts w:eastAsia="Calibri"/>
          <w:szCs w:val="24"/>
          <w:u w:val="single"/>
        </w:rPr>
        <w:fldChar w:fldCharType="separate"/>
      </w:r>
      <w:r w:rsidR="002B1CA6" w:rsidRPr="00477B44">
        <w:rPr>
          <w:szCs w:val="24"/>
          <w:u w:val="single"/>
        </w:rPr>
        <w:t>Figure 2</w:t>
      </w:r>
      <w:r w:rsidR="002B1CA6" w:rsidRPr="00477B44">
        <w:rPr>
          <w:rFonts w:eastAsia="Calibri"/>
          <w:szCs w:val="24"/>
          <w:u w:val="single"/>
        </w:rPr>
        <w:fldChar w:fldCharType="end"/>
      </w:r>
      <w:r w:rsidR="002B1CA6" w:rsidRPr="00547B9A">
        <w:rPr>
          <w:rFonts w:eastAsia="Calibri"/>
          <w:szCs w:val="24"/>
        </w:rPr>
        <w:t xml:space="preserve"> </w:t>
      </w:r>
      <w:r w:rsidR="4D4A5C12" w:rsidRPr="00477B44">
        <w:rPr>
          <w:rFonts w:eastAsia="Segoe UI"/>
          <w:szCs w:val="24"/>
        </w:rPr>
        <w:t>and</w:t>
      </w:r>
      <w:r w:rsidR="4D4A5C12" w:rsidRPr="00547B9A">
        <w:rPr>
          <w:rFonts w:eastAsia="Segoe UI"/>
          <w:szCs w:val="24"/>
        </w:rPr>
        <w:t xml:space="preserve"> </w:t>
      </w:r>
      <w:r w:rsidR="002B1CA6" w:rsidRPr="00477B44">
        <w:rPr>
          <w:rFonts w:eastAsia="Calibri"/>
          <w:color w:val="FF0000"/>
          <w:szCs w:val="24"/>
          <w:u w:val="single"/>
        </w:rPr>
        <w:fldChar w:fldCharType="begin"/>
      </w:r>
      <w:r w:rsidR="002B1CA6" w:rsidRPr="00477B44">
        <w:rPr>
          <w:rFonts w:eastAsia="Segoe UI"/>
          <w:szCs w:val="24"/>
          <w:u w:val="single"/>
        </w:rPr>
        <w:instrText xml:space="preserve"> REF _Ref146187628 \h </w:instrText>
      </w:r>
      <w:r w:rsidR="002B1CA6" w:rsidRPr="00477B44">
        <w:rPr>
          <w:rFonts w:eastAsia="Calibri"/>
          <w:color w:val="FF0000"/>
          <w:szCs w:val="24"/>
          <w:u w:val="single"/>
        </w:rPr>
        <w:instrText xml:space="preserve"> \* MERGEFORMAT </w:instrText>
      </w:r>
      <w:r w:rsidR="002B1CA6" w:rsidRPr="00477B44">
        <w:rPr>
          <w:rFonts w:eastAsia="Calibri"/>
          <w:color w:val="FF0000"/>
          <w:szCs w:val="24"/>
          <w:u w:val="single"/>
        </w:rPr>
      </w:r>
      <w:r w:rsidR="002B1CA6" w:rsidRPr="00477B44">
        <w:rPr>
          <w:rFonts w:eastAsia="Calibri"/>
          <w:color w:val="FF0000"/>
          <w:szCs w:val="24"/>
          <w:u w:val="single"/>
        </w:rPr>
        <w:fldChar w:fldCharType="separate"/>
      </w:r>
      <w:r w:rsidR="002B1CA6" w:rsidRPr="00477B44">
        <w:rPr>
          <w:szCs w:val="24"/>
          <w:u w:val="single"/>
        </w:rPr>
        <w:t>Table 1</w:t>
      </w:r>
      <w:r w:rsidR="002B1CA6" w:rsidRPr="00477B44">
        <w:rPr>
          <w:rFonts w:eastAsia="Calibri"/>
          <w:color w:val="FF0000"/>
          <w:szCs w:val="24"/>
          <w:u w:val="single"/>
        </w:rPr>
        <w:fldChar w:fldCharType="end"/>
      </w:r>
      <w:r w:rsidR="002B1CA6" w:rsidRPr="00132D42">
        <w:rPr>
          <w:rFonts w:eastAsia="Segoe UI"/>
          <w:color w:val="FF0000"/>
        </w:rPr>
        <w:t xml:space="preserve"> </w:t>
      </w:r>
      <w:r w:rsidR="7444164E" w:rsidRPr="00132D42">
        <w:rPr>
          <w:rFonts w:eastAsia="Segoe UI"/>
        </w:rPr>
        <w:t xml:space="preserve">for filter </w:t>
      </w:r>
      <w:r w:rsidR="4E4B0C4B" w:rsidRPr="00132D42">
        <w:rPr>
          <w:rFonts w:eastAsia="Segoe UI"/>
        </w:rPr>
        <w:t>characteristics.</w:t>
      </w:r>
    </w:p>
    <w:p w14:paraId="0AABFA3D" w14:textId="34989A6F" w:rsidR="003F0246" w:rsidRPr="00132D42" w:rsidRDefault="003F0246" w:rsidP="00AA36EB">
      <w:pPr>
        <w:autoSpaceDE w:val="0"/>
        <w:autoSpaceDN w:val="0"/>
        <w:adjustRightInd w:val="0"/>
        <w:contextualSpacing/>
        <w:jc w:val="both"/>
        <w:rPr>
          <w:rFonts w:eastAsia="Segoe UI"/>
          <w:color w:val="000000"/>
        </w:rPr>
      </w:pPr>
    </w:p>
    <w:p w14:paraId="649400D3" w14:textId="715A2733" w:rsidR="00531E74" w:rsidRPr="00132D42" w:rsidRDefault="588EB9B2" w:rsidP="00AA36EB">
      <w:pPr>
        <w:autoSpaceDE w:val="0"/>
        <w:autoSpaceDN w:val="0"/>
        <w:adjustRightInd w:val="0"/>
        <w:contextualSpacing/>
        <w:jc w:val="both"/>
        <w:rPr>
          <w:rFonts w:eastAsia="Segoe UI"/>
        </w:rPr>
      </w:pPr>
      <w:r w:rsidRPr="00132D42">
        <w:rPr>
          <w:rFonts w:eastAsia="Segoe UI"/>
          <w:color w:val="000000"/>
        </w:rPr>
        <w:t xml:space="preserve">After the </w:t>
      </w:r>
      <w:r w:rsidR="4E4B0C4B" w:rsidRPr="00132D42">
        <w:rPr>
          <w:rFonts w:eastAsia="Segoe UI"/>
          <w:color w:val="000000"/>
        </w:rPr>
        <w:t>filter</w:t>
      </w:r>
      <w:r w:rsidRPr="00132D42">
        <w:rPr>
          <w:rFonts w:eastAsia="Segoe UI"/>
          <w:color w:val="000000"/>
        </w:rPr>
        <w:t xml:space="preserve"> carousel, the light </w:t>
      </w:r>
      <w:r w:rsidR="00A80C03" w:rsidRPr="00132D42">
        <w:rPr>
          <w:rFonts w:eastAsia="Segoe UI"/>
          <w:color w:val="000000"/>
        </w:rPr>
        <w:t xml:space="preserve">passed </w:t>
      </w:r>
      <w:r w:rsidRPr="00132D42">
        <w:rPr>
          <w:rFonts w:eastAsia="Segoe UI"/>
          <w:color w:val="000000"/>
        </w:rPr>
        <w:t>through a wire grid</w:t>
      </w:r>
      <w:r w:rsidR="53847B25" w:rsidRPr="00132D42">
        <w:rPr>
          <w:rFonts w:eastAsia="Segoe UI"/>
          <w:color w:val="000000"/>
        </w:rPr>
        <w:t xml:space="preserve">, which </w:t>
      </w:r>
      <w:r w:rsidR="00A80C03" w:rsidRPr="00132D42">
        <w:rPr>
          <w:rFonts w:eastAsia="Segoe UI"/>
          <w:color w:val="000000"/>
        </w:rPr>
        <w:t xml:space="preserve">was </w:t>
      </w:r>
      <w:r w:rsidR="53847B25" w:rsidRPr="00132D42">
        <w:rPr>
          <w:rFonts w:eastAsia="Segoe UI"/>
          <w:color w:val="000000"/>
        </w:rPr>
        <w:t>heat-sunk to the HAWC+ 1 Kelvin stage,</w:t>
      </w:r>
      <w:r w:rsidRPr="00132D42">
        <w:rPr>
          <w:rFonts w:eastAsia="Segoe UI"/>
          <w:color w:val="000000"/>
        </w:rPr>
        <w:t xml:space="preserve"> that </w:t>
      </w:r>
      <w:r w:rsidR="00A80C03" w:rsidRPr="00132D42">
        <w:rPr>
          <w:rFonts w:eastAsia="Segoe UI"/>
          <w:color w:val="000000"/>
        </w:rPr>
        <w:t xml:space="preserve">reflected </w:t>
      </w:r>
      <w:r w:rsidRPr="00132D42">
        <w:rPr>
          <w:rFonts w:eastAsia="Segoe UI"/>
          <w:color w:val="000000"/>
        </w:rPr>
        <w:t>one component of linear polarization and transmit</w:t>
      </w:r>
      <w:r w:rsidR="00A80C03" w:rsidRPr="00132D42">
        <w:rPr>
          <w:rFonts w:eastAsia="Segoe UI"/>
          <w:color w:val="000000"/>
        </w:rPr>
        <w:t>ted</w:t>
      </w:r>
      <w:r w:rsidRPr="00132D42">
        <w:rPr>
          <w:rFonts w:eastAsia="Segoe UI"/>
          <w:color w:val="000000"/>
        </w:rPr>
        <w:t xml:space="preserve"> the orthogonal component to the detector arrays (R and T arrays, respectively—see</w:t>
      </w:r>
      <w:r w:rsidR="00477B44">
        <w:rPr>
          <w:color w:val="3572B1"/>
        </w:rPr>
        <w:t xml:space="preserve"> </w:t>
      </w:r>
      <w:r w:rsidR="00547B9A" w:rsidRPr="00547B9A">
        <w:rPr>
          <w:color w:val="3572B1"/>
          <w:szCs w:val="24"/>
          <w:u w:val="single"/>
        </w:rPr>
        <w:fldChar w:fldCharType="begin"/>
      </w:r>
      <w:r w:rsidR="00547B9A" w:rsidRPr="00547B9A">
        <w:rPr>
          <w:color w:val="3572B1"/>
          <w:szCs w:val="24"/>
          <w:u w:val="single"/>
        </w:rPr>
        <w:instrText xml:space="preserve"> REF _Ref146375393 \h  \* MERGEFORMAT </w:instrText>
      </w:r>
      <w:r w:rsidR="00547B9A" w:rsidRPr="00547B9A">
        <w:rPr>
          <w:color w:val="3572B1"/>
          <w:szCs w:val="24"/>
          <w:u w:val="single"/>
        </w:rPr>
      </w:r>
      <w:r w:rsidR="00547B9A" w:rsidRPr="00547B9A">
        <w:rPr>
          <w:color w:val="3572B1"/>
          <w:szCs w:val="24"/>
          <w:u w:val="single"/>
        </w:rPr>
        <w:fldChar w:fldCharType="separate"/>
      </w:r>
      <w:r w:rsidR="00547B9A" w:rsidRPr="00547B9A">
        <w:rPr>
          <w:szCs w:val="24"/>
          <w:u w:val="single"/>
        </w:rPr>
        <w:t>Figure 3</w:t>
      </w:r>
      <w:r w:rsidR="00547B9A" w:rsidRPr="00547B9A">
        <w:rPr>
          <w:color w:val="3572B1"/>
          <w:szCs w:val="24"/>
          <w:u w:val="single"/>
        </w:rPr>
        <w:fldChar w:fldCharType="end"/>
      </w:r>
      <w:r w:rsidRPr="00132D42">
        <w:rPr>
          <w:rFonts w:eastAsia="Segoe UI"/>
          <w:color w:val="000000"/>
        </w:rPr>
        <w:t xml:space="preserve">). </w:t>
      </w:r>
      <w:r w:rsidR="00D91D8C" w:rsidRPr="00132D42">
        <w:rPr>
          <w:rFonts w:eastAsia="Segoe UI"/>
        </w:rPr>
        <w:t xml:space="preserve">The R array </w:t>
      </w:r>
      <w:r w:rsidR="00A80C03" w:rsidRPr="00132D42">
        <w:rPr>
          <w:rFonts w:eastAsia="Segoe UI"/>
        </w:rPr>
        <w:t xml:space="preserve">was </w:t>
      </w:r>
      <w:r w:rsidR="00D91D8C" w:rsidRPr="00132D42">
        <w:rPr>
          <w:rFonts w:eastAsia="Segoe UI"/>
        </w:rPr>
        <w:t>populated with two</w:t>
      </w:r>
      <w:r w:rsidR="1630FF3F" w:rsidRPr="00132D42">
        <w:rPr>
          <w:rFonts w:eastAsia="Segoe UI"/>
          <w:sz w:val="20"/>
        </w:rPr>
        <w:t xml:space="preserve"> </w:t>
      </w:r>
      <w:r w:rsidR="00D91D8C" w:rsidRPr="00132D42">
        <w:rPr>
          <w:rFonts w:eastAsia="Segoe UI"/>
        </w:rPr>
        <w:t xml:space="preserve">32x40 subarrays separated by 2.0 pixels, referred to as R0 (top left) and R1 (top right). The arrays </w:t>
      </w:r>
      <w:r w:rsidR="00A80C03" w:rsidRPr="00132D42">
        <w:rPr>
          <w:rFonts w:eastAsia="Segoe UI"/>
        </w:rPr>
        <w:t>were</w:t>
      </w:r>
      <w:r w:rsidR="00A80C03" w:rsidRPr="00132D42">
        <w:rPr>
          <w:rFonts w:eastAsia="Segoe UI"/>
          <w:sz w:val="20"/>
        </w:rPr>
        <w:t xml:space="preserve"> </w:t>
      </w:r>
      <w:r w:rsidR="00D91D8C" w:rsidRPr="00132D42">
        <w:rPr>
          <w:rFonts w:eastAsia="Segoe UI"/>
        </w:rPr>
        <w:t>coaligned such that R0 and T0 (bottom left) observe</w:t>
      </w:r>
      <w:r w:rsidR="00F017E7" w:rsidRPr="00132D42">
        <w:rPr>
          <w:rFonts w:eastAsia="Segoe UI"/>
        </w:rPr>
        <w:t>d</w:t>
      </w:r>
      <w:r w:rsidR="00D91D8C" w:rsidRPr="00132D42">
        <w:rPr>
          <w:rFonts w:eastAsia="Segoe UI"/>
        </w:rPr>
        <w:t xml:space="preserve"> the same patch of sky. Polarization observations </w:t>
      </w:r>
      <w:r w:rsidR="00F017E7" w:rsidRPr="00132D42">
        <w:rPr>
          <w:rFonts w:eastAsia="Segoe UI"/>
        </w:rPr>
        <w:t xml:space="preserve">were </w:t>
      </w:r>
      <w:r w:rsidR="00D91D8C" w:rsidRPr="00132D42">
        <w:rPr>
          <w:rFonts w:eastAsia="Segoe UI"/>
          <w:i/>
          <w:iCs/>
        </w:rPr>
        <w:t>only</w:t>
      </w:r>
      <w:r w:rsidR="1630FF3F" w:rsidRPr="00132D42">
        <w:rPr>
          <w:rFonts w:eastAsia="Segoe UI"/>
          <w:sz w:val="20"/>
        </w:rPr>
        <w:t xml:space="preserve"> </w:t>
      </w:r>
      <w:r w:rsidR="00D91D8C" w:rsidRPr="00132D42">
        <w:rPr>
          <w:rFonts w:eastAsia="Segoe UI"/>
        </w:rPr>
        <w:t xml:space="preserve">supported using the R0 and T0 subarrays, and therefore observations </w:t>
      </w:r>
      <w:r w:rsidR="00F017E7" w:rsidRPr="00132D42">
        <w:rPr>
          <w:rFonts w:eastAsia="Segoe UI"/>
        </w:rPr>
        <w:t xml:space="preserve">were </w:t>
      </w:r>
      <w:r w:rsidR="00D91D8C" w:rsidRPr="00132D42">
        <w:rPr>
          <w:rFonts w:eastAsia="Segoe UI"/>
        </w:rPr>
        <w:t>limited to the left half of the</w:t>
      </w:r>
      <w:r w:rsidR="1630FF3F" w:rsidRPr="00132D42">
        <w:rPr>
          <w:rFonts w:eastAsia="Segoe UI"/>
          <w:sz w:val="20"/>
        </w:rPr>
        <w:t xml:space="preserve"> </w:t>
      </w:r>
      <w:r w:rsidR="00D91D8C" w:rsidRPr="00132D42">
        <w:rPr>
          <w:rFonts w:eastAsia="Segoe UI"/>
        </w:rPr>
        <w:t>nominal field of view, or 32x40 pixels. Total</w:t>
      </w:r>
      <w:r w:rsidR="1630FF3F" w:rsidRPr="00132D42">
        <w:rPr>
          <w:rFonts w:eastAsia="Segoe UI"/>
        </w:rPr>
        <w:t xml:space="preserve"> </w:t>
      </w:r>
      <w:r w:rsidR="00D91D8C" w:rsidRPr="00132D42">
        <w:rPr>
          <w:rFonts w:eastAsia="Segoe UI"/>
        </w:rPr>
        <w:t xml:space="preserve">intensity observations </w:t>
      </w:r>
      <w:r w:rsidR="00A16D8C" w:rsidRPr="00132D42">
        <w:rPr>
          <w:rFonts w:eastAsia="Segoe UI"/>
        </w:rPr>
        <w:t xml:space="preserve">were </w:t>
      </w:r>
      <w:r w:rsidR="00D91D8C" w:rsidRPr="00132D42">
        <w:rPr>
          <w:rFonts w:eastAsia="Segoe UI"/>
        </w:rPr>
        <w:t>supported using the combined R0 and</w:t>
      </w:r>
      <w:r w:rsidR="1630FF3F" w:rsidRPr="00132D42">
        <w:rPr>
          <w:rFonts w:eastAsia="Segoe UI"/>
          <w:sz w:val="20"/>
        </w:rPr>
        <w:t xml:space="preserve"> </w:t>
      </w:r>
      <w:r w:rsidR="00D91D8C" w:rsidRPr="00132D42">
        <w:rPr>
          <w:rFonts w:eastAsia="Segoe UI"/>
        </w:rPr>
        <w:t xml:space="preserve">R1 field of view, or 64x40 pixels with a </w:t>
      </w:r>
      <w:r w:rsidR="1630FF3F" w:rsidRPr="00132D42">
        <w:rPr>
          <w:rFonts w:eastAsia="Segoe UI"/>
        </w:rPr>
        <w:t>2.0-pixel</w:t>
      </w:r>
      <w:r w:rsidR="00D91D8C" w:rsidRPr="00132D42">
        <w:rPr>
          <w:rFonts w:eastAsia="Segoe UI"/>
        </w:rPr>
        <w:t xml:space="preserve"> gap between them.</w:t>
      </w:r>
    </w:p>
    <w:p w14:paraId="558ED8BE" w14:textId="77777777" w:rsidR="00E94349" w:rsidRPr="00132D42" w:rsidRDefault="00E94349" w:rsidP="00AA36EB">
      <w:pPr>
        <w:autoSpaceDE w:val="0"/>
        <w:autoSpaceDN w:val="0"/>
        <w:adjustRightInd w:val="0"/>
        <w:contextualSpacing/>
        <w:jc w:val="both"/>
        <w:rPr>
          <w:rFonts w:eastAsia="Segoe UI"/>
          <w:color w:val="000000"/>
        </w:rPr>
      </w:pPr>
    </w:p>
    <w:p w14:paraId="641DD62D" w14:textId="136F6F85" w:rsidR="00E94349" w:rsidRPr="00132D42" w:rsidRDefault="577DF10C" w:rsidP="00AA36EB">
      <w:pPr>
        <w:autoSpaceDE w:val="0"/>
        <w:autoSpaceDN w:val="0"/>
        <w:adjustRightInd w:val="0"/>
        <w:contextualSpacing/>
        <w:jc w:val="both"/>
        <w:rPr>
          <w:rFonts w:eastAsia="Segoe UI"/>
          <w:color w:val="000000"/>
        </w:rPr>
      </w:pPr>
      <w:r w:rsidRPr="00132D42">
        <w:rPr>
          <w:rFonts w:eastAsia="Segoe UI"/>
          <w:color w:val="000000"/>
        </w:rPr>
        <w:t xml:space="preserve">To perform polarimetry observations, </w:t>
      </w:r>
      <w:r w:rsidR="003139DD" w:rsidRPr="00132D42">
        <w:rPr>
          <w:rFonts w:eastAsia="Segoe UI"/>
          <w:color w:val="000000"/>
        </w:rPr>
        <w:t>an HWP</w:t>
      </w:r>
      <w:r w:rsidRPr="00132D42">
        <w:rPr>
          <w:rFonts w:eastAsia="Segoe UI"/>
          <w:color w:val="000000"/>
        </w:rPr>
        <w:t xml:space="preserve"> matched to the band-pass </w:t>
      </w:r>
      <w:r w:rsidR="00480D9B" w:rsidRPr="00132D42">
        <w:rPr>
          <w:rFonts w:eastAsia="Segoe UI"/>
          <w:color w:val="000000"/>
        </w:rPr>
        <w:t xml:space="preserve">was </w:t>
      </w:r>
      <w:r w:rsidRPr="00132D42">
        <w:rPr>
          <w:rFonts w:eastAsia="Segoe UI"/>
          <w:color w:val="000000"/>
        </w:rPr>
        <w:t xml:space="preserve">rotated (usually through four discrete angles) to modulate the incident light and allow computation of the Stokes parameters. The total intensity </w:t>
      </w:r>
      <w:r w:rsidR="00480D9B" w:rsidRPr="00132D42">
        <w:rPr>
          <w:rFonts w:eastAsia="Segoe UI"/>
          <w:color w:val="000000"/>
        </w:rPr>
        <w:t xml:space="preserve">could </w:t>
      </w:r>
      <w:r w:rsidRPr="00132D42">
        <w:rPr>
          <w:rFonts w:eastAsia="Segoe UI"/>
          <w:color w:val="000000"/>
        </w:rPr>
        <w:t xml:space="preserve">be measured simply by removing the HWPs from the optical path and using the open pupil position, then summing the signal from the R </w:t>
      </w:r>
      <w:r w:rsidR="00A91FE0" w:rsidRPr="00132D42">
        <w:rPr>
          <w:rFonts w:eastAsia="Segoe UI"/>
          <w:color w:val="000000"/>
        </w:rPr>
        <w:t xml:space="preserve">and </w:t>
      </w:r>
      <w:r w:rsidRPr="00132D42">
        <w:rPr>
          <w:rFonts w:eastAsia="Segoe UI"/>
          <w:color w:val="000000"/>
        </w:rPr>
        <w:t>T arrays.</w:t>
      </w:r>
    </w:p>
    <w:p w14:paraId="6294CC98" w14:textId="77777777" w:rsidR="00AE2828" w:rsidRPr="00132D42" w:rsidRDefault="00AE2828" w:rsidP="00AA36EB">
      <w:pPr>
        <w:autoSpaceDE w:val="0"/>
        <w:autoSpaceDN w:val="0"/>
        <w:adjustRightInd w:val="0"/>
        <w:contextualSpacing/>
        <w:jc w:val="both"/>
        <w:rPr>
          <w:rFonts w:eastAsia="Segoe UI"/>
          <w:color w:val="000000"/>
        </w:rPr>
      </w:pPr>
    </w:p>
    <w:p w14:paraId="396496F2" w14:textId="1514F430" w:rsidR="00AE2828" w:rsidRPr="00132D42" w:rsidRDefault="37DAEB9D" w:rsidP="00AA36EB">
      <w:pPr>
        <w:autoSpaceDE w:val="0"/>
        <w:autoSpaceDN w:val="0"/>
        <w:adjustRightInd w:val="0"/>
        <w:contextualSpacing/>
        <w:jc w:val="both"/>
        <w:rPr>
          <w:rFonts w:eastAsia="Segoe UI"/>
          <w:color w:val="000000"/>
        </w:rPr>
      </w:pPr>
      <w:r w:rsidRPr="00132D42">
        <w:rPr>
          <w:rFonts w:eastAsia="Segoe UI"/>
          <w:color w:val="000000"/>
        </w:rPr>
        <w:t xml:space="preserve">The 64x40 HAWC+ detector array </w:t>
      </w:r>
      <w:r w:rsidR="008D3699" w:rsidRPr="00132D42">
        <w:rPr>
          <w:rFonts w:eastAsia="Segoe UI"/>
          <w:color w:val="000000"/>
        </w:rPr>
        <w:t xml:space="preserve">was </w:t>
      </w:r>
      <w:r w:rsidRPr="00132D42">
        <w:rPr>
          <w:rFonts w:eastAsia="Segoe UI"/>
          <w:color w:val="000000"/>
        </w:rPr>
        <w:t xml:space="preserve">composed of two co-mounted 32x40 subarrays from NASA/GSFC and </w:t>
      </w:r>
      <w:r w:rsidR="00BC72FC" w:rsidRPr="00132D42">
        <w:rPr>
          <w:rFonts w:eastAsia="Segoe UI"/>
          <w:color w:val="000000"/>
        </w:rPr>
        <w:t>National Institute of Standards and Technology (</w:t>
      </w:r>
      <w:r w:rsidRPr="00132D42">
        <w:rPr>
          <w:rFonts w:eastAsia="Segoe UI"/>
          <w:color w:val="000000"/>
        </w:rPr>
        <w:t>NIST</w:t>
      </w:r>
      <w:r w:rsidR="00BC72FC" w:rsidRPr="00132D42">
        <w:rPr>
          <w:rFonts w:eastAsia="Segoe UI"/>
          <w:color w:val="000000"/>
        </w:rPr>
        <w:t>)</w:t>
      </w:r>
      <w:r w:rsidRPr="00132D42">
        <w:rPr>
          <w:rFonts w:eastAsia="Segoe UI"/>
          <w:color w:val="000000"/>
        </w:rPr>
        <w:t xml:space="preserve">. The detectors </w:t>
      </w:r>
      <w:r w:rsidR="008D3699" w:rsidRPr="00132D42">
        <w:rPr>
          <w:rFonts w:eastAsia="Segoe UI"/>
          <w:color w:val="000000"/>
        </w:rPr>
        <w:t xml:space="preserve">were </w:t>
      </w:r>
      <w:r w:rsidRPr="00132D42">
        <w:rPr>
          <w:rFonts w:eastAsia="Segoe UI"/>
          <w:color w:val="000000"/>
        </w:rPr>
        <w:t xml:space="preserve">superconducting transition-edge sensor (TES) thermometers on membranes with a wide-band absorber coating. The detector array </w:t>
      </w:r>
      <w:r w:rsidR="00FF2778" w:rsidRPr="00132D42">
        <w:rPr>
          <w:rFonts w:eastAsia="Segoe UI"/>
          <w:color w:val="000000"/>
        </w:rPr>
        <w:t xml:space="preserve">was </w:t>
      </w:r>
      <w:r w:rsidR="0090010A" w:rsidRPr="00132D42">
        <w:rPr>
          <w:rFonts w:eastAsia="Segoe UI"/>
          <w:color w:val="000000"/>
        </w:rPr>
        <w:t>an indium</w:t>
      </w:r>
      <w:r w:rsidRPr="00132D42">
        <w:rPr>
          <w:rFonts w:eastAsia="Segoe UI"/>
          <w:color w:val="000000"/>
        </w:rPr>
        <w:t xml:space="preserve"> bump bonded to a matched array of superconducting quantum interference device (SQUID) amplifiers, all cooled to an operating temperature of ~0.2 K in flight.</w:t>
      </w:r>
    </w:p>
    <w:p w14:paraId="08C5BDBA" w14:textId="77777777" w:rsidR="008159AD" w:rsidRPr="00132D42" w:rsidRDefault="008159AD" w:rsidP="00F45405">
      <w:pPr>
        <w:autoSpaceDE w:val="0"/>
        <w:autoSpaceDN w:val="0"/>
        <w:adjustRightInd w:val="0"/>
        <w:contextualSpacing/>
        <w:jc w:val="both"/>
        <w:rPr>
          <w:rFonts w:eastAsia="Segoe UI"/>
          <w:sz w:val="22"/>
          <w:szCs w:val="22"/>
        </w:rPr>
      </w:pPr>
    </w:p>
    <w:p w14:paraId="4F0D1A11" w14:textId="215090AD" w:rsidR="008159AD" w:rsidRPr="00132D42" w:rsidRDefault="00547B9A" w:rsidP="00F45405">
      <w:pPr>
        <w:autoSpaceDE w:val="0"/>
        <w:autoSpaceDN w:val="0"/>
        <w:adjustRightInd w:val="0"/>
        <w:contextualSpacing/>
        <w:jc w:val="both"/>
        <w:rPr>
          <w:rFonts w:eastAsia="Segoe UI"/>
          <w:color w:val="000000"/>
          <w:szCs w:val="24"/>
        </w:rPr>
      </w:pPr>
      <w:r w:rsidRPr="00547B9A">
        <w:rPr>
          <w:rFonts w:eastAsia="Segoe UI"/>
          <w:szCs w:val="24"/>
          <w:u w:val="single"/>
        </w:rPr>
        <w:fldChar w:fldCharType="begin"/>
      </w:r>
      <w:r w:rsidRPr="00547B9A">
        <w:rPr>
          <w:rFonts w:eastAsia="Segoe UI"/>
          <w:szCs w:val="24"/>
          <w:u w:val="single"/>
        </w:rPr>
        <w:instrText xml:space="preserve"> REF _Ref146375393 \h  \* MERGEFORMAT </w:instrText>
      </w:r>
      <w:r w:rsidRPr="00547B9A">
        <w:rPr>
          <w:rFonts w:eastAsia="Segoe UI"/>
          <w:szCs w:val="24"/>
          <w:u w:val="single"/>
        </w:rPr>
      </w:r>
      <w:r w:rsidRPr="00547B9A">
        <w:rPr>
          <w:rFonts w:eastAsia="Segoe UI"/>
          <w:szCs w:val="24"/>
          <w:u w:val="single"/>
        </w:rPr>
        <w:fldChar w:fldCharType="separate"/>
      </w:r>
      <w:r w:rsidRPr="00547B9A">
        <w:rPr>
          <w:szCs w:val="24"/>
          <w:u w:val="single"/>
        </w:rPr>
        <w:t>Figure 3</w:t>
      </w:r>
      <w:r w:rsidRPr="00547B9A">
        <w:rPr>
          <w:rFonts w:eastAsia="Segoe UI"/>
          <w:szCs w:val="24"/>
          <w:u w:val="single"/>
        </w:rPr>
        <w:fldChar w:fldCharType="end"/>
      </w:r>
      <w:r w:rsidR="008159AD" w:rsidRPr="00132D42">
        <w:rPr>
          <w:rFonts w:eastAsia="Segoe UI"/>
          <w:szCs w:val="24"/>
        </w:rPr>
        <w:t xml:space="preserve"> shows HAWC+ TES detector subarrays. R0 and R1 detect</w:t>
      </w:r>
      <w:r w:rsidR="00454607" w:rsidRPr="00132D42">
        <w:rPr>
          <w:rFonts w:eastAsia="Segoe UI"/>
          <w:szCs w:val="24"/>
        </w:rPr>
        <w:t>ed</w:t>
      </w:r>
      <w:r w:rsidR="008159AD" w:rsidRPr="00132D42">
        <w:rPr>
          <w:rFonts w:eastAsia="Segoe UI"/>
          <w:szCs w:val="24"/>
        </w:rPr>
        <w:t xml:space="preserve"> the reflected component of linear polarization and T0 </w:t>
      </w:r>
      <w:r w:rsidR="00454607" w:rsidRPr="00132D42">
        <w:rPr>
          <w:rFonts w:eastAsia="Segoe UI"/>
          <w:szCs w:val="24"/>
        </w:rPr>
        <w:t xml:space="preserve">detected </w:t>
      </w:r>
      <w:r w:rsidR="008159AD" w:rsidRPr="00132D42">
        <w:rPr>
          <w:rFonts w:eastAsia="Segoe UI"/>
          <w:szCs w:val="24"/>
        </w:rPr>
        <w:t>the orthogonal component, the transmitted polarization.</w:t>
      </w:r>
    </w:p>
    <w:p w14:paraId="1B8C5D67" w14:textId="7AD36376" w:rsidR="1B1FD959" w:rsidRPr="00132D42" w:rsidRDefault="1B1FD959" w:rsidP="1B1FD959">
      <w:pPr>
        <w:ind w:firstLine="720"/>
        <w:jc w:val="both"/>
        <w:rPr>
          <w:color w:val="000000"/>
        </w:rPr>
      </w:pPr>
    </w:p>
    <w:p w14:paraId="7B457B5D" w14:textId="04DBBA91" w:rsidR="00EF53DD" w:rsidRPr="00132D42" w:rsidRDefault="00D40155" w:rsidP="00EF53DD">
      <w:pPr>
        <w:keepNext/>
        <w:autoSpaceDE w:val="0"/>
        <w:autoSpaceDN w:val="0"/>
        <w:adjustRightInd w:val="0"/>
        <w:jc w:val="center"/>
      </w:pPr>
      <w:r w:rsidRPr="00132D42">
        <w:rPr>
          <w:noProof/>
        </w:rPr>
        <w:drawing>
          <wp:inline distT="0" distB="0" distL="0" distR="0" wp14:anchorId="38692726" wp14:editId="136E2DB2">
            <wp:extent cx="2537460" cy="3474720"/>
            <wp:effectExtent l="0" t="0" r="0" b="0"/>
            <wp:docPr id="72" name="Picture 199151810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518101" descr="A picture containing ic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7460" cy="3474720"/>
                    </a:xfrm>
                    <a:prstGeom prst="rect">
                      <a:avLst/>
                    </a:prstGeom>
                    <a:noFill/>
                    <a:ln>
                      <a:noFill/>
                    </a:ln>
                  </pic:spPr>
                </pic:pic>
              </a:graphicData>
            </a:graphic>
          </wp:inline>
        </w:drawing>
      </w:r>
    </w:p>
    <w:p w14:paraId="7932472E" w14:textId="0B4066AC" w:rsidR="00531E74" w:rsidRDefault="002B1CA6" w:rsidP="002B1CA6">
      <w:pPr>
        <w:pStyle w:val="Caption"/>
        <w:rPr>
          <w:rFonts w:eastAsia="Segoe UI"/>
          <w:b w:val="0"/>
          <w:bCs w:val="0"/>
          <w:i/>
          <w:iCs/>
          <w:color w:val="2F5496"/>
          <w:sz w:val="22"/>
          <w:szCs w:val="22"/>
        </w:rPr>
      </w:pPr>
      <w:bookmarkStart w:id="28" w:name="_Ref146375393"/>
      <w:bookmarkStart w:id="29" w:name="_Toc127524920"/>
      <w:bookmarkStart w:id="30" w:name="_Ref142307061"/>
      <w:bookmarkStart w:id="31" w:name="_Ref146187731"/>
      <w:r w:rsidRPr="00BD79BD">
        <w:t xml:space="preserve">Figure </w:t>
      </w:r>
      <w:fldSimple w:instr=" SEQ Figure \* ARABIC ">
        <w:r w:rsidR="00011EA0" w:rsidRPr="00BD79BD">
          <w:rPr>
            <w:noProof/>
          </w:rPr>
          <w:t>3</w:t>
        </w:r>
      </w:fldSimple>
      <w:bookmarkEnd w:id="28"/>
      <w:r w:rsidR="544D2886" w:rsidRPr="00132D42">
        <w:rPr>
          <w:rFonts w:eastAsia="Segoe UI"/>
          <w:b w:val="0"/>
          <w:bCs w:val="0"/>
          <w:sz w:val="22"/>
          <w:szCs w:val="22"/>
        </w:rPr>
        <w:t xml:space="preserve"> </w:t>
      </w:r>
      <w:r w:rsidR="544D2886" w:rsidRPr="00132D42">
        <w:rPr>
          <w:rFonts w:eastAsia="Segoe UI"/>
          <w:b w:val="0"/>
          <w:bCs w:val="0"/>
          <w:i/>
          <w:iCs/>
          <w:color w:val="2F5496"/>
          <w:sz w:val="22"/>
          <w:szCs w:val="22"/>
        </w:rPr>
        <w:t>HAWC+ TES detector</w:t>
      </w:r>
      <w:r w:rsidR="008159AD" w:rsidRPr="00132D42">
        <w:rPr>
          <w:rFonts w:eastAsia="Segoe UI"/>
          <w:b w:val="0"/>
          <w:bCs w:val="0"/>
          <w:i/>
          <w:iCs/>
          <w:color w:val="2F5496"/>
          <w:sz w:val="22"/>
          <w:szCs w:val="22"/>
        </w:rPr>
        <w:t xml:space="preserve"> subarrays</w:t>
      </w:r>
      <w:r w:rsidR="7B1D96E3" w:rsidRPr="00132D42">
        <w:rPr>
          <w:rFonts w:eastAsia="Segoe UI"/>
          <w:b w:val="0"/>
          <w:bCs w:val="0"/>
          <w:i/>
          <w:iCs/>
          <w:color w:val="2F5496"/>
          <w:sz w:val="22"/>
          <w:szCs w:val="22"/>
        </w:rPr>
        <w:t>.</w:t>
      </w:r>
      <w:bookmarkEnd w:id="29"/>
      <w:bookmarkEnd w:id="30"/>
      <w:bookmarkEnd w:id="31"/>
    </w:p>
    <w:p w14:paraId="64C3B6E6" w14:textId="77777777" w:rsidR="00D25C37" w:rsidRPr="00D25C37" w:rsidRDefault="00D25C37" w:rsidP="00D25C37"/>
    <w:p w14:paraId="28EA2DF9" w14:textId="7FB4A277" w:rsidR="00531E74" w:rsidRPr="00132D42" w:rsidRDefault="00D572C7" w:rsidP="00FC62D3">
      <w:pPr>
        <w:pStyle w:val="Heading2"/>
        <w:rPr>
          <w:rFonts w:eastAsia="Segoe UI"/>
        </w:rPr>
      </w:pPr>
      <w:bookmarkStart w:id="32" w:name="_Toc146715915"/>
      <w:bookmarkStart w:id="33" w:name="_Toc146716056"/>
      <w:bookmarkStart w:id="34" w:name="_Toc146716207"/>
      <w:r w:rsidRPr="00132D42">
        <w:rPr>
          <w:rFonts w:eastAsia="Segoe UI"/>
        </w:rPr>
        <w:t>Observ</w:t>
      </w:r>
      <w:r w:rsidR="000151A6" w:rsidRPr="00132D42">
        <w:rPr>
          <w:rFonts w:eastAsia="Segoe UI"/>
        </w:rPr>
        <w:t>at</w:t>
      </w:r>
      <w:r w:rsidRPr="00132D42">
        <w:rPr>
          <w:rFonts w:eastAsia="Segoe UI"/>
        </w:rPr>
        <w:t>ion</w:t>
      </w:r>
      <w:r w:rsidR="00BA43AC" w:rsidRPr="00132D42">
        <w:rPr>
          <w:rFonts w:eastAsia="Segoe UI"/>
        </w:rPr>
        <w:t>al</w:t>
      </w:r>
      <w:r w:rsidR="64BF1AC8" w:rsidRPr="00132D42">
        <w:rPr>
          <w:rFonts w:eastAsia="Segoe UI"/>
        </w:rPr>
        <w:t xml:space="preserve"> </w:t>
      </w:r>
      <w:r w:rsidR="3E0FCCEE" w:rsidRPr="00132D42">
        <w:rPr>
          <w:rFonts w:eastAsia="Segoe UI"/>
        </w:rPr>
        <w:t xml:space="preserve">Configuration and </w:t>
      </w:r>
      <w:r w:rsidR="64BF1AC8" w:rsidRPr="00132D42">
        <w:rPr>
          <w:rFonts w:eastAsia="Segoe UI"/>
        </w:rPr>
        <w:t>Modes</w:t>
      </w:r>
      <w:bookmarkEnd w:id="32"/>
      <w:bookmarkEnd w:id="33"/>
      <w:bookmarkEnd w:id="34"/>
    </w:p>
    <w:p w14:paraId="14876CE6" w14:textId="16B7FF76" w:rsidR="00850B11" w:rsidRPr="00132D42" w:rsidRDefault="0960884A" w:rsidP="00547B9A">
      <w:pPr>
        <w:spacing w:before="120"/>
        <w:jc w:val="both"/>
        <w:rPr>
          <w:rFonts w:eastAsia="Segoe UI"/>
          <w:color w:val="000000"/>
          <w:shd w:val="clear" w:color="auto" w:fill="FFFFFF"/>
        </w:rPr>
      </w:pPr>
      <w:r w:rsidRPr="00132D42">
        <w:rPr>
          <w:rFonts w:eastAsia="Segoe UI"/>
          <w:color w:val="000000"/>
          <w:shd w:val="clear" w:color="auto" w:fill="FFFFFF"/>
        </w:rPr>
        <w:t>The HAWC</w:t>
      </w:r>
      <w:r w:rsidR="4178C06A" w:rsidRPr="00132D42">
        <w:rPr>
          <w:rFonts w:eastAsia="Segoe UI"/>
          <w:color w:val="000000"/>
          <w:shd w:val="clear" w:color="auto" w:fill="FFFFFF"/>
        </w:rPr>
        <w:t>+</w:t>
      </w:r>
      <w:r w:rsidRPr="00132D42">
        <w:rPr>
          <w:rFonts w:eastAsia="Segoe UI"/>
          <w:color w:val="000000"/>
          <w:shd w:val="clear" w:color="auto" w:fill="FFFFFF"/>
        </w:rPr>
        <w:t xml:space="preserve"> instrument ha</w:t>
      </w:r>
      <w:r w:rsidR="787D915E" w:rsidRPr="00132D42">
        <w:rPr>
          <w:rFonts w:eastAsia="Segoe UI"/>
          <w:color w:val="000000"/>
          <w:shd w:val="clear" w:color="auto" w:fill="FFFFFF"/>
        </w:rPr>
        <w:t>d</w:t>
      </w:r>
      <w:r w:rsidRPr="00132D42">
        <w:rPr>
          <w:rFonts w:eastAsia="Segoe UI"/>
          <w:color w:val="000000"/>
          <w:shd w:val="clear" w:color="auto" w:fill="FFFFFF"/>
        </w:rPr>
        <w:t xml:space="preserve"> two instrument configurations for imaging </w:t>
      </w:r>
      <w:r w:rsidR="73EEEE5F" w:rsidRPr="00132D42">
        <w:rPr>
          <w:rFonts w:eastAsia="Segoe UI"/>
          <w:color w:val="000000"/>
          <w:shd w:val="clear" w:color="auto" w:fill="FFFFFF"/>
        </w:rPr>
        <w:t xml:space="preserve">(commonly </w:t>
      </w:r>
      <w:r w:rsidR="39A94EDF" w:rsidRPr="00132D42">
        <w:rPr>
          <w:rFonts w:eastAsia="Segoe UI"/>
          <w:color w:val="000000"/>
          <w:shd w:val="clear" w:color="auto" w:fill="FFFFFF"/>
        </w:rPr>
        <w:t>referred</w:t>
      </w:r>
      <w:r w:rsidR="73EEEE5F" w:rsidRPr="00132D42">
        <w:rPr>
          <w:rFonts w:eastAsia="Segoe UI"/>
          <w:color w:val="000000"/>
          <w:shd w:val="clear" w:color="auto" w:fill="FFFFFF"/>
        </w:rPr>
        <w:t xml:space="preserve"> to as Total Intensity</w:t>
      </w:r>
      <w:r w:rsidR="39A94EDF" w:rsidRPr="00132D42">
        <w:rPr>
          <w:rFonts w:eastAsia="Segoe UI"/>
          <w:color w:val="000000"/>
          <w:shd w:val="clear" w:color="auto" w:fill="FFFFFF"/>
        </w:rPr>
        <w:t>)</w:t>
      </w:r>
      <w:r w:rsidR="73EEEE5F" w:rsidRPr="00132D42">
        <w:rPr>
          <w:rFonts w:eastAsia="Segoe UI"/>
          <w:color w:val="000000"/>
          <w:shd w:val="clear" w:color="auto" w:fill="FFFFFF"/>
        </w:rPr>
        <w:t xml:space="preserve"> </w:t>
      </w:r>
      <w:r w:rsidRPr="00132D42">
        <w:rPr>
          <w:rFonts w:eastAsia="Segoe UI"/>
          <w:color w:val="000000"/>
          <w:shd w:val="clear" w:color="auto" w:fill="FFFFFF"/>
        </w:rPr>
        <w:t xml:space="preserve">and polarization observations. In both types of observations, removing background flux due to the telescope and sky </w:t>
      </w:r>
      <w:r w:rsidR="000453F4" w:rsidRPr="00132D42">
        <w:rPr>
          <w:rFonts w:eastAsia="Segoe UI"/>
          <w:color w:val="000000"/>
          <w:shd w:val="clear" w:color="auto" w:fill="FFFFFF"/>
        </w:rPr>
        <w:t xml:space="preserve">was </w:t>
      </w:r>
      <w:r w:rsidRPr="00132D42">
        <w:rPr>
          <w:rFonts w:eastAsia="Segoe UI"/>
          <w:color w:val="000000"/>
          <w:shd w:val="clear" w:color="auto" w:fill="FFFFFF"/>
        </w:rPr>
        <w:t xml:space="preserve">a challenge that </w:t>
      </w:r>
      <w:r w:rsidR="000453F4" w:rsidRPr="00132D42">
        <w:rPr>
          <w:rFonts w:eastAsia="Segoe UI"/>
          <w:color w:val="000000"/>
          <w:shd w:val="clear" w:color="auto" w:fill="FFFFFF"/>
        </w:rPr>
        <w:t xml:space="preserve">required </w:t>
      </w:r>
      <w:r w:rsidRPr="00132D42">
        <w:rPr>
          <w:rFonts w:eastAsia="Segoe UI"/>
          <w:color w:val="000000"/>
          <w:shd w:val="clear" w:color="auto" w:fill="FFFFFF"/>
        </w:rPr>
        <w:t>one of several observational strategies. The HAWC</w:t>
      </w:r>
      <w:r w:rsidR="4E3141F4" w:rsidRPr="00132D42">
        <w:rPr>
          <w:rFonts w:eastAsia="Segoe UI"/>
          <w:color w:val="000000"/>
          <w:shd w:val="clear" w:color="auto" w:fill="FFFFFF"/>
        </w:rPr>
        <w:t>+</w:t>
      </w:r>
      <w:r w:rsidRPr="00132D42">
        <w:rPr>
          <w:rFonts w:eastAsia="Segoe UI"/>
          <w:color w:val="000000"/>
          <w:shd w:val="clear" w:color="auto" w:fill="FFFFFF"/>
        </w:rPr>
        <w:t xml:space="preserve"> instrument use</w:t>
      </w:r>
      <w:r w:rsidR="7E35D310" w:rsidRPr="00132D42">
        <w:rPr>
          <w:rFonts w:eastAsia="Segoe UI"/>
          <w:color w:val="000000"/>
          <w:shd w:val="clear" w:color="auto" w:fill="FFFFFF"/>
        </w:rPr>
        <w:t>d</w:t>
      </w:r>
      <w:r w:rsidRPr="00132D42">
        <w:rPr>
          <w:rFonts w:eastAsia="Segoe UI"/>
          <w:color w:val="000000"/>
          <w:shd w:val="clear" w:color="auto" w:fill="FFFFFF"/>
        </w:rPr>
        <w:t xml:space="preserve"> the secondary mirror to chop rapidly between two positions (source and sky), use</w:t>
      </w:r>
      <w:r w:rsidR="7E35D310" w:rsidRPr="00132D42">
        <w:rPr>
          <w:rFonts w:eastAsia="Segoe UI"/>
          <w:color w:val="000000"/>
          <w:shd w:val="clear" w:color="auto" w:fill="FFFFFF"/>
        </w:rPr>
        <w:t>d</w:t>
      </w:r>
      <w:r w:rsidRPr="00132D42">
        <w:rPr>
          <w:rFonts w:eastAsia="Segoe UI"/>
          <w:color w:val="000000"/>
          <w:shd w:val="clear" w:color="auto" w:fill="FFFFFF"/>
        </w:rPr>
        <w:t xml:space="preserve"> discrete telescope motions to nod between different sky positions, or use</w:t>
      </w:r>
      <w:r w:rsidR="7E35D310" w:rsidRPr="00132D42">
        <w:rPr>
          <w:rFonts w:eastAsia="Segoe UI"/>
          <w:color w:val="000000"/>
          <w:shd w:val="clear" w:color="auto" w:fill="FFFFFF"/>
        </w:rPr>
        <w:t>d</w:t>
      </w:r>
      <w:r w:rsidRPr="00132D42">
        <w:rPr>
          <w:rFonts w:eastAsia="Segoe UI"/>
          <w:color w:val="000000"/>
          <w:shd w:val="clear" w:color="auto" w:fill="FFFFFF"/>
        </w:rPr>
        <w:t xml:space="preserve"> slow continuous scans of the telescope across the desired field. In chopping and nodding strategies, sky positions </w:t>
      </w:r>
      <w:r w:rsidR="000453F4" w:rsidRPr="00132D42">
        <w:rPr>
          <w:rFonts w:eastAsia="Segoe UI"/>
          <w:color w:val="000000"/>
          <w:shd w:val="clear" w:color="auto" w:fill="FFFFFF"/>
        </w:rPr>
        <w:t xml:space="preserve">were </w:t>
      </w:r>
      <w:r w:rsidRPr="00132D42">
        <w:rPr>
          <w:rFonts w:eastAsia="Segoe UI"/>
          <w:color w:val="000000"/>
          <w:shd w:val="clear" w:color="auto" w:fill="FFFFFF"/>
        </w:rPr>
        <w:t xml:space="preserve">subtracted from source positions to remove background levels. In scanning strategies, the continuous stream of data </w:t>
      </w:r>
      <w:r w:rsidR="000453F4" w:rsidRPr="00132D42">
        <w:rPr>
          <w:rFonts w:eastAsia="Segoe UI"/>
          <w:color w:val="000000"/>
          <w:shd w:val="clear" w:color="auto" w:fill="FFFFFF"/>
        </w:rPr>
        <w:t xml:space="preserve">was </w:t>
      </w:r>
      <w:r w:rsidRPr="00132D42">
        <w:rPr>
          <w:rFonts w:eastAsia="Segoe UI"/>
          <w:color w:val="000000"/>
          <w:shd w:val="clear" w:color="auto" w:fill="FFFFFF"/>
        </w:rPr>
        <w:t>used to solve for the underlying source and background structure.</w:t>
      </w:r>
    </w:p>
    <w:p w14:paraId="61F2C674" w14:textId="77777777" w:rsidR="00737CAA" w:rsidRPr="00132D42" w:rsidRDefault="00737CAA" w:rsidP="142EE1C9">
      <w:pPr>
        <w:ind w:firstLine="576"/>
        <w:jc w:val="both"/>
        <w:rPr>
          <w:rFonts w:eastAsia="Segoe UI"/>
          <w:color w:val="000000"/>
          <w:shd w:val="clear" w:color="auto" w:fill="FFFFFF"/>
        </w:rPr>
      </w:pPr>
    </w:p>
    <w:p w14:paraId="7B678881" w14:textId="735B8CB3" w:rsidR="00E60C24" w:rsidRPr="00132D42" w:rsidRDefault="4178C06A" w:rsidP="00AA36EB">
      <w:pPr>
        <w:jc w:val="both"/>
        <w:rPr>
          <w:rFonts w:eastAsia="Segoe UI"/>
          <w:color w:val="000000"/>
          <w:shd w:val="clear" w:color="auto" w:fill="FFFFFF"/>
        </w:rPr>
      </w:pPr>
      <w:r w:rsidRPr="00132D42">
        <w:rPr>
          <w:rFonts w:eastAsia="Segoe UI"/>
          <w:color w:val="000000"/>
          <w:shd w:val="clear" w:color="auto" w:fill="FFFFFF"/>
        </w:rPr>
        <w:t xml:space="preserve">HAWC+ </w:t>
      </w:r>
      <w:r w:rsidR="59F3F159" w:rsidRPr="00132D42">
        <w:rPr>
          <w:rFonts w:eastAsia="Segoe UI"/>
          <w:color w:val="000000"/>
          <w:shd w:val="clear" w:color="auto" w:fill="FFFFFF"/>
        </w:rPr>
        <w:t>ha</w:t>
      </w:r>
      <w:r w:rsidR="787D915E" w:rsidRPr="00132D42">
        <w:rPr>
          <w:rFonts w:eastAsia="Segoe UI"/>
          <w:color w:val="000000"/>
          <w:shd w:val="clear" w:color="auto" w:fill="FFFFFF"/>
        </w:rPr>
        <w:t>d</w:t>
      </w:r>
      <w:r w:rsidR="59F3F159" w:rsidRPr="00132D42">
        <w:rPr>
          <w:rFonts w:eastAsia="Segoe UI"/>
          <w:color w:val="000000"/>
          <w:shd w:val="clear" w:color="auto" w:fill="FFFFFF"/>
        </w:rPr>
        <w:t xml:space="preserve"> two standard observing modes for imaging: the </w:t>
      </w:r>
      <w:r w:rsidR="5FFBAE92" w:rsidRPr="00132D42">
        <w:rPr>
          <w:rFonts w:eastAsia="Segoe UI"/>
          <w:color w:val="000000"/>
          <w:shd w:val="clear" w:color="auto" w:fill="FFFFFF"/>
        </w:rPr>
        <w:t>Nod-Match-Chop</w:t>
      </w:r>
      <w:r w:rsidR="59F3F159" w:rsidRPr="00132D42">
        <w:rPr>
          <w:rFonts w:eastAsia="Segoe UI"/>
          <w:color w:val="000000"/>
          <w:shd w:val="clear" w:color="auto" w:fill="FFFFFF"/>
        </w:rPr>
        <w:t xml:space="preserve"> </w:t>
      </w:r>
      <w:r w:rsidR="09742A7A" w:rsidRPr="00132D42">
        <w:rPr>
          <w:rFonts w:eastAsia="Segoe UI"/>
          <w:color w:val="000000"/>
          <w:shd w:val="clear" w:color="auto" w:fill="FFFFFF"/>
        </w:rPr>
        <w:t xml:space="preserve">(NMC) </w:t>
      </w:r>
      <w:r w:rsidR="59F3F159" w:rsidRPr="00132D42">
        <w:rPr>
          <w:rFonts w:eastAsia="Segoe UI"/>
          <w:color w:val="000000"/>
          <w:shd w:val="clear" w:color="auto" w:fill="FFFFFF"/>
        </w:rPr>
        <w:t>instrument mode</w:t>
      </w:r>
      <w:r w:rsidR="00ED5B88" w:rsidRPr="00132D42">
        <w:rPr>
          <w:rFonts w:eastAsia="Segoe UI"/>
          <w:color w:val="000000"/>
          <w:shd w:val="clear" w:color="auto" w:fill="FFFFFF"/>
        </w:rPr>
        <w:t xml:space="preserve"> which</w:t>
      </w:r>
      <w:r w:rsidR="59F3F159" w:rsidRPr="00132D42">
        <w:rPr>
          <w:rFonts w:eastAsia="Segoe UI"/>
          <w:color w:val="000000"/>
          <w:shd w:val="clear" w:color="auto" w:fill="FFFFFF"/>
        </w:rPr>
        <w:t xml:space="preserve"> </w:t>
      </w:r>
      <w:r w:rsidR="00ED5B88" w:rsidRPr="00132D42">
        <w:rPr>
          <w:rFonts w:eastAsia="Segoe UI"/>
          <w:color w:val="000000"/>
          <w:shd w:val="clear" w:color="auto" w:fill="FFFFFF"/>
        </w:rPr>
        <w:t xml:space="preserve">combined </w:t>
      </w:r>
      <w:r w:rsidR="59F3F159" w:rsidRPr="00132D42">
        <w:rPr>
          <w:rFonts w:eastAsia="Segoe UI"/>
          <w:color w:val="000000"/>
          <w:shd w:val="clear" w:color="auto" w:fill="FFFFFF"/>
        </w:rPr>
        <w:t>traditional chopping with nodding</w:t>
      </w:r>
      <w:r w:rsidR="00ED5B88" w:rsidRPr="00132D42">
        <w:rPr>
          <w:rFonts w:eastAsia="Segoe UI"/>
          <w:color w:val="000000"/>
          <w:shd w:val="clear" w:color="auto" w:fill="FFFFFF"/>
        </w:rPr>
        <w:t xml:space="preserve"> and </w:t>
      </w:r>
      <w:r w:rsidR="59F3F159" w:rsidRPr="00132D42">
        <w:rPr>
          <w:rFonts w:eastAsia="Segoe UI"/>
          <w:color w:val="000000"/>
          <w:shd w:val="clear" w:color="auto" w:fill="FFFFFF"/>
        </w:rPr>
        <w:t xml:space="preserve">the </w:t>
      </w:r>
      <w:r w:rsidR="410E7516" w:rsidRPr="00132D42">
        <w:rPr>
          <w:rFonts w:eastAsia="Segoe UI"/>
          <w:color w:val="000000"/>
          <w:shd w:val="clear" w:color="auto" w:fill="FFFFFF"/>
        </w:rPr>
        <w:t xml:space="preserve">On-The-Fly Mapping (OTFMAP) </w:t>
      </w:r>
      <w:r w:rsidR="59F3F159" w:rsidRPr="00132D42">
        <w:rPr>
          <w:rFonts w:eastAsia="Segoe UI"/>
          <w:color w:val="000000"/>
          <w:shd w:val="clear" w:color="auto" w:fill="FFFFFF"/>
        </w:rPr>
        <w:t xml:space="preserve">mode </w:t>
      </w:r>
      <w:r w:rsidR="00ED5B88" w:rsidRPr="00132D42">
        <w:rPr>
          <w:rFonts w:eastAsia="Segoe UI"/>
          <w:color w:val="000000"/>
          <w:shd w:val="clear" w:color="auto" w:fill="FFFFFF"/>
        </w:rPr>
        <w:t xml:space="preserve">which used </w:t>
      </w:r>
      <w:r w:rsidR="59F3F159" w:rsidRPr="00132D42">
        <w:rPr>
          <w:rFonts w:eastAsia="Segoe UI"/>
          <w:color w:val="000000"/>
          <w:shd w:val="clear" w:color="auto" w:fill="FFFFFF"/>
        </w:rPr>
        <w:t>slow telescope scans with</w:t>
      </w:r>
      <w:r w:rsidR="520C4265" w:rsidRPr="00132D42">
        <w:rPr>
          <w:rFonts w:eastAsia="Segoe UI"/>
          <w:color w:val="000000"/>
          <w:shd w:val="clear" w:color="auto" w:fill="FFFFFF"/>
        </w:rPr>
        <w:t>out</w:t>
      </w:r>
      <w:r w:rsidR="59F3F159" w:rsidRPr="00132D42">
        <w:rPr>
          <w:rFonts w:eastAsia="Segoe UI"/>
          <w:color w:val="000000"/>
          <w:shd w:val="clear" w:color="auto" w:fill="FFFFFF"/>
        </w:rPr>
        <w:t xml:space="preserve"> chopping. </w:t>
      </w:r>
      <w:r w:rsidR="3F94414B" w:rsidRPr="00132D42">
        <w:rPr>
          <w:rFonts w:eastAsia="Segoe UI"/>
          <w:color w:val="000000"/>
          <w:shd w:val="clear" w:color="auto" w:fill="FFFFFF"/>
        </w:rPr>
        <w:t xml:space="preserve">Likewise, polarization observations </w:t>
      </w:r>
      <w:r w:rsidR="00377C5A" w:rsidRPr="00132D42">
        <w:rPr>
          <w:rFonts w:eastAsia="Segoe UI"/>
          <w:color w:val="000000"/>
          <w:shd w:val="clear" w:color="auto" w:fill="FFFFFF"/>
        </w:rPr>
        <w:t xml:space="preserve">could </w:t>
      </w:r>
      <w:r w:rsidR="3F94414B" w:rsidRPr="00132D42">
        <w:rPr>
          <w:rFonts w:eastAsia="Segoe UI"/>
          <w:color w:val="000000"/>
          <w:shd w:val="clear" w:color="auto" w:fill="FFFFFF"/>
        </w:rPr>
        <w:t xml:space="preserve">be taken in either Nod-Pol or Scan-Pol mode. Nod-Pol mode </w:t>
      </w:r>
      <w:r w:rsidR="00377C5A" w:rsidRPr="00132D42">
        <w:rPr>
          <w:rFonts w:eastAsia="Segoe UI"/>
          <w:color w:val="000000"/>
          <w:shd w:val="clear" w:color="auto" w:fill="FFFFFF"/>
        </w:rPr>
        <w:t xml:space="preserve">included </w:t>
      </w:r>
      <w:r w:rsidR="3F94414B" w:rsidRPr="00132D42">
        <w:rPr>
          <w:rFonts w:eastAsia="Segoe UI"/>
          <w:color w:val="000000"/>
          <w:shd w:val="clear" w:color="auto" w:fill="FFFFFF"/>
        </w:rPr>
        <w:t xml:space="preserve">chopping and nodding cycles in multiple HWP positions; Scan-Pol mode </w:t>
      </w:r>
      <w:r w:rsidR="00377C5A" w:rsidRPr="00132D42">
        <w:rPr>
          <w:rFonts w:eastAsia="Segoe UI"/>
          <w:color w:val="000000"/>
          <w:shd w:val="clear" w:color="auto" w:fill="FFFFFF"/>
        </w:rPr>
        <w:t xml:space="preserve">included </w:t>
      </w:r>
      <w:r w:rsidR="3F94414B" w:rsidRPr="00132D42">
        <w:rPr>
          <w:rFonts w:eastAsia="Segoe UI"/>
          <w:color w:val="000000"/>
          <w:shd w:val="clear" w:color="auto" w:fill="FFFFFF"/>
        </w:rPr>
        <w:t>repeated scans at multiple HWP positions.</w:t>
      </w:r>
    </w:p>
    <w:p w14:paraId="53907E6F" w14:textId="77777777" w:rsidR="00D25C37" w:rsidRPr="00132D42" w:rsidRDefault="00D25C37" w:rsidP="000B2D92">
      <w:pPr>
        <w:autoSpaceDE w:val="0"/>
        <w:autoSpaceDN w:val="0"/>
        <w:adjustRightInd w:val="0"/>
        <w:jc w:val="both"/>
        <w:rPr>
          <w:color w:val="000000"/>
          <w:szCs w:val="24"/>
        </w:rPr>
      </w:pPr>
    </w:p>
    <w:p w14:paraId="1B43AB82" w14:textId="68B50130" w:rsidR="00016C06" w:rsidRPr="00132D42" w:rsidRDefault="19BD801F" w:rsidP="00647A7E">
      <w:pPr>
        <w:pStyle w:val="Heading3"/>
        <w:tabs>
          <w:tab w:val="clear" w:pos="864"/>
          <w:tab w:val="left" w:pos="1260"/>
        </w:tabs>
        <w:spacing w:before="0"/>
        <w:ind w:left="900" w:hanging="270"/>
        <w:contextualSpacing/>
        <w:jc w:val="both"/>
        <w:rPr>
          <w:rFonts w:eastAsia="Segoe UI"/>
        </w:rPr>
      </w:pPr>
      <w:bookmarkStart w:id="35" w:name="_Toc146715916"/>
      <w:bookmarkStart w:id="36" w:name="_Toc146716057"/>
      <w:bookmarkStart w:id="37" w:name="_Toc146716208"/>
      <w:r w:rsidRPr="00132D42">
        <w:rPr>
          <w:rFonts w:eastAsia="Segoe UI"/>
        </w:rPr>
        <w:t>Nod-Match-Chop</w:t>
      </w:r>
      <w:r w:rsidR="46C50211" w:rsidRPr="00132D42">
        <w:rPr>
          <w:rFonts w:eastAsia="Segoe UI"/>
        </w:rPr>
        <w:t xml:space="preserve"> Mode</w:t>
      </w:r>
      <w:bookmarkEnd w:id="35"/>
      <w:bookmarkEnd w:id="36"/>
      <w:bookmarkEnd w:id="37"/>
    </w:p>
    <w:p w14:paraId="322036F9" w14:textId="708BC963" w:rsidR="00693D2A" w:rsidRDefault="37261946" w:rsidP="00547B9A">
      <w:pPr>
        <w:shd w:val="clear" w:color="auto" w:fill="FFFFFF"/>
        <w:spacing w:before="120"/>
        <w:contextualSpacing/>
        <w:jc w:val="both"/>
        <w:rPr>
          <w:rFonts w:eastAsia="Segoe UI"/>
          <w:color w:val="000000"/>
        </w:rPr>
      </w:pPr>
      <w:r w:rsidRPr="00132D42">
        <w:t>To</w:t>
      </w:r>
      <w:r w:rsidR="0347705F" w:rsidRPr="00132D42">
        <w:t xml:space="preserve"> remove the background from</w:t>
      </w:r>
      <w:r w:rsidR="0347705F" w:rsidRPr="00132D42">
        <w:rPr>
          <w:rFonts w:eastAsia="Segoe UI"/>
          <w:color w:val="000000"/>
        </w:rPr>
        <w:t xml:space="preserve"> the </w:t>
      </w:r>
      <w:r w:rsidR="00BC72FC" w:rsidRPr="00132D42">
        <w:rPr>
          <w:rFonts w:eastAsia="Segoe UI"/>
          <w:color w:val="000000"/>
        </w:rPr>
        <w:t>mid-infrared (</w:t>
      </w:r>
      <w:r w:rsidR="0347705F" w:rsidRPr="00132D42">
        <w:rPr>
          <w:rFonts w:eastAsia="Segoe UI"/>
          <w:color w:val="000000"/>
        </w:rPr>
        <w:t>MIR</w:t>
      </w:r>
      <w:r w:rsidR="00BC72FC" w:rsidRPr="00132D42">
        <w:rPr>
          <w:rFonts w:eastAsia="Segoe UI"/>
          <w:color w:val="000000"/>
        </w:rPr>
        <w:t>)</w:t>
      </w:r>
      <w:r w:rsidR="0347705F" w:rsidRPr="00132D42">
        <w:rPr>
          <w:rFonts w:eastAsia="Segoe UI"/>
          <w:color w:val="000000"/>
        </w:rPr>
        <w:t xml:space="preserve"> image and detect the faint astronomical sources, observations of another region (free of sources) </w:t>
      </w:r>
      <w:r w:rsidR="001F7040" w:rsidRPr="00132D42">
        <w:rPr>
          <w:rFonts w:eastAsia="Segoe UI"/>
          <w:color w:val="000000"/>
        </w:rPr>
        <w:t xml:space="preserve">were </w:t>
      </w:r>
      <w:r w:rsidR="1F4F2928" w:rsidRPr="00132D42">
        <w:rPr>
          <w:rFonts w:eastAsia="Segoe UI"/>
          <w:color w:val="000000"/>
        </w:rPr>
        <w:t>made,</w:t>
      </w:r>
      <w:r w:rsidR="0347705F" w:rsidRPr="00132D42">
        <w:rPr>
          <w:rFonts w:eastAsia="Segoe UI"/>
          <w:color w:val="000000"/>
        </w:rPr>
        <w:t xml:space="preserve"> and the two images </w:t>
      </w:r>
      <w:r w:rsidR="001F7040" w:rsidRPr="00132D42">
        <w:rPr>
          <w:rFonts w:eastAsia="Segoe UI"/>
          <w:color w:val="000000"/>
        </w:rPr>
        <w:t xml:space="preserve">were </w:t>
      </w:r>
      <w:r w:rsidR="0347705F" w:rsidRPr="00132D42">
        <w:rPr>
          <w:rFonts w:eastAsia="Segoe UI"/>
          <w:color w:val="000000"/>
        </w:rPr>
        <w:lastRenderedPageBreak/>
        <w:t xml:space="preserve">subtracted. However, </w:t>
      </w:r>
      <w:r w:rsidR="0959EE13" w:rsidRPr="00132D42">
        <w:rPr>
          <w:rFonts w:eastAsia="Segoe UI"/>
          <w:color w:val="000000"/>
        </w:rPr>
        <w:t xml:space="preserve">since </w:t>
      </w:r>
      <w:r w:rsidR="0347705F" w:rsidRPr="00132D42">
        <w:rPr>
          <w:rFonts w:eastAsia="Segoe UI"/>
          <w:color w:val="000000"/>
        </w:rPr>
        <w:t>the MIR is highly variable, both spatially and temporally</w:t>
      </w:r>
      <w:r w:rsidR="00760C74" w:rsidRPr="00132D42">
        <w:rPr>
          <w:rFonts w:eastAsia="Segoe UI"/>
          <w:color w:val="000000"/>
        </w:rPr>
        <w:t>, it</w:t>
      </w:r>
      <w:r w:rsidR="0347705F" w:rsidRPr="00132D42">
        <w:rPr>
          <w:rFonts w:eastAsia="Segoe UI"/>
          <w:color w:val="000000"/>
        </w:rPr>
        <w:t xml:space="preserve"> would take far too long (on the order of seconds) to reposition a large telescope to observe this sky background region</w:t>
      </w:r>
      <w:r w:rsidR="00233072" w:rsidRPr="00132D42">
        <w:rPr>
          <w:rFonts w:eastAsia="Segoe UI"/>
          <w:color w:val="000000"/>
        </w:rPr>
        <w:t xml:space="preserve">. </w:t>
      </w:r>
      <w:r w:rsidR="0347705F" w:rsidRPr="00132D42">
        <w:rPr>
          <w:rFonts w:eastAsia="Segoe UI"/>
          <w:color w:val="000000"/>
        </w:rPr>
        <w:t xml:space="preserve"> </w:t>
      </w:r>
      <w:r w:rsidR="00233072" w:rsidRPr="00132D42">
        <w:rPr>
          <w:rFonts w:eastAsia="Segoe UI"/>
          <w:color w:val="000000"/>
        </w:rPr>
        <w:t>B</w:t>
      </w:r>
      <w:r w:rsidR="0347705F" w:rsidRPr="00132D42">
        <w:rPr>
          <w:rFonts w:eastAsia="Segoe UI"/>
          <w:color w:val="000000"/>
        </w:rPr>
        <w:t xml:space="preserve">y the time the telescope had moved and settled at the new </w:t>
      </w:r>
      <w:r w:rsidR="00BC72FC" w:rsidRPr="00132D42">
        <w:rPr>
          <w:rFonts w:eastAsia="Segoe UI"/>
          <w:color w:val="000000"/>
        </w:rPr>
        <w:t>location;</w:t>
      </w:r>
      <w:r w:rsidR="0347705F" w:rsidRPr="00132D42">
        <w:rPr>
          <w:rFonts w:eastAsia="Segoe UI"/>
          <w:color w:val="000000"/>
        </w:rPr>
        <w:t xml:space="preserve"> the sky background level would have changed so much that the subtraction of the two images would be useless. </w:t>
      </w:r>
      <w:r w:rsidR="1F4F2928" w:rsidRPr="00132D42">
        <w:rPr>
          <w:rFonts w:eastAsia="Segoe UI"/>
          <w:color w:val="000000"/>
        </w:rPr>
        <w:t>To</w:t>
      </w:r>
      <w:r w:rsidR="0347705F" w:rsidRPr="00132D42">
        <w:rPr>
          <w:rFonts w:eastAsia="Segoe UI"/>
          <w:color w:val="000000"/>
        </w:rPr>
        <w:t xml:space="preserve"> avoid this problem, the secondary mirror of the telescope (which </w:t>
      </w:r>
      <w:r w:rsidR="00233072" w:rsidRPr="00132D42">
        <w:rPr>
          <w:rFonts w:eastAsia="Segoe UI"/>
          <w:color w:val="000000"/>
        </w:rPr>
        <w:t xml:space="preserve">was </w:t>
      </w:r>
      <w:r w:rsidR="0347705F" w:rsidRPr="00132D42">
        <w:rPr>
          <w:rFonts w:eastAsia="Segoe UI"/>
          <w:color w:val="000000"/>
        </w:rPr>
        <w:t xml:space="preserve">considerably smaller than the primary mirror) </w:t>
      </w:r>
      <w:r w:rsidR="00AE5722" w:rsidRPr="00132D42">
        <w:rPr>
          <w:rFonts w:eastAsia="Segoe UI"/>
          <w:color w:val="000000"/>
        </w:rPr>
        <w:t xml:space="preserve">was </w:t>
      </w:r>
      <w:r w:rsidR="0347705F" w:rsidRPr="00132D42">
        <w:rPr>
          <w:rFonts w:eastAsia="Segoe UI"/>
          <w:color w:val="000000"/>
        </w:rPr>
        <w:t>tilted, rather than moving the entire telescope. This allow</w:t>
      </w:r>
      <w:r w:rsidR="00AE5722" w:rsidRPr="00132D42">
        <w:rPr>
          <w:rFonts w:eastAsia="Segoe UI"/>
          <w:color w:val="000000"/>
        </w:rPr>
        <w:t>ed</w:t>
      </w:r>
      <w:r w:rsidR="0347705F" w:rsidRPr="00132D42">
        <w:rPr>
          <w:rFonts w:eastAsia="Segoe UI"/>
          <w:color w:val="000000"/>
        </w:rPr>
        <w:t xml:space="preserve"> observers to look at two different sky positions very quickly (on the order of a few to ten times per second), because tilting the secondary by an angle θ </w:t>
      </w:r>
      <w:r w:rsidR="00AE5722" w:rsidRPr="00132D42">
        <w:rPr>
          <w:rFonts w:eastAsia="Segoe UI"/>
          <w:color w:val="000000"/>
        </w:rPr>
        <w:t xml:space="preserve">moved </w:t>
      </w:r>
      <w:r w:rsidR="0347705F" w:rsidRPr="00132D42">
        <w:rPr>
          <w:rFonts w:eastAsia="Segoe UI"/>
          <w:color w:val="000000"/>
        </w:rPr>
        <w:t xml:space="preserve">the center of the field imaged by the detector by θ on the sky. Tilting the secondary between two positions </w:t>
      </w:r>
      <w:r w:rsidR="00AE5722" w:rsidRPr="00132D42">
        <w:rPr>
          <w:rFonts w:eastAsia="Segoe UI"/>
          <w:color w:val="000000"/>
        </w:rPr>
        <w:t xml:space="preserve">was </w:t>
      </w:r>
      <w:r w:rsidR="0347705F" w:rsidRPr="00132D42">
        <w:rPr>
          <w:rFonts w:eastAsia="Segoe UI"/>
          <w:color w:val="000000"/>
        </w:rPr>
        <w:t xml:space="preserve">known as “chopping”. </w:t>
      </w:r>
      <w:r w:rsidR="35773C4F" w:rsidRPr="00132D42">
        <w:rPr>
          <w:rFonts w:eastAsia="Segoe UI"/>
          <w:color w:val="000000"/>
        </w:rPr>
        <w:t>HAWC+</w:t>
      </w:r>
      <w:r w:rsidR="0347705F" w:rsidRPr="00132D42">
        <w:rPr>
          <w:rFonts w:eastAsia="Segoe UI"/>
          <w:color w:val="000000"/>
        </w:rPr>
        <w:t xml:space="preserve"> observations </w:t>
      </w:r>
      <w:r w:rsidR="001C2A93" w:rsidRPr="00132D42">
        <w:rPr>
          <w:rFonts w:eastAsia="Segoe UI"/>
          <w:color w:val="000000"/>
        </w:rPr>
        <w:t xml:space="preserve">were </w:t>
      </w:r>
      <w:r w:rsidR="0347705F" w:rsidRPr="00132D42">
        <w:rPr>
          <w:rFonts w:eastAsia="Segoe UI"/>
          <w:color w:val="000000"/>
        </w:rPr>
        <w:t xml:space="preserve">typically made with a chopping frequency of </w:t>
      </w:r>
      <w:r w:rsidR="0959EE13" w:rsidRPr="00132D42">
        <w:rPr>
          <w:rFonts w:eastAsia="Segoe UI"/>
          <w:color w:val="000000"/>
        </w:rPr>
        <w:t>10</w:t>
      </w:r>
      <w:r w:rsidR="0347705F" w:rsidRPr="00132D42">
        <w:rPr>
          <w:rFonts w:eastAsia="Segoe UI"/>
          <w:color w:val="000000"/>
        </w:rPr>
        <w:t xml:space="preserve"> Hz.</w:t>
      </w:r>
    </w:p>
    <w:p w14:paraId="3DB9DB05" w14:textId="77777777" w:rsidR="00647A7E" w:rsidRPr="00132D42" w:rsidRDefault="00647A7E" w:rsidP="00547B9A">
      <w:pPr>
        <w:shd w:val="clear" w:color="auto" w:fill="FFFFFF"/>
        <w:spacing w:before="120"/>
        <w:contextualSpacing/>
        <w:jc w:val="both"/>
        <w:rPr>
          <w:rFonts w:eastAsia="Segoe UI"/>
          <w:color w:val="000000"/>
        </w:rPr>
      </w:pPr>
    </w:p>
    <w:p w14:paraId="7A2EAC03" w14:textId="004B2569" w:rsidR="00777906" w:rsidRPr="00132D42" w:rsidRDefault="00D40155" w:rsidP="0061372B">
      <w:pPr>
        <w:keepNext/>
        <w:shd w:val="clear" w:color="auto" w:fill="FFFFFF"/>
        <w:spacing w:after="135" w:line="270" w:lineRule="atLeast"/>
        <w:jc w:val="center"/>
        <w:rPr>
          <w:sz w:val="22"/>
          <w:szCs w:val="22"/>
        </w:rPr>
      </w:pPr>
      <w:r w:rsidRPr="00132D42">
        <w:rPr>
          <w:noProof/>
        </w:rPr>
        <w:drawing>
          <wp:inline distT="0" distB="0" distL="0" distR="0" wp14:anchorId="35FF215F" wp14:editId="493AB895">
            <wp:extent cx="3825240" cy="1581150"/>
            <wp:effectExtent l="0" t="0" r="3810"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62539"/>
                    <a:stretch/>
                  </pic:blipFill>
                  <pic:spPr bwMode="auto">
                    <a:xfrm>
                      <a:off x="0" y="0"/>
                      <a:ext cx="3825240" cy="1581150"/>
                    </a:xfrm>
                    <a:prstGeom prst="rect">
                      <a:avLst/>
                    </a:prstGeom>
                    <a:noFill/>
                    <a:ln>
                      <a:noFill/>
                    </a:ln>
                    <a:extLst>
                      <a:ext uri="{53640926-AAD7-44D8-BBD7-CCE9431645EC}">
                        <a14:shadowObscured xmlns:a14="http://schemas.microsoft.com/office/drawing/2010/main"/>
                      </a:ext>
                    </a:extLst>
                  </pic:spPr>
                </pic:pic>
              </a:graphicData>
            </a:graphic>
          </wp:inline>
        </w:drawing>
      </w:r>
      <w:bookmarkStart w:id="38" w:name="_Ref123147879"/>
    </w:p>
    <w:p w14:paraId="27347583" w14:textId="43178264" w:rsidR="008159AD" w:rsidRDefault="002B1CA6" w:rsidP="00D25C37">
      <w:pPr>
        <w:pStyle w:val="Caption"/>
        <w:rPr>
          <w:b w:val="0"/>
          <w:bCs w:val="0"/>
          <w:i/>
          <w:iCs/>
          <w:color w:val="2F5496"/>
          <w:sz w:val="22"/>
          <w:szCs w:val="22"/>
        </w:rPr>
      </w:pPr>
      <w:bookmarkStart w:id="39" w:name="_Ref146449474"/>
      <w:bookmarkStart w:id="40" w:name="_Toc127524921"/>
      <w:bookmarkEnd w:id="38"/>
      <w:r w:rsidRPr="00BD79BD">
        <w:t xml:space="preserve">Figure </w:t>
      </w:r>
      <w:fldSimple w:instr=" SEQ Figure \* ARABIC ">
        <w:r w:rsidR="00011EA0" w:rsidRPr="00BD79BD">
          <w:rPr>
            <w:noProof/>
          </w:rPr>
          <w:t>4</w:t>
        </w:r>
      </w:fldSimple>
      <w:bookmarkEnd w:id="39"/>
      <w:r w:rsidR="00C5082F" w:rsidRPr="00132D42">
        <w:rPr>
          <w:sz w:val="22"/>
          <w:szCs w:val="22"/>
        </w:rPr>
        <w:t xml:space="preserve"> </w:t>
      </w:r>
      <w:r w:rsidR="00C5082F" w:rsidRPr="00132D42">
        <w:rPr>
          <w:b w:val="0"/>
          <w:bCs w:val="0"/>
          <w:i/>
          <w:iCs/>
          <w:color w:val="2F5496"/>
          <w:sz w:val="22"/>
          <w:szCs w:val="22"/>
        </w:rPr>
        <w:t>Symmetric chopping in Nod-Match-Chop (NMC) mode.</w:t>
      </w:r>
      <w:bookmarkEnd w:id="40"/>
    </w:p>
    <w:p w14:paraId="5206DC57" w14:textId="77777777" w:rsidR="00647A7E" w:rsidRPr="00647A7E" w:rsidRDefault="00647A7E" w:rsidP="00647A7E"/>
    <w:p w14:paraId="7510A6B4" w14:textId="3F60F4DA" w:rsidR="001D255A" w:rsidRPr="00132D42" w:rsidRDefault="79DD28A3" w:rsidP="00AA36EB">
      <w:pPr>
        <w:shd w:val="clear" w:color="auto" w:fill="FFFFFF"/>
        <w:spacing w:after="135" w:line="270" w:lineRule="atLeast"/>
        <w:jc w:val="both"/>
        <w:rPr>
          <w:rFonts w:eastAsia="Segoe UI"/>
          <w:color w:val="000000"/>
          <w:shd w:val="clear" w:color="auto" w:fill="FFFFFF"/>
        </w:rPr>
      </w:pPr>
      <w:r w:rsidRPr="00132D42">
        <w:rPr>
          <w:rFonts w:eastAsia="Segoe UI"/>
          <w:color w:val="000000"/>
        </w:rPr>
        <w:t xml:space="preserve">On SOFIA </w:t>
      </w:r>
      <w:r w:rsidR="111A3C9F" w:rsidRPr="00132D42">
        <w:rPr>
          <w:rFonts w:eastAsia="Segoe UI"/>
          <w:color w:val="000000"/>
          <w:shd w:val="clear" w:color="auto" w:fill="FFFFFF"/>
        </w:rPr>
        <w:t>c</w:t>
      </w:r>
      <w:r w:rsidRPr="00132D42">
        <w:rPr>
          <w:rFonts w:eastAsia="Segoe UI"/>
          <w:color w:val="000000"/>
          <w:shd w:val="clear" w:color="auto" w:fill="FFFFFF"/>
        </w:rPr>
        <w:t xml:space="preserve">hopping </w:t>
      </w:r>
      <w:r w:rsidR="00AC2BFE" w:rsidRPr="00132D42">
        <w:rPr>
          <w:rFonts w:eastAsia="Segoe UI"/>
          <w:color w:val="000000"/>
          <w:shd w:val="clear" w:color="auto" w:fill="FFFFFF"/>
        </w:rPr>
        <w:t xml:space="preserve">could </w:t>
      </w:r>
      <w:r w:rsidRPr="00132D42">
        <w:rPr>
          <w:rFonts w:eastAsia="Segoe UI"/>
          <w:color w:val="000000"/>
          <w:shd w:val="clear" w:color="auto" w:fill="FFFFFF"/>
        </w:rPr>
        <w:t>be done either symmetrically or asymmetrically</w:t>
      </w:r>
      <w:r w:rsidR="111A3C9F" w:rsidRPr="00132D42">
        <w:rPr>
          <w:rFonts w:eastAsia="Segoe UI"/>
          <w:color w:val="000000"/>
          <w:shd w:val="clear" w:color="auto" w:fill="FFFFFF"/>
        </w:rPr>
        <w:t xml:space="preserve"> about the </w:t>
      </w:r>
      <w:r w:rsidR="5057B445" w:rsidRPr="00132D42">
        <w:rPr>
          <w:rFonts w:eastAsia="Segoe UI"/>
          <w:color w:val="000000"/>
          <w:shd w:val="clear" w:color="auto" w:fill="FFFFFF"/>
        </w:rPr>
        <w:t>telescope’s</w:t>
      </w:r>
      <w:r w:rsidR="2E9BA25F" w:rsidRPr="00132D42">
        <w:rPr>
          <w:rFonts w:eastAsia="Segoe UI"/>
          <w:color w:val="000000"/>
          <w:shd w:val="clear" w:color="auto" w:fill="FFFFFF"/>
        </w:rPr>
        <w:t xml:space="preserve"> optical axis</w:t>
      </w:r>
      <w:r w:rsidR="00AC2BFE" w:rsidRPr="00132D42">
        <w:rPr>
          <w:rFonts w:eastAsia="Segoe UI"/>
          <w:color w:val="000000"/>
          <w:shd w:val="clear" w:color="auto" w:fill="FFFFFF"/>
        </w:rPr>
        <w:t>,</w:t>
      </w:r>
      <w:r w:rsidR="0BE8185B" w:rsidRPr="00132D42">
        <w:rPr>
          <w:rFonts w:eastAsia="Segoe UI"/>
          <w:color w:val="000000"/>
          <w:shd w:val="clear" w:color="auto" w:fill="FFFFFF"/>
        </w:rPr>
        <w:t xml:space="preserve"> but</w:t>
      </w:r>
      <w:r w:rsidR="1F0ECA79" w:rsidRPr="00132D42">
        <w:rPr>
          <w:rFonts w:eastAsia="Segoe UI"/>
          <w:color w:val="000000"/>
          <w:shd w:val="clear" w:color="auto" w:fill="FFFFFF"/>
        </w:rPr>
        <w:t xml:space="preserve"> </w:t>
      </w:r>
      <w:r w:rsidR="5057B445" w:rsidRPr="00132D42">
        <w:rPr>
          <w:rFonts w:eastAsia="Segoe UI"/>
          <w:color w:val="000000"/>
          <w:shd w:val="clear" w:color="auto" w:fill="FFFFFF"/>
        </w:rPr>
        <w:t xml:space="preserve">HAWC+ used </w:t>
      </w:r>
      <w:r w:rsidR="0BE8185B" w:rsidRPr="00132D42">
        <w:rPr>
          <w:rFonts w:eastAsia="Segoe UI"/>
          <w:color w:val="000000"/>
          <w:shd w:val="clear" w:color="auto" w:fill="FFFFFF"/>
        </w:rPr>
        <w:t xml:space="preserve">only </w:t>
      </w:r>
      <w:r w:rsidR="1F0ECA79" w:rsidRPr="00132D42">
        <w:rPr>
          <w:rFonts w:eastAsia="Segoe UI"/>
          <w:color w:val="000000"/>
          <w:shd w:val="clear" w:color="auto" w:fill="FFFFFF"/>
        </w:rPr>
        <w:t>s</w:t>
      </w:r>
      <w:r w:rsidR="2AEB354A" w:rsidRPr="00132D42">
        <w:rPr>
          <w:rFonts w:eastAsia="Segoe UI"/>
          <w:color w:val="000000"/>
          <w:shd w:val="clear" w:color="auto" w:fill="FFFFFF"/>
        </w:rPr>
        <w:t xml:space="preserve">ymmetric chopping </w:t>
      </w:r>
      <w:r w:rsidR="1F0ECA79" w:rsidRPr="00132D42">
        <w:rPr>
          <w:rFonts w:eastAsia="Segoe UI"/>
          <w:color w:val="000000"/>
          <w:shd w:val="clear" w:color="auto" w:fill="FFFFFF"/>
        </w:rPr>
        <w:t>where</w:t>
      </w:r>
      <w:r w:rsidR="2AEB354A" w:rsidRPr="00132D42">
        <w:rPr>
          <w:rFonts w:eastAsia="Segoe UI"/>
          <w:color w:val="000000"/>
          <w:shd w:val="clear" w:color="auto" w:fill="FFFFFF"/>
        </w:rPr>
        <w:t xml:space="preserve"> the secondary mirror </w:t>
      </w:r>
      <w:r w:rsidR="00AC2BFE" w:rsidRPr="00132D42">
        <w:rPr>
          <w:rFonts w:eastAsia="Segoe UI"/>
          <w:color w:val="000000"/>
          <w:shd w:val="clear" w:color="auto" w:fill="FFFFFF"/>
        </w:rPr>
        <w:t xml:space="preserve">was </w:t>
      </w:r>
      <w:r w:rsidR="2AEB354A" w:rsidRPr="00132D42">
        <w:rPr>
          <w:rFonts w:eastAsia="Segoe UI"/>
          <w:color w:val="000000"/>
          <w:shd w:val="clear" w:color="auto" w:fill="FFFFFF"/>
        </w:rPr>
        <w:t xml:space="preserve">tilted symmetrically about the telescope optical axis (also known as the boresight) in the two chop positions. The distance between the two chop positions </w:t>
      </w:r>
      <w:r w:rsidR="00AC2BFE" w:rsidRPr="00132D42">
        <w:rPr>
          <w:rFonts w:eastAsia="Segoe UI"/>
          <w:color w:val="000000"/>
          <w:shd w:val="clear" w:color="auto" w:fill="FFFFFF"/>
        </w:rPr>
        <w:t xml:space="preserve">was </w:t>
      </w:r>
      <w:r w:rsidR="2AEB354A" w:rsidRPr="00132D42">
        <w:rPr>
          <w:rFonts w:eastAsia="Segoe UI"/>
          <w:color w:val="000000"/>
          <w:shd w:val="clear" w:color="auto" w:fill="FFFFFF"/>
        </w:rPr>
        <w:t xml:space="preserve">known as the chop throw. The distance between the boresight and either chop position </w:t>
      </w:r>
      <w:r w:rsidR="00AC2BFE" w:rsidRPr="00132D42">
        <w:rPr>
          <w:rFonts w:eastAsia="Segoe UI"/>
          <w:color w:val="000000"/>
          <w:shd w:val="clear" w:color="auto" w:fill="FFFFFF"/>
        </w:rPr>
        <w:t xml:space="preserve">was </w:t>
      </w:r>
      <w:r w:rsidR="2AEB354A" w:rsidRPr="00132D42">
        <w:rPr>
          <w:rFonts w:eastAsia="Segoe UI"/>
          <w:color w:val="000000"/>
          <w:shd w:val="clear" w:color="auto" w:fill="FFFFFF"/>
        </w:rPr>
        <w:t xml:space="preserve">known as the chop amplitude and </w:t>
      </w:r>
      <w:r w:rsidR="00AC2BFE" w:rsidRPr="00132D42">
        <w:rPr>
          <w:rFonts w:eastAsia="Segoe UI"/>
          <w:color w:val="000000"/>
          <w:shd w:val="clear" w:color="auto" w:fill="FFFFFF"/>
        </w:rPr>
        <w:t xml:space="preserve">was </w:t>
      </w:r>
      <w:r w:rsidR="2AEB354A" w:rsidRPr="00132D42">
        <w:rPr>
          <w:rFonts w:eastAsia="Segoe UI"/>
          <w:color w:val="000000"/>
          <w:shd w:val="clear" w:color="auto" w:fill="FFFFFF"/>
        </w:rPr>
        <w:t>equal to half the chop throw </w:t>
      </w:r>
      <w:r w:rsidR="269AD729" w:rsidRPr="00132D42">
        <w:rPr>
          <w:rFonts w:eastAsia="Segoe UI"/>
          <w:color w:val="000000"/>
          <w:shd w:val="clear" w:color="auto" w:fill="FFFFFF"/>
        </w:rPr>
        <w:t>as shown in</w:t>
      </w:r>
      <w:r w:rsidR="00477B44" w:rsidRPr="00477B44">
        <w:rPr>
          <w:color w:val="000000"/>
          <w:shd w:val="clear" w:color="auto" w:fill="FFFFFF"/>
        </w:rPr>
        <w:t xml:space="preserve"> </w:t>
      </w:r>
      <w:r w:rsidR="00477B44" w:rsidRPr="00477B44">
        <w:rPr>
          <w:color w:val="000000"/>
          <w:szCs w:val="24"/>
          <w:u w:val="single"/>
          <w:shd w:val="clear" w:color="auto" w:fill="FFFFFF"/>
        </w:rPr>
        <w:fldChar w:fldCharType="begin"/>
      </w:r>
      <w:r w:rsidR="00477B44" w:rsidRPr="00477B44">
        <w:rPr>
          <w:color w:val="000000"/>
          <w:szCs w:val="24"/>
          <w:u w:val="single"/>
          <w:shd w:val="clear" w:color="auto" w:fill="FFFFFF"/>
        </w:rPr>
        <w:instrText xml:space="preserve"> REF _Ref146449474 \h  \* MERGEFORMAT </w:instrText>
      </w:r>
      <w:r w:rsidR="00477B44" w:rsidRPr="00477B44">
        <w:rPr>
          <w:color w:val="000000"/>
          <w:szCs w:val="24"/>
          <w:u w:val="single"/>
          <w:shd w:val="clear" w:color="auto" w:fill="FFFFFF"/>
        </w:rPr>
      </w:r>
      <w:r w:rsidR="00477B44" w:rsidRPr="00477B44">
        <w:rPr>
          <w:color w:val="000000"/>
          <w:szCs w:val="24"/>
          <w:u w:val="single"/>
          <w:shd w:val="clear" w:color="auto" w:fill="FFFFFF"/>
        </w:rPr>
        <w:fldChar w:fldCharType="separate"/>
      </w:r>
      <w:r w:rsidR="00477B44" w:rsidRPr="00477B44">
        <w:rPr>
          <w:szCs w:val="24"/>
          <w:u w:val="single"/>
        </w:rPr>
        <w:t>Figure 4</w:t>
      </w:r>
      <w:r w:rsidR="00477B44" w:rsidRPr="00477B44">
        <w:rPr>
          <w:color w:val="000000"/>
          <w:szCs w:val="24"/>
          <w:u w:val="single"/>
          <w:shd w:val="clear" w:color="auto" w:fill="FFFFFF"/>
        </w:rPr>
        <w:fldChar w:fldCharType="end"/>
      </w:r>
      <w:r w:rsidR="269AD729" w:rsidRPr="00477B44">
        <w:rPr>
          <w:rFonts w:eastAsia="Segoe UI"/>
          <w:color w:val="000000"/>
          <w:shd w:val="clear" w:color="auto" w:fill="FFFFFF"/>
        </w:rPr>
        <w:t>.</w:t>
      </w:r>
    </w:p>
    <w:p w14:paraId="0A8C6139" w14:textId="3AA0FE4A" w:rsidR="0013527F" w:rsidRPr="00132D42" w:rsidRDefault="567C8F1C" w:rsidP="00AA36EB">
      <w:pPr>
        <w:pStyle w:val="NormalWeb"/>
        <w:shd w:val="clear" w:color="auto" w:fill="FFFFFF"/>
        <w:jc w:val="both"/>
        <w:rPr>
          <w:rFonts w:eastAsia="Segoe UI"/>
          <w:color w:val="000000"/>
          <w:spacing w:val="-1"/>
        </w:rPr>
      </w:pPr>
      <w:r w:rsidRPr="00132D42">
        <w:rPr>
          <w:rFonts w:eastAsia="Segoe UI"/>
          <w:color w:val="000000"/>
          <w:spacing w:val="-1"/>
        </w:rPr>
        <w:t xml:space="preserve">Unfortunately, moving the secondary mirror </w:t>
      </w:r>
      <w:r w:rsidR="007C7D41" w:rsidRPr="00132D42">
        <w:rPr>
          <w:rFonts w:eastAsia="Segoe UI"/>
          <w:color w:val="000000"/>
          <w:spacing w:val="-1"/>
        </w:rPr>
        <w:t xml:space="preserve">caused </w:t>
      </w:r>
      <w:r w:rsidRPr="00132D42">
        <w:rPr>
          <w:rFonts w:eastAsia="Segoe UI"/>
          <w:color w:val="000000"/>
          <w:spacing w:val="-1"/>
        </w:rPr>
        <w:t xml:space="preserve">the telescope to be slightly misaligned, which </w:t>
      </w:r>
      <w:r w:rsidR="007C7D41" w:rsidRPr="00132D42">
        <w:rPr>
          <w:rFonts w:eastAsia="Segoe UI"/>
          <w:color w:val="000000"/>
          <w:spacing w:val="-1"/>
        </w:rPr>
        <w:t xml:space="preserve">introduced </w:t>
      </w:r>
      <w:r w:rsidRPr="00132D42">
        <w:rPr>
          <w:rFonts w:eastAsia="Segoe UI"/>
          <w:color w:val="000000"/>
          <w:spacing w:val="-1"/>
        </w:rPr>
        <w:t xml:space="preserve">optical distortions in the images—notably, the optical aberration known as coma and additional background emission from the telescope that </w:t>
      </w:r>
      <w:r w:rsidR="00617B09" w:rsidRPr="00132D42">
        <w:rPr>
          <w:rFonts w:eastAsia="Segoe UI"/>
          <w:color w:val="000000"/>
          <w:spacing w:val="-1"/>
        </w:rPr>
        <w:t xml:space="preserve">was </w:t>
      </w:r>
      <w:r w:rsidRPr="00132D42">
        <w:rPr>
          <w:rFonts w:eastAsia="Segoe UI"/>
          <w:color w:val="000000"/>
          <w:spacing w:val="-1"/>
        </w:rPr>
        <w:t xml:space="preserve">considerably smaller than the sky emission but </w:t>
      </w:r>
      <w:r w:rsidR="00617B09" w:rsidRPr="00132D42">
        <w:rPr>
          <w:rFonts w:eastAsia="Segoe UI"/>
          <w:color w:val="000000"/>
          <w:spacing w:val="-1"/>
        </w:rPr>
        <w:t xml:space="preserve">nonetheless </w:t>
      </w:r>
      <w:r w:rsidR="70CF8F82" w:rsidRPr="00132D42">
        <w:rPr>
          <w:rFonts w:eastAsia="Segoe UI"/>
          <w:color w:val="000000"/>
          <w:spacing w:val="-1"/>
        </w:rPr>
        <w:t>present</w:t>
      </w:r>
      <w:r w:rsidRPr="00132D42">
        <w:rPr>
          <w:rFonts w:eastAsia="Segoe UI"/>
          <w:color w:val="000000"/>
          <w:spacing w:val="-1"/>
        </w:rPr>
        <w:t xml:space="preserve">. The additional telescopic background mentioned </w:t>
      </w:r>
      <w:r w:rsidR="00CF7A93" w:rsidRPr="00132D42">
        <w:rPr>
          <w:rFonts w:eastAsia="Segoe UI"/>
          <w:color w:val="000000"/>
          <w:spacing w:val="-1"/>
        </w:rPr>
        <w:t xml:space="preserve">could </w:t>
      </w:r>
      <w:r w:rsidRPr="00132D42">
        <w:rPr>
          <w:rFonts w:eastAsia="Segoe UI"/>
          <w:color w:val="000000"/>
          <w:spacing w:val="-1"/>
        </w:rPr>
        <w:t xml:space="preserve">be removed by moving the entire telescope to a new position and then chopping the secondary again between two positions. Subtracting the two chop images at this new telescope position </w:t>
      </w:r>
      <w:r w:rsidR="00A27FA6" w:rsidRPr="00132D42">
        <w:rPr>
          <w:rFonts w:eastAsia="Segoe UI"/>
          <w:color w:val="000000"/>
          <w:spacing w:val="-1"/>
        </w:rPr>
        <w:t xml:space="preserve">would </w:t>
      </w:r>
      <w:r w:rsidRPr="00132D42">
        <w:rPr>
          <w:rFonts w:eastAsia="Segoe UI"/>
          <w:color w:val="000000"/>
          <w:spacing w:val="-1"/>
        </w:rPr>
        <w:t xml:space="preserve">remove the sky emission but leave the additional telescopic background due to the misalignment; subtracting the result from the chop‐subtracted image at the first telescope position </w:t>
      </w:r>
      <w:r w:rsidR="00A27FA6" w:rsidRPr="00132D42">
        <w:rPr>
          <w:rFonts w:eastAsia="Segoe UI"/>
          <w:color w:val="000000"/>
          <w:spacing w:val="-1"/>
        </w:rPr>
        <w:t xml:space="preserve">would </w:t>
      </w:r>
      <w:r w:rsidRPr="00132D42">
        <w:rPr>
          <w:rFonts w:eastAsia="Segoe UI"/>
          <w:color w:val="000000"/>
          <w:spacing w:val="-1"/>
        </w:rPr>
        <w:t>then remove the background.</w:t>
      </w:r>
    </w:p>
    <w:p w14:paraId="467A806D" w14:textId="5D6AAC17" w:rsidR="0013527F" w:rsidRPr="00132D42" w:rsidRDefault="567C8F1C" w:rsidP="00AA36EB">
      <w:pPr>
        <w:pStyle w:val="NormalWeb"/>
        <w:shd w:val="clear" w:color="auto" w:fill="FFFFFF"/>
        <w:jc w:val="both"/>
        <w:rPr>
          <w:rFonts w:eastAsia="Segoe UI"/>
          <w:color w:val="000000"/>
          <w:spacing w:val="-1"/>
        </w:rPr>
      </w:pPr>
      <w:r w:rsidRPr="00132D42">
        <w:rPr>
          <w:rFonts w:eastAsia="Segoe UI"/>
          <w:color w:val="000000"/>
          <w:spacing w:val="-1"/>
        </w:rPr>
        <w:t xml:space="preserve">Since the process of moving to a new position </w:t>
      </w:r>
      <w:r w:rsidR="008E4111" w:rsidRPr="00132D42">
        <w:rPr>
          <w:rFonts w:eastAsia="Segoe UI"/>
          <w:color w:val="000000"/>
          <w:spacing w:val="-1"/>
        </w:rPr>
        <w:t xml:space="preserve">was </w:t>
      </w:r>
      <w:r w:rsidRPr="00132D42">
        <w:rPr>
          <w:rFonts w:eastAsia="Segoe UI"/>
          <w:color w:val="000000"/>
          <w:spacing w:val="-1"/>
        </w:rPr>
        <w:t xml:space="preserve">needed to remove the additional background from the telescope, not the sky, it </w:t>
      </w:r>
      <w:r w:rsidR="008E4111" w:rsidRPr="00132D42">
        <w:rPr>
          <w:rFonts w:eastAsia="Segoe UI"/>
          <w:color w:val="000000"/>
          <w:spacing w:val="-1"/>
        </w:rPr>
        <w:t xml:space="preserve">could </w:t>
      </w:r>
      <w:r w:rsidRPr="00132D42">
        <w:rPr>
          <w:rFonts w:eastAsia="Segoe UI"/>
          <w:color w:val="000000"/>
          <w:spacing w:val="-1"/>
        </w:rPr>
        <w:t xml:space="preserve">be done on a much longer timescale. (The variation in the telescopic backgrounds </w:t>
      </w:r>
      <w:r w:rsidR="008E4111" w:rsidRPr="00132D42">
        <w:rPr>
          <w:rFonts w:eastAsia="Segoe UI"/>
          <w:color w:val="000000"/>
          <w:spacing w:val="-1"/>
        </w:rPr>
        <w:t xml:space="preserve">occurred </w:t>
      </w:r>
      <w:r w:rsidRPr="00132D42">
        <w:rPr>
          <w:rFonts w:eastAsia="Segoe UI"/>
          <w:color w:val="000000"/>
          <w:spacing w:val="-1"/>
        </w:rPr>
        <w:t>on timescales on the order of tens of sec</w:t>
      </w:r>
      <w:r w:rsidR="00BC72FC" w:rsidRPr="00132D42">
        <w:rPr>
          <w:rFonts w:eastAsia="Segoe UI"/>
          <w:color w:val="000000"/>
          <w:spacing w:val="-1"/>
        </w:rPr>
        <w:t>onds</w:t>
      </w:r>
      <w:r w:rsidRPr="00132D42">
        <w:rPr>
          <w:rFonts w:eastAsia="Segoe UI"/>
          <w:color w:val="000000"/>
          <w:spacing w:val="-1"/>
        </w:rPr>
        <w:t xml:space="preserve"> to minutes, much slower than that </w:t>
      </w:r>
      <w:r w:rsidR="008E4111" w:rsidRPr="00132D42">
        <w:rPr>
          <w:rFonts w:eastAsia="Segoe UI"/>
          <w:color w:val="000000"/>
          <w:spacing w:val="-1"/>
        </w:rPr>
        <w:t xml:space="preserve">of </w:t>
      </w:r>
      <w:r w:rsidRPr="00132D42">
        <w:rPr>
          <w:rFonts w:eastAsia="Segoe UI"/>
          <w:color w:val="000000"/>
          <w:spacing w:val="-1"/>
        </w:rPr>
        <w:t xml:space="preserve">the variation in the sky emission.) This movement of the entire telescope, on a much longer timescale than chopping, </w:t>
      </w:r>
      <w:r w:rsidR="00850D2C" w:rsidRPr="00132D42">
        <w:rPr>
          <w:rFonts w:eastAsia="Segoe UI"/>
          <w:color w:val="000000"/>
          <w:spacing w:val="-1"/>
        </w:rPr>
        <w:t xml:space="preserve">was </w:t>
      </w:r>
      <w:r w:rsidRPr="00132D42">
        <w:rPr>
          <w:rFonts w:eastAsia="Segoe UI"/>
          <w:color w:val="000000"/>
          <w:spacing w:val="-1"/>
        </w:rPr>
        <w:t>known as </w:t>
      </w:r>
      <w:r w:rsidR="70CF8F82" w:rsidRPr="00132D42">
        <w:rPr>
          <w:rFonts w:eastAsia="Segoe UI"/>
          <w:color w:val="000000"/>
          <w:spacing w:val="-1"/>
        </w:rPr>
        <w:t>“</w:t>
      </w:r>
      <w:r w:rsidRPr="00132D42">
        <w:rPr>
          <w:rStyle w:val="Strong"/>
          <w:rFonts w:eastAsia="Segoe UI"/>
          <w:b w:val="0"/>
          <w:bCs w:val="0"/>
          <w:color w:val="000000"/>
          <w:spacing w:val="-1"/>
        </w:rPr>
        <w:t>nodding</w:t>
      </w:r>
      <w:r w:rsidR="70CF8F82" w:rsidRPr="00132D42">
        <w:rPr>
          <w:rStyle w:val="Strong"/>
          <w:rFonts w:eastAsia="Segoe UI"/>
          <w:b w:val="0"/>
          <w:bCs w:val="0"/>
          <w:color w:val="000000"/>
          <w:spacing w:val="-1"/>
        </w:rPr>
        <w:t>”</w:t>
      </w:r>
      <w:r w:rsidRPr="00132D42">
        <w:rPr>
          <w:rFonts w:eastAsia="Segoe UI"/>
          <w:color w:val="000000"/>
          <w:spacing w:val="-1"/>
        </w:rPr>
        <w:t xml:space="preserve">. The two nod positions </w:t>
      </w:r>
      <w:r w:rsidR="00850D2C" w:rsidRPr="00132D42">
        <w:rPr>
          <w:rFonts w:eastAsia="Segoe UI"/>
          <w:color w:val="000000"/>
          <w:spacing w:val="-1"/>
        </w:rPr>
        <w:t xml:space="preserve">were </w:t>
      </w:r>
      <w:r w:rsidRPr="00132D42">
        <w:rPr>
          <w:rFonts w:eastAsia="Segoe UI"/>
          <w:color w:val="000000"/>
          <w:spacing w:val="-1"/>
        </w:rPr>
        <w:t xml:space="preserve">usually referred to as nod A and nod B. The distance between the two nod positions </w:t>
      </w:r>
      <w:r w:rsidR="00850D2C" w:rsidRPr="00132D42">
        <w:rPr>
          <w:rFonts w:eastAsia="Segoe UI"/>
          <w:color w:val="000000"/>
          <w:spacing w:val="-1"/>
        </w:rPr>
        <w:t xml:space="preserve">was </w:t>
      </w:r>
      <w:r w:rsidRPr="00132D42">
        <w:rPr>
          <w:rFonts w:eastAsia="Segoe UI"/>
          <w:color w:val="000000"/>
          <w:spacing w:val="-1"/>
        </w:rPr>
        <w:t>known as the </w:t>
      </w:r>
      <w:r w:rsidR="70CF8F82" w:rsidRPr="00132D42">
        <w:rPr>
          <w:rStyle w:val="Strong"/>
          <w:rFonts w:eastAsia="Segoe UI"/>
          <w:b w:val="0"/>
          <w:bCs w:val="0"/>
          <w:color w:val="000000"/>
          <w:spacing w:val="-1"/>
        </w:rPr>
        <w:t>nod throw</w:t>
      </w:r>
      <w:r w:rsidRPr="00132D42">
        <w:rPr>
          <w:rFonts w:eastAsia="Segoe UI"/>
          <w:color w:val="000000"/>
          <w:spacing w:val="-1"/>
        </w:rPr>
        <w:t>.</w:t>
      </w:r>
    </w:p>
    <w:p w14:paraId="649DC2B1" w14:textId="5D90B5DF" w:rsidR="0013527F" w:rsidRPr="00132D42" w:rsidRDefault="567C8F1C" w:rsidP="00AA36EB">
      <w:pPr>
        <w:pStyle w:val="NormalWeb"/>
        <w:shd w:val="clear" w:color="auto" w:fill="FFFFFF"/>
        <w:jc w:val="both"/>
        <w:rPr>
          <w:rFonts w:eastAsia="Segoe UI"/>
          <w:color w:val="000000"/>
          <w:spacing w:val="-1"/>
        </w:rPr>
      </w:pPr>
      <w:r w:rsidRPr="00132D42">
        <w:rPr>
          <w:rFonts w:eastAsia="Segoe UI"/>
          <w:color w:val="000000"/>
          <w:spacing w:val="-1"/>
        </w:rPr>
        <w:lastRenderedPageBreak/>
        <w:t xml:space="preserve">The chop-subtracted images at nod </w:t>
      </w:r>
      <w:r w:rsidR="00016C06" w:rsidRPr="00132D42">
        <w:rPr>
          <w:rFonts w:eastAsia="Segoe UI"/>
          <w:color w:val="000000"/>
          <w:spacing w:val="-1"/>
        </w:rPr>
        <w:t>P</w:t>
      </w:r>
      <w:r w:rsidRPr="00132D42">
        <w:rPr>
          <w:rFonts w:eastAsia="Segoe UI"/>
          <w:color w:val="000000"/>
          <w:spacing w:val="-1"/>
        </w:rPr>
        <w:t xml:space="preserve">osition B </w:t>
      </w:r>
      <w:r w:rsidR="00605388" w:rsidRPr="00132D42">
        <w:rPr>
          <w:rFonts w:eastAsia="Segoe UI"/>
          <w:color w:val="000000"/>
          <w:spacing w:val="-1"/>
        </w:rPr>
        <w:t xml:space="preserve">were </w:t>
      </w:r>
      <w:r w:rsidRPr="00132D42">
        <w:rPr>
          <w:rFonts w:eastAsia="Segoe UI"/>
          <w:color w:val="000000"/>
          <w:spacing w:val="-1"/>
        </w:rPr>
        <w:t xml:space="preserve">then subtracted from the chop-subtracted images at nod position A. The result </w:t>
      </w:r>
      <w:r w:rsidR="0067034D" w:rsidRPr="00132D42">
        <w:rPr>
          <w:rFonts w:eastAsia="Segoe UI"/>
          <w:color w:val="000000"/>
          <w:spacing w:val="-1"/>
        </w:rPr>
        <w:t xml:space="preserve">would </w:t>
      </w:r>
      <w:r w:rsidRPr="00132D42">
        <w:rPr>
          <w:rFonts w:eastAsia="Segoe UI"/>
          <w:color w:val="000000"/>
          <w:spacing w:val="-1"/>
        </w:rPr>
        <w:t xml:space="preserve">be an image of the region, without the sky background emission or the additional emission resulting from tilting the secondary during the chopping process. The sequence of chopping in one telescope position, nodding, and chopping again in a second position </w:t>
      </w:r>
      <w:r w:rsidR="0067034D" w:rsidRPr="00132D42">
        <w:rPr>
          <w:rFonts w:eastAsia="Segoe UI"/>
          <w:color w:val="000000"/>
          <w:spacing w:val="-1"/>
        </w:rPr>
        <w:t xml:space="preserve">was </w:t>
      </w:r>
      <w:r w:rsidRPr="00132D42">
        <w:rPr>
          <w:rFonts w:eastAsia="Segoe UI"/>
          <w:color w:val="000000"/>
          <w:spacing w:val="-1"/>
        </w:rPr>
        <w:t>known as a </w:t>
      </w:r>
      <w:r w:rsidR="70CF8F82" w:rsidRPr="00132D42">
        <w:rPr>
          <w:rStyle w:val="Strong"/>
          <w:rFonts w:eastAsia="Segoe UI"/>
          <w:b w:val="0"/>
          <w:bCs w:val="0"/>
          <w:color w:val="000000"/>
          <w:spacing w:val="-1"/>
        </w:rPr>
        <w:t>chop-nod cycle</w:t>
      </w:r>
      <w:r w:rsidRPr="00132D42">
        <w:rPr>
          <w:rFonts w:eastAsia="Segoe UI"/>
          <w:color w:val="000000"/>
          <w:spacing w:val="-1"/>
        </w:rPr>
        <w:t>.</w:t>
      </w:r>
    </w:p>
    <w:p w14:paraId="7163408A" w14:textId="1A945412" w:rsidR="00D25C37" w:rsidRPr="00D25C37" w:rsidRDefault="077E7CA8" w:rsidP="00D25C37">
      <w:pPr>
        <w:pStyle w:val="NormalWeb"/>
        <w:shd w:val="clear" w:color="auto" w:fill="FFFFFF"/>
        <w:jc w:val="both"/>
        <w:rPr>
          <w:rFonts w:eastAsia="Segoe UI"/>
          <w:color w:val="000000"/>
          <w:spacing w:val="-1"/>
          <w:shd w:val="clear" w:color="auto" w:fill="FFFFFF"/>
        </w:rPr>
      </w:pPr>
      <w:r w:rsidRPr="00132D42">
        <w:rPr>
          <w:rFonts w:eastAsia="Segoe UI"/>
          <w:color w:val="000000"/>
          <w:spacing w:val="-1"/>
          <w:shd w:val="clear" w:color="auto" w:fill="FFFFFF"/>
        </w:rPr>
        <w:t xml:space="preserve">Again, because the </w:t>
      </w:r>
      <w:r w:rsidR="00BC72FC" w:rsidRPr="00132D42">
        <w:rPr>
          <w:rFonts w:eastAsia="Segoe UI"/>
          <w:color w:val="000000"/>
          <w:spacing w:val="-1"/>
          <w:shd w:val="clear" w:color="auto" w:fill="FFFFFF"/>
        </w:rPr>
        <w:t>Infrared (</w:t>
      </w:r>
      <w:r w:rsidRPr="00132D42">
        <w:rPr>
          <w:rFonts w:eastAsia="Segoe UI"/>
          <w:color w:val="000000"/>
          <w:spacing w:val="-1"/>
          <w:shd w:val="clear" w:color="auto" w:fill="FFFFFF"/>
        </w:rPr>
        <w:t>IR</w:t>
      </w:r>
      <w:r w:rsidR="00BC72FC" w:rsidRPr="00132D42">
        <w:rPr>
          <w:rFonts w:eastAsia="Segoe UI"/>
          <w:color w:val="000000"/>
          <w:spacing w:val="-1"/>
          <w:shd w:val="clear" w:color="auto" w:fill="FFFFFF"/>
        </w:rPr>
        <w:t>)</w:t>
      </w:r>
      <w:r w:rsidRPr="00132D42">
        <w:rPr>
          <w:rFonts w:eastAsia="Segoe UI"/>
          <w:color w:val="000000"/>
          <w:spacing w:val="-1"/>
          <w:shd w:val="clear" w:color="auto" w:fill="FFFFFF"/>
        </w:rPr>
        <w:t xml:space="preserve"> sky is so bright, deep images of a region </w:t>
      </w:r>
      <w:r w:rsidR="00AF51C6" w:rsidRPr="00132D42">
        <w:rPr>
          <w:rFonts w:eastAsia="Segoe UI"/>
          <w:color w:val="000000"/>
          <w:spacing w:val="-1"/>
          <w:shd w:val="clear" w:color="auto" w:fill="FFFFFF"/>
        </w:rPr>
        <w:t xml:space="preserve">could not </w:t>
      </w:r>
      <w:r w:rsidRPr="00132D42">
        <w:rPr>
          <w:rFonts w:eastAsia="Segoe UI"/>
          <w:color w:val="000000"/>
          <w:spacing w:val="-1"/>
          <w:shd w:val="clear" w:color="auto" w:fill="FFFFFF"/>
        </w:rPr>
        <w:t>be obtained (as they are in the optical) by simply observing the region for a long time with the detector collecting photons (integrating) continuously. As stated above, the observations require</w:t>
      </w:r>
      <w:r w:rsidR="001730E2" w:rsidRPr="00132D42">
        <w:rPr>
          <w:rFonts w:eastAsia="Segoe UI"/>
          <w:color w:val="000000"/>
          <w:spacing w:val="-1"/>
          <w:shd w:val="clear" w:color="auto" w:fill="FFFFFF"/>
        </w:rPr>
        <w:t>d</w:t>
      </w:r>
      <w:r w:rsidRPr="00132D42">
        <w:rPr>
          <w:rFonts w:eastAsia="Segoe UI"/>
          <w:color w:val="000000"/>
          <w:spacing w:val="-1"/>
          <w:shd w:val="clear" w:color="auto" w:fill="FFFFFF"/>
        </w:rPr>
        <w:t xml:space="preserve"> chopping and nodding at </w:t>
      </w:r>
      <w:r w:rsidR="495D3440" w:rsidRPr="00132D42">
        <w:rPr>
          <w:rFonts w:eastAsia="Segoe UI"/>
          <w:color w:val="000000"/>
          <w:spacing w:val="-1"/>
          <w:shd w:val="clear" w:color="auto" w:fill="FFFFFF"/>
        </w:rPr>
        <w:t>frequent</w:t>
      </w:r>
      <w:r w:rsidRPr="00132D42">
        <w:rPr>
          <w:rFonts w:eastAsia="Segoe UI"/>
          <w:color w:val="000000"/>
          <w:spacing w:val="-1"/>
          <w:shd w:val="clear" w:color="auto" w:fill="FFFFFF"/>
        </w:rPr>
        <w:t xml:space="preserve"> intervals. Hence deep observations </w:t>
      </w:r>
      <w:r w:rsidR="001730E2" w:rsidRPr="00132D42">
        <w:rPr>
          <w:rFonts w:eastAsia="Segoe UI"/>
          <w:color w:val="000000"/>
          <w:spacing w:val="-1"/>
          <w:shd w:val="clear" w:color="auto" w:fill="FFFFFF"/>
        </w:rPr>
        <w:t xml:space="preserve">were </w:t>
      </w:r>
      <w:r w:rsidRPr="00132D42">
        <w:rPr>
          <w:rFonts w:eastAsia="Segoe UI"/>
          <w:color w:val="000000"/>
          <w:spacing w:val="-1"/>
          <w:shd w:val="clear" w:color="auto" w:fill="FFFFFF"/>
        </w:rPr>
        <w:t xml:space="preserve">made by effectively stacking a series of chop/nod images. Furthermore, IR detectors are not perfect, and often have bad pixels or flaws. </w:t>
      </w:r>
      <w:r w:rsidR="495D3440" w:rsidRPr="00132D42">
        <w:rPr>
          <w:rFonts w:eastAsia="Segoe UI"/>
          <w:color w:val="000000"/>
          <w:spacing w:val="-1"/>
          <w:shd w:val="clear" w:color="auto" w:fill="FFFFFF"/>
        </w:rPr>
        <w:t>To</w:t>
      </w:r>
      <w:r w:rsidRPr="00132D42">
        <w:rPr>
          <w:rFonts w:eastAsia="Segoe UI"/>
          <w:color w:val="000000"/>
          <w:spacing w:val="-1"/>
          <w:shd w:val="clear" w:color="auto" w:fill="FFFFFF"/>
        </w:rPr>
        <w:t xml:space="preserve"> avoid these defects on the arrays, and prevent them from marring the final images, observers employ</w:t>
      </w:r>
      <w:r w:rsidR="00B5522A" w:rsidRPr="00132D42">
        <w:rPr>
          <w:rFonts w:eastAsia="Segoe UI"/>
          <w:color w:val="000000"/>
          <w:spacing w:val="-1"/>
          <w:shd w:val="clear" w:color="auto" w:fill="FFFFFF"/>
        </w:rPr>
        <w:t>ed</w:t>
      </w:r>
      <w:r w:rsidRPr="00132D42">
        <w:rPr>
          <w:rFonts w:eastAsia="Segoe UI"/>
          <w:color w:val="000000"/>
          <w:spacing w:val="-1"/>
          <w:shd w:val="clear" w:color="auto" w:fill="FFFFFF"/>
        </w:rPr>
        <w:t xml:space="preserve"> a technique known as dithering. </w:t>
      </w:r>
      <w:r w:rsidRPr="00132D42">
        <w:rPr>
          <w:rStyle w:val="Strong"/>
          <w:rFonts w:eastAsia="Segoe UI"/>
          <w:b w:val="0"/>
          <w:bCs w:val="0"/>
          <w:color w:val="000000"/>
          <w:spacing w:val="-1"/>
          <w:shd w:val="clear" w:color="auto" w:fill="FFFFFF"/>
        </w:rPr>
        <w:t>Dithering</w:t>
      </w:r>
      <w:r w:rsidRPr="00132D42">
        <w:rPr>
          <w:rFonts w:eastAsia="Segoe UI"/>
          <w:color w:val="000000"/>
          <w:spacing w:val="-1"/>
          <w:shd w:val="clear" w:color="auto" w:fill="FFFFFF"/>
        </w:rPr>
        <w:t> </w:t>
      </w:r>
      <w:r w:rsidR="008B57FD" w:rsidRPr="00132D42">
        <w:rPr>
          <w:rFonts w:eastAsia="Segoe UI"/>
          <w:color w:val="000000"/>
          <w:spacing w:val="-1"/>
          <w:shd w:val="clear" w:color="auto" w:fill="FFFFFF"/>
        </w:rPr>
        <w:t xml:space="preserve">entailed </w:t>
      </w:r>
      <w:r w:rsidRPr="00132D42">
        <w:rPr>
          <w:rFonts w:eastAsia="Segoe UI"/>
          <w:color w:val="000000"/>
          <w:spacing w:val="-1"/>
          <w:shd w:val="clear" w:color="auto" w:fill="FFFFFF"/>
        </w:rPr>
        <w:t xml:space="preserve">moving the position of the telescope slightly with respect to the center of the region observed each time a new chop/nod cycle </w:t>
      </w:r>
      <w:r w:rsidR="008B57FD" w:rsidRPr="00132D42">
        <w:rPr>
          <w:rFonts w:eastAsia="Segoe UI"/>
          <w:color w:val="000000"/>
          <w:spacing w:val="-1"/>
          <w:shd w:val="clear" w:color="auto" w:fill="FFFFFF"/>
        </w:rPr>
        <w:t xml:space="preserve">was </w:t>
      </w:r>
      <w:r w:rsidRPr="00132D42">
        <w:rPr>
          <w:rFonts w:eastAsia="Segoe UI"/>
          <w:color w:val="000000"/>
          <w:spacing w:val="-1"/>
          <w:shd w:val="clear" w:color="auto" w:fill="FFFFFF"/>
        </w:rPr>
        <w:t xml:space="preserve">begun, or after several chop/nod cycles. When the images </w:t>
      </w:r>
      <w:r w:rsidR="0074139C" w:rsidRPr="00132D42">
        <w:rPr>
          <w:rFonts w:eastAsia="Segoe UI"/>
          <w:color w:val="000000"/>
          <w:spacing w:val="-1"/>
          <w:shd w:val="clear" w:color="auto" w:fill="FFFFFF"/>
        </w:rPr>
        <w:t xml:space="preserve">were </w:t>
      </w:r>
      <w:r w:rsidRPr="00132D42">
        <w:rPr>
          <w:rFonts w:eastAsia="Segoe UI"/>
          <w:color w:val="000000"/>
          <w:spacing w:val="-1"/>
          <w:shd w:val="clear" w:color="auto" w:fill="FFFFFF"/>
        </w:rPr>
        <w:t xml:space="preserve">processed, the observed region </w:t>
      </w:r>
      <w:r w:rsidR="0074139C" w:rsidRPr="00132D42">
        <w:rPr>
          <w:rFonts w:eastAsia="Segoe UI"/>
          <w:color w:val="000000"/>
          <w:spacing w:val="-1"/>
          <w:shd w:val="clear" w:color="auto" w:fill="FFFFFF"/>
        </w:rPr>
        <w:t xml:space="preserve">would </w:t>
      </w:r>
      <w:r w:rsidRPr="00132D42">
        <w:rPr>
          <w:rFonts w:eastAsia="Segoe UI"/>
          <w:color w:val="000000"/>
          <w:spacing w:val="-1"/>
          <w:shd w:val="clear" w:color="auto" w:fill="FFFFFF"/>
        </w:rPr>
        <w:t xml:space="preserve">appear in a slightly different place on the detector. This means that the bad pixels </w:t>
      </w:r>
      <w:r w:rsidR="00BD7847" w:rsidRPr="00132D42">
        <w:rPr>
          <w:rFonts w:eastAsia="Segoe UI"/>
          <w:color w:val="000000"/>
          <w:spacing w:val="-1"/>
          <w:shd w:val="clear" w:color="auto" w:fill="FFFFFF"/>
        </w:rPr>
        <w:t xml:space="preserve">did </w:t>
      </w:r>
      <w:r w:rsidRPr="00132D42">
        <w:rPr>
          <w:rFonts w:eastAsia="Segoe UI"/>
          <w:color w:val="000000"/>
          <w:spacing w:val="-1"/>
          <w:shd w:val="clear" w:color="auto" w:fill="FFFFFF"/>
        </w:rPr>
        <w:t xml:space="preserve">not appear in the same place relative to the observed region. The individual images </w:t>
      </w:r>
      <w:r w:rsidR="009F248E" w:rsidRPr="00132D42">
        <w:rPr>
          <w:rFonts w:eastAsia="Segoe UI"/>
          <w:color w:val="000000"/>
          <w:spacing w:val="-1"/>
          <w:shd w:val="clear" w:color="auto" w:fill="FFFFFF"/>
        </w:rPr>
        <w:t xml:space="preserve">could </w:t>
      </w:r>
      <w:r w:rsidRPr="00132D42">
        <w:rPr>
          <w:rFonts w:eastAsia="Segoe UI"/>
          <w:color w:val="000000"/>
          <w:spacing w:val="-1"/>
          <w:shd w:val="clear" w:color="auto" w:fill="FFFFFF"/>
        </w:rPr>
        <w:t>then be registered and averaged or median</w:t>
      </w:r>
      <w:r w:rsidR="12E85A07" w:rsidRPr="00132D42">
        <w:rPr>
          <w:rFonts w:eastAsia="Segoe UI"/>
          <w:color w:val="000000"/>
          <w:spacing w:val="-1"/>
          <w:shd w:val="clear" w:color="auto" w:fill="FFFFFF"/>
        </w:rPr>
        <w:t>-</w:t>
      </w:r>
      <w:r w:rsidRPr="00132D42">
        <w:rPr>
          <w:rFonts w:eastAsia="Segoe UI"/>
          <w:color w:val="000000"/>
          <w:spacing w:val="-1"/>
          <w:shd w:val="clear" w:color="auto" w:fill="FFFFFF"/>
        </w:rPr>
        <w:t xml:space="preserve">ed, a process that </w:t>
      </w:r>
      <w:r w:rsidR="006E5EF2" w:rsidRPr="00132D42">
        <w:rPr>
          <w:rFonts w:eastAsia="Segoe UI"/>
          <w:color w:val="000000"/>
          <w:spacing w:val="-1"/>
          <w:shd w:val="clear" w:color="auto" w:fill="FFFFFF"/>
        </w:rPr>
        <w:t xml:space="preserve">would </w:t>
      </w:r>
      <w:r w:rsidRPr="00132D42">
        <w:rPr>
          <w:rFonts w:eastAsia="Segoe UI"/>
          <w:color w:val="000000"/>
          <w:spacing w:val="-1"/>
          <w:shd w:val="clear" w:color="auto" w:fill="FFFFFF"/>
        </w:rPr>
        <w:t>eliminate (in theory) the bad pixels from the final image.</w:t>
      </w:r>
    </w:p>
    <w:p w14:paraId="0C339095" w14:textId="677CA340" w:rsidR="1B1FD959" w:rsidRPr="00132D42" w:rsidRDefault="2E3FEEA8" w:rsidP="00FC62D3">
      <w:pPr>
        <w:pStyle w:val="Heading2"/>
      </w:pPr>
      <w:bookmarkStart w:id="41" w:name="_Toc146715917"/>
      <w:bookmarkStart w:id="42" w:name="_Toc146716058"/>
      <w:bookmarkStart w:id="43" w:name="_Toc146716209"/>
      <w:r w:rsidRPr="00132D42">
        <w:t>On-The-Fly Mapping</w:t>
      </w:r>
      <w:r w:rsidR="0092692B" w:rsidRPr="00132D42">
        <w:t xml:space="preserve"> (OTFMAP)</w:t>
      </w:r>
      <w:bookmarkEnd w:id="41"/>
      <w:bookmarkEnd w:id="42"/>
      <w:bookmarkEnd w:id="43"/>
    </w:p>
    <w:p w14:paraId="5853C06D" w14:textId="1293F058" w:rsidR="008D5B14" w:rsidRPr="00132D42" w:rsidRDefault="45510B6E" w:rsidP="00647A7E">
      <w:pPr>
        <w:spacing w:before="120"/>
        <w:jc w:val="both"/>
        <w:rPr>
          <w:rFonts w:eastAsia="Times New Roman"/>
          <w:color w:val="000000"/>
        </w:rPr>
      </w:pPr>
      <w:r w:rsidRPr="00132D42">
        <w:rPr>
          <w:rFonts w:eastAsia="Times New Roman"/>
          <w:color w:val="000000"/>
        </w:rPr>
        <w:t>In OTF</w:t>
      </w:r>
      <w:r w:rsidR="7C64F490" w:rsidRPr="00132D42">
        <w:rPr>
          <w:rFonts w:eastAsia="Times New Roman"/>
          <w:color w:val="000000"/>
        </w:rPr>
        <w:t>MAP</w:t>
      </w:r>
      <w:r w:rsidRPr="00132D42">
        <w:rPr>
          <w:rFonts w:eastAsia="Times New Roman"/>
          <w:color w:val="000000"/>
        </w:rPr>
        <w:t xml:space="preserve"> mode, the secondary mirror </w:t>
      </w:r>
      <w:r w:rsidR="008A7B2F" w:rsidRPr="00132D42">
        <w:rPr>
          <w:rFonts w:eastAsia="Times New Roman"/>
          <w:color w:val="000000"/>
        </w:rPr>
        <w:t xml:space="preserve">remained </w:t>
      </w:r>
      <w:r w:rsidRPr="00132D42">
        <w:rPr>
          <w:rFonts w:eastAsia="Times New Roman"/>
          <w:color w:val="000000"/>
        </w:rPr>
        <w:t xml:space="preserve">stationary on the optical axis of the telescope while the telescope assembly itself slowly </w:t>
      </w:r>
      <w:r w:rsidR="008A7B2F" w:rsidRPr="00132D42">
        <w:rPr>
          <w:rFonts w:eastAsia="Times New Roman"/>
          <w:color w:val="000000"/>
        </w:rPr>
        <w:t xml:space="preserve">moved </w:t>
      </w:r>
      <w:r w:rsidRPr="00132D42">
        <w:rPr>
          <w:rFonts w:eastAsia="Times New Roman"/>
          <w:color w:val="000000"/>
        </w:rPr>
        <w:t xml:space="preserve">with respect to the sky. This scan motion </w:t>
      </w:r>
      <w:r w:rsidR="008A7B2F" w:rsidRPr="00132D42">
        <w:rPr>
          <w:rFonts w:eastAsia="Times New Roman"/>
          <w:color w:val="000000"/>
        </w:rPr>
        <w:t xml:space="preserve">modulated </w:t>
      </w:r>
      <w:r w:rsidRPr="00132D42">
        <w:rPr>
          <w:rFonts w:eastAsia="Times New Roman"/>
          <w:color w:val="000000"/>
        </w:rPr>
        <w:t xml:space="preserve">the celestial source with respect to the atmosphere in a manner </w:t>
      </w:r>
      <w:proofErr w:type="gramStart"/>
      <w:r w:rsidRPr="00132D42">
        <w:rPr>
          <w:rFonts w:eastAsia="Times New Roman"/>
          <w:color w:val="000000"/>
        </w:rPr>
        <w:t>similar to</w:t>
      </w:r>
      <w:proofErr w:type="gramEnd"/>
      <w:r w:rsidRPr="00132D42">
        <w:rPr>
          <w:rFonts w:eastAsia="Times New Roman"/>
          <w:color w:val="000000"/>
        </w:rPr>
        <w:t xml:space="preserve"> chopping the secondary mirror. Scan rates </w:t>
      </w:r>
      <w:r w:rsidR="00DA1421" w:rsidRPr="00132D42">
        <w:rPr>
          <w:rFonts w:eastAsia="Times New Roman"/>
          <w:color w:val="000000"/>
        </w:rPr>
        <w:t xml:space="preserve">had to </w:t>
      </w:r>
      <w:r w:rsidRPr="00132D42">
        <w:rPr>
          <w:rFonts w:eastAsia="Times New Roman"/>
          <w:color w:val="000000"/>
        </w:rPr>
        <w:t xml:space="preserve">reach (~2 Hz) x (HAWC+ beam width) </w:t>
      </w:r>
      <w:r w:rsidR="3A9AC76F" w:rsidRPr="00132D42">
        <w:rPr>
          <w:rFonts w:eastAsia="Times New Roman"/>
          <w:color w:val="000000"/>
        </w:rPr>
        <w:t>to</w:t>
      </w:r>
      <w:r w:rsidRPr="00132D42">
        <w:rPr>
          <w:rFonts w:eastAsia="Times New Roman"/>
          <w:color w:val="000000"/>
        </w:rPr>
        <w:t xml:space="preserve"> remove the source from the atmospheric background. This implies rates ~10–80 arcseconds per second depending on the bandpass.</w:t>
      </w:r>
    </w:p>
    <w:p w14:paraId="125A3C72" w14:textId="77777777" w:rsidR="00D24441" w:rsidRPr="00132D42" w:rsidRDefault="00D24441" w:rsidP="00E1415A"/>
    <w:p w14:paraId="2408F29E" w14:textId="6C3E8418" w:rsidR="00DC0F56" w:rsidRPr="00132D42" w:rsidRDefault="179AA067" w:rsidP="00AA36EB">
      <w:pPr>
        <w:autoSpaceDE w:val="0"/>
        <w:autoSpaceDN w:val="0"/>
        <w:adjustRightInd w:val="0"/>
        <w:jc w:val="both"/>
        <w:rPr>
          <w:rFonts w:eastAsia="Segoe UI"/>
          <w:color w:val="000000"/>
        </w:rPr>
      </w:pPr>
      <w:r w:rsidRPr="00132D42">
        <w:rPr>
          <w:rFonts w:eastAsia="Segoe UI"/>
          <w:color w:val="000000"/>
        </w:rPr>
        <w:t>To</w:t>
      </w:r>
      <w:r w:rsidR="4C489C36" w:rsidRPr="00132D42">
        <w:rPr>
          <w:rFonts w:eastAsia="Segoe UI"/>
          <w:color w:val="000000"/>
        </w:rPr>
        <w:t xml:space="preserve"> ensure absolute flux calibration in this mode, observ</w:t>
      </w:r>
      <w:r w:rsidR="31AA4FB7" w:rsidRPr="00132D42">
        <w:rPr>
          <w:rFonts w:eastAsia="Segoe UI"/>
          <w:color w:val="000000"/>
        </w:rPr>
        <w:t>ations</w:t>
      </w:r>
      <w:r w:rsidR="4C489C36" w:rsidRPr="00132D42">
        <w:rPr>
          <w:rFonts w:eastAsia="Segoe UI"/>
          <w:color w:val="000000"/>
        </w:rPr>
        <w:t xml:space="preserve"> </w:t>
      </w:r>
      <w:r w:rsidR="00C75984" w:rsidRPr="00132D42">
        <w:rPr>
          <w:rFonts w:eastAsia="Segoe UI"/>
          <w:color w:val="000000"/>
        </w:rPr>
        <w:t xml:space="preserve">had to </w:t>
      </w:r>
      <w:r w:rsidR="335B8A37" w:rsidRPr="00132D42">
        <w:rPr>
          <w:rFonts w:eastAsia="Segoe UI"/>
          <w:color w:val="000000"/>
        </w:rPr>
        <w:t>be</w:t>
      </w:r>
      <w:r w:rsidR="5B28B1FA" w:rsidRPr="00132D42">
        <w:rPr>
          <w:rFonts w:eastAsia="Segoe UI"/>
          <w:color w:val="000000"/>
        </w:rPr>
        <w:t xml:space="preserve"> </w:t>
      </w:r>
      <w:r w:rsidR="4C489C36" w:rsidRPr="00132D42">
        <w:rPr>
          <w:rFonts w:eastAsia="Segoe UI"/>
          <w:color w:val="000000"/>
        </w:rPr>
        <w:t>carefully plan</w:t>
      </w:r>
      <w:r w:rsidR="31AA4FB7" w:rsidRPr="00132D42">
        <w:rPr>
          <w:rFonts w:eastAsia="Segoe UI"/>
          <w:color w:val="000000"/>
        </w:rPr>
        <w:t>ned</w:t>
      </w:r>
      <w:r w:rsidR="4C489C36" w:rsidRPr="00132D42">
        <w:rPr>
          <w:rFonts w:eastAsia="Segoe UI"/>
          <w:color w:val="000000"/>
        </w:rPr>
        <w:t xml:space="preserve"> so that the mapped region </w:t>
      </w:r>
      <w:r w:rsidR="00C75984" w:rsidRPr="00132D42">
        <w:rPr>
          <w:rFonts w:eastAsia="Segoe UI"/>
          <w:color w:val="000000"/>
        </w:rPr>
        <w:t xml:space="preserve">contained </w:t>
      </w:r>
      <w:r w:rsidR="4C489C36" w:rsidRPr="00132D42">
        <w:rPr>
          <w:rFonts w:eastAsia="Segoe UI"/>
          <w:color w:val="000000"/>
        </w:rPr>
        <w:t xml:space="preserve">no extended emission from the science target. Otherwise, </w:t>
      </w:r>
      <w:r w:rsidR="00C75984" w:rsidRPr="00132D42">
        <w:rPr>
          <w:rFonts w:eastAsia="Segoe UI"/>
          <w:color w:val="000000"/>
        </w:rPr>
        <w:t>only</w:t>
      </w:r>
      <w:r w:rsidR="4C489C36" w:rsidRPr="00132D42">
        <w:rPr>
          <w:rFonts w:eastAsia="Segoe UI"/>
          <w:color w:val="000000"/>
        </w:rPr>
        <w:t xml:space="preserve"> a</w:t>
      </w:r>
      <w:r w:rsidR="28DFD5CD" w:rsidRPr="00132D42">
        <w:rPr>
          <w:rFonts w:eastAsia="Segoe UI"/>
          <w:color w:val="000000"/>
        </w:rPr>
        <w:t xml:space="preserve"> </w:t>
      </w:r>
      <w:r w:rsidR="4C489C36" w:rsidRPr="00132D42">
        <w:rPr>
          <w:rFonts w:eastAsia="Segoe UI"/>
          <w:color w:val="000000"/>
        </w:rPr>
        <w:t>differential flux with respect to the lowest measured intensity level</w:t>
      </w:r>
      <w:r w:rsidR="00C75984" w:rsidRPr="00132D42">
        <w:rPr>
          <w:rFonts w:eastAsia="Segoe UI"/>
          <w:color w:val="000000"/>
        </w:rPr>
        <w:t xml:space="preserve"> could be measured</w:t>
      </w:r>
      <w:r w:rsidR="4C489C36" w:rsidRPr="00132D42">
        <w:rPr>
          <w:rFonts w:eastAsia="Segoe UI"/>
          <w:color w:val="000000"/>
        </w:rPr>
        <w:t>. Further removal of residual atmospheric signal</w:t>
      </w:r>
      <w:r w:rsidR="28DFD5CD" w:rsidRPr="00132D42">
        <w:rPr>
          <w:rFonts w:eastAsia="Segoe UI"/>
          <w:color w:val="000000"/>
        </w:rPr>
        <w:t xml:space="preserve"> </w:t>
      </w:r>
      <w:r w:rsidR="006A0759" w:rsidRPr="00132D42">
        <w:rPr>
          <w:rFonts w:eastAsia="Segoe UI"/>
          <w:color w:val="000000"/>
        </w:rPr>
        <w:t xml:space="preserve">was </w:t>
      </w:r>
      <w:r w:rsidR="4C489C36" w:rsidRPr="00132D42">
        <w:rPr>
          <w:rFonts w:eastAsia="Segoe UI"/>
          <w:color w:val="000000"/>
        </w:rPr>
        <w:t xml:space="preserve">performed by removing common-mode noise observed in all HAWC+ detectors. This averaging </w:t>
      </w:r>
      <w:r w:rsidR="006A0759" w:rsidRPr="00132D42">
        <w:rPr>
          <w:rFonts w:eastAsia="Segoe UI"/>
          <w:color w:val="000000"/>
        </w:rPr>
        <w:t xml:space="preserve">amounted </w:t>
      </w:r>
      <w:r w:rsidR="4C489C36" w:rsidRPr="00132D42">
        <w:rPr>
          <w:rFonts w:eastAsia="Segoe UI"/>
          <w:color w:val="000000"/>
        </w:rPr>
        <w:t>to a</w:t>
      </w:r>
      <w:r w:rsidR="28DFD5CD" w:rsidRPr="00132D42">
        <w:rPr>
          <w:rFonts w:eastAsia="Segoe UI"/>
          <w:color w:val="000000"/>
        </w:rPr>
        <w:t xml:space="preserve"> </w:t>
      </w:r>
      <w:r w:rsidR="4C489C36" w:rsidRPr="00132D42">
        <w:rPr>
          <w:rFonts w:eastAsia="Segoe UI"/>
          <w:color w:val="000000"/>
        </w:rPr>
        <w:t xml:space="preserve">spatial filter with size equal to the HAWC+ </w:t>
      </w:r>
      <w:r w:rsidR="00275E92" w:rsidRPr="00132D42">
        <w:rPr>
          <w:rFonts w:eastAsia="Segoe UI"/>
          <w:color w:val="000000"/>
        </w:rPr>
        <w:t>FOV</w:t>
      </w:r>
      <w:r w:rsidR="4C489C36" w:rsidRPr="00132D42">
        <w:rPr>
          <w:rFonts w:eastAsia="Segoe UI"/>
          <w:color w:val="000000"/>
        </w:rPr>
        <w:t xml:space="preserve">. Therefore, while large maps </w:t>
      </w:r>
      <w:r w:rsidR="006A0759" w:rsidRPr="00132D42">
        <w:rPr>
          <w:rFonts w:eastAsia="Segoe UI"/>
          <w:color w:val="000000"/>
        </w:rPr>
        <w:t xml:space="preserve">might </w:t>
      </w:r>
      <w:r w:rsidR="4C489C36" w:rsidRPr="00132D42">
        <w:rPr>
          <w:rFonts w:eastAsia="Segoe UI"/>
          <w:color w:val="000000"/>
        </w:rPr>
        <w:t>be necessary to reach a true zero</w:t>
      </w:r>
      <w:r w:rsidR="5D3EAC0C" w:rsidRPr="00132D42">
        <w:rPr>
          <w:rFonts w:eastAsia="Segoe UI"/>
          <w:color w:val="000000"/>
        </w:rPr>
        <w:t xml:space="preserve"> </w:t>
      </w:r>
      <w:r w:rsidR="4C489C36" w:rsidRPr="00132D42">
        <w:rPr>
          <w:rFonts w:eastAsia="Segoe UI"/>
          <w:color w:val="000000"/>
        </w:rPr>
        <w:t xml:space="preserve">intensity level, </w:t>
      </w:r>
      <w:r w:rsidR="004E63FA" w:rsidRPr="00132D42">
        <w:rPr>
          <w:rFonts w:eastAsia="Segoe UI"/>
          <w:color w:val="000000"/>
        </w:rPr>
        <w:t xml:space="preserve">not all spatial scales </w:t>
      </w:r>
      <w:proofErr w:type="gramStart"/>
      <w:r w:rsidR="004E63FA" w:rsidRPr="00132D42">
        <w:rPr>
          <w:rFonts w:eastAsia="Segoe UI"/>
          <w:color w:val="000000"/>
        </w:rPr>
        <w:t>in a given</w:t>
      </w:r>
      <w:proofErr w:type="gramEnd"/>
      <w:r w:rsidR="004E63FA" w:rsidRPr="00132D42">
        <w:rPr>
          <w:rFonts w:eastAsia="Segoe UI"/>
          <w:color w:val="000000"/>
        </w:rPr>
        <w:t xml:space="preserve"> region </w:t>
      </w:r>
      <w:r w:rsidR="00D709D6" w:rsidRPr="00132D42">
        <w:rPr>
          <w:rFonts w:eastAsia="Segoe UI"/>
          <w:color w:val="000000"/>
        </w:rPr>
        <w:t>could</w:t>
      </w:r>
      <w:r w:rsidR="004E63FA" w:rsidRPr="00132D42">
        <w:rPr>
          <w:rFonts w:eastAsia="Segoe UI"/>
          <w:color w:val="000000"/>
        </w:rPr>
        <w:t xml:space="preserve"> be recovered.  </w:t>
      </w:r>
      <w:r w:rsidR="4C489C36" w:rsidRPr="00132D42">
        <w:rPr>
          <w:rFonts w:eastAsia="Segoe UI"/>
          <w:color w:val="000000"/>
        </w:rPr>
        <w:t xml:space="preserve"> The OTFMAP</w:t>
      </w:r>
      <w:r w:rsidR="5D3EAC0C" w:rsidRPr="00132D42">
        <w:rPr>
          <w:rFonts w:eastAsia="Segoe UI"/>
          <w:color w:val="000000"/>
        </w:rPr>
        <w:t xml:space="preserve"> </w:t>
      </w:r>
      <w:r w:rsidR="4C489C36" w:rsidRPr="00132D42">
        <w:rPr>
          <w:rFonts w:eastAsia="Segoe UI"/>
          <w:color w:val="000000"/>
        </w:rPr>
        <w:t xml:space="preserve">in total intensity </w:t>
      </w:r>
      <w:r w:rsidR="036CF7E4" w:rsidRPr="00132D42">
        <w:rPr>
          <w:rFonts w:eastAsia="Segoe UI"/>
          <w:color w:val="000000"/>
        </w:rPr>
        <w:t xml:space="preserve">or polarimetry </w:t>
      </w:r>
      <w:r w:rsidR="00DC2C74" w:rsidRPr="00132D42">
        <w:rPr>
          <w:rFonts w:eastAsia="Segoe UI"/>
          <w:color w:val="000000"/>
        </w:rPr>
        <w:t xml:space="preserve">could </w:t>
      </w:r>
      <w:r w:rsidR="4C489C36" w:rsidRPr="00132D42">
        <w:rPr>
          <w:rFonts w:eastAsia="Segoe UI"/>
          <w:color w:val="000000"/>
        </w:rPr>
        <w:t>be used to map large areas with a potential loss of extended structures larger than 1-2</w:t>
      </w:r>
      <w:r w:rsidR="5D3EAC0C" w:rsidRPr="00132D42">
        <w:rPr>
          <w:rFonts w:eastAsia="Segoe UI"/>
          <w:color w:val="000000"/>
        </w:rPr>
        <w:t xml:space="preserve"> </w:t>
      </w:r>
      <w:r w:rsidR="4C489C36" w:rsidRPr="00132D42">
        <w:rPr>
          <w:rFonts w:eastAsia="Segoe UI"/>
          <w:color w:val="000000"/>
        </w:rPr>
        <w:t>FOV</w:t>
      </w:r>
      <w:r w:rsidR="5D3EAC0C" w:rsidRPr="00132D42">
        <w:rPr>
          <w:rFonts w:eastAsia="Segoe UI"/>
          <w:color w:val="000000"/>
        </w:rPr>
        <w:t xml:space="preserve"> </w:t>
      </w:r>
      <w:r w:rsidR="4C489C36" w:rsidRPr="00132D42">
        <w:rPr>
          <w:rFonts w:eastAsia="Segoe UI"/>
          <w:color w:val="000000"/>
        </w:rPr>
        <w:t>at a given band</w:t>
      </w:r>
      <w:r w:rsidR="5D0B4933" w:rsidRPr="00132D42">
        <w:rPr>
          <w:rFonts w:eastAsia="Segoe UI"/>
          <w:color w:val="000000"/>
        </w:rPr>
        <w:t>.</w:t>
      </w:r>
    </w:p>
    <w:p w14:paraId="7E7228AD" w14:textId="77777777" w:rsidR="00F5617A" w:rsidRPr="00132D42" w:rsidRDefault="00F5617A" w:rsidP="142EE1C9">
      <w:pPr>
        <w:autoSpaceDE w:val="0"/>
        <w:autoSpaceDN w:val="0"/>
        <w:adjustRightInd w:val="0"/>
        <w:ind w:firstLine="720"/>
        <w:jc w:val="both"/>
        <w:rPr>
          <w:rFonts w:eastAsia="Segoe UI"/>
          <w:color w:val="000000"/>
        </w:rPr>
      </w:pPr>
    </w:p>
    <w:p w14:paraId="0C6CFEC2" w14:textId="27385866" w:rsidR="00E1415A" w:rsidRDefault="74333928" w:rsidP="00AA36EB">
      <w:pPr>
        <w:autoSpaceDE w:val="0"/>
        <w:autoSpaceDN w:val="0"/>
        <w:adjustRightInd w:val="0"/>
        <w:jc w:val="both"/>
      </w:pPr>
      <w:r w:rsidRPr="00132D42">
        <w:rPr>
          <w:rFonts w:eastAsia="Segoe UI"/>
        </w:rPr>
        <w:t xml:space="preserve">HAWC+ </w:t>
      </w:r>
      <w:r w:rsidR="007E6010" w:rsidRPr="00132D42">
        <w:rPr>
          <w:rFonts w:eastAsia="Segoe UI"/>
        </w:rPr>
        <w:t xml:space="preserve">offered </w:t>
      </w:r>
      <w:r w:rsidRPr="00132D42">
        <w:rPr>
          <w:rFonts w:eastAsia="Segoe UI"/>
        </w:rPr>
        <w:t xml:space="preserve">two scan types for OTFMAP scan patterns: Lissajous and Box. Lissajous scans </w:t>
      </w:r>
      <w:r w:rsidR="007E6010" w:rsidRPr="00132D42">
        <w:rPr>
          <w:rFonts w:eastAsia="Segoe UI"/>
        </w:rPr>
        <w:t xml:space="preserve">were </w:t>
      </w:r>
      <w:r w:rsidRPr="00132D42">
        <w:rPr>
          <w:rFonts w:eastAsia="Segoe UI"/>
        </w:rPr>
        <w:t xml:space="preserve">recommended for sources smaller than the HAWC+ </w:t>
      </w:r>
      <w:r w:rsidR="007E6010" w:rsidRPr="00132D42">
        <w:rPr>
          <w:rFonts w:eastAsia="Segoe UI"/>
        </w:rPr>
        <w:t>FOV</w:t>
      </w:r>
      <w:r w:rsidRPr="00132D42">
        <w:rPr>
          <w:rFonts w:eastAsia="Segoe UI"/>
        </w:rPr>
        <w:t xml:space="preserve"> at a given bandpass, while Box scans (analogous to traditional raster scanning methods) </w:t>
      </w:r>
      <w:r w:rsidR="007E6010" w:rsidRPr="00132D42">
        <w:rPr>
          <w:rFonts w:eastAsia="Segoe UI"/>
        </w:rPr>
        <w:t xml:space="preserve">were </w:t>
      </w:r>
      <w:r w:rsidRPr="00132D42">
        <w:rPr>
          <w:rFonts w:eastAsia="Segoe UI"/>
        </w:rPr>
        <w:t xml:space="preserve">more efficient at mapping large areas several times the FOV. </w:t>
      </w:r>
      <w:r w:rsidR="00AF69FF" w:rsidRPr="00132D42">
        <w:rPr>
          <w:rFonts w:eastAsia="Segoe UI"/>
        </w:rPr>
        <w:t xml:space="preserve">The </w:t>
      </w:r>
      <w:r w:rsidR="35047126" w:rsidRPr="00132D42">
        <w:rPr>
          <w:rFonts w:eastAsia="Segoe UI"/>
        </w:rPr>
        <w:t xml:space="preserve">majority of the HAWC+ OTFMAP data in archive are done using the </w:t>
      </w:r>
      <w:r w:rsidR="71C3A8D0" w:rsidRPr="00132D42">
        <w:rPr>
          <w:rFonts w:eastAsia="Segoe UI"/>
        </w:rPr>
        <w:t xml:space="preserve">Lissajous scan pattern, while there are a handful of observations that used </w:t>
      </w:r>
      <w:r w:rsidR="007E6010" w:rsidRPr="00132D42">
        <w:rPr>
          <w:rFonts w:eastAsia="Segoe UI"/>
        </w:rPr>
        <w:t xml:space="preserve">Box </w:t>
      </w:r>
      <w:r w:rsidR="71C3A8D0" w:rsidRPr="00132D42">
        <w:rPr>
          <w:rFonts w:eastAsia="Segoe UI"/>
        </w:rPr>
        <w:t>scans.</w:t>
      </w:r>
      <w:r w:rsidR="71C3A8D0" w:rsidRPr="00132D42">
        <w:t xml:space="preserve"> </w:t>
      </w:r>
    </w:p>
    <w:p w14:paraId="454EEC9C" w14:textId="7C74602B" w:rsidR="00D25C37" w:rsidRDefault="00D25C37" w:rsidP="00AA36EB">
      <w:pPr>
        <w:autoSpaceDE w:val="0"/>
        <w:autoSpaceDN w:val="0"/>
        <w:adjustRightInd w:val="0"/>
        <w:jc w:val="both"/>
      </w:pPr>
    </w:p>
    <w:p w14:paraId="179A55F2" w14:textId="77777777" w:rsidR="00647A7E" w:rsidRPr="00132D42" w:rsidRDefault="00647A7E" w:rsidP="00AA36EB">
      <w:pPr>
        <w:autoSpaceDE w:val="0"/>
        <w:autoSpaceDN w:val="0"/>
        <w:adjustRightInd w:val="0"/>
        <w:jc w:val="both"/>
      </w:pPr>
    </w:p>
    <w:p w14:paraId="5D22D721" w14:textId="4832F35F" w:rsidR="00E77C4B" w:rsidRPr="00132D42" w:rsidRDefault="2F47DE79" w:rsidP="00647A7E">
      <w:pPr>
        <w:pStyle w:val="Heading3"/>
        <w:tabs>
          <w:tab w:val="clear" w:pos="864"/>
          <w:tab w:val="left" w:pos="1530"/>
        </w:tabs>
        <w:ind w:left="1530" w:hanging="900"/>
        <w:rPr>
          <w:rFonts w:eastAsia="Segoe UI"/>
        </w:rPr>
      </w:pPr>
      <w:bookmarkStart w:id="44" w:name="_Toc146715918"/>
      <w:bookmarkStart w:id="45" w:name="_Toc146716059"/>
      <w:bookmarkStart w:id="46" w:name="_Toc146716210"/>
      <w:r w:rsidRPr="00132D42">
        <w:rPr>
          <w:rFonts w:eastAsia="Segoe UI"/>
        </w:rPr>
        <w:lastRenderedPageBreak/>
        <w:t xml:space="preserve">History of OTFMAP </w:t>
      </w:r>
      <w:r w:rsidR="00716661" w:rsidRPr="00132D42">
        <w:rPr>
          <w:rFonts w:eastAsia="Segoe UI"/>
        </w:rPr>
        <w:t>Polarimetry</w:t>
      </w:r>
      <w:bookmarkEnd w:id="44"/>
      <w:bookmarkEnd w:id="45"/>
      <w:bookmarkEnd w:id="46"/>
    </w:p>
    <w:p w14:paraId="2EAB0876" w14:textId="3F8829AC" w:rsidR="00016C06" w:rsidRPr="00132D42" w:rsidRDefault="2F47DE79" w:rsidP="00647A7E">
      <w:pPr>
        <w:spacing w:before="120"/>
        <w:jc w:val="both"/>
        <w:rPr>
          <w:rFonts w:eastAsia="Segoe UI"/>
        </w:rPr>
      </w:pPr>
      <w:r w:rsidRPr="00132D42">
        <w:rPr>
          <w:rFonts w:eastAsia="Segoe UI"/>
        </w:rPr>
        <w:t xml:space="preserve">As described in </w:t>
      </w:r>
      <w:hyperlink r:id="rId29" w:history="1">
        <w:proofErr w:type="spellStart"/>
        <w:r w:rsidR="00A039C1" w:rsidRPr="00A039C1">
          <w:rPr>
            <w:rStyle w:val="Hyperlink"/>
            <w:rFonts w:eastAsia="Segoe UI"/>
          </w:rPr>
          <w:t>Kov</w:t>
        </w:r>
        <w:proofErr w:type="spellEnd"/>
        <w:r w:rsidR="00A039C1" w:rsidRPr="00A039C1">
          <w:rPr>
            <w:rStyle w:val="Hyperlink"/>
            <w:noProof/>
            <w:lang w:val="fr-FR"/>
          </w:rPr>
          <w:t>á</w:t>
        </w:r>
        <w:r w:rsidR="00A039C1" w:rsidRPr="00A039C1">
          <w:rPr>
            <w:rStyle w:val="Hyperlink"/>
            <w:rFonts w:eastAsia="Segoe UI"/>
          </w:rPr>
          <w:t>cs (2006)</w:t>
        </w:r>
      </w:hyperlink>
      <w:r w:rsidR="00A039C1">
        <w:rPr>
          <w:rFonts w:eastAsia="Segoe UI"/>
        </w:rPr>
        <w:t xml:space="preserve"> </w:t>
      </w:r>
      <w:r w:rsidRPr="00132D42">
        <w:rPr>
          <w:rFonts w:eastAsia="Segoe UI"/>
        </w:rPr>
        <w:t xml:space="preserve">during this mode, the telescope on its optical axis </w:t>
      </w:r>
      <w:r w:rsidR="007F008F" w:rsidRPr="00132D42">
        <w:rPr>
          <w:rFonts w:eastAsia="Segoe UI"/>
        </w:rPr>
        <w:t xml:space="preserve">scanned </w:t>
      </w:r>
      <w:r w:rsidRPr="00132D42">
        <w:rPr>
          <w:rFonts w:eastAsia="Segoe UI"/>
        </w:rPr>
        <w:t xml:space="preserve">the intended region by moving on a non-repeating parametric curve at a defined mapping speed. The mapping speed </w:t>
      </w:r>
      <w:r w:rsidR="007F008F" w:rsidRPr="00132D42">
        <w:rPr>
          <w:rFonts w:eastAsia="Segoe UI"/>
        </w:rPr>
        <w:t xml:space="preserve">was </w:t>
      </w:r>
      <w:r w:rsidRPr="00132D42">
        <w:rPr>
          <w:rFonts w:eastAsia="Segoe UI"/>
        </w:rPr>
        <w:t xml:space="preserve">chosen such that the beam size (FWHM) of the instrument </w:t>
      </w:r>
      <w:r w:rsidR="00A77735" w:rsidRPr="00132D42">
        <w:rPr>
          <w:rFonts w:eastAsia="Segoe UI"/>
        </w:rPr>
        <w:t xml:space="preserve">was </w:t>
      </w:r>
      <w:r w:rsidRPr="00132D42">
        <w:rPr>
          <w:rFonts w:eastAsia="Segoe UI"/>
        </w:rPr>
        <w:t xml:space="preserve">oversampled at the sampling rate of the detector readout. As in spatial and temporal Nyquist sampling, the sampling rate </w:t>
      </w:r>
      <w:r w:rsidR="00A77735" w:rsidRPr="00132D42">
        <w:rPr>
          <w:rFonts w:eastAsia="Segoe UI"/>
        </w:rPr>
        <w:t xml:space="preserve">had </w:t>
      </w:r>
      <w:r w:rsidRPr="00132D42">
        <w:rPr>
          <w:rFonts w:eastAsia="Segoe UI"/>
        </w:rPr>
        <w:t xml:space="preserve">to be at least twice the maximum frequency of the astrophysical and/or sky signal and the system noise in this mode </w:t>
      </w:r>
      <w:r w:rsidR="00806653" w:rsidRPr="00132D42">
        <w:rPr>
          <w:rFonts w:eastAsia="Segoe UI"/>
        </w:rPr>
        <w:t xml:space="preserve">had </w:t>
      </w:r>
      <w:r w:rsidRPr="00132D42">
        <w:rPr>
          <w:rFonts w:eastAsia="Segoe UI"/>
        </w:rPr>
        <w:t>to be kept comparable to or lower than the power spectrum of the sky at the desired spatial frequency to be recovered</w:t>
      </w:r>
      <w:r w:rsidR="009A211F">
        <w:rPr>
          <w:rFonts w:eastAsia="Segoe UI"/>
        </w:rPr>
        <w:t xml:space="preserve"> </w:t>
      </w:r>
      <w:r w:rsidR="0039328F" w:rsidRPr="00630D5D">
        <w:rPr>
          <w:rFonts w:eastAsia="Segoe UI"/>
          <w:noProof/>
        </w:rPr>
        <w:t>(</w:t>
      </w:r>
      <w:hyperlink r:id="rId30" w:history="1">
        <w:r w:rsidR="0039328F" w:rsidRPr="0039328F">
          <w:rPr>
            <w:rStyle w:val="Hyperlink"/>
            <w:rFonts w:eastAsia="Segoe UI"/>
            <w:noProof/>
          </w:rPr>
          <w:t>Lopez-Rodriguez et al. 2022</w:t>
        </w:r>
      </w:hyperlink>
      <w:r w:rsidR="0039328F" w:rsidRPr="00630D5D">
        <w:rPr>
          <w:rFonts w:eastAsia="Segoe UI"/>
          <w:noProof/>
        </w:rPr>
        <w:t>)</w:t>
      </w:r>
      <w:r w:rsidR="00B035E3">
        <w:rPr>
          <w:rFonts w:eastAsia="Segoe UI"/>
        </w:rPr>
        <w:t xml:space="preserve"> a</w:t>
      </w:r>
      <w:r w:rsidRPr="00132D42">
        <w:rPr>
          <w:rFonts w:eastAsia="Segoe UI"/>
        </w:rPr>
        <w:t xml:space="preserve">nd references therein). Since at any given time, the scan </w:t>
      </w:r>
      <w:r w:rsidR="00806653" w:rsidRPr="00132D42">
        <w:rPr>
          <w:rFonts w:eastAsia="Segoe UI"/>
        </w:rPr>
        <w:t xml:space="preserve">was </w:t>
      </w:r>
      <w:r w:rsidRPr="00132D42">
        <w:rPr>
          <w:rFonts w:eastAsia="Segoe UI"/>
        </w:rPr>
        <w:t xml:space="preserve">integrating over a deeper image, this mapping mode </w:t>
      </w:r>
      <w:r w:rsidR="005741AF" w:rsidRPr="00132D42">
        <w:rPr>
          <w:rFonts w:eastAsia="Segoe UI"/>
        </w:rPr>
        <w:t xml:space="preserve">reduced </w:t>
      </w:r>
      <w:r w:rsidRPr="00132D42">
        <w:rPr>
          <w:rFonts w:eastAsia="Segoe UI"/>
        </w:rPr>
        <w:t xml:space="preserve">the observing overheads as the telescope </w:t>
      </w:r>
      <w:r w:rsidR="005741AF" w:rsidRPr="00132D42">
        <w:rPr>
          <w:rFonts w:eastAsia="Segoe UI"/>
        </w:rPr>
        <w:t xml:space="preserve">could </w:t>
      </w:r>
      <w:r w:rsidRPr="00132D42">
        <w:rPr>
          <w:rFonts w:eastAsia="Segoe UI"/>
        </w:rPr>
        <w:t>be moved to farther adjacent sky regions to reach “true” zero</w:t>
      </w:r>
      <w:r w:rsidR="02EA0B11" w:rsidRPr="00132D42">
        <w:rPr>
          <w:rFonts w:eastAsia="Segoe UI"/>
        </w:rPr>
        <w:t xml:space="preserve"> </w:t>
      </w:r>
      <w:r w:rsidRPr="00132D42">
        <w:rPr>
          <w:rFonts w:eastAsia="Segoe UI"/>
        </w:rPr>
        <w:t xml:space="preserve">level background emission. For bolometers, the signal </w:t>
      </w:r>
      <w:r w:rsidR="000405A7" w:rsidRPr="00132D42">
        <w:rPr>
          <w:rFonts w:eastAsia="Segoe UI"/>
        </w:rPr>
        <w:t xml:space="preserve">was </w:t>
      </w:r>
      <w:r w:rsidRPr="00132D42">
        <w:rPr>
          <w:rFonts w:eastAsia="Segoe UI"/>
        </w:rPr>
        <w:t xml:space="preserve">affected by both correlated and uncorrelated 1/f-type noise, from the atmosphere, detectors, and readout electronics, which </w:t>
      </w:r>
      <w:r w:rsidR="000405A7" w:rsidRPr="00132D42">
        <w:rPr>
          <w:rFonts w:eastAsia="Segoe UI"/>
        </w:rPr>
        <w:t xml:space="preserve">was </w:t>
      </w:r>
      <w:r w:rsidRPr="00132D42">
        <w:rPr>
          <w:rFonts w:eastAsia="Segoe UI"/>
        </w:rPr>
        <w:t xml:space="preserve">characterized by having higher amplitudes at longer timescales. This behavior </w:t>
      </w:r>
      <w:r w:rsidR="00E04110" w:rsidRPr="00132D42">
        <w:rPr>
          <w:rFonts w:eastAsia="Segoe UI"/>
        </w:rPr>
        <w:t xml:space="preserve">resulted </w:t>
      </w:r>
      <w:r w:rsidRPr="00132D42">
        <w:rPr>
          <w:rFonts w:eastAsia="Segoe UI"/>
        </w:rPr>
        <w:t xml:space="preserve">in signal drifts that </w:t>
      </w:r>
      <w:r w:rsidR="00E04110" w:rsidRPr="00132D42">
        <w:rPr>
          <w:rFonts w:eastAsia="Segoe UI"/>
        </w:rPr>
        <w:t xml:space="preserve">could </w:t>
      </w:r>
      <w:r w:rsidRPr="00132D42">
        <w:rPr>
          <w:rFonts w:eastAsia="Segoe UI"/>
        </w:rPr>
        <w:t>affect all spatial structures in the final image</w:t>
      </w:r>
      <w:r w:rsidR="00B035E3">
        <w:rPr>
          <w:rFonts w:eastAsia="Segoe UI"/>
        </w:rPr>
        <w:t xml:space="preserve"> </w:t>
      </w:r>
      <w:r w:rsidR="0039328F" w:rsidRPr="00630D5D">
        <w:rPr>
          <w:rFonts w:eastAsia="Segoe UI"/>
          <w:noProof/>
        </w:rPr>
        <w:t>(</w:t>
      </w:r>
      <w:hyperlink r:id="rId31" w:history="1">
        <w:r w:rsidR="0039328F" w:rsidRPr="0039328F">
          <w:rPr>
            <w:rStyle w:val="Hyperlink"/>
            <w:rFonts w:eastAsia="Segoe UI"/>
            <w:noProof/>
          </w:rPr>
          <w:t>Lopez-Rodriguez et al. 2022</w:t>
        </w:r>
      </w:hyperlink>
      <w:r w:rsidR="0039328F">
        <w:rPr>
          <w:rFonts w:eastAsia="Segoe UI"/>
          <w:noProof/>
        </w:rPr>
        <w:t xml:space="preserve">). </w:t>
      </w:r>
      <w:r w:rsidRPr="00132D42">
        <w:rPr>
          <w:rFonts w:eastAsia="Segoe UI"/>
        </w:rPr>
        <w:t>Most of the efforts of the OTFMAP strategy focus</w:t>
      </w:r>
      <w:r w:rsidR="00E04110" w:rsidRPr="00132D42">
        <w:rPr>
          <w:rFonts w:eastAsia="Segoe UI"/>
        </w:rPr>
        <w:t>ed</w:t>
      </w:r>
      <w:r w:rsidRPr="00132D42">
        <w:rPr>
          <w:rFonts w:eastAsia="Segoe UI"/>
        </w:rPr>
        <w:t xml:space="preserve"> on the mapmaking algorithms and signal filtering to recover diffuse and extended emission from the astrophysical object. A mapmaking algorithm </w:t>
      </w:r>
      <w:r w:rsidR="00E04110" w:rsidRPr="00132D42">
        <w:rPr>
          <w:rFonts w:eastAsia="Segoe UI"/>
        </w:rPr>
        <w:t xml:space="preserve">was </w:t>
      </w:r>
      <w:r w:rsidRPr="00132D42">
        <w:rPr>
          <w:rFonts w:eastAsia="Segoe UI"/>
        </w:rPr>
        <w:t xml:space="preserve">required to reconstruct the sky image while subtracting the sky and detector variation responses </w:t>
      </w:r>
      <w:hyperlink r:id="rId32" w:history="1">
        <w:proofErr w:type="spellStart"/>
        <w:r w:rsidR="00A039C1" w:rsidRPr="00A039C1">
          <w:rPr>
            <w:rStyle w:val="Hyperlink"/>
            <w:rFonts w:eastAsia="Segoe UI"/>
          </w:rPr>
          <w:t>Kov</w:t>
        </w:r>
        <w:proofErr w:type="spellEnd"/>
        <w:r w:rsidR="00A039C1" w:rsidRPr="00A039C1">
          <w:rPr>
            <w:rStyle w:val="Hyperlink"/>
            <w:noProof/>
            <w:lang w:val="fr-FR"/>
          </w:rPr>
          <w:t>á</w:t>
        </w:r>
        <w:r w:rsidR="00A039C1" w:rsidRPr="00A039C1">
          <w:rPr>
            <w:rStyle w:val="Hyperlink"/>
            <w:rFonts w:eastAsia="Segoe UI"/>
          </w:rPr>
          <w:t>cs (2006)</w:t>
        </w:r>
      </w:hyperlink>
      <w:r w:rsidR="00A039C1">
        <w:rPr>
          <w:rFonts w:eastAsia="Segoe UI"/>
        </w:rPr>
        <w:t xml:space="preserve">. </w:t>
      </w:r>
      <w:r w:rsidRPr="00132D42">
        <w:rPr>
          <w:rFonts w:eastAsia="Segoe UI"/>
        </w:rPr>
        <w:t xml:space="preserve">Note that the OTFMAP may also have structures in the background emission that increase with the structure size of the astrophysical object (when the size is larger than the FOV of the array) and inversely with scanning speed. </w:t>
      </w:r>
    </w:p>
    <w:p w14:paraId="7E1C494B" w14:textId="77777777" w:rsidR="00AA36EB" w:rsidRPr="00132D42" w:rsidRDefault="00AA36EB" w:rsidP="00AA36EB">
      <w:pPr>
        <w:jc w:val="both"/>
        <w:rPr>
          <w:rFonts w:eastAsia="Segoe UI"/>
        </w:rPr>
      </w:pPr>
    </w:p>
    <w:p w14:paraId="3B3A7261" w14:textId="6577C503" w:rsidR="6276DF53" w:rsidRPr="00132D42" w:rsidRDefault="66398D33" w:rsidP="00AA36EB">
      <w:pPr>
        <w:jc w:val="both"/>
        <w:rPr>
          <w:rFonts w:eastAsia="Segoe UI"/>
        </w:rPr>
      </w:pPr>
      <w:r w:rsidRPr="00132D42">
        <w:rPr>
          <w:rFonts w:eastAsia="Segoe UI"/>
        </w:rPr>
        <w:t>The OTFMAP observing mode had previously only been used for total intensity observations (</w:t>
      </w:r>
      <w:hyperlink r:id="rId33" w:history="1">
        <w:r w:rsidRPr="00132D42">
          <w:rPr>
            <w:rStyle w:val="Hyperlink"/>
            <w:rFonts w:eastAsia="Segoe UI"/>
          </w:rPr>
          <w:t>H18)</w:t>
        </w:r>
      </w:hyperlink>
      <w:r w:rsidRPr="00132D42">
        <w:rPr>
          <w:rFonts w:eastAsia="Segoe UI"/>
        </w:rPr>
        <w:t xml:space="preserve">. </w:t>
      </w:r>
      <w:r w:rsidR="002E6AB6">
        <w:rPr>
          <w:rFonts w:eastAsia="Segoe UI"/>
        </w:rPr>
        <w:t>Later</w:t>
      </w:r>
      <w:r w:rsidRPr="00132D42">
        <w:rPr>
          <w:rFonts w:eastAsia="Segoe UI"/>
        </w:rPr>
        <w:t xml:space="preserve"> observations of galaxies Centaurus A </w:t>
      </w:r>
      <w:r w:rsidR="0039328F" w:rsidRPr="00630D5D">
        <w:rPr>
          <w:rFonts w:eastAsia="Segoe UI"/>
          <w:noProof/>
        </w:rPr>
        <w:t>(</w:t>
      </w:r>
      <w:hyperlink r:id="rId34" w:history="1">
        <w:r w:rsidR="0039328F" w:rsidRPr="0039328F">
          <w:rPr>
            <w:rStyle w:val="Hyperlink"/>
            <w:rFonts w:eastAsia="Segoe UI"/>
            <w:noProof/>
          </w:rPr>
          <w:t>Lopez</w:t>
        </w:r>
        <w:r w:rsidR="00DD77D2">
          <w:rPr>
            <w:rStyle w:val="Hyperlink"/>
            <w:rFonts w:eastAsia="Segoe UI"/>
            <w:noProof/>
          </w:rPr>
          <w:t>-</w:t>
        </w:r>
        <w:r w:rsidR="0039328F" w:rsidRPr="0039328F">
          <w:rPr>
            <w:rStyle w:val="Hyperlink"/>
            <w:rFonts w:eastAsia="Segoe UI"/>
            <w:noProof/>
          </w:rPr>
          <w:t>Rodriguez 2021</w:t>
        </w:r>
      </w:hyperlink>
      <w:r w:rsidR="0039328F" w:rsidRPr="00630D5D">
        <w:rPr>
          <w:rFonts w:eastAsia="Segoe UI"/>
          <w:noProof/>
        </w:rPr>
        <w:t>)</w:t>
      </w:r>
      <w:r w:rsidR="00B035E3">
        <w:rPr>
          <w:rFonts w:eastAsia="Segoe UI"/>
        </w:rPr>
        <w:t xml:space="preserve"> </w:t>
      </w:r>
      <w:r w:rsidRPr="00132D42">
        <w:rPr>
          <w:rFonts w:eastAsia="Segoe UI"/>
        </w:rPr>
        <w:t xml:space="preserve">and NGC 1097 </w:t>
      </w:r>
      <w:r w:rsidR="0039328F" w:rsidRPr="00630D5D">
        <w:rPr>
          <w:rFonts w:eastAsia="Segoe UI"/>
          <w:noProof/>
        </w:rPr>
        <w:t>(</w:t>
      </w:r>
      <w:hyperlink r:id="rId35" w:history="1">
        <w:r w:rsidR="0039328F" w:rsidRPr="0039328F">
          <w:rPr>
            <w:rStyle w:val="Hyperlink"/>
            <w:rFonts w:eastAsia="Segoe UI"/>
            <w:noProof/>
          </w:rPr>
          <w:t>Lopez-Rodriguez et al. 2021</w:t>
        </w:r>
      </w:hyperlink>
      <w:r w:rsidR="0039328F" w:rsidRPr="00630D5D">
        <w:rPr>
          <w:rFonts w:eastAsia="Segoe UI"/>
          <w:noProof/>
        </w:rPr>
        <w:t>)</w:t>
      </w:r>
      <w:r w:rsidR="00B035E3">
        <w:rPr>
          <w:rFonts w:eastAsia="Segoe UI"/>
        </w:rPr>
        <w:t xml:space="preserve"> </w:t>
      </w:r>
      <w:r w:rsidRPr="00132D42">
        <w:rPr>
          <w:rFonts w:eastAsia="Segoe UI"/>
        </w:rPr>
        <w:t xml:space="preserve">and the molecular clouds Taurus/L1495 </w:t>
      </w:r>
      <w:r w:rsidR="00630D5D" w:rsidRPr="00630D5D">
        <w:rPr>
          <w:rFonts w:eastAsia="Segoe UI"/>
          <w:noProof/>
        </w:rPr>
        <w:t>(</w:t>
      </w:r>
      <w:hyperlink r:id="rId36" w:history="1">
        <w:r w:rsidR="00630D5D" w:rsidRPr="00630D5D">
          <w:rPr>
            <w:rStyle w:val="Hyperlink"/>
            <w:rFonts w:eastAsia="Segoe UI"/>
            <w:noProof/>
          </w:rPr>
          <w:t>Li et al. 2022</w:t>
        </w:r>
      </w:hyperlink>
      <w:r w:rsidR="00206D2A">
        <w:rPr>
          <w:rStyle w:val="Hyperlink"/>
          <w:rFonts w:eastAsia="Segoe UI"/>
          <w:noProof/>
        </w:rPr>
        <w:t>a</w:t>
      </w:r>
      <w:r w:rsidR="00630D5D" w:rsidRPr="00630D5D">
        <w:rPr>
          <w:rFonts w:eastAsia="Segoe UI"/>
          <w:noProof/>
        </w:rPr>
        <w:t>)</w:t>
      </w:r>
      <w:r w:rsidR="00B035E3">
        <w:rPr>
          <w:rFonts w:eastAsia="Segoe UI"/>
        </w:rPr>
        <w:t xml:space="preserve"> </w:t>
      </w:r>
      <w:r w:rsidRPr="00132D42">
        <w:rPr>
          <w:rFonts w:eastAsia="Segoe UI"/>
        </w:rPr>
        <w:t xml:space="preserve">and OMC-3/4 </w:t>
      </w:r>
      <w:r w:rsidR="00630D5D" w:rsidRPr="00630D5D">
        <w:rPr>
          <w:rFonts w:eastAsia="Segoe UI"/>
          <w:noProof/>
        </w:rPr>
        <w:t>(</w:t>
      </w:r>
      <w:hyperlink r:id="rId37" w:history="1">
        <w:r w:rsidR="00630D5D" w:rsidRPr="0039328F">
          <w:rPr>
            <w:rStyle w:val="Hyperlink"/>
            <w:rFonts w:eastAsia="Segoe UI"/>
            <w:noProof/>
          </w:rPr>
          <w:t>Li et al. 2022</w:t>
        </w:r>
      </w:hyperlink>
      <w:r w:rsidR="00206D2A">
        <w:rPr>
          <w:rStyle w:val="Hyperlink"/>
          <w:rFonts w:eastAsia="Segoe UI"/>
          <w:noProof/>
        </w:rPr>
        <w:t>b</w:t>
      </w:r>
      <w:r w:rsidR="00630D5D" w:rsidRPr="00630D5D">
        <w:rPr>
          <w:rFonts w:eastAsia="Segoe UI"/>
          <w:noProof/>
        </w:rPr>
        <w:t>)</w:t>
      </w:r>
      <w:r w:rsidR="00B035E3">
        <w:rPr>
          <w:rFonts w:eastAsia="Segoe UI"/>
        </w:rPr>
        <w:t xml:space="preserve"> </w:t>
      </w:r>
      <w:r w:rsidRPr="00132D42">
        <w:rPr>
          <w:rFonts w:eastAsia="Segoe UI"/>
        </w:rPr>
        <w:t xml:space="preserve">reported successfully </w:t>
      </w:r>
      <w:r w:rsidR="00A65B36" w:rsidRPr="00132D42">
        <w:rPr>
          <w:rFonts w:eastAsia="Segoe UI"/>
        </w:rPr>
        <w:t xml:space="preserve">using </w:t>
      </w:r>
      <w:r w:rsidRPr="00132D42">
        <w:rPr>
          <w:rFonts w:eastAsia="Segoe UI"/>
        </w:rPr>
        <w:t xml:space="preserve">the OTFMAP </w:t>
      </w:r>
      <w:r w:rsidR="00B035E3">
        <w:rPr>
          <w:rFonts w:eastAsia="Segoe UI"/>
        </w:rPr>
        <w:t xml:space="preserve"> </w:t>
      </w:r>
      <w:r w:rsidRPr="00132D42">
        <w:rPr>
          <w:rFonts w:eastAsia="Segoe UI"/>
        </w:rPr>
        <w:t xml:space="preserve">mode with HAWC+ for polarimetric observations. </w:t>
      </w:r>
      <w:r w:rsidR="005D0268" w:rsidRPr="00132D42">
        <w:rPr>
          <w:rFonts w:eastAsia="Segoe UI"/>
        </w:rPr>
        <w:t>A</w:t>
      </w:r>
      <w:r w:rsidRPr="00132D42">
        <w:rPr>
          <w:rFonts w:eastAsia="Segoe UI"/>
        </w:rPr>
        <w:t xml:space="preserve"> complete characterization of this new observing mode for HAWC+ is reported in</w:t>
      </w:r>
      <w:r w:rsidR="00B035E3">
        <w:rPr>
          <w:rFonts w:eastAsia="Segoe UI"/>
        </w:rPr>
        <w:t xml:space="preserve"> </w:t>
      </w:r>
      <w:r w:rsidR="0039328F" w:rsidRPr="00630D5D">
        <w:rPr>
          <w:rFonts w:eastAsia="Segoe UI"/>
          <w:noProof/>
        </w:rPr>
        <w:t>(</w:t>
      </w:r>
      <w:hyperlink r:id="rId38" w:history="1">
        <w:r w:rsidR="0039328F" w:rsidRPr="0039328F">
          <w:rPr>
            <w:rStyle w:val="Hyperlink"/>
            <w:rFonts w:eastAsia="Segoe UI"/>
            <w:noProof/>
          </w:rPr>
          <w:t>Lopez-Rodriguez et al. 2022</w:t>
        </w:r>
      </w:hyperlink>
      <w:r w:rsidR="0039328F" w:rsidRPr="00630D5D">
        <w:rPr>
          <w:rFonts w:eastAsia="Segoe UI"/>
          <w:noProof/>
        </w:rPr>
        <w:t>)</w:t>
      </w:r>
      <w:r w:rsidR="00B035E3">
        <w:rPr>
          <w:rFonts w:eastAsia="Segoe UI"/>
        </w:rPr>
        <w:t>.</w:t>
      </w:r>
    </w:p>
    <w:p w14:paraId="7C8D5474" w14:textId="2A7ECC03" w:rsidR="590DC47F" w:rsidRPr="00132D42" w:rsidRDefault="590DC47F" w:rsidP="142EE1C9">
      <w:pPr>
        <w:jc w:val="both"/>
        <w:rPr>
          <w:rFonts w:eastAsia="Segoe UI"/>
          <w:color w:val="000000"/>
        </w:rPr>
      </w:pPr>
    </w:p>
    <w:p w14:paraId="5436A3DA" w14:textId="62CF8F3E" w:rsidR="00E1415A" w:rsidRPr="00132D42" w:rsidRDefault="0F835FA6" w:rsidP="00E1415A">
      <w:pPr>
        <w:pStyle w:val="Heading3"/>
        <w:rPr>
          <w:rFonts w:eastAsia="Segoe UI"/>
        </w:rPr>
      </w:pPr>
      <w:bookmarkStart w:id="47" w:name="_Toc146715919"/>
      <w:bookmarkStart w:id="48" w:name="_Toc146716060"/>
      <w:bookmarkStart w:id="49" w:name="_Toc146716211"/>
      <w:r w:rsidRPr="00132D42">
        <w:rPr>
          <w:rFonts w:eastAsia="Segoe UI"/>
        </w:rPr>
        <w:t>HAWC+ Band B Warning</w:t>
      </w:r>
      <w:bookmarkEnd w:id="47"/>
      <w:bookmarkEnd w:id="48"/>
      <w:bookmarkEnd w:id="49"/>
      <w:r w:rsidR="00B035E3">
        <w:rPr>
          <w:rFonts w:eastAsia="Segoe UI"/>
        </w:rPr>
        <w:t xml:space="preserve"> </w:t>
      </w:r>
    </w:p>
    <w:p w14:paraId="7D20963B" w14:textId="24B7D3F8" w:rsidR="00307B71" w:rsidRPr="00132D42" w:rsidRDefault="00DC6579" w:rsidP="00647A7E">
      <w:pPr>
        <w:spacing w:before="120"/>
        <w:jc w:val="both"/>
        <w:rPr>
          <w:rFonts w:eastAsia="Segoe UI"/>
        </w:rPr>
      </w:pPr>
      <w:r w:rsidRPr="00132D42">
        <w:rPr>
          <w:rFonts w:eastAsia="Segoe UI"/>
        </w:rPr>
        <w:t xml:space="preserve">Historically, Band B has suffered an oversaturation effect that render it </w:t>
      </w:r>
      <w:r w:rsidR="00307B71" w:rsidRPr="00132D42">
        <w:rPr>
          <w:rFonts w:eastAsia="Segoe UI"/>
        </w:rPr>
        <w:t>unusable,</w:t>
      </w:r>
      <w:r w:rsidRPr="00132D42">
        <w:rPr>
          <w:rFonts w:eastAsia="Segoe UI"/>
        </w:rPr>
        <w:t xml:space="preserve"> but a cold aperture was installed to minimize the saturation effects. Band B (63</w:t>
      </w:r>
      <w:r w:rsidR="00647A7E">
        <w:rPr>
          <w:rFonts w:eastAsia="Segoe UI"/>
        </w:rPr>
        <w:t xml:space="preserve"> </w:t>
      </w:r>
      <w:proofErr w:type="spellStart"/>
      <w:r w:rsidRPr="00132D42">
        <w:rPr>
          <w:rFonts w:eastAsia="Segoe UI"/>
        </w:rPr>
        <w:t>μm</w:t>
      </w:r>
      <w:proofErr w:type="spellEnd"/>
      <w:r w:rsidRPr="00132D42">
        <w:rPr>
          <w:rFonts w:eastAsia="Segoe UI"/>
        </w:rPr>
        <w:t xml:space="preserve">) was under commissioning during Cycle 7 but not all the required data could be collected due to flight </w:t>
      </w:r>
      <w:proofErr w:type="gramStart"/>
      <w:r w:rsidRPr="00132D42">
        <w:rPr>
          <w:rFonts w:eastAsia="Segoe UI"/>
        </w:rPr>
        <w:t xml:space="preserve">planning </w:t>
      </w:r>
      <w:r w:rsidR="00B035E3">
        <w:rPr>
          <w:rFonts w:eastAsia="Segoe UI"/>
        </w:rPr>
        <w:t xml:space="preserve"> </w:t>
      </w:r>
      <w:r w:rsidRPr="00132D42">
        <w:rPr>
          <w:rFonts w:eastAsia="Segoe UI"/>
        </w:rPr>
        <w:t>constraint</w:t>
      </w:r>
      <w:proofErr w:type="gramEnd"/>
      <w:r w:rsidRPr="00132D42">
        <w:rPr>
          <w:rFonts w:eastAsia="Segoe UI"/>
        </w:rPr>
        <w:t>. This band was offered as shared-risk observations during Cycle 8 and 9</w:t>
      </w:r>
      <w:r w:rsidR="00307B71" w:rsidRPr="00132D42">
        <w:rPr>
          <w:rFonts w:eastAsia="Segoe UI"/>
        </w:rPr>
        <w:t xml:space="preserve"> and include some data that can be used for characterizing this band</w:t>
      </w:r>
      <w:r w:rsidRPr="00132D42">
        <w:rPr>
          <w:rFonts w:eastAsia="Segoe UI"/>
        </w:rPr>
        <w:t xml:space="preserve">. </w:t>
      </w:r>
      <w:r w:rsidR="00307B71" w:rsidRPr="00132D42">
        <w:rPr>
          <w:rFonts w:eastAsia="Segoe UI"/>
        </w:rPr>
        <w:t xml:space="preserve">Currently, all the data required for the band characterization can be found in the </w:t>
      </w:r>
      <w:hyperlink r:id="rId39" w:history="1">
        <w:r w:rsidR="00307B71" w:rsidRPr="00132D42">
          <w:rPr>
            <w:rStyle w:val="Hyperlink"/>
            <w:rFonts w:eastAsia="Segoe UI"/>
          </w:rPr>
          <w:t>IRSA’s SOFIA archive</w:t>
        </w:r>
      </w:hyperlink>
      <w:r w:rsidR="00307B71" w:rsidRPr="00132D42">
        <w:rPr>
          <w:rFonts w:eastAsia="Segoe UI"/>
        </w:rPr>
        <w:t xml:space="preserve">. </w:t>
      </w:r>
    </w:p>
    <w:p w14:paraId="64A03EFF" w14:textId="77777777" w:rsidR="00307B71" w:rsidRPr="00132D42" w:rsidRDefault="00307B71" w:rsidP="00DC6579">
      <w:pPr>
        <w:jc w:val="both"/>
        <w:rPr>
          <w:rFonts w:eastAsia="Segoe UI"/>
        </w:rPr>
      </w:pPr>
    </w:p>
    <w:p w14:paraId="1C8C3A86" w14:textId="68A7A91D" w:rsidR="00307B71" w:rsidRPr="00132D42" w:rsidRDefault="00307B71" w:rsidP="00307B71">
      <w:pPr>
        <w:jc w:val="both"/>
        <w:rPr>
          <w:rFonts w:eastAsia="Segoe UI"/>
        </w:rPr>
      </w:pPr>
      <w:r w:rsidRPr="00132D42">
        <w:rPr>
          <w:rFonts w:eastAsia="Segoe UI"/>
        </w:rPr>
        <w:t xml:space="preserve">The data provided in </w:t>
      </w:r>
      <w:r w:rsidRPr="00132D42">
        <w:rPr>
          <w:szCs w:val="24"/>
        </w:rPr>
        <w:fldChar w:fldCharType="begin"/>
      </w:r>
      <w:r w:rsidRPr="00132D42">
        <w:rPr>
          <w:szCs w:val="24"/>
        </w:rPr>
        <w:instrText xml:space="preserve"> REF _Ref146187628 \h  \* MERGEFORMAT </w:instrText>
      </w:r>
      <w:r w:rsidRPr="00132D42">
        <w:rPr>
          <w:szCs w:val="24"/>
        </w:rPr>
      </w:r>
      <w:r w:rsidRPr="00132D42">
        <w:rPr>
          <w:szCs w:val="24"/>
        </w:rPr>
        <w:fldChar w:fldCharType="separate"/>
      </w:r>
      <w:r w:rsidRPr="00132D42">
        <w:rPr>
          <w:szCs w:val="24"/>
        </w:rPr>
        <w:t>Table 1</w:t>
      </w:r>
      <w:r w:rsidRPr="00132D42">
        <w:rPr>
          <w:szCs w:val="24"/>
        </w:rPr>
        <w:fldChar w:fldCharType="end"/>
      </w:r>
      <w:r w:rsidRPr="00132D42">
        <w:rPr>
          <w:szCs w:val="24"/>
        </w:rPr>
        <w:t xml:space="preserve"> for Band B is theoretical and the users should use the existing data from the archive to derive band characteristics before using any of the data for science. </w:t>
      </w:r>
      <w:r w:rsidRPr="00132D42">
        <w:t xml:space="preserve">There are some science observations for a short list of targets on IRSA, but those observations were coordinated efforts between the instrument team and the investigators of </w:t>
      </w:r>
      <w:r w:rsidRPr="00132D42">
        <w:rPr>
          <w:rFonts w:eastAsia="Segoe UI"/>
        </w:rPr>
        <w:t xml:space="preserve">those projects with the objective of further testing and benchmarking the filter characteristics. </w:t>
      </w:r>
    </w:p>
    <w:bookmarkEnd w:id="19"/>
    <w:p w14:paraId="0D0A1880" w14:textId="77777777" w:rsidR="00BB79C8" w:rsidRPr="00132D42" w:rsidRDefault="00BB79C8" w:rsidP="00C95D27">
      <w:pPr>
        <w:autoSpaceDE w:val="0"/>
        <w:autoSpaceDN w:val="0"/>
        <w:adjustRightInd w:val="0"/>
        <w:rPr>
          <w:bCs/>
        </w:rPr>
        <w:sectPr w:rsidR="00BB79C8" w:rsidRPr="00132D42" w:rsidSect="00CE5EBB">
          <w:headerReference w:type="default" r:id="rId40"/>
          <w:pgSz w:w="12240" w:h="15840"/>
          <w:pgMar w:top="1440" w:right="1440" w:bottom="1440" w:left="1440" w:header="720" w:footer="720" w:gutter="0"/>
          <w:cols w:space="720"/>
        </w:sectPr>
      </w:pPr>
    </w:p>
    <w:p w14:paraId="49A866B4" w14:textId="4A71283E" w:rsidR="00B62DD7" w:rsidRPr="00132D42" w:rsidRDefault="3F94FCC9" w:rsidP="002A049D">
      <w:pPr>
        <w:pStyle w:val="Heading1"/>
        <w:rPr>
          <w:rStyle w:val="normaltextrun"/>
          <w:rFonts w:eastAsia="Segoe UI" w:cs="Times New Roman"/>
          <w:lang w:val="en-US"/>
        </w:rPr>
      </w:pPr>
      <w:bookmarkStart w:id="50" w:name="_Toc116468039"/>
      <w:bookmarkStart w:id="51" w:name="_Toc146715920"/>
      <w:bookmarkStart w:id="52" w:name="_Toc146716061"/>
      <w:bookmarkStart w:id="53" w:name="_Toc146716212"/>
      <w:r w:rsidRPr="00132D42">
        <w:rPr>
          <w:rFonts w:eastAsia="Segoe UI"/>
        </w:rPr>
        <w:lastRenderedPageBreak/>
        <w:t xml:space="preserve">INSTRUMENT </w:t>
      </w:r>
      <w:r w:rsidR="7F2EE2BC" w:rsidRPr="00132D42">
        <w:rPr>
          <w:rFonts w:eastAsia="Segoe UI"/>
        </w:rPr>
        <w:t>p</w:t>
      </w:r>
      <w:r w:rsidRPr="00132D42">
        <w:rPr>
          <w:rFonts w:eastAsia="Segoe UI"/>
        </w:rPr>
        <w:t>ERFORMANCE</w:t>
      </w:r>
      <w:bookmarkStart w:id="54" w:name="_Hlk146188076"/>
      <w:bookmarkEnd w:id="50"/>
      <w:bookmarkEnd w:id="51"/>
      <w:bookmarkEnd w:id="52"/>
      <w:bookmarkEnd w:id="53"/>
    </w:p>
    <w:p w14:paraId="69181C50" w14:textId="242837AA" w:rsidR="00794D91" w:rsidRPr="00132D42" w:rsidRDefault="00794D91" w:rsidP="00FC62D3">
      <w:pPr>
        <w:pStyle w:val="Heading2"/>
      </w:pPr>
      <w:bookmarkStart w:id="55" w:name="_Toc146715921"/>
      <w:bookmarkStart w:id="56" w:name="_Toc146716062"/>
      <w:bookmarkStart w:id="57" w:name="_Toc146716213"/>
      <w:bookmarkEnd w:id="54"/>
      <w:r w:rsidRPr="00132D42">
        <w:t>Overview</w:t>
      </w:r>
      <w:bookmarkEnd w:id="55"/>
      <w:bookmarkEnd w:id="56"/>
      <w:bookmarkEnd w:id="57"/>
    </w:p>
    <w:p w14:paraId="287F5289" w14:textId="558C582C" w:rsidR="005D658B" w:rsidRPr="00132D42" w:rsidRDefault="00794D91" w:rsidP="00647A7E">
      <w:pPr>
        <w:spacing w:before="120"/>
        <w:jc w:val="both"/>
      </w:pPr>
      <w:r w:rsidRPr="00132D42">
        <w:t xml:space="preserve">The absorbing coatings on the HAWC+ detector arrays were optimized to produce about 50% efficiency across the wide (50–240 </w:t>
      </w:r>
      <w:proofErr w:type="spellStart"/>
      <w:r w:rsidRPr="00132D42">
        <w:t>μm</w:t>
      </w:r>
      <w:proofErr w:type="spellEnd"/>
      <w:r w:rsidRPr="00132D42">
        <w:t xml:space="preserve">) range of </w:t>
      </w:r>
      <w:proofErr w:type="spellStart"/>
      <w:r w:rsidRPr="00132D42">
        <w:t>bandpasses</w:t>
      </w:r>
      <w:proofErr w:type="spellEnd"/>
      <w:r w:rsidRPr="00132D42">
        <w:t>. The TESs were designed to optimize the sensor time constants and background power at which they saturate, with the goal being operation at both laboratory and stratospheric background levels. The final design include</w:t>
      </w:r>
      <w:r w:rsidR="00281DBE" w:rsidRPr="00132D42">
        <w:t>d</w:t>
      </w:r>
      <w:r w:rsidRPr="00132D42">
        <w:t xml:space="preserve"> a superconducting transition temperature of ~0.3 K and a detector yield of &gt; 50%. Measurements of detector noise show</w:t>
      </w:r>
      <w:r w:rsidR="00281DBE" w:rsidRPr="00132D42">
        <w:t>ed</w:t>
      </w:r>
      <w:r w:rsidRPr="00132D42">
        <w:t xml:space="preserve"> that their contribution to total measurement uncertainties </w:t>
      </w:r>
      <w:r w:rsidR="00281DBE" w:rsidRPr="00132D42">
        <w:t>was</w:t>
      </w:r>
      <w:r w:rsidRPr="00132D42">
        <w:t xml:space="preserve"> negligible such that noise levels </w:t>
      </w:r>
      <w:r w:rsidR="00281DBE" w:rsidRPr="00132D42">
        <w:t>we</w:t>
      </w:r>
      <w:r w:rsidRPr="00132D42">
        <w:t xml:space="preserve">re dominated by background photons from the atmosphere. </w:t>
      </w:r>
    </w:p>
    <w:p w14:paraId="601B4028" w14:textId="77777777" w:rsidR="005D658B" w:rsidRPr="00132D42" w:rsidRDefault="005D658B" w:rsidP="00794D91">
      <w:pPr>
        <w:jc w:val="both"/>
      </w:pPr>
    </w:p>
    <w:p w14:paraId="15B08C40" w14:textId="2FC9977A" w:rsidR="005D658B" w:rsidRPr="00132D42" w:rsidRDefault="00794D91" w:rsidP="00794D91">
      <w:pPr>
        <w:jc w:val="both"/>
      </w:pPr>
      <w:r w:rsidRPr="00132D42">
        <w:t xml:space="preserve">Measurements of the HAWC+ optical system in the laboratory </w:t>
      </w:r>
      <w:r w:rsidR="0031725F" w:rsidRPr="00132D42">
        <w:t>wer</w:t>
      </w:r>
      <w:r w:rsidRPr="00132D42">
        <w:t xml:space="preserve">e consistent with optical models, and flight data have confirmed that the observations </w:t>
      </w:r>
      <w:r w:rsidR="0031725F" w:rsidRPr="00132D42">
        <w:t>wer</w:t>
      </w:r>
      <w:r w:rsidRPr="00132D42">
        <w:t xml:space="preserve">e diffraction limited at all wavelengths. </w:t>
      </w:r>
    </w:p>
    <w:p w14:paraId="54531BD3" w14:textId="77777777" w:rsidR="005D658B" w:rsidRPr="00132D42" w:rsidRDefault="005D658B" w:rsidP="00794D91">
      <w:pPr>
        <w:jc w:val="both"/>
      </w:pPr>
    </w:p>
    <w:p w14:paraId="632CA194" w14:textId="7FFBFF0D" w:rsidR="00DA3A97" w:rsidRPr="00132D42" w:rsidRDefault="00DA3A97" w:rsidP="00DA3A97">
      <w:pPr>
        <w:jc w:val="both"/>
      </w:pPr>
      <w:r w:rsidRPr="00132D42">
        <w:t xml:space="preserve">For polarimetry observations, the configuration of HAWC+ lacks a second T polarization state array (as shown in </w:t>
      </w:r>
      <w:r w:rsidRPr="00A85D58">
        <w:rPr>
          <w:szCs w:val="24"/>
          <w:u w:val="single"/>
        </w:rPr>
        <w:fldChar w:fldCharType="begin"/>
      </w:r>
      <w:r w:rsidRPr="00A85D58">
        <w:rPr>
          <w:szCs w:val="24"/>
          <w:u w:val="single"/>
        </w:rPr>
        <w:instrText xml:space="preserve"> REF _Ref146375393 \h  \* MERGEFORMAT </w:instrText>
      </w:r>
      <w:r w:rsidRPr="00A85D58">
        <w:rPr>
          <w:szCs w:val="24"/>
          <w:u w:val="single"/>
        </w:rPr>
      </w:r>
      <w:r w:rsidRPr="00A85D58">
        <w:rPr>
          <w:szCs w:val="24"/>
          <w:u w:val="single"/>
        </w:rPr>
        <w:fldChar w:fldCharType="separate"/>
      </w:r>
      <w:r w:rsidRPr="00A85D58">
        <w:rPr>
          <w:szCs w:val="24"/>
          <w:u w:val="single"/>
        </w:rPr>
        <w:t>Figure 3</w:t>
      </w:r>
      <w:r w:rsidRPr="00A85D58">
        <w:rPr>
          <w:szCs w:val="24"/>
          <w:u w:val="single"/>
        </w:rPr>
        <w:fldChar w:fldCharType="end"/>
      </w:r>
      <w:r w:rsidRPr="00132D42">
        <w:t>); as such, the field of view is reduced to approximately half in the largest side of the array, providing a 32</w:t>
      </w:r>
      <w:r w:rsidR="00206D2A">
        <w:t>×</w:t>
      </w:r>
      <w:r w:rsidRPr="00132D42">
        <w:t>40 pixel size rather than 64</w:t>
      </w:r>
      <w:r w:rsidR="00206D2A">
        <w:t>×</w:t>
      </w:r>
      <w:r w:rsidRPr="00132D42">
        <w:t xml:space="preserve">40 pixels (the first element of the </w:t>
      </w:r>
      <w:r w:rsidR="00A85D58">
        <w:t>f</w:t>
      </w:r>
      <w:r w:rsidRPr="00132D42">
        <w:t xml:space="preserve">ield of </w:t>
      </w:r>
      <w:r w:rsidR="00A85D58">
        <w:t>v</w:t>
      </w:r>
      <w:r w:rsidRPr="00132D42">
        <w:t>iew in </w:t>
      </w:r>
      <w:r w:rsidR="00647A7E" w:rsidRPr="00647A7E">
        <w:rPr>
          <w:szCs w:val="24"/>
          <w:u w:val="single"/>
        </w:rPr>
        <w:fldChar w:fldCharType="begin"/>
      </w:r>
      <w:r w:rsidR="00647A7E" w:rsidRPr="00647A7E">
        <w:rPr>
          <w:szCs w:val="24"/>
          <w:u w:val="single"/>
        </w:rPr>
        <w:instrText xml:space="preserve"> REF _Ref146187628 \h  \* MERGEFORMAT </w:instrText>
      </w:r>
      <w:r w:rsidR="00647A7E" w:rsidRPr="00647A7E">
        <w:rPr>
          <w:szCs w:val="24"/>
          <w:u w:val="single"/>
        </w:rPr>
      </w:r>
      <w:r w:rsidR="00647A7E" w:rsidRPr="00647A7E">
        <w:rPr>
          <w:szCs w:val="24"/>
          <w:u w:val="single"/>
        </w:rPr>
        <w:fldChar w:fldCharType="separate"/>
      </w:r>
      <w:r w:rsidR="00647A7E" w:rsidRPr="00647A7E">
        <w:rPr>
          <w:szCs w:val="24"/>
          <w:u w:val="single"/>
        </w:rPr>
        <w:t>Table 1</w:t>
      </w:r>
      <w:r w:rsidR="00647A7E" w:rsidRPr="00647A7E">
        <w:rPr>
          <w:szCs w:val="24"/>
          <w:u w:val="single"/>
        </w:rPr>
        <w:fldChar w:fldCharType="end"/>
      </w:r>
      <w:r w:rsidRPr="00132D42">
        <w:t xml:space="preserve">). Total intensity observations are unaffected and can use the whole field of view via the R polarization state. </w:t>
      </w:r>
    </w:p>
    <w:p w14:paraId="1E0D8F19" w14:textId="77777777" w:rsidR="00DA3A97" w:rsidRPr="00132D42" w:rsidRDefault="00DA3A97" w:rsidP="00794D91">
      <w:pPr>
        <w:jc w:val="both"/>
      </w:pPr>
    </w:p>
    <w:p w14:paraId="3D7BE0E1" w14:textId="5C77F1CB" w:rsidR="000A1EBE" w:rsidRPr="00132D42" w:rsidRDefault="00DA3A97" w:rsidP="00794D91">
      <w:pPr>
        <w:jc w:val="both"/>
      </w:pPr>
      <w:r w:rsidRPr="00132D42">
        <w:t>Finally, t</w:t>
      </w:r>
      <w:r w:rsidR="000A1EBE" w:rsidRPr="00132D42">
        <w:t xml:space="preserve">he filter transmission curves (text tables) are available as a zip file the </w:t>
      </w:r>
      <w:hyperlink r:id="rId41" w:history="1">
        <w:r w:rsidR="000A1EBE" w:rsidRPr="00132D42">
          <w:rPr>
            <w:rStyle w:val="Hyperlink"/>
          </w:rPr>
          <w:t>IRSA SOFIA HAWC+ page</w:t>
        </w:r>
      </w:hyperlink>
      <w:r w:rsidR="000A1EBE" w:rsidRPr="00132D42">
        <w:t xml:space="preserve"> and images are </w:t>
      </w:r>
      <w:r w:rsidR="009C3BF9">
        <w:t>shown</w:t>
      </w:r>
      <w:r w:rsidR="000A1EBE" w:rsidRPr="00132D42">
        <w:t xml:space="preserve"> in the </w:t>
      </w:r>
      <w:r w:rsidR="009C3BF9">
        <w:t>Appendix (</w:t>
      </w:r>
      <w:r w:rsidR="009C3BF9" w:rsidRPr="009C3BF9">
        <w:rPr>
          <w:szCs w:val="24"/>
          <w:u w:val="single"/>
        </w:rPr>
        <w:fldChar w:fldCharType="begin"/>
      </w:r>
      <w:r w:rsidR="009C3BF9" w:rsidRPr="009C3BF9">
        <w:rPr>
          <w:szCs w:val="24"/>
          <w:u w:val="single"/>
        </w:rPr>
        <w:instrText xml:space="preserve"> REF _Ref146447536 \h  \* MERGEFORMAT </w:instrText>
      </w:r>
      <w:r w:rsidR="009C3BF9" w:rsidRPr="009C3BF9">
        <w:rPr>
          <w:szCs w:val="24"/>
          <w:u w:val="single"/>
        </w:rPr>
      </w:r>
      <w:r w:rsidR="009C3BF9" w:rsidRPr="009C3BF9">
        <w:rPr>
          <w:szCs w:val="24"/>
          <w:u w:val="single"/>
        </w:rPr>
        <w:fldChar w:fldCharType="separate"/>
      </w:r>
      <w:r w:rsidR="00206D2A" w:rsidRPr="00206D2A">
        <w:rPr>
          <w:szCs w:val="24"/>
          <w:u w:val="single"/>
        </w:rPr>
        <w:t>Figure 28</w:t>
      </w:r>
      <w:r w:rsidR="009C3BF9" w:rsidRPr="009C3BF9">
        <w:rPr>
          <w:szCs w:val="24"/>
          <w:u w:val="single"/>
        </w:rPr>
        <w:fldChar w:fldCharType="end"/>
      </w:r>
      <w:r w:rsidR="009C3BF9">
        <w:t>)</w:t>
      </w:r>
      <w:r w:rsidR="000A1EBE" w:rsidRPr="00132D42">
        <w:t> </w:t>
      </w:r>
      <w:r w:rsidR="009C3BF9">
        <w:t xml:space="preserve">and values </w:t>
      </w:r>
      <w:r w:rsidR="00A85D58">
        <w:t>related to bandwidth</w:t>
      </w:r>
      <w:r w:rsidR="009C3BF9">
        <w:t xml:space="preserve"> are given in</w:t>
      </w:r>
      <w:r w:rsidR="000A1EBE" w:rsidRPr="00132D42">
        <w:t xml:space="preserve"> </w:t>
      </w:r>
      <w:r w:rsidR="009C3BF9" w:rsidRPr="009C3BF9">
        <w:rPr>
          <w:szCs w:val="24"/>
          <w:u w:val="single"/>
        </w:rPr>
        <w:fldChar w:fldCharType="begin"/>
      </w:r>
      <w:r w:rsidR="009C3BF9" w:rsidRPr="009C3BF9">
        <w:rPr>
          <w:szCs w:val="24"/>
          <w:u w:val="single"/>
        </w:rPr>
        <w:instrText xml:space="preserve"> REF _Ref146187628 \h  \* MERGEFORMAT </w:instrText>
      </w:r>
      <w:r w:rsidR="009C3BF9" w:rsidRPr="009C3BF9">
        <w:rPr>
          <w:szCs w:val="24"/>
          <w:u w:val="single"/>
        </w:rPr>
      </w:r>
      <w:r w:rsidR="009C3BF9" w:rsidRPr="009C3BF9">
        <w:rPr>
          <w:szCs w:val="24"/>
          <w:u w:val="single"/>
        </w:rPr>
        <w:fldChar w:fldCharType="separate"/>
      </w:r>
      <w:r w:rsidR="009C3BF9" w:rsidRPr="009C3BF9">
        <w:rPr>
          <w:szCs w:val="24"/>
          <w:u w:val="single"/>
        </w:rPr>
        <w:t>Table 1</w:t>
      </w:r>
      <w:r w:rsidR="009C3BF9" w:rsidRPr="009C3BF9">
        <w:rPr>
          <w:szCs w:val="24"/>
          <w:u w:val="single"/>
        </w:rPr>
        <w:fldChar w:fldCharType="end"/>
      </w:r>
      <w:r w:rsidR="000A1EBE" w:rsidRPr="00132D42">
        <w:t>.</w:t>
      </w:r>
    </w:p>
    <w:p w14:paraId="3EE33030" w14:textId="77777777" w:rsidR="000A1EBE" w:rsidRPr="00132D42" w:rsidRDefault="000A1EBE" w:rsidP="00794D91">
      <w:pPr>
        <w:jc w:val="both"/>
      </w:pPr>
    </w:p>
    <w:p w14:paraId="2BA85032" w14:textId="321C002E" w:rsidR="00281DBE" w:rsidRPr="00132D42" w:rsidRDefault="00E77C4B" w:rsidP="00FC62D3">
      <w:pPr>
        <w:pStyle w:val="Heading2"/>
      </w:pPr>
      <w:bookmarkStart w:id="58" w:name="_Toc146715922"/>
      <w:bookmarkStart w:id="59" w:name="_Toc146716063"/>
      <w:bookmarkStart w:id="60" w:name="_Toc146716214"/>
      <w:r w:rsidRPr="00132D42">
        <w:t>Sensitivit</w:t>
      </w:r>
      <w:r w:rsidR="002F04A3" w:rsidRPr="00132D42">
        <w:t>y</w:t>
      </w:r>
      <w:bookmarkEnd w:id="58"/>
      <w:bookmarkEnd w:id="59"/>
      <w:bookmarkEnd w:id="60"/>
    </w:p>
    <w:p w14:paraId="7734CC18" w14:textId="7C407D6F" w:rsidR="00281DBE" w:rsidRPr="00132D42" w:rsidRDefault="00281DBE" w:rsidP="009C3BF9">
      <w:pPr>
        <w:spacing w:before="120"/>
        <w:jc w:val="both"/>
      </w:pPr>
      <w:r w:rsidRPr="00132D42">
        <w:t>The sensitivities in </w:t>
      </w:r>
      <w:r w:rsidRPr="00132D42">
        <w:rPr>
          <w:szCs w:val="24"/>
        </w:rPr>
        <w:fldChar w:fldCharType="begin"/>
      </w:r>
      <w:r w:rsidRPr="00132D42">
        <w:rPr>
          <w:szCs w:val="24"/>
        </w:rPr>
        <w:instrText xml:space="preserve"> REF _Ref146187628 \h  \* MERGEFORMAT </w:instrText>
      </w:r>
      <w:r w:rsidRPr="00132D42">
        <w:rPr>
          <w:szCs w:val="24"/>
        </w:rPr>
      </w:r>
      <w:r w:rsidRPr="00132D42">
        <w:rPr>
          <w:szCs w:val="24"/>
        </w:rPr>
        <w:fldChar w:fldCharType="separate"/>
      </w:r>
      <w:r w:rsidRPr="00132D42">
        <w:rPr>
          <w:szCs w:val="24"/>
        </w:rPr>
        <w:t>Table 1</w:t>
      </w:r>
      <w:r w:rsidRPr="00132D42">
        <w:rPr>
          <w:szCs w:val="24"/>
        </w:rPr>
        <w:fldChar w:fldCharType="end"/>
      </w:r>
      <w:r w:rsidRPr="00132D42">
        <w:t xml:space="preserve"> account for overheads, including nod slew times, bracketing of internal calibrators, and gyro drift checks. On the other hand, the sensitivities provided by the SOFIA Instrument Time Estimator (SITE) only account for on-source time (i.e., integrating time on the source in the FOV of HAWC+); the total overheads of the observations were provided through the Unified SOFIA Proposal and Observation Tool (USPOT) after entering the sensitivity values produced by SITE. Users are requested to use the EXPTIME the fits header keywords, which is the total on-source exposure time, in their data analysis. </w:t>
      </w:r>
    </w:p>
    <w:p w14:paraId="3F86B18D" w14:textId="77777777" w:rsidR="00281DBE" w:rsidRPr="00132D42" w:rsidRDefault="00281DBE" w:rsidP="00281DBE">
      <w:pPr>
        <w:jc w:val="both"/>
      </w:pPr>
    </w:p>
    <w:p w14:paraId="2D563961" w14:textId="6AE4F2A2" w:rsidR="00281DBE" w:rsidRPr="00132D42" w:rsidRDefault="00281DBE" w:rsidP="00281DBE">
      <w:pPr>
        <w:jc w:val="both"/>
      </w:pPr>
      <w:r w:rsidRPr="00132D42">
        <w:t xml:space="preserve">HAWC+ point source sensitivities were updated on June 2, </w:t>
      </w:r>
      <w:r w:rsidR="00851182" w:rsidRPr="00132D42">
        <w:t>2017,</w:t>
      </w:r>
      <w:r w:rsidRPr="00132D42">
        <w:t xml:space="preserve"> and the values given in </w:t>
      </w:r>
      <w:r w:rsidRPr="00A85D58">
        <w:rPr>
          <w:szCs w:val="24"/>
          <w:u w:val="single"/>
        </w:rPr>
        <w:fldChar w:fldCharType="begin"/>
      </w:r>
      <w:r w:rsidRPr="00A85D58">
        <w:rPr>
          <w:szCs w:val="24"/>
          <w:u w:val="single"/>
        </w:rPr>
        <w:instrText xml:space="preserve"> REF _Ref146187628 \h  \* MERGEFORMAT </w:instrText>
      </w:r>
      <w:r w:rsidRPr="00A85D58">
        <w:rPr>
          <w:szCs w:val="24"/>
          <w:u w:val="single"/>
        </w:rPr>
      </w:r>
      <w:r w:rsidRPr="00A85D58">
        <w:rPr>
          <w:szCs w:val="24"/>
          <w:u w:val="single"/>
        </w:rPr>
        <w:fldChar w:fldCharType="separate"/>
      </w:r>
      <w:r w:rsidRPr="00A85D58">
        <w:rPr>
          <w:szCs w:val="24"/>
          <w:u w:val="single"/>
        </w:rPr>
        <w:t>Table 1</w:t>
      </w:r>
      <w:r w:rsidRPr="00A85D58">
        <w:rPr>
          <w:szCs w:val="24"/>
          <w:u w:val="single"/>
        </w:rPr>
        <w:fldChar w:fldCharType="end"/>
      </w:r>
      <w:r w:rsidRPr="00132D42">
        <w:t xml:space="preserve"> are based on the in-flight performance of the instrument. Note that values used in previous SOFIA observing cycles (Cycles 4 &amp; 5) were estimates that contained an overestimated point source sensitivity by approximately a factor of two.</w:t>
      </w:r>
    </w:p>
    <w:p w14:paraId="5FE3F8D5" w14:textId="77777777" w:rsidR="00281DBE" w:rsidRPr="00132D42" w:rsidRDefault="00281DBE" w:rsidP="00281DBE">
      <w:pPr>
        <w:jc w:val="both"/>
      </w:pPr>
    </w:p>
    <w:p w14:paraId="47CDDEDE" w14:textId="28444152" w:rsidR="00281DBE" w:rsidRPr="00132D42" w:rsidRDefault="00281DBE" w:rsidP="00281DBE">
      <w:pPr>
        <w:jc w:val="both"/>
        <w:rPr>
          <w:rFonts w:eastAsia="Segoe UI"/>
          <w:szCs w:val="24"/>
        </w:rPr>
      </w:pPr>
      <w:r w:rsidRPr="00132D42">
        <w:t>Among the designated band passes for HAWC+, band E had the lowest background photon noise (~2</w:t>
      </w:r>
      <w:r w:rsidR="00A85D58">
        <w:t>×</w:t>
      </w:r>
      <w:r w:rsidRPr="00132D42">
        <w:t>10</w:t>
      </w:r>
      <w:r w:rsidRPr="00A85D58">
        <w:rPr>
          <w:vertAlign w:val="superscript"/>
        </w:rPr>
        <w:t>-16</w:t>
      </w:r>
      <w:r w:rsidRPr="00132D42">
        <w:t xml:space="preserve"> W</w:t>
      </w:r>
      <w:r w:rsidR="00A85D58">
        <w:t xml:space="preserve"> </w:t>
      </w:r>
      <w:r w:rsidRPr="00132D42">
        <w:t>Hz</w:t>
      </w:r>
      <w:r w:rsidRPr="00A85D58">
        <w:rPr>
          <w:vertAlign w:val="superscript"/>
        </w:rPr>
        <w:t>-½</w:t>
      </w:r>
      <w:r w:rsidRPr="00132D42">
        <w:t xml:space="preserve">) which was therefore used as a constraint for the range of desired sensitivity of HAWC+ bolometers. Another sensitivity threshold was determined as the sensitivity that allowed operation without saturation at bands C and D that harbored highest background power per bolometer (~ 60pW) among the filters (see, e.g., </w:t>
      </w:r>
      <w:hyperlink r:id="rId42">
        <w:r w:rsidRPr="00132D42">
          <w:rPr>
            <w:rStyle w:val="Hyperlink"/>
          </w:rPr>
          <w:t>H18</w:t>
        </w:r>
      </w:hyperlink>
      <w:r w:rsidRPr="00132D42">
        <w:t xml:space="preserve"> and references therein). The detector arrays </w:t>
      </w:r>
      <w:r w:rsidRPr="00132D42">
        <w:lastRenderedPageBreak/>
        <w:t xml:space="preserve">should also be reasonably operable without saturation at room temperatures for lab tests. Note that “saturation” power in TES bolometers refers to the maximum deposited energy in the linear regime which is proportional to heat capacity (not to be confused with saturation concept for CCD pixels). Detector saturation varied between bolometers and across each of the detector subarrays R0, T0, and R1. The design and manufacturing tests concluded that detector yield during nominal operation was dependent on the band pass and the observing condition. </w:t>
      </w:r>
      <w:hyperlink r:id="rId43">
        <w:r w:rsidRPr="00132D42">
          <w:rPr>
            <w:rStyle w:val="Hyperlink"/>
          </w:rPr>
          <w:t>H18</w:t>
        </w:r>
      </w:hyperlink>
      <w:r w:rsidRPr="00132D42">
        <w:t xml:space="preserve"> reports 72% yield for bands C and D and 74% for band A for bolometers in R0 and T0 subarrays and 50% for bolometers in R1 subarray. The pattern of non-functional detectors due to detector’s electrical problems or multiplexer wiring in each subarray could be seen in the obtained internal calibration (INTCAL) for each filter (see bad pixel mask application in data reduction pipeline manual).  </w:t>
      </w:r>
    </w:p>
    <w:p w14:paraId="3FEBBC2C" w14:textId="77777777" w:rsidR="00281DBE" w:rsidRPr="00132D42" w:rsidRDefault="00281DBE" w:rsidP="00281DBE"/>
    <w:p w14:paraId="519EAF70" w14:textId="7745045E" w:rsidR="00281DBE" w:rsidRPr="00132D42" w:rsidRDefault="00281DBE" w:rsidP="00281DBE">
      <w:pPr>
        <w:jc w:val="both"/>
      </w:pPr>
      <w:r w:rsidRPr="00132D42">
        <w:t>The terminology for quantifying the sensitivity of HAWC+ detectors in imaging and polarimetry modes are Minimum Detectable Continuum Flux (MDCF) and Minimum Detectable Polarized Flux (MDCPF) of a point source and Minimum Intensity for Polarimetry (</w:t>
      </w:r>
      <w:proofErr w:type="spellStart"/>
      <w:r w:rsidRPr="00132D42">
        <w:t>MIfP</w:t>
      </w:r>
      <w:proofErr w:type="spellEnd"/>
      <w:r w:rsidRPr="00132D42">
        <w:t xml:space="preserve">) for extended source polarimetry. The reported </w:t>
      </w:r>
      <w:hyperlink r:id="rId44" w:history="1">
        <w:r w:rsidRPr="00547B9A">
          <w:rPr>
            <w:rStyle w:val="Hyperlink"/>
          </w:rPr>
          <w:t>H18</w:t>
        </w:r>
      </w:hyperlink>
      <w:r w:rsidRPr="00132D42">
        <w:t xml:space="preserve"> values of MDCF and MDCPF (see their Table 5) refer to minimum surface brightness for a 4-sigma detection of a point source in 900 seconds on-source integration in Lissajous and chop-nod imaging and polarimetry scan modes, respectively.</w:t>
      </w:r>
    </w:p>
    <w:p w14:paraId="4FBD3227" w14:textId="77777777" w:rsidR="00281DBE" w:rsidRPr="00132D42" w:rsidRDefault="00281DBE" w:rsidP="00281DBE">
      <w:pPr>
        <w:ind w:firstLine="576"/>
        <w:jc w:val="both"/>
      </w:pPr>
    </w:p>
    <w:p w14:paraId="63EE13D9" w14:textId="3FF86869" w:rsidR="00281DBE" w:rsidRDefault="00281DBE" w:rsidP="00BE72E7">
      <w:pPr>
        <w:spacing w:after="120"/>
        <w:jc w:val="both"/>
      </w:pPr>
      <w:r w:rsidRPr="00132D42">
        <w:t xml:space="preserve">Note that </w:t>
      </w:r>
      <w:hyperlink r:id="rId45" w:history="1">
        <w:r w:rsidRPr="00547B9A">
          <w:rPr>
            <w:rStyle w:val="Hyperlink"/>
          </w:rPr>
          <w:t>H18</w:t>
        </w:r>
      </w:hyperlink>
      <w:r w:rsidRPr="00132D42">
        <w:t xml:space="preserve"> concedes that their reported values table is derived from limited observation of the dependence of sensitivity of HAWC+ detectors </w:t>
      </w:r>
      <w:proofErr w:type="gramStart"/>
      <w:r w:rsidRPr="00132D42">
        <w:t xml:space="preserve">on </w:t>
      </w:r>
      <w:r w:rsidR="00A85D58">
        <w:t>l</w:t>
      </w:r>
      <w:r w:rsidRPr="00132D42">
        <w:t>ine</w:t>
      </w:r>
      <w:proofErr w:type="gramEnd"/>
      <w:r w:rsidRPr="00132D42">
        <w:t xml:space="preserve">-of-sight (LOS) water vapor and aircraft altitude is not studied. However, </w:t>
      </w:r>
      <w:r w:rsidR="0039328F">
        <w:rPr>
          <w:noProof/>
        </w:rPr>
        <w:t>(</w:t>
      </w:r>
      <w:hyperlink r:id="rId46" w:history="1">
        <w:r w:rsidR="0039328F" w:rsidRPr="0039328F">
          <w:rPr>
            <w:rStyle w:val="Hyperlink"/>
            <w:rFonts w:eastAsia="Segoe UI"/>
            <w:noProof/>
          </w:rPr>
          <w:t>Lopez-Rodriguez et al, 2022</w:t>
        </w:r>
      </w:hyperlink>
      <w:r w:rsidR="0039328F">
        <w:rPr>
          <w:noProof/>
        </w:rPr>
        <w:t>)</w:t>
      </w:r>
      <w:r w:rsidR="00B035E3">
        <w:t xml:space="preserve"> e</w:t>
      </w:r>
      <w:r w:rsidRPr="00132D42">
        <w:t>stimate that the OTFMAP polarimetric mode offered a reduction of observing overheads by a factor of 2.34 and an improvement in sensitivity by a factor of 1.80 when compared to the same on-source time polarimetric observations using the chopping and nodding mode. Based on the polarimetric observations in Survey of Extragalactic Magnetism with SOFIA (SALSA), they conclude that OTFMAP was a significant optimization of the polarimetric mode of HAWC+ and was quite cost effective as it increased the science collected per hour of observation up to an overall factor of 2.49.</w:t>
      </w:r>
    </w:p>
    <w:p w14:paraId="2EC75045" w14:textId="77777777" w:rsidR="00BE72E7" w:rsidRPr="00132D42" w:rsidRDefault="00BE72E7" w:rsidP="00BE72E7">
      <w:pPr>
        <w:spacing w:after="120"/>
        <w:jc w:val="both"/>
      </w:pPr>
    </w:p>
    <w:p w14:paraId="38F97EFF" w14:textId="67135610" w:rsidR="00DA3A97" w:rsidRDefault="006A5193" w:rsidP="00A74152">
      <w:pPr>
        <w:pStyle w:val="Heading2"/>
        <w:spacing w:after="240"/>
      </w:pPr>
      <w:bookmarkStart w:id="61" w:name="_Toc146715923"/>
      <w:bookmarkStart w:id="62" w:name="_Toc146716064"/>
      <w:bookmarkStart w:id="63" w:name="_Toc146716215"/>
      <w:r w:rsidRPr="00132D42">
        <w:t xml:space="preserve">Data Quality Characteristics </w:t>
      </w:r>
      <w:r w:rsidR="18851369" w:rsidRPr="00132D42">
        <w:t xml:space="preserve">over </w:t>
      </w:r>
      <w:r w:rsidRPr="00132D42">
        <w:t>T</w:t>
      </w:r>
      <w:r w:rsidR="18851369" w:rsidRPr="00132D42">
        <w:t>ime</w:t>
      </w:r>
      <w:bookmarkEnd w:id="61"/>
      <w:bookmarkEnd w:id="62"/>
      <w:bookmarkEnd w:id="63"/>
    </w:p>
    <w:p w14:paraId="4E38E9F0" w14:textId="53BC880F" w:rsidR="001D6623" w:rsidRPr="001D6623" w:rsidRDefault="0031725F" w:rsidP="00A74152">
      <w:pPr>
        <w:pStyle w:val="Heading3"/>
        <w:tabs>
          <w:tab w:val="clear" w:pos="864"/>
          <w:tab w:val="left" w:pos="1260"/>
        </w:tabs>
        <w:spacing w:after="120"/>
        <w:ind w:left="1541" w:hanging="641"/>
      </w:pPr>
      <w:bookmarkStart w:id="64" w:name="_Toc146715924"/>
      <w:bookmarkStart w:id="65" w:name="_Toc146716065"/>
      <w:bookmarkStart w:id="66" w:name="_Toc146716216"/>
      <w:r w:rsidRPr="00132D42">
        <w:t>Full Width Half Maximum</w:t>
      </w:r>
      <w:bookmarkEnd w:id="64"/>
      <w:bookmarkEnd w:id="65"/>
      <w:bookmarkEnd w:id="66"/>
    </w:p>
    <w:p w14:paraId="19CA04FC" w14:textId="620F86C2" w:rsidR="0031725F" w:rsidRPr="00132D42" w:rsidRDefault="00486351" w:rsidP="00A85D58">
      <w:pPr>
        <w:spacing w:after="120"/>
        <w:jc w:val="both"/>
      </w:pPr>
      <w:r w:rsidRPr="00132D42">
        <w:rPr>
          <w:szCs w:val="24"/>
        </w:rPr>
        <w:fldChar w:fldCharType="begin"/>
      </w:r>
      <w:r w:rsidRPr="00132D42">
        <w:rPr>
          <w:szCs w:val="24"/>
        </w:rPr>
        <w:instrText xml:space="preserve"> REF _Ref146187628 \h  \* MERGEFORMAT </w:instrText>
      </w:r>
      <w:r w:rsidRPr="00132D42">
        <w:rPr>
          <w:szCs w:val="24"/>
        </w:rPr>
      </w:r>
      <w:r w:rsidRPr="00132D42">
        <w:rPr>
          <w:szCs w:val="24"/>
        </w:rPr>
        <w:fldChar w:fldCharType="separate"/>
      </w:r>
      <w:r w:rsidRPr="00132D42">
        <w:rPr>
          <w:szCs w:val="24"/>
        </w:rPr>
        <w:t>Table 1</w:t>
      </w:r>
      <w:r w:rsidRPr="00132D42">
        <w:rPr>
          <w:szCs w:val="24"/>
        </w:rPr>
        <w:fldChar w:fldCharType="end"/>
      </w:r>
      <w:r w:rsidRPr="00132D42">
        <w:t xml:space="preserve"> shows the Full Width Half Maximum (FWHM) of each bandpass as measured using Gaussian profiles, the finite size of the HAWC+ detectors, and a convolution across the measured filter </w:t>
      </w:r>
      <w:proofErr w:type="spellStart"/>
      <w:r w:rsidRPr="00132D42">
        <w:t>bandpasses</w:t>
      </w:r>
      <w:proofErr w:type="spellEnd"/>
      <w:r w:rsidRPr="00132D42">
        <w:t xml:space="preserve">. As a way of monitoring the </w:t>
      </w:r>
      <w:r w:rsidR="00851182">
        <w:t>performance</w:t>
      </w:r>
      <w:r w:rsidRPr="00132D42">
        <w:t xml:space="preserve"> of the instrument the FWHM of calibrators (planets and asteroids) was measured multiple times in each band during all SOFIA/HAWC+ observing series. </w:t>
      </w:r>
      <w:r w:rsidR="00BE72E7" w:rsidRPr="00BE72E7">
        <w:rPr>
          <w:szCs w:val="24"/>
          <w:u w:val="single"/>
        </w:rPr>
        <w:fldChar w:fldCharType="begin"/>
      </w:r>
      <w:r w:rsidR="00BE72E7" w:rsidRPr="00BE72E7">
        <w:rPr>
          <w:u w:val="single"/>
        </w:rPr>
        <w:instrText xml:space="preserve"> REF _Ref146524098 \h </w:instrText>
      </w:r>
      <w:r w:rsidR="00BE72E7" w:rsidRPr="00BE72E7">
        <w:rPr>
          <w:szCs w:val="24"/>
          <w:u w:val="single"/>
        </w:rPr>
        <w:instrText xml:space="preserve"> \* MERGEFORMAT </w:instrText>
      </w:r>
      <w:r w:rsidR="00BE72E7" w:rsidRPr="00BE72E7">
        <w:rPr>
          <w:szCs w:val="24"/>
          <w:u w:val="single"/>
        </w:rPr>
      </w:r>
      <w:r w:rsidR="00BE72E7" w:rsidRPr="00BE72E7">
        <w:rPr>
          <w:szCs w:val="24"/>
          <w:u w:val="single"/>
        </w:rPr>
        <w:fldChar w:fldCharType="separate"/>
      </w:r>
      <w:r w:rsidR="00BE72E7" w:rsidRPr="00BE72E7">
        <w:rPr>
          <w:u w:val="single"/>
        </w:rPr>
        <w:t xml:space="preserve">Figure </w:t>
      </w:r>
      <w:r w:rsidR="00BE72E7" w:rsidRPr="00BE72E7">
        <w:rPr>
          <w:noProof/>
          <w:u w:val="single"/>
        </w:rPr>
        <w:t>5</w:t>
      </w:r>
      <w:r w:rsidR="00BE72E7" w:rsidRPr="00BE72E7">
        <w:rPr>
          <w:szCs w:val="24"/>
          <w:u w:val="single"/>
        </w:rPr>
        <w:fldChar w:fldCharType="end"/>
      </w:r>
      <w:r w:rsidRPr="00132D42">
        <w:rPr>
          <w:szCs w:val="24"/>
        </w:rPr>
        <w:t xml:space="preserve"> shows the average measured FWHM for each band versus the SOFIA/HAWC+ observing series where the average is taken over multiple observations in the series and is a </w:t>
      </w:r>
      <w:r w:rsidRPr="00132D42">
        <w:t xml:space="preserve">geometric mean of FWHM in X and FWHM in Y. </w:t>
      </w:r>
      <w:r w:rsidR="00715A69" w:rsidRPr="00132D42">
        <w:t xml:space="preserve">As seen in the </w:t>
      </w:r>
      <w:r w:rsidR="00BE72E7" w:rsidRPr="00BE72E7">
        <w:rPr>
          <w:u w:val="single"/>
        </w:rPr>
        <w:fldChar w:fldCharType="begin"/>
      </w:r>
      <w:r w:rsidR="00BE72E7" w:rsidRPr="00BE72E7">
        <w:rPr>
          <w:u w:val="single"/>
        </w:rPr>
        <w:instrText xml:space="preserve"> REF _Ref146524098 \h  \* MERGEFORMAT </w:instrText>
      </w:r>
      <w:r w:rsidR="00BE72E7" w:rsidRPr="00BE72E7">
        <w:rPr>
          <w:u w:val="single"/>
        </w:rPr>
      </w:r>
      <w:r w:rsidR="00BE72E7" w:rsidRPr="00BE72E7">
        <w:rPr>
          <w:u w:val="single"/>
        </w:rPr>
        <w:fldChar w:fldCharType="separate"/>
      </w:r>
      <w:r w:rsidR="00BE72E7" w:rsidRPr="00BE72E7">
        <w:rPr>
          <w:u w:val="single"/>
        </w:rPr>
        <w:t xml:space="preserve">Figure </w:t>
      </w:r>
      <w:r w:rsidR="00BE72E7" w:rsidRPr="00BE72E7">
        <w:rPr>
          <w:noProof/>
          <w:u w:val="single"/>
        </w:rPr>
        <w:t>5</w:t>
      </w:r>
      <w:r w:rsidR="00BE72E7" w:rsidRPr="00BE72E7">
        <w:rPr>
          <w:u w:val="single"/>
        </w:rPr>
        <w:fldChar w:fldCharType="end"/>
      </w:r>
      <w:r w:rsidR="00715A69" w:rsidRPr="00132D42">
        <w:t xml:space="preserve"> the FWHM in each band was consistent and did not change much over the lifetime of HAWC+. </w:t>
      </w:r>
    </w:p>
    <w:p w14:paraId="76529F02" w14:textId="73AE4961" w:rsidR="001D6623" w:rsidRDefault="00A73251" w:rsidP="0031725F">
      <w:r>
        <w:rPr>
          <w:noProof/>
        </w:rPr>
        <w:lastRenderedPageBreak/>
        <mc:AlternateContent>
          <mc:Choice Requires="wps">
            <w:drawing>
              <wp:anchor distT="0" distB="0" distL="114300" distR="114300" simplePos="0" relativeHeight="251680768" behindDoc="0" locked="0" layoutInCell="1" allowOverlap="1" wp14:anchorId="67258DC1" wp14:editId="096410BA">
                <wp:simplePos x="0" y="0"/>
                <wp:positionH relativeFrom="margin">
                  <wp:posOffset>0</wp:posOffset>
                </wp:positionH>
                <wp:positionV relativeFrom="paragraph">
                  <wp:posOffset>3057997</wp:posOffset>
                </wp:positionV>
                <wp:extent cx="6156960" cy="635"/>
                <wp:effectExtent l="0" t="0" r="2540" b="4445"/>
                <wp:wrapTopAndBottom/>
                <wp:docPr id="888357698" name="Text Box 888357698"/>
                <wp:cNvGraphicFramePr/>
                <a:graphic xmlns:a="http://schemas.openxmlformats.org/drawingml/2006/main">
                  <a:graphicData uri="http://schemas.microsoft.com/office/word/2010/wordprocessingShape">
                    <wps:wsp>
                      <wps:cNvSpPr txBox="1"/>
                      <wps:spPr>
                        <a:xfrm>
                          <a:off x="0" y="0"/>
                          <a:ext cx="6156960" cy="635"/>
                        </a:xfrm>
                        <a:prstGeom prst="rect">
                          <a:avLst/>
                        </a:prstGeom>
                        <a:solidFill>
                          <a:prstClr val="white"/>
                        </a:solidFill>
                        <a:ln>
                          <a:noFill/>
                        </a:ln>
                      </wps:spPr>
                      <wps:txbx>
                        <w:txbxContent>
                          <w:p w14:paraId="51AA430B" w14:textId="07572266" w:rsidR="00BE72E7" w:rsidRPr="00A73251" w:rsidRDefault="00BE72E7" w:rsidP="00BE72E7">
                            <w:pPr>
                              <w:pStyle w:val="Caption"/>
                              <w:rPr>
                                <w:noProof/>
                                <w:color w:val="2F5496" w:themeColor="accent1" w:themeShade="BF"/>
                                <w:sz w:val="24"/>
                              </w:rPr>
                            </w:pPr>
                            <w:bookmarkStart w:id="67" w:name="_Ref146524098"/>
                            <w:r>
                              <w:t xml:space="preserve">Figure </w:t>
                            </w:r>
                            <w:fldSimple w:instr=" SEQ Figure \* ARABIC ">
                              <w:r w:rsidR="00011EA0">
                                <w:rPr>
                                  <w:noProof/>
                                </w:rPr>
                                <w:t>5</w:t>
                              </w:r>
                            </w:fldSimple>
                            <w:bookmarkEnd w:id="67"/>
                            <w:r>
                              <w:t xml:space="preserve"> </w:t>
                            </w:r>
                            <w:r w:rsidRPr="00A73251">
                              <w:rPr>
                                <w:b w:val="0"/>
                                <w:bCs w:val="0"/>
                                <w:i/>
                                <w:iCs/>
                                <w:color w:val="2F5496" w:themeColor="accent1" w:themeShade="BF"/>
                                <w:sz w:val="22"/>
                                <w:szCs w:val="22"/>
                              </w:rPr>
                              <w:t>Measured beam full width half maximum (FWHM) by series.</w:t>
                            </w:r>
                            <w:r w:rsidR="00A73251" w:rsidRPr="00A73251">
                              <w:rPr>
                                <w:b w:val="0"/>
                                <w:bCs w:val="0"/>
                                <w:i/>
                                <w:iCs/>
                                <w:color w:val="2F5496" w:themeColor="accent1" w:themeShade="BF"/>
                                <w:sz w:val="22"/>
                                <w:szCs w:val="22"/>
                              </w:rPr>
                              <w:t xml:space="preserve"> HAWC+ Band B data has been scaled by 1.3 in the figure for display purpose.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58DC1" id="Text Box 888357698" o:spid="_x0000_s1027" type="#_x0000_t202" style="position:absolute;margin-left:0;margin-top:240.8pt;width:484.8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" stroked="f">
                <v:textbox style="mso-fit-shape-to-text:t" inset="0,0,0,0">
                  <w:txbxContent>
                    <w:p w14:paraId="51AA430B" w14:textId="07572266" w:rsidR="00BE72E7" w:rsidRPr="00A73251" w:rsidRDefault="00BE72E7" w:rsidP="00BE72E7">
                      <w:pPr>
                        <w:pStyle w:val="Caption"/>
                        <w:rPr>
                          <w:noProof/>
                          <w:color w:val="2F5496" w:themeColor="accent1" w:themeShade="BF"/>
                          <w:sz w:val="24"/>
                        </w:rPr>
                      </w:pPr>
                      <w:bookmarkStart w:id="68" w:name="_Ref146524098"/>
                      <w:r>
                        <w:t xml:space="preserve">Figure </w:t>
                      </w:r>
                      <w:fldSimple w:instr=" SEQ Figure \* ARABIC ">
                        <w:r w:rsidR="00011EA0">
                          <w:rPr>
                            <w:noProof/>
                          </w:rPr>
                          <w:t>5</w:t>
                        </w:r>
                      </w:fldSimple>
                      <w:bookmarkEnd w:id="68"/>
                      <w:r>
                        <w:t xml:space="preserve"> </w:t>
                      </w:r>
                      <w:r w:rsidRPr="00A73251">
                        <w:rPr>
                          <w:b w:val="0"/>
                          <w:bCs w:val="0"/>
                          <w:i/>
                          <w:iCs/>
                          <w:color w:val="2F5496" w:themeColor="accent1" w:themeShade="BF"/>
                          <w:sz w:val="22"/>
                          <w:szCs w:val="22"/>
                        </w:rPr>
                        <w:t>Measured beam full width half maximum (FWHM) by series.</w:t>
                      </w:r>
                      <w:r w:rsidR="00A73251" w:rsidRPr="00A73251">
                        <w:rPr>
                          <w:b w:val="0"/>
                          <w:bCs w:val="0"/>
                          <w:i/>
                          <w:iCs/>
                          <w:color w:val="2F5496" w:themeColor="accent1" w:themeShade="BF"/>
                          <w:sz w:val="22"/>
                          <w:szCs w:val="22"/>
                        </w:rPr>
                        <w:t xml:space="preserve"> HAWC+ Band B data has been scaled by 1.3 in the figure for display purpose.</w:t>
                      </w:r>
                    </w:p>
                  </w:txbxContent>
                </v:textbox>
                <w10:wrap type="topAndBottom" anchorx="margin"/>
              </v:shape>
            </w:pict>
          </mc:Fallback>
        </mc:AlternateContent>
      </w:r>
      <w:r>
        <w:rPr>
          <w:noProof/>
        </w:rPr>
        <w:drawing>
          <wp:inline distT="0" distB="0" distL="0" distR="0" wp14:anchorId="6A1507DA" wp14:editId="59782977">
            <wp:extent cx="5943600" cy="2971800"/>
            <wp:effectExtent l="0" t="0" r="0" b="0"/>
            <wp:docPr id="193368412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84124" name="Picture 4" descr="A picture containing 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1043034" w14:textId="0BB9EA70" w:rsidR="00AD438C" w:rsidRDefault="00AD438C" w:rsidP="00AD438C">
      <w:pPr>
        <w:pStyle w:val="Heading3"/>
        <w:numPr>
          <w:ilvl w:val="0"/>
          <w:numId w:val="0"/>
        </w:numPr>
      </w:pPr>
    </w:p>
    <w:p w14:paraId="4046B01D" w14:textId="1269D310" w:rsidR="00486351" w:rsidRPr="00132D42" w:rsidRDefault="00DA3A97" w:rsidP="00DA3A97">
      <w:pPr>
        <w:pStyle w:val="Heading3"/>
      </w:pPr>
      <w:bookmarkStart w:id="68" w:name="_Toc146715925"/>
      <w:bookmarkStart w:id="69" w:name="_Toc146716066"/>
      <w:bookmarkStart w:id="70" w:name="_Toc146716217"/>
      <w:r w:rsidRPr="00132D42">
        <w:t>Flux Calibration Variability</w:t>
      </w:r>
      <w:bookmarkEnd w:id="68"/>
      <w:bookmarkEnd w:id="69"/>
      <w:bookmarkEnd w:id="70"/>
    </w:p>
    <w:p w14:paraId="7D23FD61" w14:textId="55379429" w:rsidR="00240FA2" w:rsidRDefault="00851182" w:rsidP="00BE72E7">
      <w:pPr>
        <w:pStyle w:val="paragraph"/>
        <w:spacing w:before="120" w:beforeAutospacing="0" w:after="0" w:afterAutospacing="0"/>
        <w:jc w:val="both"/>
        <w:textAlignment w:val="baseline"/>
      </w:pPr>
      <w:r>
        <w:rPr>
          <w:rStyle w:val="normaltextrun"/>
        </w:rPr>
        <w:t xml:space="preserve">The HAWC+ calibration procedure involved measuring </w:t>
      </w:r>
      <w:r w:rsidR="00240FA2">
        <w:rPr>
          <w:rStyle w:val="normaltextrun"/>
        </w:rPr>
        <w:t xml:space="preserve">fluxes of </w:t>
      </w:r>
      <w:r>
        <w:rPr>
          <w:rStyle w:val="normaltextrun"/>
        </w:rPr>
        <w:t xml:space="preserve">multiple calibrators </w:t>
      </w:r>
      <w:r w:rsidR="00240FA2">
        <w:rPr>
          <w:rStyle w:val="normaltextrun"/>
        </w:rPr>
        <w:t xml:space="preserve">(see Section </w:t>
      </w:r>
      <w:r w:rsidR="00240FA2" w:rsidRPr="00BE72E7">
        <w:rPr>
          <w:rStyle w:val="normaltextrun"/>
          <w:u w:val="single"/>
        </w:rPr>
        <w:fldChar w:fldCharType="begin"/>
      </w:r>
      <w:r w:rsidR="00240FA2" w:rsidRPr="00BE72E7">
        <w:rPr>
          <w:rStyle w:val="normaltextrun"/>
          <w:u w:val="single"/>
        </w:rPr>
        <w:instrText xml:space="preserve"> REF _Ref146446101 \r \h </w:instrText>
      </w:r>
      <w:r w:rsidR="00BE72E7" w:rsidRPr="00BE72E7">
        <w:rPr>
          <w:rStyle w:val="normaltextrun"/>
          <w:u w:val="single"/>
        </w:rPr>
        <w:instrText xml:space="preserve"> \* MERGEFORMAT </w:instrText>
      </w:r>
      <w:r w:rsidR="00240FA2" w:rsidRPr="00BE72E7">
        <w:rPr>
          <w:rStyle w:val="normaltextrun"/>
          <w:u w:val="single"/>
        </w:rPr>
      </w:r>
      <w:r w:rsidR="00240FA2" w:rsidRPr="00BE72E7">
        <w:rPr>
          <w:rStyle w:val="normaltextrun"/>
          <w:u w:val="single"/>
        </w:rPr>
        <w:fldChar w:fldCharType="separate"/>
      </w:r>
      <w:r w:rsidR="00240FA2" w:rsidRPr="00BE72E7">
        <w:rPr>
          <w:rStyle w:val="normaltextrun"/>
          <w:u w:val="single"/>
        </w:rPr>
        <w:t>4.3</w:t>
      </w:r>
      <w:r w:rsidR="00240FA2" w:rsidRPr="00BE72E7">
        <w:rPr>
          <w:rStyle w:val="normaltextrun"/>
          <w:u w:val="single"/>
        </w:rPr>
        <w:fldChar w:fldCharType="end"/>
      </w:r>
      <w:r w:rsidR="00240FA2">
        <w:rPr>
          <w:rStyle w:val="normaltextrun"/>
        </w:rPr>
        <w:t xml:space="preserve"> for details) in as many as possible combination of filters, observing mode (chop-nod and scanning), and observing configuration (imaging/total intensity and polarimetry) in each series. These fluxes were then used to derive the reference calibration factors as described in Section </w:t>
      </w:r>
      <w:r w:rsidR="00240FA2" w:rsidRPr="00BE72E7">
        <w:rPr>
          <w:rStyle w:val="normaltextrun"/>
          <w:u w:val="single"/>
        </w:rPr>
        <w:fldChar w:fldCharType="begin"/>
      </w:r>
      <w:r w:rsidR="00240FA2" w:rsidRPr="00BE72E7">
        <w:rPr>
          <w:rStyle w:val="normaltextrun"/>
          <w:u w:val="single"/>
        </w:rPr>
        <w:instrText xml:space="preserve"> REF _Ref146446101 \r \h </w:instrText>
      </w:r>
      <w:r w:rsidR="00BE72E7">
        <w:rPr>
          <w:rStyle w:val="normaltextrun"/>
          <w:u w:val="single"/>
        </w:rPr>
        <w:instrText xml:space="preserve"> \* MERGEFORMAT </w:instrText>
      </w:r>
      <w:r w:rsidR="00240FA2" w:rsidRPr="00BE72E7">
        <w:rPr>
          <w:rStyle w:val="normaltextrun"/>
          <w:u w:val="single"/>
        </w:rPr>
      </w:r>
      <w:r w:rsidR="00240FA2" w:rsidRPr="00BE72E7">
        <w:rPr>
          <w:rStyle w:val="normaltextrun"/>
          <w:u w:val="single"/>
        </w:rPr>
        <w:fldChar w:fldCharType="separate"/>
      </w:r>
      <w:r w:rsidR="00240FA2" w:rsidRPr="00BE72E7">
        <w:rPr>
          <w:rStyle w:val="normaltextrun"/>
          <w:u w:val="single"/>
        </w:rPr>
        <w:t>4.3</w:t>
      </w:r>
      <w:r w:rsidR="00240FA2" w:rsidRPr="00BE72E7">
        <w:rPr>
          <w:rStyle w:val="normaltextrun"/>
          <w:u w:val="single"/>
        </w:rPr>
        <w:fldChar w:fldCharType="end"/>
      </w:r>
      <w:r w:rsidR="00240FA2">
        <w:rPr>
          <w:rStyle w:val="normaltextrun"/>
        </w:rPr>
        <w:t xml:space="preserve">. </w:t>
      </w:r>
      <w:r w:rsidR="00DA3A97" w:rsidRPr="00132D42">
        <w:rPr>
          <w:rStyle w:val="normaltextrun"/>
        </w:rPr>
        <w:t xml:space="preserve">To assess the variability of flux calibration over time the </w:t>
      </w:r>
      <w:r w:rsidR="00240FA2">
        <w:rPr>
          <w:rStyle w:val="normaltextrun"/>
        </w:rPr>
        <w:t xml:space="preserve">reference </w:t>
      </w:r>
      <w:r w:rsidR="00DA3A97" w:rsidRPr="00132D42">
        <w:rPr>
          <w:rStyle w:val="normaltextrun"/>
        </w:rPr>
        <w:t xml:space="preserve">calibration factors for each </w:t>
      </w:r>
      <w:r w:rsidR="00240FA2">
        <w:rPr>
          <w:rStyle w:val="normaltextrun"/>
        </w:rPr>
        <w:t xml:space="preserve">source, </w:t>
      </w:r>
      <w:r w:rsidR="00132D42">
        <w:rPr>
          <w:rStyle w:val="normaltextrun"/>
        </w:rPr>
        <w:t>HAWC+</w:t>
      </w:r>
      <w:r w:rsidR="00DA3A97" w:rsidRPr="00132D42">
        <w:rPr>
          <w:rStyle w:val="normaltextrun"/>
        </w:rPr>
        <w:t xml:space="preserve"> filter</w:t>
      </w:r>
      <w:r w:rsidR="00240FA2">
        <w:rPr>
          <w:rStyle w:val="normaltextrun"/>
        </w:rPr>
        <w:t>, mode and configuration combination</w:t>
      </w:r>
      <w:r w:rsidR="00DA3A97" w:rsidRPr="00132D42">
        <w:rPr>
          <w:rStyle w:val="normaltextrun"/>
        </w:rPr>
        <w:t xml:space="preserve"> per observing series</w:t>
      </w:r>
      <w:r w:rsidR="00240FA2">
        <w:rPr>
          <w:rStyle w:val="normaltextrun"/>
        </w:rPr>
        <w:t xml:space="preserve"> was averaged and compared to</w:t>
      </w:r>
      <w:r w:rsidR="00240FA2" w:rsidRPr="00132D42">
        <w:rPr>
          <w:rStyle w:val="normaltextrun"/>
        </w:rPr>
        <w:t xml:space="preserve"> the average of the reference calibration factor (master calibration factor) for the entire lifetime of SOFIA</w:t>
      </w:r>
      <w:r w:rsidR="00240FA2">
        <w:rPr>
          <w:rStyle w:val="normaltextrun"/>
        </w:rPr>
        <w:t>.</w:t>
      </w:r>
      <w:r w:rsidR="00240FA2">
        <w:t xml:space="preserve"> </w:t>
      </w:r>
    </w:p>
    <w:p w14:paraId="1EE9DD1C" w14:textId="68EECE13" w:rsidR="00240FA2" w:rsidRDefault="00240FA2" w:rsidP="00DA3A97">
      <w:pPr>
        <w:pStyle w:val="paragraph"/>
        <w:spacing w:before="0" w:beforeAutospacing="0" w:after="0" w:afterAutospacing="0"/>
        <w:jc w:val="both"/>
        <w:textAlignment w:val="baseline"/>
      </w:pPr>
    </w:p>
    <w:p w14:paraId="0617D4D6" w14:textId="2E9B4516" w:rsidR="00DA3A97" w:rsidRPr="00240FA2" w:rsidRDefault="00DA3A97" w:rsidP="00DA3A97">
      <w:pPr>
        <w:pStyle w:val="paragraph"/>
        <w:spacing w:before="0" w:beforeAutospacing="0" w:after="0" w:afterAutospacing="0"/>
        <w:jc w:val="both"/>
        <w:textAlignment w:val="baseline"/>
      </w:pPr>
      <w:r w:rsidRPr="00132D42">
        <w:rPr>
          <w:rStyle w:val="normaltextrun"/>
        </w:rPr>
        <w:t xml:space="preserve">The plots below show </w:t>
      </w:r>
      <w:r w:rsidR="00240FA2">
        <w:rPr>
          <w:rStyle w:val="normaltextrun"/>
        </w:rPr>
        <w:t xml:space="preserve">the percent difference between the </w:t>
      </w:r>
      <w:r w:rsidRPr="00132D42">
        <w:rPr>
          <w:rStyle w:val="normaltextrun"/>
        </w:rPr>
        <w:t xml:space="preserve">reference calibration values (symbols) </w:t>
      </w:r>
      <w:r w:rsidR="00240FA2">
        <w:rPr>
          <w:rStyle w:val="normaltextrun"/>
        </w:rPr>
        <w:t xml:space="preserve">and the master calibration factors </w:t>
      </w:r>
      <w:r w:rsidRPr="00132D42">
        <w:rPr>
          <w:rStyle w:val="normaltextrun"/>
        </w:rPr>
        <w:t>for each series and for each filter (colors)</w:t>
      </w:r>
      <w:r w:rsidR="00240FA2">
        <w:rPr>
          <w:rStyle w:val="normaltextrun"/>
        </w:rPr>
        <w:t xml:space="preserve"> for both the polarimetry</w:t>
      </w:r>
      <w:r w:rsidR="001A7833">
        <w:rPr>
          <w:rStyle w:val="normaltextrun"/>
        </w:rPr>
        <w:t xml:space="preserve"> (</w:t>
      </w:r>
      <w:r w:rsidR="001A7833" w:rsidRPr="001A7833">
        <w:rPr>
          <w:rStyle w:val="normaltextrun"/>
          <w:u w:val="single"/>
        </w:rPr>
        <w:fldChar w:fldCharType="begin"/>
      </w:r>
      <w:r w:rsidR="001A7833" w:rsidRPr="001A7833">
        <w:rPr>
          <w:rStyle w:val="normaltextrun"/>
          <w:u w:val="single"/>
        </w:rPr>
        <w:instrText xml:space="preserve"> REF _Ref146524388 \h  \* MERGEFORMAT </w:instrText>
      </w:r>
      <w:r w:rsidR="001A7833" w:rsidRPr="001A7833">
        <w:rPr>
          <w:rStyle w:val="normaltextrun"/>
          <w:u w:val="single"/>
        </w:rPr>
      </w:r>
      <w:r w:rsidR="001A7833" w:rsidRPr="001A7833">
        <w:rPr>
          <w:rStyle w:val="normaltextrun"/>
          <w:u w:val="single"/>
        </w:rPr>
        <w:fldChar w:fldCharType="separate"/>
      </w:r>
      <w:r w:rsidR="001A7833" w:rsidRPr="001A7833">
        <w:rPr>
          <w:u w:val="single"/>
        </w:rPr>
        <w:t xml:space="preserve">Figure </w:t>
      </w:r>
      <w:r w:rsidR="001A7833" w:rsidRPr="001A7833">
        <w:rPr>
          <w:noProof/>
          <w:u w:val="single"/>
        </w:rPr>
        <w:t>6</w:t>
      </w:r>
      <w:r w:rsidR="001A7833" w:rsidRPr="001A7833">
        <w:rPr>
          <w:rStyle w:val="normaltextrun"/>
          <w:u w:val="single"/>
        </w:rPr>
        <w:fldChar w:fldCharType="end"/>
      </w:r>
      <w:r w:rsidR="001A7833">
        <w:rPr>
          <w:rStyle w:val="normaltextrun"/>
        </w:rPr>
        <w:t>)</w:t>
      </w:r>
      <w:r w:rsidR="00240FA2">
        <w:rPr>
          <w:rStyle w:val="normaltextrun"/>
        </w:rPr>
        <w:t xml:space="preserve"> and total intensity (imaging) modes</w:t>
      </w:r>
      <w:r w:rsidR="001A7833">
        <w:rPr>
          <w:rStyle w:val="normaltextrun"/>
        </w:rPr>
        <w:t xml:space="preserve"> (</w:t>
      </w:r>
      <w:r w:rsidR="001A7833" w:rsidRPr="001A7833">
        <w:rPr>
          <w:rStyle w:val="normaltextrun"/>
          <w:u w:val="single"/>
        </w:rPr>
        <w:fldChar w:fldCharType="begin"/>
      </w:r>
      <w:r w:rsidR="001A7833" w:rsidRPr="001A7833">
        <w:rPr>
          <w:rStyle w:val="normaltextrun"/>
          <w:u w:val="single"/>
        </w:rPr>
        <w:instrText xml:space="preserve"> REF _Ref146524412 \h  \* MERGEFORMAT </w:instrText>
      </w:r>
      <w:r w:rsidR="001A7833" w:rsidRPr="001A7833">
        <w:rPr>
          <w:rStyle w:val="normaltextrun"/>
          <w:u w:val="single"/>
        </w:rPr>
      </w:r>
      <w:r w:rsidR="001A7833" w:rsidRPr="001A7833">
        <w:rPr>
          <w:rStyle w:val="normaltextrun"/>
          <w:u w:val="single"/>
        </w:rPr>
        <w:fldChar w:fldCharType="separate"/>
      </w:r>
      <w:r w:rsidR="001A7833" w:rsidRPr="001A7833">
        <w:rPr>
          <w:u w:val="single"/>
        </w:rPr>
        <w:t xml:space="preserve">Figure </w:t>
      </w:r>
      <w:r w:rsidR="001A7833" w:rsidRPr="001A7833">
        <w:rPr>
          <w:noProof/>
          <w:u w:val="single"/>
        </w:rPr>
        <w:t>7</w:t>
      </w:r>
      <w:r w:rsidR="001A7833" w:rsidRPr="001A7833">
        <w:rPr>
          <w:rStyle w:val="normaltextrun"/>
          <w:u w:val="single"/>
        </w:rPr>
        <w:fldChar w:fldCharType="end"/>
      </w:r>
      <w:r w:rsidR="001A7833">
        <w:rPr>
          <w:rStyle w:val="normaltextrun"/>
        </w:rPr>
        <w:t>)</w:t>
      </w:r>
      <w:r w:rsidRPr="00132D42">
        <w:rPr>
          <w:rStyle w:val="normaltextrun"/>
        </w:rPr>
        <w:t>.</w:t>
      </w:r>
      <w:r w:rsidR="006C6A66">
        <w:rPr>
          <w:rStyle w:val="normaltextrun"/>
        </w:rPr>
        <w:t xml:space="preserve"> As seen in the</w:t>
      </w:r>
      <w:r w:rsidR="001A7833">
        <w:rPr>
          <w:rStyle w:val="normaltextrun"/>
        </w:rPr>
        <w:t>se</w:t>
      </w:r>
      <w:r w:rsidR="006C6A66">
        <w:rPr>
          <w:rStyle w:val="normaltextrun"/>
        </w:rPr>
        <w:t xml:space="preserve"> plots</w:t>
      </w:r>
      <w:r w:rsidR="001A7833">
        <w:rPr>
          <w:rStyle w:val="normaltextrun"/>
        </w:rPr>
        <w:t xml:space="preserve">, </w:t>
      </w:r>
      <w:r w:rsidR="006C6A66">
        <w:rPr>
          <w:rStyle w:val="normaltextrun"/>
        </w:rPr>
        <w:t xml:space="preserve">most of the series showed variations in reference calibration factors within 20% of the master calibration factor, a nominal requirement for the performance of the instrument. Observing series OC8K and OC9E showed reference calibration factors for a few long wavelength filters that were outside the nominal values. Due to the flight planning constrains the calibration observations for these two series were performed at a lower altitude (&lt; 39,000 ft), resulting in higher water vapor overburden, which resulted in an </w:t>
      </w:r>
      <w:r w:rsidR="001D6623">
        <w:rPr>
          <w:rStyle w:val="normaltextrun"/>
        </w:rPr>
        <w:t>off-nominal</w:t>
      </w:r>
      <w:r w:rsidR="006C6A66">
        <w:rPr>
          <w:rStyle w:val="normaltextrun"/>
        </w:rPr>
        <w:t xml:space="preserve"> values of </w:t>
      </w:r>
      <w:r w:rsidR="001D6623">
        <w:rPr>
          <w:rStyle w:val="normaltextrun"/>
        </w:rPr>
        <w:t>reference</w:t>
      </w:r>
      <w:r w:rsidR="006C6A66">
        <w:rPr>
          <w:rStyle w:val="normaltextrun"/>
        </w:rPr>
        <w:t xml:space="preserve"> calibration factors in the longer wavelength band. </w:t>
      </w:r>
      <w:r w:rsidR="001D6623">
        <w:rPr>
          <w:rStyle w:val="normaltextrun"/>
        </w:rPr>
        <w:t xml:space="preserve">Therefore, for these two series the master calibration factors were used to calibrate all science data. These reference calibration values are included in the SOFIA HAWC+ data reduction pipeline and is listed in </w:t>
      </w:r>
      <w:r w:rsidR="00206D2A">
        <w:rPr>
          <w:rStyle w:val="normaltextrun"/>
        </w:rPr>
        <w:t>A</w:t>
      </w:r>
      <w:r w:rsidR="001D6623">
        <w:rPr>
          <w:rStyle w:val="normaltextrun"/>
        </w:rPr>
        <w:t xml:space="preserve">ppendix </w:t>
      </w:r>
      <w:r w:rsidR="001D6623" w:rsidRPr="00BE72E7">
        <w:rPr>
          <w:rStyle w:val="normaltextrun"/>
          <w:u w:val="single"/>
        </w:rPr>
        <w:fldChar w:fldCharType="begin"/>
      </w:r>
      <w:r w:rsidR="001D6623" w:rsidRPr="00BE72E7">
        <w:rPr>
          <w:rStyle w:val="normaltextrun"/>
          <w:u w:val="single"/>
        </w:rPr>
        <w:instrText xml:space="preserve"> REF _Ref146447482 \r \h </w:instrText>
      </w:r>
      <w:r w:rsidR="00BE72E7">
        <w:rPr>
          <w:rStyle w:val="normaltextrun"/>
          <w:u w:val="single"/>
        </w:rPr>
        <w:instrText xml:space="preserve"> \* MERGEFORMAT </w:instrText>
      </w:r>
      <w:r w:rsidR="001D6623" w:rsidRPr="00BE72E7">
        <w:rPr>
          <w:rStyle w:val="normaltextrun"/>
          <w:u w:val="single"/>
        </w:rPr>
      </w:r>
      <w:r w:rsidR="001D6623" w:rsidRPr="00BE72E7">
        <w:rPr>
          <w:rStyle w:val="normaltextrun"/>
          <w:u w:val="single"/>
        </w:rPr>
        <w:fldChar w:fldCharType="separate"/>
      </w:r>
      <w:r w:rsidR="00206D2A">
        <w:rPr>
          <w:rStyle w:val="normaltextrun"/>
          <w:u w:val="single"/>
        </w:rPr>
        <w:t>B</w:t>
      </w:r>
      <w:r w:rsidR="001D6623" w:rsidRPr="00BE72E7">
        <w:rPr>
          <w:rStyle w:val="normaltextrun"/>
          <w:u w:val="single"/>
        </w:rPr>
        <w:fldChar w:fldCharType="end"/>
      </w:r>
      <w:r w:rsidR="001D6623">
        <w:rPr>
          <w:rStyle w:val="normaltextrun"/>
        </w:rPr>
        <w:t>.</w:t>
      </w:r>
    </w:p>
    <w:p w14:paraId="15B54A55" w14:textId="27FF63A6" w:rsidR="00BE7C07" w:rsidRPr="00132D42" w:rsidRDefault="00BE7C07" w:rsidP="00FE01B1">
      <w:pPr>
        <w:jc w:val="both"/>
      </w:pPr>
    </w:p>
    <w:p w14:paraId="5EC49650" w14:textId="77777777" w:rsidR="00715A69" w:rsidRPr="00132D42" w:rsidRDefault="00715A69" w:rsidP="00715A69"/>
    <w:p w14:paraId="19E860F1" w14:textId="6BA726C7" w:rsidR="001A7833" w:rsidRDefault="001A7833" w:rsidP="00C41809">
      <w:pPr>
        <w:pStyle w:val="Caption"/>
        <w:rPr>
          <w:sz w:val="22"/>
          <w:szCs w:val="22"/>
        </w:rPr>
      </w:pPr>
      <w:bookmarkStart w:id="71" w:name="_Ref146524388"/>
      <w:bookmarkStart w:id="72" w:name="_Toc127524923"/>
    </w:p>
    <w:p w14:paraId="068792DD" w14:textId="1089FB69" w:rsidR="001A7833" w:rsidRDefault="004B5A32" w:rsidP="00011EA0">
      <w:pPr>
        <w:jc w:val="center"/>
      </w:pPr>
      <w:r>
        <w:rPr>
          <w:noProof/>
        </w:rPr>
        <w:lastRenderedPageBreak/>
        <w:drawing>
          <wp:inline distT="0" distB="0" distL="0" distR="0" wp14:anchorId="187EABE3" wp14:editId="6873842E">
            <wp:extent cx="4973370" cy="3730028"/>
            <wp:effectExtent l="0" t="0" r="0" b="3810"/>
            <wp:docPr id="137605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51312" name="Picture 1376051312"/>
                    <pic:cNvPicPr/>
                  </pic:nvPicPr>
                  <pic:blipFill>
                    <a:blip r:embed="rId48">
                      <a:extLst>
                        <a:ext uri="{28A0092B-C50C-407E-A947-70E740481C1C}">
                          <a14:useLocalDpi xmlns:a14="http://schemas.microsoft.com/office/drawing/2010/main" val="0"/>
                        </a:ext>
                      </a:extLst>
                    </a:blip>
                    <a:stretch>
                      <a:fillRect/>
                    </a:stretch>
                  </pic:blipFill>
                  <pic:spPr>
                    <a:xfrm>
                      <a:off x="0" y="0"/>
                      <a:ext cx="5016146" cy="3762110"/>
                    </a:xfrm>
                    <a:prstGeom prst="rect">
                      <a:avLst/>
                    </a:prstGeom>
                  </pic:spPr>
                </pic:pic>
              </a:graphicData>
            </a:graphic>
          </wp:inline>
        </w:drawing>
      </w:r>
    </w:p>
    <w:p w14:paraId="2C3F2C1D" w14:textId="071EDF52" w:rsidR="00011EA0" w:rsidRDefault="004B5A32" w:rsidP="004B5A32">
      <w:pPr>
        <w:jc w:val="center"/>
      </w:pPr>
      <w:r>
        <w:rPr>
          <w:noProof/>
        </w:rPr>
        <w:drawing>
          <wp:inline distT="0" distB="0" distL="0" distR="0" wp14:anchorId="4669FE8B" wp14:editId="1AF49DBC">
            <wp:extent cx="5036694" cy="3777520"/>
            <wp:effectExtent l="0" t="0" r="0" b="0"/>
            <wp:docPr id="2066038191"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38191" name="Picture 2" descr="Application&#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5060193" cy="3795145"/>
                    </a:xfrm>
                    <a:prstGeom prst="rect">
                      <a:avLst/>
                    </a:prstGeom>
                  </pic:spPr>
                </pic:pic>
              </a:graphicData>
            </a:graphic>
          </wp:inline>
        </w:drawing>
      </w:r>
    </w:p>
    <w:p w14:paraId="15E37DED" w14:textId="3DB3B8EE" w:rsidR="00011EA0" w:rsidRDefault="00011EA0" w:rsidP="00011EA0">
      <w:pPr>
        <w:keepNext/>
        <w:jc w:val="center"/>
      </w:pPr>
    </w:p>
    <w:p w14:paraId="40BD1E5D" w14:textId="59286665" w:rsidR="00011EA0" w:rsidRDefault="00011EA0" w:rsidP="00011EA0">
      <w:pPr>
        <w:pStyle w:val="Caption"/>
        <w:rPr>
          <w:b w:val="0"/>
          <w:bCs w:val="0"/>
          <w:i/>
          <w:iCs/>
          <w:color w:val="2F5496" w:themeColor="accent1" w:themeShade="BF"/>
        </w:rPr>
      </w:pPr>
      <w:r>
        <w:t xml:space="preserve">Figure </w:t>
      </w:r>
      <w:fldSimple w:instr=" SEQ Figure \* ARABIC ">
        <w:r>
          <w:rPr>
            <w:noProof/>
          </w:rPr>
          <w:t>6</w:t>
        </w:r>
      </w:fldSimple>
      <w:r w:rsidRPr="005D784C">
        <w:rPr>
          <w:b w:val="0"/>
          <w:bCs w:val="0"/>
          <w:i/>
          <w:iCs/>
          <w:color w:val="2F5496" w:themeColor="accent1" w:themeShade="BF"/>
        </w:rPr>
        <w:t xml:space="preserve"> </w:t>
      </w:r>
      <w:r w:rsidR="005D784C" w:rsidRPr="005D784C">
        <w:rPr>
          <w:b w:val="0"/>
          <w:bCs w:val="0"/>
          <w:i/>
          <w:iCs/>
          <w:color w:val="2F5496" w:themeColor="accent1" w:themeShade="BF"/>
        </w:rPr>
        <w:t>Trends in</w:t>
      </w:r>
      <w:r w:rsidR="005D784C">
        <w:rPr>
          <w:b w:val="0"/>
          <w:bCs w:val="0"/>
          <w:i/>
          <w:iCs/>
          <w:color w:val="2F5496" w:themeColor="accent1" w:themeShade="BF"/>
        </w:rPr>
        <w:t xml:space="preserve"> p</w:t>
      </w:r>
      <w:r w:rsidRPr="00011EA0">
        <w:rPr>
          <w:b w:val="0"/>
          <w:bCs w:val="0"/>
          <w:i/>
          <w:iCs/>
          <w:color w:val="2F5496" w:themeColor="accent1" w:themeShade="BF"/>
        </w:rPr>
        <w:t xml:space="preserve">ercent difference in the reference calibration factors for polarimetry data </w:t>
      </w:r>
      <w:r w:rsidR="009A211F">
        <w:rPr>
          <w:b w:val="0"/>
          <w:bCs w:val="0"/>
          <w:i/>
          <w:iCs/>
          <w:color w:val="2F5496" w:themeColor="accent1" w:themeShade="BF"/>
        </w:rPr>
        <w:t xml:space="preserve">in the C2N and OTFMAP modes </w:t>
      </w:r>
      <w:r w:rsidRPr="00011EA0">
        <w:rPr>
          <w:b w:val="0"/>
          <w:bCs w:val="0"/>
          <w:i/>
          <w:iCs/>
          <w:color w:val="2F5496" w:themeColor="accent1" w:themeShade="BF"/>
        </w:rPr>
        <w:t xml:space="preserve">between each </w:t>
      </w:r>
      <w:r w:rsidR="004B5A32">
        <w:rPr>
          <w:b w:val="0"/>
          <w:bCs w:val="0"/>
          <w:i/>
          <w:iCs/>
          <w:color w:val="2F5496" w:themeColor="accent1" w:themeShade="BF"/>
        </w:rPr>
        <w:t xml:space="preserve">flight </w:t>
      </w:r>
      <w:r w:rsidRPr="00011EA0">
        <w:rPr>
          <w:b w:val="0"/>
          <w:bCs w:val="0"/>
          <w:i/>
          <w:iCs/>
          <w:color w:val="2F5496" w:themeColor="accent1" w:themeShade="BF"/>
        </w:rPr>
        <w:t>series and the average for the entire HAWC</w:t>
      </w:r>
      <w:r w:rsidR="004B5A32">
        <w:rPr>
          <w:b w:val="0"/>
          <w:bCs w:val="0"/>
          <w:i/>
          <w:iCs/>
          <w:color w:val="2F5496" w:themeColor="accent1" w:themeShade="BF"/>
        </w:rPr>
        <w:t>+</w:t>
      </w:r>
      <w:r w:rsidRPr="00011EA0">
        <w:rPr>
          <w:b w:val="0"/>
          <w:bCs w:val="0"/>
          <w:i/>
          <w:iCs/>
          <w:color w:val="2F5496" w:themeColor="accent1" w:themeShade="BF"/>
        </w:rPr>
        <w:t xml:space="preserve"> </w:t>
      </w:r>
      <w:r w:rsidR="004B5A32">
        <w:rPr>
          <w:b w:val="0"/>
          <w:bCs w:val="0"/>
          <w:i/>
          <w:iCs/>
          <w:color w:val="2F5496" w:themeColor="accent1" w:themeShade="BF"/>
        </w:rPr>
        <w:t xml:space="preserve">lifetime. The colored shaded region shows the nominal </w:t>
      </w:r>
      <m:oMath>
        <m:r>
          <m:rPr>
            <m:sty m:val="bi"/>
          </m:rPr>
          <w:rPr>
            <w:rFonts w:ascii="Cambria Math" w:hAnsi="Cambria Math"/>
            <w:color w:val="2F5496" w:themeColor="accent1" w:themeShade="BF"/>
          </w:rPr>
          <m:t>±</m:t>
        </m:r>
      </m:oMath>
      <w:r w:rsidR="004B5A32">
        <w:rPr>
          <w:b w:val="0"/>
          <w:bCs w:val="0"/>
          <w:i/>
          <w:iCs/>
          <w:color w:val="2F5496" w:themeColor="accent1" w:themeShade="BF"/>
        </w:rPr>
        <w:t>20% calibration requirement.</w:t>
      </w:r>
    </w:p>
    <w:p w14:paraId="43D9D26F" w14:textId="16A8C391" w:rsidR="004B5A32" w:rsidRPr="004B5A32" w:rsidRDefault="004B5A32" w:rsidP="004B5A32">
      <w:pPr>
        <w:jc w:val="center"/>
      </w:pPr>
      <w:r>
        <w:rPr>
          <w:noProof/>
        </w:rPr>
        <w:lastRenderedPageBreak/>
        <w:drawing>
          <wp:inline distT="0" distB="0" distL="0" distR="0" wp14:anchorId="63634EBE" wp14:editId="3A44BE68">
            <wp:extent cx="4997512" cy="3748134"/>
            <wp:effectExtent l="0" t="0" r="0" b="0"/>
            <wp:docPr id="1182872345" name="Picture 3"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72345" name="Picture 3" descr="Graphical user interface, application&#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033977" cy="3775483"/>
                    </a:xfrm>
                    <a:prstGeom prst="rect">
                      <a:avLst/>
                    </a:prstGeom>
                  </pic:spPr>
                </pic:pic>
              </a:graphicData>
            </a:graphic>
          </wp:inline>
        </w:drawing>
      </w:r>
    </w:p>
    <w:bookmarkEnd w:id="71"/>
    <w:bookmarkEnd w:id="72"/>
    <w:p w14:paraId="39DB73C7" w14:textId="5A8A6343" w:rsidR="00BB79C8" w:rsidRDefault="004B5A32" w:rsidP="00011EA0">
      <w:pPr>
        <w:jc w:val="center"/>
      </w:pPr>
      <w:r>
        <w:rPr>
          <w:noProof/>
        </w:rPr>
        <w:drawing>
          <wp:inline distT="0" distB="0" distL="0" distR="0" wp14:anchorId="0A0EDF61" wp14:editId="5E66A440">
            <wp:extent cx="5006566" cy="3754923"/>
            <wp:effectExtent l="0" t="0" r="0" b="4445"/>
            <wp:docPr id="1311972529" name="Picture 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72529" name="Picture 4" descr="Graphical user interface, application, Team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044338" cy="3783252"/>
                    </a:xfrm>
                    <a:prstGeom prst="rect">
                      <a:avLst/>
                    </a:prstGeom>
                  </pic:spPr>
                </pic:pic>
              </a:graphicData>
            </a:graphic>
          </wp:inline>
        </w:drawing>
      </w:r>
    </w:p>
    <w:p w14:paraId="700E9926" w14:textId="1F3D1133" w:rsidR="006E75FB" w:rsidRPr="00132D42" w:rsidRDefault="00C41809" w:rsidP="00C41809">
      <w:pPr>
        <w:pStyle w:val="Caption"/>
        <w:rPr>
          <w:b w:val="0"/>
          <w:bCs w:val="0"/>
          <w:i/>
          <w:iCs/>
          <w:color w:val="2F5496"/>
          <w:sz w:val="22"/>
          <w:szCs w:val="22"/>
        </w:rPr>
      </w:pPr>
      <w:bookmarkStart w:id="73" w:name="_Ref146524412"/>
      <w:bookmarkStart w:id="74" w:name="_Toc116468040"/>
      <w:r w:rsidRPr="00BD79BD">
        <w:t xml:space="preserve">Figure </w:t>
      </w:r>
      <w:fldSimple w:instr=" SEQ Figure \* ARABIC ">
        <w:r w:rsidR="00BD79BD">
          <w:rPr>
            <w:noProof/>
          </w:rPr>
          <w:t>7</w:t>
        </w:r>
      </w:fldSimple>
      <w:bookmarkEnd w:id="73"/>
      <w:r w:rsidR="002D3A5D" w:rsidRPr="00132D42">
        <w:rPr>
          <w:sz w:val="22"/>
          <w:szCs w:val="22"/>
        </w:rPr>
        <w:t xml:space="preserve"> </w:t>
      </w:r>
      <w:r w:rsidR="005D784C">
        <w:rPr>
          <w:b w:val="0"/>
          <w:bCs w:val="0"/>
          <w:i/>
          <w:iCs/>
          <w:color w:val="2F5496"/>
          <w:sz w:val="22"/>
          <w:szCs w:val="22"/>
        </w:rPr>
        <w:t>Trends in p</w:t>
      </w:r>
      <w:r w:rsidR="00E85399" w:rsidRPr="00132D42">
        <w:rPr>
          <w:b w:val="0"/>
          <w:bCs w:val="0"/>
          <w:i/>
          <w:iCs/>
          <w:color w:val="2F5496"/>
          <w:sz w:val="22"/>
          <w:szCs w:val="22"/>
        </w:rPr>
        <w:t xml:space="preserve">ercent difference in the </w:t>
      </w:r>
      <w:r w:rsidR="00D7300B">
        <w:rPr>
          <w:b w:val="0"/>
          <w:bCs w:val="0"/>
          <w:i/>
          <w:iCs/>
          <w:color w:val="2F5496"/>
          <w:sz w:val="22"/>
          <w:szCs w:val="22"/>
        </w:rPr>
        <w:t xml:space="preserve">reference </w:t>
      </w:r>
      <w:r w:rsidR="00E85399" w:rsidRPr="00132D42">
        <w:rPr>
          <w:b w:val="0"/>
          <w:bCs w:val="0"/>
          <w:i/>
          <w:iCs/>
          <w:color w:val="2F5496"/>
          <w:sz w:val="22"/>
          <w:szCs w:val="22"/>
        </w:rPr>
        <w:t xml:space="preserve">calibration </w:t>
      </w:r>
      <w:r w:rsidR="00851182">
        <w:rPr>
          <w:b w:val="0"/>
          <w:bCs w:val="0"/>
          <w:i/>
          <w:iCs/>
          <w:color w:val="2F5496"/>
          <w:sz w:val="22"/>
          <w:szCs w:val="22"/>
        </w:rPr>
        <w:t>factors</w:t>
      </w:r>
      <w:r w:rsidR="00E85399" w:rsidRPr="00132D42">
        <w:rPr>
          <w:b w:val="0"/>
          <w:bCs w:val="0"/>
          <w:i/>
          <w:iCs/>
          <w:color w:val="2F5496"/>
          <w:sz w:val="22"/>
          <w:szCs w:val="22"/>
        </w:rPr>
        <w:t xml:space="preserve"> for total intensity (imaging) data </w:t>
      </w:r>
      <w:r w:rsidR="009A211F">
        <w:rPr>
          <w:b w:val="0"/>
          <w:bCs w:val="0"/>
          <w:i/>
          <w:iCs/>
          <w:color w:val="2F5496" w:themeColor="accent1" w:themeShade="BF"/>
        </w:rPr>
        <w:t>in the C2N and OTFMAP</w:t>
      </w:r>
      <w:r w:rsidR="009A211F" w:rsidRPr="00132D42">
        <w:rPr>
          <w:b w:val="0"/>
          <w:bCs w:val="0"/>
          <w:i/>
          <w:iCs/>
          <w:color w:val="2F5496"/>
          <w:sz w:val="22"/>
          <w:szCs w:val="22"/>
        </w:rPr>
        <w:t xml:space="preserve"> </w:t>
      </w:r>
      <w:r w:rsidR="009A211F">
        <w:rPr>
          <w:b w:val="0"/>
          <w:bCs w:val="0"/>
          <w:i/>
          <w:iCs/>
          <w:color w:val="2F5496"/>
          <w:sz w:val="22"/>
          <w:szCs w:val="22"/>
        </w:rPr>
        <w:t xml:space="preserve">modes </w:t>
      </w:r>
      <w:r w:rsidR="00E85399" w:rsidRPr="00132D42">
        <w:rPr>
          <w:b w:val="0"/>
          <w:bCs w:val="0"/>
          <w:i/>
          <w:iCs/>
          <w:color w:val="2F5496"/>
          <w:sz w:val="22"/>
          <w:szCs w:val="22"/>
        </w:rPr>
        <w:t xml:space="preserve">between each </w:t>
      </w:r>
      <w:r w:rsidR="004B5A32">
        <w:rPr>
          <w:b w:val="0"/>
          <w:bCs w:val="0"/>
          <w:i/>
          <w:iCs/>
          <w:color w:val="2F5496"/>
          <w:sz w:val="22"/>
          <w:szCs w:val="22"/>
        </w:rPr>
        <w:t xml:space="preserve">flight </w:t>
      </w:r>
      <w:r w:rsidR="00E85399" w:rsidRPr="00132D42">
        <w:rPr>
          <w:b w:val="0"/>
          <w:bCs w:val="0"/>
          <w:i/>
          <w:iCs/>
          <w:color w:val="2F5496"/>
          <w:sz w:val="22"/>
          <w:szCs w:val="22"/>
        </w:rPr>
        <w:t>series and the average for the entire HAWC</w:t>
      </w:r>
      <w:r w:rsidR="004B5A32">
        <w:rPr>
          <w:b w:val="0"/>
          <w:bCs w:val="0"/>
          <w:i/>
          <w:iCs/>
          <w:color w:val="2F5496"/>
          <w:sz w:val="22"/>
          <w:szCs w:val="22"/>
        </w:rPr>
        <w:t>+ lifetime</w:t>
      </w:r>
      <w:r w:rsidR="00E85399" w:rsidRPr="00132D42">
        <w:rPr>
          <w:b w:val="0"/>
          <w:bCs w:val="0"/>
          <w:i/>
          <w:iCs/>
          <w:color w:val="2F5496"/>
          <w:sz w:val="22"/>
          <w:szCs w:val="22"/>
        </w:rPr>
        <w:t>.</w:t>
      </w:r>
      <w:r w:rsidR="004B5A32">
        <w:rPr>
          <w:b w:val="0"/>
          <w:bCs w:val="0"/>
          <w:i/>
          <w:iCs/>
          <w:color w:val="2F5496"/>
          <w:sz w:val="22"/>
          <w:szCs w:val="22"/>
        </w:rPr>
        <w:t xml:space="preserve"> </w:t>
      </w:r>
      <w:r w:rsidR="004B5A32">
        <w:rPr>
          <w:b w:val="0"/>
          <w:bCs w:val="0"/>
          <w:i/>
          <w:iCs/>
          <w:color w:val="2F5496" w:themeColor="accent1" w:themeShade="BF"/>
        </w:rPr>
        <w:t xml:space="preserve">The colored shaded region shows the nominal </w:t>
      </w:r>
      <m:oMath>
        <m:r>
          <m:rPr>
            <m:sty m:val="bi"/>
          </m:rPr>
          <w:rPr>
            <w:rFonts w:ascii="Cambria Math" w:hAnsi="Cambria Math"/>
            <w:color w:val="2F5496" w:themeColor="accent1" w:themeShade="BF"/>
          </w:rPr>
          <m:t>±</m:t>
        </m:r>
      </m:oMath>
      <w:r w:rsidR="004B5A32">
        <w:rPr>
          <w:b w:val="0"/>
          <w:bCs w:val="0"/>
          <w:i/>
          <w:iCs/>
          <w:color w:val="2F5496" w:themeColor="accent1" w:themeShade="BF"/>
        </w:rPr>
        <w:t>20% calibration requirement.</w:t>
      </w:r>
    </w:p>
    <w:p w14:paraId="4EC1DA94" w14:textId="77777777" w:rsidR="00C41809" w:rsidRPr="00132D42" w:rsidRDefault="00C41809" w:rsidP="00C41809">
      <w:pPr>
        <w:sectPr w:rsidR="00C41809" w:rsidRPr="00132D42" w:rsidSect="002D3A5D">
          <w:headerReference w:type="default" r:id="rId52"/>
          <w:pgSz w:w="12240" w:h="15840"/>
          <w:pgMar w:top="1440" w:right="1440" w:bottom="1440" w:left="1440" w:header="720" w:footer="720" w:gutter="0"/>
          <w:cols w:space="720"/>
        </w:sectPr>
      </w:pPr>
    </w:p>
    <w:p w14:paraId="169E53BB" w14:textId="339F43C4" w:rsidR="607E97F5" w:rsidRPr="00132D42" w:rsidRDefault="28A1C4AB" w:rsidP="002A049D">
      <w:pPr>
        <w:pStyle w:val="Heading1"/>
      </w:pPr>
      <w:bookmarkStart w:id="75" w:name="_Toc146715926"/>
      <w:bookmarkStart w:id="76" w:name="_Toc146716067"/>
      <w:bookmarkStart w:id="77" w:name="_Toc146716218"/>
      <w:r w:rsidRPr="00132D42">
        <w:lastRenderedPageBreak/>
        <w:t>DATA</w:t>
      </w:r>
      <w:bookmarkEnd w:id="74"/>
      <w:bookmarkEnd w:id="75"/>
      <w:bookmarkEnd w:id="76"/>
      <w:bookmarkEnd w:id="77"/>
    </w:p>
    <w:p w14:paraId="69FE100E" w14:textId="5ABD59B4" w:rsidR="00306E76" w:rsidRPr="00132D42" w:rsidRDefault="00806F1E" w:rsidP="00FC62D3">
      <w:pPr>
        <w:pStyle w:val="Heading2"/>
      </w:pPr>
      <w:bookmarkStart w:id="78" w:name="_Toc146715927"/>
      <w:bookmarkStart w:id="79" w:name="_Toc146716068"/>
      <w:bookmarkStart w:id="80" w:name="_Toc146716219"/>
      <w:r w:rsidRPr="00132D42">
        <w:t xml:space="preserve">Data </w:t>
      </w:r>
      <w:r w:rsidR="006A27C3" w:rsidRPr="00132D42">
        <w:t>Product</w:t>
      </w:r>
      <w:r w:rsidR="4E550053" w:rsidRPr="00132D42">
        <w:t xml:space="preserve"> &amp; Format</w:t>
      </w:r>
      <w:bookmarkEnd w:id="78"/>
      <w:bookmarkEnd w:id="79"/>
      <w:bookmarkEnd w:id="80"/>
    </w:p>
    <w:p w14:paraId="7A21A614" w14:textId="395B821C" w:rsidR="00BA3720" w:rsidRPr="00132D42" w:rsidRDefault="748C9B78" w:rsidP="00647A7E">
      <w:pPr>
        <w:pStyle w:val="Heading3"/>
        <w:tabs>
          <w:tab w:val="clear" w:pos="864"/>
          <w:tab w:val="left" w:pos="1260"/>
        </w:tabs>
        <w:rPr>
          <w:rFonts w:eastAsia="Segoe UI"/>
          <w:color w:val="auto"/>
        </w:rPr>
      </w:pPr>
      <w:bookmarkStart w:id="81" w:name="_Toc146715928"/>
      <w:bookmarkStart w:id="82" w:name="_Toc146716069"/>
      <w:bookmarkStart w:id="83" w:name="_Toc146716220"/>
      <w:r w:rsidRPr="00132D42">
        <w:rPr>
          <w:rFonts w:eastAsia="Segoe UI"/>
          <w:color w:val="auto"/>
        </w:rPr>
        <w:t>File</w:t>
      </w:r>
      <w:r w:rsidR="001A7833">
        <w:rPr>
          <w:rFonts w:eastAsia="Segoe UI"/>
          <w:color w:val="auto"/>
        </w:rPr>
        <w:t xml:space="preserve"> N</w:t>
      </w:r>
      <w:r w:rsidRPr="00132D42">
        <w:rPr>
          <w:rFonts w:eastAsia="Segoe UI"/>
          <w:color w:val="auto"/>
        </w:rPr>
        <w:t>am</w:t>
      </w:r>
      <w:r w:rsidR="001A7833">
        <w:rPr>
          <w:rFonts w:eastAsia="Segoe UI"/>
          <w:color w:val="auto"/>
        </w:rPr>
        <w:t>ing Conventions</w:t>
      </w:r>
      <w:bookmarkEnd w:id="81"/>
      <w:bookmarkEnd w:id="82"/>
      <w:bookmarkEnd w:id="83"/>
    </w:p>
    <w:p w14:paraId="77ED4333" w14:textId="77777777" w:rsidR="00BA3720" w:rsidRPr="00132D42" w:rsidRDefault="25DCB98B" w:rsidP="001A7833">
      <w:pPr>
        <w:pStyle w:val="NormalWeb"/>
        <w:spacing w:before="120" w:beforeAutospacing="0" w:after="135" w:afterAutospacing="0" w:line="270" w:lineRule="atLeast"/>
        <w:rPr>
          <w:rFonts w:eastAsia="Segoe UI"/>
        </w:rPr>
      </w:pPr>
      <w:r w:rsidRPr="00132D42">
        <w:rPr>
          <w:rFonts w:eastAsia="Segoe UI"/>
        </w:rPr>
        <w:t>Output files from the HAWC pipeline are named according to the convention:</w:t>
      </w:r>
    </w:p>
    <w:p w14:paraId="6437F822" w14:textId="77777777" w:rsidR="00BA3720" w:rsidRPr="00132D42" w:rsidRDefault="25DCB98B" w:rsidP="142EE1C9">
      <w:pPr>
        <w:pStyle w:val="NormalWeb"/>
        <w:spacing w:before="0" w:beforeAutospacing="0" w:after="135" w:afterAutospacing="0" w:line="270" w:lineRule="atLeast"/>
        <w:ind w:firstLine="720"/>
        <w:rPr>
          <w:rFonts w:eastAsia="Segoe UI"/>
        </w:rPr>
      </w:pPr>
      <w:r w:rsidRPr="00132D42">
        <w:rPr>
          <w:rFonts w:eastAsia="Segoe UI"/>
        </w:rPr>
        <w:t>FILENAME = F[</w:t>
      </w:r>
      <w:r w:rsidRPr="00132D42">
        <w:rPr>
          <w:rStyle w:val="Emphasis"/>
          <w:rFonts w:eastAsia="Segoe UI"/>
        </w:rPr>
        <w:t>flight</w:t>
      </w:r>
      <w:r w:rsidRPr="00132D42">
        <w:rPr>
          <w:rFonts w:eastAsia="Segoe UI"/>
        </w:rPr>
        <w:t>]_HA_[</w:t>
      </w:r>
      <w:r w:rsidRPr="00132D42">
        <w:rPr>
          <w:rStyle w:val="Emphasis"/>
          <w:rFonts w:eastAsia="Segoe UI"/>
        </w:rPr>
        <w:t>mode</w:t>
      </w:r>
      <w:r w:rsidRPr="00132D42">
        <w:rPr>
          <w:rFonts w:eastAsia="Segoe UI"/>
        </w:rPr>
        <w:t>]_[</w:t>
      </w:r>
      <w:proofErr w:type="spellStart"/>
      <w:r w:rsidRPr="00132D42">
        <w:rPr>
          <w:rStyle w:val="Emphasis"/>
          <w:rFonts w:eastAsia="Segoe UI"/>
        </w:rPr>
        <w:t>aorid</w:t>
      </w:r>
      <w:proofErr w:type="spellEnd"/>
      <w:r w:rsidRPr="00132D42">
        <w:rPr>
          <w:rFonts w:eastAsia="Segoe UI"/>
        </w:rPr>
        <w:t>]_[</w:t>
      </w:r>
      <w:proofErr w:type="spellStart"/>
      <w:r w:rsidRPr="00132D42">
        <w:rPr>
          <w:rStyle w:val="Emphasis"/>
          <w:rFonts w:eastAsia="Segoe UI"/>
        </w:rPr>
        <w:t>spectel</w:t>
      </w:r>
      <w:proofErr w:type="spellEnd"/>
      <w:r w:rsidRPr="00132D42">
        <w:rPr>
          <w:rFonts w:eastAsia="Segoe UI"/>
        </w:rPr>
        <w:t>]_[</w:t>
      </w:r>
      <w:r w:rsidRPr="00132D42">
        <w:rPr>
          <w:rStyle w:val="Emphasis"/>
          <w:rFonts w:eastAsia="Segoe UI"/>
        </w:rPr>
        <w:t>type</w:t>
      </w:r>
      <w:r w:rsidRPr="00132D42">
        <w:rPr>
          <w:rFonts w:eastAsia="Segoe UI"/>
        </w:rPr>
        <w:t>]_[</w:t>
      </w:r>
      <w:r w:rsidRPr="00132D42">
        <w:rPr>
          <w:rStyle w:val="Emphasis"/>
          <w:rFonts w:eastAsia="Segoe UI"/>
        </w:rPr>
        <w:t>fn1</w:t>
      </w:r>
      <w:r w:rsidRPr="00132D42">
        <w:rPr>
          <w:rFonts w:eastAsia="Segoe UI"/>
        </w:rPr>
        <w:t>[</w:t>
      </w:r>
      <w:r w:rsidRPr="00132D42">
        <w:rPr>
          <w:rStyle w:val="Emphasis"/>
          <w:rFonts w:eastAsia="Segoe UI"/>
        </w:rPr>
        <w:t>-fn2</w:t>
      </w:r>
      <w:r w:rsidRPr="00132D42">
        <w:rPr>
          <w:rFonts w:eastAsia="Segoe UI"/>
        </w:rPr>
        <w:t>]</w:t>
      </w:r>
      <w:proofErr w:type="gramStart"/>
      <w:r w:rsidRPr="00132D42">
        <w:rPr>
          <w:rFonts w:eastAsia="Segoe UI"/>
        </w:rPr>
        <w:t>].fits</w:t>
      </w:r>
      <w:proofErr w:type="gramEnd"/>
    </w:p>
    <w:p w14:paraId="47F75570" w14:textId="14A63BE4" w:rsidR="00D25C37" w:rsidRPr="00132D42" w:rsidRDefault="1F98F311" w:rsidP="00C41809">
      <w:pPr>
        <w:jc w:val="both"/>
      </w:pPr>
      <w:r w:rsidRPr="00132D42">
        <w:rPr>
          <w:rFonts w:eastAsia="Segoe UI"/>
        </w:rPr>
        <w:t>where </w:t>
      </w:r>
      <w:r w:rsidRPr="00132D42">
        <w:rPr>
          <w:rStyle w:val="Emphasis"/>
          <w:rFonts w:eastAsia="Segoe UI"/>
        </w:rPr>
        <w:t>flight</w:t>
      </w:r>
      <w:r w:rsidRPr="00132D42">
        <w:rPr>
          <w:rFonts w:eastAsia="Segoe UI"/>
        </w:rPr>
        <w:t> is the SOFIA flight number, </w:t>
      </w:r>
      <w:r w:rsidRPr="00132D42">
        <w:rPr>
          <w:rStyle w:val="Emphasis"/>
          <w:rFonts w:eastAsia="Segoe UI"/>
        </w:rPr>
        <w:t>HA</w:t>
      </w:r>
      <w:r w:rsidRPr="00132D42">
        <w:rPr>
          <w:rFonts w:eastAsia="Segoe UI"/>
        </w:rPr>
        <w:t> indicates the instrument (HAWC+), and </w:t>
      </w:r>
      <w:r w:rsidRPr="00132D42">
        <w:rPr>
          <w:rStyle w:val="Emphasis"/>
          <w:rFonts w:eastAsia="Segoe UI"/>
        </w:rPr>
        <w:t>mode</w:t>
      </w:r>
      <w:r w:rsidRPr="00132D42">
        <w:rPr>
          <w:rFonts w:eastAsia="Segoe UI"/>
        </w:rPr>
        <w:t> is</w:t>
      </w:r>
      <w:r w:rsidR="7BAA8DBA" w:rsidRPr="00132D42">
        <w:rPr>
          <w:rFonts w:eastAsia="Segoe UI"/>
        </w:rPr>
        <w:t xml:space="preserve"> </w:t>
      </w:r>
      <w:r w:rsidRPr="00132D42">
        <w:rPr>
          <w:rFonts w:eastAsia="Segoe UI"/>
        </w:rPr>
        <w:t>either </w:t>
      </w:r>
      <w:r w:rsidRPr="00132D42">
        <w:rPr>
          <w:rStyle w:val="Emphasis"/>
          <w:rFonts w:eastAsia="Segoe UI"/>
        </w:rPr>
        <w:t>IMA</w:t>
      </w:r>
      <w:r w:rsidRPr="00132D42">
        <w:rPr>
          <w:rFonts w:eastAsia="Segoe UI"/>
        </w:rPr>
        <w:t> for imaging observations, </w:t>
      </w:r>
      <w:r w:rsidRPr="00132D42">
        <w:rPr>
          <w:rStyle w:val="Emphasis"/>
          <w:rFonts w:eastAsia="Segoe UI"/>
        </w:rPr>
        <w:t>POL</w:t>
      </w:r>
      <w:r w:rsidRPr="00132D42">
        <w:rPr>
          <w:rFonts w:eastAsia="Segoe UI"/>
        </w:rPr>
        <w:t> for polarization observations, or </w:t>
      </w:r>
      <w:r w:rsidRPr="00132D42">
        <w:rPr>
          <w:rStyle w:val="Emphasis"/>
          <w:rFonts w:eastAsia="Segoe UI"/>
        </w:rPr>
        <w:t>CAL</w:t>
      </w:r>
      <w:r w:rsidRPr="00132D42">
        <w:rPr>
          <w:rFonts w:eastAsia="Segoe UI"/>
        </w:rPr>
        <w:t> for diagnostic data. The </w:t>
      </w:r>
      <w:proofErr w:type="spellStart"/>
      <w:r w:rsidRPr="00132D42">
        <w:rPr>
          <w:rStyle w:val="Emphasis"/>
          <w:rFonts w:eastAsia="Segoe UI"/>
        </w:rPr>
        <w:t>aorid</w:t>
      </w:r>
      <w:proofErr w:type="spellEnd"/>
      <w:r w:rsidRPr="00132D42">
        <w:rPr>
          <w:rFonts w:eastAsia="Segoe UI"/>
        </w:rPr>
        <w:t> indicates the SOFIA program and observation number; </w:t>
      </w:r>
      <w:proofErr w:type="spellStart"/>
      <w:r w:rsidRPr="00132D42">
        <w:rPr>
          <w:rStyle w:val="Emphasis"/>
          <w:rFonts w:eastAsia="Segoe UI"/>
        </w:rPr>
        <w:t>spectel</w:t>
      </w:r>
      <w:proofErr w:type="spellEnd"/>
      <w:r w:rsidRPr="00132D42">
        <w:rPr>
          <w:rFonts w:eastAsia="Segoe UI"/>
        </w:rPr>
        <w:t> indicates the filter/band and the HWP setting. The </w:t>
      </w:r>
      <w:r w:rsidRPr="00132D42">
        <w:rPr>
          <w:rStyle w:val="Emphasis"/>
          <w:rFonts w:eastAsia="Segoe UI"/>
        </w:rPr>
        <w:t>type</w:t>
      </w:r>
      <w:r w:rsidRPr="00132D42">
        <w:rPr>
          <w:rFonts w:eastAsia="Segoe UI"/>
        </w:rPr>
        <w:t> is a three-letter identifier for the pipeline product type, and </w:t>
      </w:r>
      <w:r w:rsidRPr="00132D42">
        <w:rPr>
          <w:rStyle w:val="Emphasis"/>
          <w:rFonts w:eastAsia="Segoe UI"/>
        </w:rPr>
        <w:t>fn1</w:t>
      </w:r>
      <w:r w:rsidRPr="00132D42">
        <w:rPr>
          <w:rFonts w:eastAsia="Segoe UI"/>
        </w:rPr>
        <w:t> and </w:t>
      </w:r>
      <w:r w:rsidRPr="00132D42">
        <w:rPr>
          <w:rStyle w:val="Emphasis"/>
          <w:rFonts w:eastAsia="Segoe UI"/>
        </w:rPr>
        <w:t>fn2</w:t>
      </w:r>
      <w:r w:rsidRPr="00132D42">
        <w:rPr>
          <w:rFonts w:eastAsia="Segoe UI"/>
        </w:rPr>
        <w:t> are the first and last raw file numbers that were combined to produce the output product. For example, a polarization map data product with AOR-</w:t>
      </w:r>
      <w:r w:rsidRPr="00132D42">
        <w:t xml:space="preserve">ID 81_0131_04, derived from files 5 to 6 of flight 295, taken in </w:t>
      </w:r>
      <w:r w:rsidR="00AD264A" w:rsidRPr="00132D42">
        <w:t xml:space="preserve">band </w:t>
      </w:r>
      <w:r w:rsidRPr="00132D42">
        <w:t>A with HWP in the A position would have the filename </w:t>
      </w:r>
      <w:r w:rsidRPr="00132D42">
        <w:rPr>
          <w:i/>
          <w:iCs/>
        </w:rPr>
        <w:t>F0295_HA_POL_81013104_HAWAHWPA_PMP_005-006.fits</w:t>
      </w:r>
      <w:r w:rsidRPr="00132D42">
        <w:t>. See the tables below for a list of all possible values for the three-letter product type.</w:t>
      </w:r>
    </w:p>
    <w:p w14:paraId="088F9486" w14:textId="7DB950C0" w:rsidR="003D6CE5" w:rsidRPr="00132D42" w:rsidRDefault="748C9B78" w:rsidP="00A74152">
      <w:pPr>
        <w:pStyle w:val="Heading3"/>
        <w:tabs>
          <w:tab w:val="clear" w:pos="864"/>
          <w:tab w:val="left" w:pos="1440"/>
          <w:tab w:val="left" w:pos="1890"/>
        </w:tabs>
        <w:ind w:left="1440" w:hanging="360"/>
        <w:rPr>
          <w:rFonts w:eastAsia="Segoe UI"/>
        </w:rPr>
      </w:pPr>
      <w:bookmarkStart w:id="84" w:name="_Toc146715929"/>
      <w:bookmarkStart w:id="85" w:name="_Toc146716070"/>
      <w:bookmarkStart w:id="86" w:name="_Toc146716221"/>
      <w:r w:rsidRPr="00132D42">
        <w:rPr>
          <w:rFonts w:eastAsia="Segoe UI"/>
        </w:rPr>
        <w:t xml:space="preserve">Data </w:t>
      </w:r>
      <w:r w:rsidR="001A7833">
        <w:rPr>
          <w:rFonts w:eastAsia="Segoe UI"/>
        </w:rPr>
        <w:t>F</w:t>
      </w:r>
      <w:r w:rsidRPr="00132D42">
        <w:rPr>
          <w:rFonts w:eastAsia="Segoe UI"/>
        </w:rPr>
        <w:t>ormat</w:t>
      </w:r>
      <w:bookmarkEnd w:id="84"/>
      <w:bookmarkEnd w:id="85"/>
      <w:bookmarkEnd w:id="86"/>
    </w:p>
    <w:p w14:paraId="63B52341" w14:textId="36C40E9F" w:rsidR="00D25C37" w:rsidRPr="00132D42" w:rsidRDefault="1B8FB1D0" w:rsidP="001A7833">
      <w:pPr>
        <w:pStyle w:val="NormalWeb"/>
        <w:spacing w:before="120" w:beforeAutospacing="0" w:after="135" w:afterAutospacing="0" w:line="270" w:lineRule="atLeast"/>
        <w:jc w:val="both"/>
        <w:rPr>
          <w:rFonts w:eastAsia="Segoe UI"/>
        </w:rPr>
      </w:pPr>
      <w:r w:rsidRPr="00132D42">
        <w:rPr>
          <w:rFonts w:eastAsia="Segoe UI"/>
        </w:rPr>
        <w:t xml:space="preserve">Most HAWC data is stored in FITS files, conforming to the FITS standard </w:t>
      </w:r>
      <w:r w:rsidR="001B3FBD" w:rsidRPr="00630D5D">
        <w:rPr>
          <w:rFonts w:eastAsia="Segoe UI"/>
          <w:noProof/>
        </w:rPr>
        <w:t>(</w:t>
      </w:r>
      <w:hyperlink r:id="rId53" w:history="1">
        <w:r w:rsidR="001B3FBD" w:rsidRPr="001B3FBD">
          <w:rPr>
            <w:rStyle w:val="Hyperlink"/>
            <w:rFonts w:eastAsia="Segoe UI"/>
            <w:noProof/>
          </w:rPr>
          <w:t>Pence, et. al., 2010</w:t>
        </w:r>
      </w:hyperlink>
      <w:r w:rsidR="001B3FBD" w:rsidRPr="00630D5D">
        <w:rPr>
          <w:rFonts w:eastAsia="Segoe UI"/>
          <w:noProof/>
        </w:rPr>
        <w:t>)</w:t>
      </w:r>
      <w:r w:rsidRPr="00132D42">
        <w:rPr>
          <w:rFonts w:eastAsia="Segoe UI"/>
        </w:rPr>
        <w:t xml:space="preserve"> Each FITS file contains a primary Header Data Unit (HDU) which may contain the most appropriate image data for that </w:t>
      </w:r>
      <w:proofErr w:type="gramStart"/>
      <w:r w:rsidRPr="00132D42">
        <w:rPr>
          <w:rFonts w:eastAsia="Segoe UI"/>
        </w:rPr>
        <w:t>particular data</w:t>
      </w:r>
      <w:proofErr w:type="gramEnd"/>
      <w:r w:rsidRPr="00132D42">
        <w:rPr>
          <w:rFonts w:eastAsia="Segoe UI"/>
        </w:rPr>
        <w:t xml:space="preserve"> reduction level. Most files have additional data stored in HDU image or table extensions. </w:t>
      </w:r>
      <w:r w:rsidR="54E5A97E" w:rsidRPr="00132D42">
        <w:rPr>
          <w:rFonts w:eastAsia="Segoe UI"/>
        </w:rPr>
        <w:t>All keywords describing the file are in the header of the primary HDU</w:t>
      </w:r>
      <w:r w:rsidR="2A630EB6" w:rsidRPr="00132D42">
        <w:rPr>
          <w:rFonts w:eastAsia="Segoe UI"/>
        </w:rPr>
        <w:t xml:space="preserve"> (see</w:t>
      </w:r>
      <w:r w:rsidR="001A7833">
        <w:rPr>
          <w:rFonts w:eastAsia="Segoe UI"/>
        </w:rPr>
        <w:t xml:space="preserve"> </w:t>
      </w:r>
      <w:r w:rsidR="00A54522" w:rsidRPr="00132D42">
        <w:rPr>
          <w:rFonts w:eastAsia="Segoe UI"/>
        </w:rPr>
        <w:t xml:space="preserve">Appendix </w:t>
      </w:r>
      <w:r w:rsidR="000765E3" w:rsidRPr="000765E3">
        <w:rPr>
          <w:rFonts w:eastAsia="Segoe UI"/>
          <w:u w:val="single"/>
        </w:rPr>
        <w:fldChar w:fldCharType="begin"/>
      </w:r>
      <w:r w:rsidR="000765E3" w:rsidRPr="000765E3">
        <w:rPr>
          <w:rFonts w:eastAsia="Segoe UI"/>
          <w:u w:val="single"/>
        </w:rPr>
        <w:instrText xml:space="preserve"> REF _Ref146877326 \r \h </w:instrText>
      </w:r>
      <w:r w:rsidR="000765E3" w:rsidRPr="000765E3">
        <w:rPr>
          <w:rFonts w:eastAsia="Segoe UI"/>
          <w:u w:val="single"/>
        </w:rPr>
      </w:r>
      <w:r w:rsidR="000765E3" w:rsidRPr="000765E3">
        <w:rPr>
          <w:rFonts w:eastAsia="Segoe UI"/>
          <w:u w:val="single"/>
        </w:rPr>
        <w:instrText xml:space="preserve"> \* MERGEFORMAT </w:instrText>
      </w:r>
      <w:r w:rsidR="000765E3" w:rsidRPr="000765E3">
        <w:rPr>
          <w:rFonts w:eastAsia="Segoe UI"/>
          <w:u w:val="single"/>
        </w:rPr>
        <w:fldChar w:fldCharType="separate"/>
      </w:r>
      <w:r w:rsidR="000765E3" w:rsidRPr="000765E3">
        <w:rPr>
          <w:rFonts w:eastAsia="Segoe UI"/>
          <w:u w:val="single"/>
        </w:rPr>
        <w:t>D</w:t>
      </w:r>
      <w:r w:rsidR="000765E3" w:rsidRPr="000765E3">
        <w:rPr>
          <w:rFonts w:eastAsia="Segoe UI"/>
          <w:u w:val="single"/>
        </w:rPr>
        <w:fldChar w:fldCharType="end"/>
      </w:r>
      <w:r w:rsidR="2A630EB6" w:rsidRPr="00132D42">
        <w:rPr>
          <w:rFonts w:eastAsia="Segoe UI"/>
        </w:rPr>
        <w:t xml:space="preserve"> and </w:t>
      </w:r>
      <w:hyperlink r:id="rId54">
        <w:r w:rsidR="5E21C680" w:rsidRPr="00132D42">
          <w:rPr>
            <w:rStyle w:val="Hyperlink"/>
            <w:rFonts w:eastAsia="Segoe UI"/>
          </w:rPr>
          <w:t>HAWC+ DRP User Manual</w:t>
        </w:r>
      </w:hyperlink>
      <w:r w:rsidR="2A630EB6" w:rsidRPr="00132D42">
        <w:rPr>
          <w:rFonts w:eastAsia="Segoe UI"/>
        </w:rPr>
        <w:t>)</w:t>
      </w:r>
      <w:r w:rsidRPr="00132D42">
        <w:rPr>
          <w:rFonts w:eastAsia="Segoe UI"/>
        </w:rPr>
        <w:t xml:space="preserve">. Each HDU also has a minimal header and is identified by the EXTNAME header keyword. </w:t>
      </w:r>
      <w:r w:rsidR="000765E3" w:rsidRPr="000765E3">
        <w:rPr>
          <w:rFonts w:eastAsia="Segoe UI"/>
        </w:rPr>
        <w:t>The algorithm descriptions in the user's manual give more information about the content of each extension</w:t>
      </w:r>
      <w:r w:rsidRPr="00132D42">
        <w:rPr>
          <w:rFonts w:eastAsia="Segoe UI"/>
        </w:rPr>
        <w:t>.</w:t>
      </w:r>
    </w:p>
    <w:p w14:paraId="787425A7" w14:textId="3BAAB17A" w:rsidR="003D6CE5" w:rsidRPr="00132D42" w:rsidRDefault="6591A280" w:rsidP="003D6CE5">
      <w:pPr>
        <w:pStyle w:val="Heading3"/>
        <w:rPr>
          <w:rFonts w:eastAsia="Segoe UI"/>
        </w:rPr>
      </w:pPr>
      <w:bookmarkStart w:id="87" w:name="_Toc146715930"/>
      <w:bookmarkStart w:id="88" w:name="_Toc146716071"/>
      <w:bookmarkStart w:id="89" w:name="_Toc146716222"/>
      <w:r w:rsidRPr="00132D42">
        <w:rPr>
          <w:rFonts w:eastAsia="Segoe UI"/>
        </w:rPr>
        <w:t xml:space="preserve">Pipeline </w:t>
      </w:r>
      <w:r w:rsidR="001A7833">
        <w:rPr>
          <w:rFonts w:eastAsia="Segoe UI"/>
        </w:rPr>
        <w:t>P</w:t>
      </w:r>
      <w:r w:rsidRPr="00132D42">
        <w:rPr>
          <w:rFonts w:eastAsia="Segoe UI"/>
        </w:rPr>
        <w:t>roducts</w:t>
      </w:r>
      <w:bookmarkEnd w:id="87"/>
      <w:bookmarkEnd w:id="88"/>
      <w:bookmarkEnd w:id="89"/>
    </w:p>
    <w:p w14:paraId="499BA0FC" w14:textId="4563CC25" w:rsidR="00BA3720" w:rsidRPr="00132D42" w:rsidRDefault="25DCB98B" w:rsidP="001A7833">
      <w:pPr>
        <w:pStyle w:val="NormalWeb"/>
        <w:spacing w:before="120" w:beforeAutospacing="0" w:after="135" w:afterAutospacing="0" w:line="270" w:lineRule="atLeast"/>
        <w:jc w:val="both"/>
        <w:rPr>
          <w:rFonts w:eastAsia="Segoe UI"/>
        </w:rPr>
      </w:pPr>
      <w:r w:rsidRPr="00132D42">
        <w:rPr>
          <w:rFonts w:eastAsia="Segoe UI"/>
        </w:rPr>
        <w:t>The following tables list all intermediate and final products that may be generated by the HAWC pipeline, in the order in which they are produced for each mode. The product type is stored in the primary header, under the keyword PRODTYPE. By default, for Nod-Pol mode, the </w:t>
      </w:r>
      <w:r w:rsidRPr="00132D42">
        <w:rPr>
          <w:rStyle w:val="Emphasis"/>
          <w:rFonts w:eastAsia="Segoe UI"/>
        </w:rPr>
        <w:t>demodulate</w:t>
      </w:r>
      <w:r w:rsidRPr="00132D42">
        <w:rPr>
          <w:rFonts w:eastAsia="Segoe UI"/>
        </w:rPr>
        <w:t>, </w:t>
      </w:r>
      <w:r w:rsidRPr="00132D42">
        <w:rPr>
          <w:rStyle w:val="Emphasis"/>
          <w:rFonts w:eastAsia="Segoe UI"/>
        </w:rPr>
        <w:t>opacity</w:t>
      </w:r>
      <w:r w:rsidRPr="00132D42">
        <w:rPr>
          <w:rFonts w:eastAsia="Segoe UI"/>
        </w:rPr>
        <w:t>, </w:t>
      </w:r>
      <w:r w:rsidRPr="00132D42">
        <w:rPr>
          <w:rStyle w:val="Emphasis"/>
          <w:rFonts w:eastAsia="Segoe UI"/>
        </w:rPr>
        <w:t>calibrate</w:t>
      </w:r>
      <w:r w:rsidRPr="00132D42">
        <w:rPr>
          <w:rFonts w:eastAsia="Segoe UI"/>
        </w:rPr>
        <w:t>, </w:t>
      </w:r>
      <w:r w:rsidRPr="00132D42">
        <w:rPr>
          <w:rStyle w:val="Emphasis"/>
          <w:rFonts w:eastAsia="Segoe UI"/>
        </w:rPr>
        <w:t>merge</w:t>
      </w:r>
      <w:r w:rsidRPr="00132D42">
        <w:rPr>
          <w:rFonts w:eastAsia="Segoe UI"/>
        </w:rPr>
        <w:t>, and </w:t>
      </w:r>
      <w:proofErr w:type="spellStart"/>
      <w:r w:rsidRPr="00132D42">
        <w:rPr>
          <w:rStyle w:val="Emphasis"/>
          <w:rFonts w:eastAsia="Segoe UI"/>
        </w:rPr>
        <w:t>polmap</w:t>
      </w:r>
      <w:proofErr w:type="spellEnd"/>
      <w:r w:rsidRPr="00132D42">
        <w:rPr>
          <w:rFonts w:eastAsia="Segoe UI"/>
        </w:rPr>
        <w:t> products are saved</w:t>
      </w:r>
      <w:r w:rsidR="51280E88" w:rsidRPr="00132D42">
        <w:rPr>
          <w:rFonts w:eastAsia="Segoe UI"/>
        </w:rPr>
        <w:t xml:space="preserve"> and archived</w:t>
      </w:r>
      <w:r w:rsidRPr="00132D42">
        <w:rPr>
          <w:rFonts w:eastAsia="Segoe UI"/>
        </w:rPr>
        <w:t>. For Chop-Nod mode, the </w:t>
      </w:r>
      <w:r w:rsidRPr="00132D42">
        <w:rPr>
          <w:rStyle w:val="Emphasis"/>
          <w:rFonts w:eastAsia="Segoe UI"/>
        </w:rPr>
        <w:t>demodulate</w:t>
      </w:r>
      <w:r w:rsidRPr="00132D42">
        <w:rPr>
          <w:rFonts w:eastAsia="Segoe UI"/>
        </w:rPr>
        <w:t>, </w:t>
      </w:r>
      <w:r w:rsidRPr="00132D42">
        <w:rPr>
          <w:rStyle w:val="Emphasis"/>
          <w:rFonts w:eastAsia="Segoe UI"/>
        </w:rPr>
        <w:t>opacity</w:t>
      </w:r>
      <w:r w:rsidRPr="00132D42">
        <w:rPr>
          <w:rFonts w:eastAsia="Segoe UI"/>
        </w:rPr>
        <w:t>, </w:t>
      </w:r>
      <w:r w:rsidRPr="00132D42">
        <w:rPr>
          <w:rStyle w:val="Emphasis"/>
          <w:rFonts w:eastAsia="Segoe UI"/>
        </w:rPr>
        <w:t>merge</w:t>
      </w:r>
      <w:r w:rsidRPr="00132D42">
        <w:rPr>
          <w:rFonts w:eastAsia="Segoe UI"/>
        </w:rPr>
        <w:t>, and </w:t>
      </w:r>
      <w:r w:rsidRPr="00132D42">
        <w:rPr>
          <w:rStyle w:val="Emphasis"/>
          <w:rFonts w:eastAsia="Segoe UI"/>
        </w:rPr>
        <w:t>calibrate</w:t>
      </w:r>
      <w:r w:rsidRPr="00132D42">
        <w:rPr>
          <w:rFonts w:eastAsia="Segoe UI"/>
        </w:rPr>
        <w:t> products are saved</w:t>
      </w:r>
      <w:r w:rsidR="51280E88" w:rsidRPr="00132D42">
        <w:rPr>
          <w:rFonts w:eastAsia="Segoe UI"/>
        </w:rPr>
        <w:t xml:space="preserve"> and archived</w:t>
      </w:r>
      <w:r w:rsidRPr="00132D42">
        <w:rPr>
          <w:rFonts w:eastAsia="Segoe UI"/>
        </w:rPr>
        <w:t>. For Scan mode, the </w:t>
      </w:r>
      <w:proofErr w:type="spellStart"/>
      <w:r w:rsidRPr="00132D42">
        <w:rPr>
          <w:rStyle w:val="Emphasis"/>
          <w:rFonts w:eastAsia="Segoe UI"/>
        </w:rPr>
        <w:t>scanmap</w:t>
      </w:r>
      <w:proofErr w:type="spellEnd"/>
      <w:r w:rsidRPr="00132D42">
        <w:rPr>
          <w:rFonts w:eastAsia="Segoe UI"/>
        </w:rPr>
        <w:t> and </w:t>
      </w:r>
      <w:r w:rsidRPr="00132D42">
        <w:rPr>
          <w:rStyle w:val="Emphasis"/>
          <w:rFonts w:eastAsia="Segoe UI"/>
        </w:rPr>
        <w:t>calibrate</w:t>
      </w:r>
      <w:r w:rsidRPr="00132D42">
        <w:rPr>
          <w:rFonts w:eastAsia="Segoe UI"/>
        </w:rPr>
        <w:t> products are saved</w:t>
      </w:r>
      <w:r w:rsidR="51280E88" w:rsidRPr="00132D42">
        <w:rPr>
          <w:rFonts w:eastAsia="Segoe UI"/>
        </w:rPr>
        <w:t xml:space="preserve"> and archived</w:t>
      </w:r>
      <w:r w:rsidRPr="00132D42">
        <w:rPr>
          <w:rFonts w:eastAsia="Segoe UI"/>
        </w:rPr>
        <w:t>. For Scan-Pol mode, the </w:t>
      </w:r>
      <w:proofErr w:type="spellStart"/>
      <w:r w:rsidRPr="00132D42">
        <w:rPr>
          <w:rStyle w:val="Emphasis"/>
          <w:rFonts w:eastAsia="Segoe UI"/>
        </w:rPr>
        <w:t>scanmappol</w:t>
      </w:r>
      <w:proofErr w:type="spellEnd"/>
      <w:r w:rsidRPr="00132D42">
        <w:rPr>
          <w:rFonts w:eastAsia="Segoe UI"/>
        </w:rPr>
        <w:t>, </w:t>
      </w:r>
      <w:r w:rsidRPr="00132D42">
        <w:rPr>
          <w:rStyle w:val="Emphasis"/>
          <w:rFonts w:eastAsia="Segoe UI"/>
        </w:rPr>
        <w:t>calibrate</w:t>
      </w:r>
      <w:r w:rsidRPr="00132D42">
        <w:rPr>
          <w:rFonts w:eastAsia="Segoe UI"/>
        </w:rPr>
        <w:t>, </w:t>
      </w:r>
      <w:r w:rsidRPr="00132D42">
        <w:rPr>
          <w:rStyle w:val="Emphasis"/>
          <w:rFonts w:eastAsia="Segoe UI"/>
        </w:rPr>
        <w:t>merge</w:t>
      </w:r>
      <w:r w:rsidRPr="00132D42">
        <w:rPr>
          <w:rFonts w:eastAsia="Segoe UI"/>
        </w:rPr>
        <w:t>, and </w:t>
      </w:r>
      <w:proofErr w:type="spellStart"/>
      <w:r w:rsidRPr="00132D42">
        <w:rPr>
          <w:rStyle w:val="Emphasis"/>
          <w:rFonts w:eastAsia="Segoe UI"/>
        </w:rPr>
        <w:t>polmap</w:t>
      </w:r>
      <w:proofErr w:type="spellEnd"/>
      <w:r w:rsidRPr="00132D42">
        <w:rPr>
          <w:rFonts w:eastAsia="Segoe UI"/>
        </w:rPr>
        <w:t> products are saved</w:t>
      </w:r>
      <w:r w:rsidR="51280E88" w:rsidRPr="00132D42">
        <w:rPr>
          <w:rFonts w:eastAsia="Segoe UI"/>
        </w:rPr>
        <w:t xml:space="preserve"> and archived</w:t>
      </w:r>
      <w:r w:rsidRPr="00132D42">
        <w:rPr>
          <w:rFonts w:eastAsia="Segoe UI"/>
        </w:rPr>
        <w:t>.</w:t>
      </w:r>
    </w:p>
    <w:p w14:paraId="727BC8FF" w14:textId="371CED93" w:rsidR="00BA3720" w:rsidRPr="00132D42" w:rsidRDefault="25DCB98B" w:rsidP="00AA36EB">
      <w:pPr>
        <w:pStyle w:val="NormalWeb"/>
        <w:spacing w:before="0" w:beforeAutospacing="0" w:after="135" w:afterAutospacing="0" w:line="270" w:lineRule="atLeast"/>
        <w:jc w:val="both"/>
        <w:rPr>
          <w:rFonts w:eastAsia="Segoe UI"/>
        </w:rPr>
      </w:pPr>
      <w:r w:rsidRPr="00132D42">
        <w:rPr>
          <w:rFonts w:eastAsia="Segoe UI"/>
        </w:rPr>
        <w:t xml:space="preserve">For polarization data, the pipeline also generates two auxiliary products: a polarization map image in PNG format, with polarization vectors plotted over the Stokes I image, and a polarization vector file in DS9 region format, for displaying with FITS images. These products are alternate representations of the data in the FINAL POL DATA table in the polarization map (PMP) FITS file. Similarly, for imaging data, a PNG quick-look preview image is generated as a final step in the pipeline. These auxiliary products may be </w:t>
      </w:r>
      <w:r w:rsidR="178911D6" w:rsidRPr="00132D42">
        <w:rPr>
          <w:rFonts w:eastAsia="Segoe UI"/>
        </w:rPr>
        <w:t>distributed</w:t>
      </w:r>
      <w:r w:rsidRPr="00132D42">
        <w:rPr>
          <w:rFonts w:eastAsia="Segoe UI"/>
        </w:rPr>
        <w:t xml:space="preserve"> to observers separately from the FITS file products.</w:t>
      </w:r>
    </w:p>
    <w:p w14:paraId="11DADC98" w14:textId="77777777" w:rsidR="00BA3720" w:rsidRPr="00132D42" w:rsidRDefault="25DCB98B" w:rsidP="00AA36EB">
      <w:pPr>
        <w:pStyle w:val="NormalWeb"/>
        <w:spacing w:before="0" w:beforeAutospacing="0" w:after="135" w:afterAutospacing="0" w:line="270" w:lineRule="atLeast"/>
        <w:jc w:val="both"/>
        <w:rPr>
          <w:rFonts w:eastAsia="Segoe UI"/>
        </w:rPr>
      </w:pPr>
      <w:r w:rsidRPr="00132D42">
        <w:rPr>
          <w:rFonts w:eastAsia="Segoe UI"/>
        </w:rPr>
        <w:t xml:space="preserve">Data products that contain multiple AORs or that contain observations from multiple flights are referred to as multi-mission products. When multi-mission data are processed and stored in the database, they replace the corresponding single-mission/single-AOR data files. This process </w:t>
      </w:r>
      <w:r w:rsidRPr="00132D42">
        <w:rPr>
          <w:rFonts w:eastAsia="Segoe UI"/>
        </w:rPr>
        <w:lastRenderedPageBreak/>
        <w:t>usually results in fewer data files for a project. For HAWC+, the following data products can be multi-mission:</w:t>
      </w:r>
    </w:p>
    <w:p w14:paraId="144D73BC" w14:textId="77777777" w:rsidR="00BA3720" w:rsidRPr="00132D42" w:rsidRDefault="25DCB98B" w:rsidP="009D54AB">
      <w:pPr>
        <w:pStyle w:val="NormalWeb"/>
        <w:numPr>
          <w:ilvl w:val="0"/>
          <w:numId w:val="7"/>
        </w:numPr>
        <w:spacing w:before="0" w:beforeAutospacing="0" w:after="0" w:afterAutospacing="0" w:line="270" w:lineRule="atLeast"/>
        <w:jc w:val="both"/>
        <w:rPr>
          <w:rFonts w:eastAsia="Segoe UI"/>
          <w:color w:val="404040"/>
        </w:rPr>
      </w:pPr>
      <w:r w:rsidRPr="00132D42">
        <w:rPr>
          <w:rFonts w:eastAsia="Segoe UI"/>
          <w:color w:val="404040"/>
        </w:rPr>
        <w:t>imaging: </w:t>
      </w:r>
      <w:r w:rsidRPr="00132D42">
        <w:rPr>
          <w:rStyle w:val="Emphasis"/>
          <w:rFonts w:eastAsia="Segoe UI"/>
          <w:color w:val="404040"/>
        </w:rPr>
        <w:t>calibrate</w:t>
      </w:r>
      <w:r w:rsidRPr="00132D42">
        <w:rPr>
          <w:rFonts w:eastAsia="Segoe UI"/>
          <w:color w:val="404040"/>
        </w:rPr>
        <w:t> (CAL)</w:t>
      </w:r>
    </w:p>
    <w:p w14:paraId="1EAFC6C8" w14:textId="2F16B7ED" w:rsidR="00D25C37" w:rsidRPr="00D25C37" w:rsidRDefault="25DCB98B" w:rsidP="00D25C37">
      <w:pPr>
        <w:pStyle w:val="NormalWeb"/>
        <w:numPr>
          <w:ilvl w:val="0"/>
          <w:numId w:val="7"/>
        </w:numPr>
        <w:spacing w:before="0" w:beforeAutospacing="0" w:after="0" w:afterAutospacing="0" w:line="270" w:lineRule="atLeast"/>
        <w:jc w:val="both"/>
        <w:rPr>
          <w:rFonts w:eastAsia="Segoe UI"/>
          <w:color w:val="404040"/>
        </w:rPr>
      </w:pPr>
      <w:r w:rsidRPr="00132D42">
        <w:rPr>
          <w:rFonts w:eastAsia="Segoe UI"/>
          <w:color w:val="404040"/>
        </w:rPr>
        <w:t>polarimetry: </w:t>
      </w:r>
      <w:r w:rsidRPr="00132D42">
        <w:rPr>
          <w:rStyle w:val="Emphasis"/>
          <w:rFonts w:eastAsia="Segoe UI"/>
          <w:color w:val="404040"/>
        </w:rPr>
        <w:t>merge</w:t>
      </w:r>
      <w:r w:rsidRPr="00132D42">
        <w:rPr>
          <w:rFonts w:eastAsia="Segoe UI"/>
          <w:color w:val="404040"/>
        </w:rPr>
        <w:t> (MRG), </w:t>
      </w:r>
      <w:proofErr w:type="spellStart"/>
      <w:r w:rsidRPr="00132D42">
        <w:rPr>
          <w:rStyle w:val="Emphasis"/>
          <w:rFonts w:eastAsia="Segoe UI"/>
          <w:color w:val="404040"/>
        </w:rPr>
        <w:t>polmap</w:t>
      </w:r>
      <w:proofErr w:type="spellEnd"/>
      <w:r w:rsidRPr="00132D42">
        <w:rPr>
          <w:rFonts w:eastAsia="Segoe UI"/>
          <w:color w:val="404040"/>
        </w:rPr>
        <w:t> (PMP).</w:t>
      </w:r>
    </w:p>
    <w:p w14:paraId="4DAA7848" w14:textId="77777777" w:rsidR="00540F92" w:rsidRPr="00132D42" w:rsidRDefault="00540F92" w:rsidP="00540F92">
      <w:pPr>
        <w:pStyle w:val="NormalWeb"/>
        <w:spacing w:before="0" w:beforeAutospacing="0" w:after="0" w:afterAutospacing="0" w:line="270" w:lineRule="atLeast"/>
        <w:rPr>
          <w:bCs/>
          <w:color w:val="404040"/>
        </w:rPr>
      </w:pPr>
    </w:p>
    <w:p w14:paraId="25E79FE8" w14:textId="7AF19382" w:rsidR="00954BF1" w:rsidRPr="00132D42" w:rsidRDefault="00C41809" w:rsidP="00C41809">
      <w:pPr>
        <w:pStyle w:val="Caption"/>
        <w:jc w:val="center"/>
        <w:rPr>
          <w:sz w:val="22"/>
          <w:szCs w:val="22"/>
        </w:rPr>
      </w:pPr>
      <w:bookmarkStart w:id="90" w:name="_Toc127525002"/>
      <w:r w:rsidRPr="00132D42">
        <w:t>Tabl</w:t>
      </w:r>
      <w:r w:rsidRPr="00132D42">
        <w:rPr>
          <w:sz w:val="22"/>
          <w:szCs w:val="22"/>
        </w:rPr>
        <w:t xml:space="preserve">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3</w:t>
      </w:r>
      <w:r w:rsidRPr="00132D42">
        <w:rPr>
          <w:sz w:val="22"/>
          <w:szCs w:val="22"/>
        </w:rPr>
        <w:fldChar w:fldCharType="end"/>
      </w:r>
      <w:r w:rsidR="00954BF1" w:rsidRPr="00132D42">
        <w:rPr>
          <w:sz w:val="22"/>
          <w:szCs w:val="22"/>
        </w:rPr>
        <w:t xml:space="preserve">: Nod-Pol </w:t>
      </w:r>
      <w:r w:rsidR="00E54D85">
        <w:rPr>
          <w:sz w:val="22"/>
          <w:szCs w:val="22"/>
        </w:rPr>
        <w:t>M</w:t>
      </w:r>
      <w:r w:rsidR="00954BF1" w:rsidRPr="00132D42">
        <w:rPr>
          <w:sz w:val="22"/>
          <w:szCs w:val="22"/>
        </w:rPr>
        <w:t xml:space="preserve">ode </w:t>
      </w:r>
      <w:r w:rsidR="00E54D85">
        <w:rPr>
          <w:sz w:val="22"/>
          <w:szCs w:val="22"/>
        </w:rPr>
        <w:t>I</w:t>
      </w:r>
      <w:r w:rsidR="00954BF1" w:rsidRPr="00132D42">
        <w:rPr>
          <w:sz w:val="22"/>
          <w:szCs w:val="22"/>
        </w:rPr>
        <w:t xml:space="preserve">ntermediate and </w:t>
      </w:r>
      <w:r w:rsidR="00E54D85">
        <w:rPr>
          <w:sz w:val="22"/>
          <w:szCs w:val="22"/>
        </w:rPr>
        <w:t>F</w:t>
      </w:r>
      <w:r w:rsidR="00954BF1" w:rsidRPr="00132D42">
        <w:rPr>
          <w:sz w:val="22"/>
          <w:szCs w:val="22"/>
        </w:rPr>
        <w:t xml:space="preserve">inal </w:t>
      </w:r>
      <w:r w:rsidR="00E54D85">
        <w:rPr>
          <w:sz w:val="22"/>
          <w:szCs w:val="22"/>
        </w:rPr>
        <w:t>P</w:t>
      </w:r>
      <w:r w:rsidR="00954BF1" w:rsidRPr="00132D42">
        <w:rPr>
          <w:sz w:val="22"/>
          <w:szCs w:val="22"/>
        </w:rPr>
        <w:t xml:space="preserve">ipeline </w:t>
      </w:r>
      <w:r w:rsidR="00E54D85">
        <w:rPr>
          <w:sz w:val="22"/>
          <w:szCs w:val="22"/>
        </w:rPr>
        <w:t>D</w:t>
      </w:r>
      <w:r w:rsidR="00954BF1" w:rsidRPr="00132D42">
        <w:rPr>
          <w:sz w:val="22"/>
          <w:szCs w:val="22"/>
        </w:rPr>
        <w:t xml:space="preserve">ata </w:t>
      </w:r>
      <w:r w:rsidR="00E54D85">
        <w:rPr>
          <w:sz w:val="22"/>
          <w:szCs w:val="22"/>
        </w:rPr>
        <w:t>P</w:t>
      </w:r>
      <w:r w:rsidR="00954BF1" w:rsidRPr="00132D42">
        <w:rPr>
          <w:sz w:val="22"/>
          <w:szCs w:val="22"/>
        </w:rPr>
        <w:t>roducts</w:t>
      </w:r>
      <w:bookmarkEnd w:id="90"/>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35"/>
        <w:gridCol w:w="2773"/>
        <w:gridCol w:w="1344"/>
        <w:gridCol w:w="1299"/>
        <w:gridCol w:w="1056"/>
        <w:gridCol w:w="953"/>
      </w:tblGrid>
      <w:tr w:rsidR="002022E1" w:rsidRPr="00132D42" w14:paraId="3DAC3BF0" w14:textId="77777777" w:rsidTr="00121764">
        <w:trPr>
          <w:tblHeader/>
          <w:tblCellSpacing w:w="15" w:type="dxa"/>
        </w:trPr>
        <w:tc>
          <w:tcPr>
            <w:tcW w:w="1012"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0D29C1FF" w14:textId="77777777" w:rsidR="00C453B3" w:rsidRPr="00132D42" w:rsidRDefault="00C453B3" w:rsidP="00761B02">
            <w:pPr>
              <w:spacing w:line="270" w:lineRule="atLeast"/>
              <w:jc w:val="center"/>
              <w:rPr>
                <w:rFonts w:eastAsia="Times New Roman"/>
                <w:bCs/>
                <w:color w:val="FFFFFF"/>
                <w:sz w:val="21"/>
                <w:szCs w:val="21"/>
              </w:rPr>
            </w:pPr>
            <w:r w:rsidRPr="00132D42">
              <w:rPr>
                <w:rFonts w:eastAsia="Times New Roman"/>
                <w:bCs/>
                <w:color w:val="FFFFFF"/>
                <w:sz w:val="21"/>
                <w:szCs w:val="21"/>
              </w:rPr>
              <w:t>Step</w:t>
            </w:r>
          </w:p>
        </w:tc>
        <w:tc>
          <w:tcPr>
            <w:tcW w:w="1468"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16041BDF" w14:textId="77777777" w:rsidR="00C453B3" w:rsidRPr="00132D42" w:rsidRDefault="00C453B3" w:rsidP="00761B02">
            <w:pPr>
              <w:spacing w:line="270" w:lineRule="atLeast"/>
              <w:jc w:val="center"/>
              <w:rPr>
                <w:rFonts w:eastAsia="Times New Roman"/>
                <w:bCs/>
                <w:color w:val="FFFFFF"/>
                <w:sz w:val="21"/>
                <w:szCs w:val="21"/>
              </w:rPr>
            </w:pPr>
            <w:r w:rsidRPr="00132D42">
              <w:rPr>
                <w:rFonts w:eastAsia="Times New Roman"/>
                <w:bCs/>
                <w:color w:val="FFFFFF"/>
                <w:sz w:val="21"/>
                <w:szCs w:val="21"/>
              </w:rPr>
              <w:t>Description</w:t>
            </w:r>
          </w:p>
        </w:tc>
        <w:tc>
          <w:tcPr>
            <w:tcW w:w="704"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36ADF162" w14:textId="77777777" w:rsidR="00C453B3" w:rsidRPr="00132D42" w:rsidRDefault="00C453B3"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PRODTYPE</w:t>
            </w:r>
          </w:p>
        </w:tc>
        <w:tc>
          <w:tcPr>
            <w:tcW w:w="668"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4A121F5B" w14:textId="77777777" w:rsidR="00C453B3" w:rsidRPr="00132D42" w:rsidRDefault="00C453B3"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PROCSTAT</w:t>
            </w:r>
          </w:p>
        </w:tc>
        <w:tc>
          <w:tcPr>
            <w:tcW w:w="551"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3449CF55" w14:textId="77777777" w:rsidR="00C453B3" w:rsidRPr="00132D42" w:rsidRDefault="00C453B3" w:rsidP="00761B02">
            <w:pPr>
              <w:spacing w:line="270" w:lineRule="atLeast"/>
              <w:jc w:val="center"/>
              <w:rPr>
                <w:rFonts w:eastAsia="Times New Roman"/>
                <w:bCs/>
                <w:color w:val="FFFFFF"/>
                <w:sz w:val="21"/>
                <w:szCs w:val="21"/>
              </w:rPr>
            </w:pPr>
            <w:r w:rsidRPr="00132D42">
              <w:rPr>
                <w:rFonts w:eastAsia="Times New Roman"/>
                <w:bCs/>
                <w:color w:val="FFFFFF"/>
                <w:sz w:val="21"/>
                <w:szCs w:val="21"/>
              </w:rPr>
              <w:t>Identifier</w:t>
            </w:r>
          </w:p>
        </w:tc>
        <w:tc>
          <w:tcPr>
            <w:tcW w:w="487" w:type="pct"/>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0EA3D197" w14:textId="0A0376D1" w:rsidR="00C453B3" w:rsidRPr="00132D42" w:rsidRDefault="4B165F78" w:rsidP="00761B02">
            <w:pPr>
              <w:spacing w:line="270" w:lineRule="atLeast"/>
              <w:jc w:val="center"/>
              <w:rPr>
                <w:rFonts w:eastAsia="Times New Roman"/>
                <w:color w:val="FFFFFF"/>
                <w:sz w:val="21"/>
                <w:szCs w:val="21"/>
              </w:rPr>
            </w:pPr>
            <w:r w:rsidRPr="00132D42">
              <w:rPr>
                <w:rFonts w:eastAsia="Times New Roman"/>
                <w:color w:val="FFFFFF"/>
                <w:sz w:val="21"/>
                <w:szCs w:val="21"/>
              </w:rPr>
              <w:t>Saved</w:t>
            </w:r>
            <w:r w:rsidR="00BB79C8" w:rsidRPr="00132D42">
              <w:rPr>
                <w:rFonts w:eastAsia="Times New Roman"/>
                <w:color w:val="FFFFFF"/>
                <w:sz w:val="21"/>
                <w:szCs w:val="21"/>
              </w:rPr>
              <w:t>*</w:t>
            </w:r>
          </w:p>
        </w:tc>
      </w:tr>
      <w:tr w:rsidR="00134649" w:rsidRPr="00132D42" w14:paraId="3C5221EA"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38434D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Make Flat</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ECD17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Flat generated from Int. Cal file</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52D5BAA"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obsflat</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822458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5D20B6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OFT</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60D6E6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r w:rsidR="00134649" w:rsidRPr="00132D42" w14:paraId="065A1036"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5EBF170"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Demodulate</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79A30F3"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Chops subtracted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154BD42"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demodulate</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AED64C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LEVEL_1</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040951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DMD</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8A468E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r w:rsidR="00134649" w:rsidRPr="00132D42" w14:paraId="17E116CD"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82C9F5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Flat Correct</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2EA9204"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Flat field correction applied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BF09E7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flat</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8FCDEC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7FB491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FLA</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E2EE3AB"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2CABF9C1"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1347DBB"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Align Arrays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5C83EC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R array shifted to T array</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E1E56C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shift</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CF4DAE0"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87DAC80"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SFT</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84F7E4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4A6FBBF6"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C992F0A"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Split Images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BAE68D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Data split by nod, HWP</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CFA35D6"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split</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5F03246"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AC5980B"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SPL</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966DE6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5D71DF80"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B8AA75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Combine Images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422EF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Chop cycles combined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31161D8"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combine</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CE395A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1F1F194"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CMB</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9CD8B9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61074CFE"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49806D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Subtract Beams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74B620A"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Nod beams subtracted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1FCDDE4"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nodpolsub</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CD95FE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A3FEB8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NPS</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3B0A4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21A83792"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021935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Compute Stokes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31FA15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Stokes parameters calculated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F7C795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stokes</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548D5E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643C9BA"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STK</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19EBC3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6A841452"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D68937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Update WCS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FEEE5C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WCS added to header</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AF19BB8"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wcs</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1EFC3E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63C2C0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WCS</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D719C3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4816A14A"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80C7C28"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Subtract IP</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03F9BA"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Instrumental polarization removed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D901D54"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ip</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CC1E14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4ED333F"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IPS</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AD3BD6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2B895731"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736718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Rotate Coordinates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EAEBD48"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Polarization angle corrected to sky</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0A0608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rotate</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3A4E28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794398D"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ROT</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C70B98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08C01904"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EE2B7A9"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Correct Opacity</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AACA57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Corrected for atmospheric opacity</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C547C40"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opacity</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02FA20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E67CD4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OPC</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F3AAB0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r w:rsidR="00134649" w:rsidRPr="00132D42" w14:paraId="03799675"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C8C707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Calibrate Flux</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C3600B"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Flux calibrated to physical units</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C48658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calibrate</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06BDC9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4FA399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CAL</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E801A3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r w:rsidR="00134649" w:rsidRPr="00132D42" w14:paraId="27A91323"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A8DB302"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Subtract Background</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9194FE2"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Residual background removed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B1A6A1E"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bgsubtract</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F65D2A4"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04EE44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BGS</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D992839"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1A7099BA"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C4FF451"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Bin Pixels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5C8FA8" w14:textId="3E9602B0"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Pixels re</w:t>
            </w:r>
            <w:r w:rsidR="006056A5" w:rsidRPr="00132D42">
              <w:rPr>
                <w:rFonts w:eastAsia="Times New Roman"/>
                <w:bCs/>
                <w:color w:val="404040"/>
                <w:sz w:val="21"/>
                <w:szCs w:val="21"/>
              </w:rPr>
              <w:t>-</w:t>
            </w:r>
            <w:r w:rsidRPr="00132D42">
              <w:rPr>
                <w:rFonts w:eastAsia="Times New Roman"/>
                <w:bCs/>
                <w:color w:val="404040"/>
                <w:sz w:val="21"/>
                <w:szCs w:val="21"/>
              </w:rPr>
              <w:t>binned to increase S/N</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3FFFDC4"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binpixels</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EB72AF6"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3F7E26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BIN</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7B65F3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N</w:t>
            </w:r>
          </w:p>
        </w:tc>
      </w:tr>
      <w:tr w:rsidR="00134649" w:rsidRPr="00132D42" w14:paraId="05CF8267"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CC643F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Merge Images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D2B55CC"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Dithers merged to a single map</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2872396"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merge</w:t>
            </w:r>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56D1F5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6580B05"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MRG</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AABA46B"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r w:rsidR="00134649" w:rsidRPr="00132D42" w14:paraId="18247458" w14:textId="77777777" w:rsidTr="00121764">
        <w:trPr>
          <w:tblCellSpacing w:w="15" w:type="dxa"/>
        </w:trPr>
        <w:tc>
          <w:tcPr>
            <w:tcW w:w="1012"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4CA619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Compute Vectors</w:t>
            </w:r>
          </w:p>
        </w:tc>
        <w:tc>
          <w:tcPr>
            <w:tcW w:w="14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30FA6B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Polarization vectors calculated</w:t>
            </w:r>
          </w:p>
        </w:tc>
        <w:tc>
          <w:tcPr>
            <w:tcW w:w="704"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A7B9CC9" w14:textId="77777777" w:rsidR="00C453B3" w:rsidRPr="00132D42" w:rsidRDefault="00C453B3" w:rsidP="00C453B3">
            <w:pPr>
              <w:spacing w:line="270" w:lineRule="atLeast"/>
              <w:rPr>
                <w:rFonts w:eastAsia="Times New Roman"/>
                <w:bCs/>
                <w:color w:val="404040"/>
                <w:sz w:val="21"/>
                <w:szCs w:val="21"/>
              </w:rPr>
            </w:pPr>
            <w:proofErr w:type="spellStart"/>
            <w:r w:rsidRPr="00132D42">
              <w:rPr>
                <w:rFonts w:eastAsia="Times New Roman"/>
                <w:bCs/>
                <w:color w:val="404040"/>
                <w:sz w:val="21"/>
                <w:szCs w:val="21"/>
              </w:rPr>
              <w:t>polmap</w:t>
            </w:r>
            <w:proofErr w:type="spellEnd"/>
          </w:p>
        </w:tc>
        <w:tc>
          <w:tcPr>
            <w:tcW w:w="668"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33AB0D9"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LEVEL_4</w:t>
            </w:r>
          </w:p>
        </w:tc>
        <w:tc>
          <w:tcPr>
            <w:tcW w:w="551"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D9F48E7"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PMP</w:t>
            </w:r>
          </w:p>
        </w:tc>
        <w:tc>
          <w:tcPr>
            <w:tcW w:w="487" w:type="pct"/>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2BC981E" w14:textId="77777777" w:rsidR="00C453B3" w:rsidRPr="00132D42" w:rsidRDefault="00C453B3" w:rsidP="00C453B3">
            <w:pPr>
              <w:spacing w:line="270" w:lineRule="atLeast"/>
              <w:rPr>
                <w:rFonts w:eastAsia="Times New Roman"/>
                <w:bCs/>
                <w:color w:val="404040"/>
                <w:sz w:val="21"/>
                <w:szCs w:val="21"/>
              </w:rPr>
            </w:pPr>
            <w:r w:rsidRPr="00132D42">
              <w:rPr>
                <w:rFonts w:eastAsia="Times New Roman"/>
                <w:bCs/>
                <w:color w:val="404040"/>
                <w:sz w:val="21"/>
                <w:szCs w:val="21"/>
              </w:rPr>
              <w:t>Y</w:t>
            </w:r>
          </w:p>
        </w:tc>
      </w:tr>
    </w:tbl>
    <w:p w14:paraId="429CCCB8" w14:textId="77777777" w:rsidR="00D25C37" w:rsidRPr="00132D42" w:rsidRDefault="00D25C37" w:rsidP="002E49A8">
      <w:pPr>
        <w:rPr>
          <w:bCs/>
        </w:rPr>
      </w:pPr>
    </w:p>
    <w:p w14:paraId="49C01518" w14:textId="6D747A13" w:rsidR="00954BF1" w:rsidRPr="00132D42" w:rsidRDefault="00C41809" w:rsidP="00C41809">
      <w:pPr>
        <w:pStyle w:val="Caption"/>
        <w:jc w:val="center"/>
        <w:rPr>
          <w:sz w:val="22"/>
          <w:szCs w:val="22"/>
        </w:rPr>
      </w:pPr>
      <w:bookmarkStart w:id="91" w:name="_Toc127525003"/>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4</w:t>
      </w:r>
      <w:r w:rsidRPr="00132D42">
        <w:rPr>
          <w:sz w:val="22"/>
          <w:szCs w:val="22"/>
        </w:rPr>
        <w:fldChar w:fldCharType="end"/>
      </w:r>
      <w:r w:rsidRPr="00132D42">
        <w:rPr>
          <w:sz w:val="22"/>
          <w:szCs w:val="22"/>
        </w:rPr>
        <w:t>:</w:t>
      </w:r>
      <w:r w:rsidR="00954BF1" w:rsidRPr="00132D42">
        <w:rPr>
          <w:sz w:val="22"/>
          <w:szCs w:val="22"/>
        </w:rPr>
        <w:t xml:space="preserve"> Chop-Nod </w:t>
      </w:r>
      <w:r w:rsidR="00E54D85">
        <w:rPr>
          <w:sz w:val="22"/>
          <w:szCs w:val="22"/>
        </w:rPr>
        <w:t>M</w:t>
      </w:r>
      <w:r w:rsidR="00954BF1" w:rsidRPr="00132D42">
        <w:rPr>
          <w:sz w:val="22"/>
          <w:szCs w:val="22"/>
        </w:rPr>
        <w:t xml:space="preserve">ode </w:t>
      </w:r>
      <w:r w:rsidR="00E54D85">
        <w:rPr>
          <w:sz w:val="22"/>
          <w:szCs w:val="22"/>
        </w:rPr>
        <w:t>I</w:t>
      </w:r>
      <w:r w:rsidR="00954BF1" w:rsidRPr="00132D42">
        <w:rPr>
          <w:sz w:val="22"/>
          <w:szCs w:val="22"/>
        </w:rPr>
        <w:t xml:space="preserve">ntermediate and </w:t>
      </w:r>
      <w:r w:rsidR="00E54D85">
        <w:rPr>
          <w:sz w:val="22"/>
          <w:szCs w:val="22"/>
        </w:rPr>
        <w:t>F</w:t>
      </w:r>
      <w:r w:rsidR="00954BF1" w:rsidRPr="00132D42">
        <w:rPr>
          <w:sz w:val="22"/>
          <w:szCs w:val="22"/>
        </w:rPr>
        <w:t xml:space="preserve">inal </w:t>
      </w:r>
      <w:r w:rsidR="00E54D85">
        <w:rPr>
          <w:sz w:val="22"/>
          <w:szCs w:val="22"/>
        </w:rPr>
        <w:t>P</w:t>
      </w:r>
      <w:r w:rsidR="00954BF1" w:rsidRPr="00132D42">
        <w:rPr>
          <w:sz w:val="22"/>
          <w:szCs w:val="22"/>
        </w:rPr>
        <w:t xml:space="preserve">ipeline </w:t>
      </w:r>
      <w:r w:rsidR="00E54D85">
        <w:rPr>
          <w:sz w:val="22"/>
          <w:szCs w:val="22"/>
        </w:rPr>
        <w:t>D</w:t>
      </w:r>
      <w:r w:rsidR="00954BF1" w:rsidRPr="00132D42">
        <w:rPr>
          <w:sz w:val="22"/>
          <w:szCs w:val="22"/>
        </w:rPr>
        <w:t xml:space="preserve">ata </w:t>
      </w:r>
      <w:r w:rsidR="00E54D85">
        <w:rPr>
          <w:sz w:val="22"/>
          <w:szCs w:val="22"/>
        </w:rPr>
        <w:t>P</w:t>
      </w:r>
      <w:r w:rsidR="00954BF1" w:rsidRPr="00132D42">
        <w:rPr>
          <w:sz w:val="22"/>
          <w:szCs w:val="22"/>
        </w:rPr>
        <w:t>roducts</w:t>
      </w:r>
      <w:bookmarkEnd w:id="91"/>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51"/>
        <w:gridCol w:w="2933"/>
        <w:gridCol w:w="1311"/>
        <w:gridCol w:w="1299"/>
        <w:gridCol w:w="1007"/>
        <w:gridCol w:w="859"/>
      </w:tblGrid>
      <w:tr w:rsidR="002022E1" w:rsidRPr="00132D42" w14:paraId="30E46D4C" w14:textId="77777777">
        <w:trPr>
          <w:tblHeader/>
          <w:tblCellSpacing w:w="15" w:type="dxa"/>
        </w:trPr>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2746D310" w14:textId="77777777"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Step</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631BE54D" w14:textId="77777777"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Description</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4038A8AB" w14:textId="77777777"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PRODTYPE</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58AB7EF6" w14:textId="77777777"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PROCSTAT</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46329136" w14:textId="77777777"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Identifier</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1CF9A966" w14:textId="31A3636F" w:rsidR="00890D7C" w:rsidRPr="00132D42" w:rsidRDefault="00890D7C" w:rsidP="00761B02">
            <w:pPr>
              <w:spacing w:line="270" w:lineRule="atLeast"/>
              <w:jc w:val="center"/>
              <w:rPr>
                <w:rFonts w:eastAsia="Times New Roman"/>
                <w:bCs/>
                <w:color w:val="FFFFFF"/>
                <w:sz w:val="21"/>
                <w:szCs w:val="21"/>
              </w:rPr>
            </w:pPr>
            <w:r w:rsidRPr="00132D42">
              <w:rPr>
                <w:rFonts w:eastAsia="Times New Roman"/>
                <w:bCs/>
                <w:color w:val="FFFFFF"/>
                <w:sz w:val="21"/>
                <w:szCs w:val="21"/>
              </w:rPr>
              <w:t>Saved</w:t>
            </w:r>
            <w:r w:rsidR="5470B11A" w:rsidRPr="00132D42">
              <w:rPr>
                <w:rFonts w:eastAsia="Times New Roman"/>
                <w:bCs/>
                <w:color w:val="FFFFFF"/>
                <w:sz w:val="21"/>
                <w:szCs w:val="21"/>
              </w:rPr>
              <w:t>*</w:t>
            </w:r>
          </w:p>
        </w:tc>
      </w:tr>
      <w:tr w:rsidR="00890D7C" w:rsidRPr="00132D42" w14:paraId="6B62327D"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641BBC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Make Flat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2CD797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 xml:space="preserve">Flat generated from </w:t>
            </w:r>
            <w:proofErr w:type="spellStart"/>
            <w:r w:rsidRPr="00132D42">
              <w:rPr>
                <w:rFonts w:eastAsia="Times New Roman"/>
                <w:bCs/>
                <w:color w:val="404040"/>
                <w:sz w:val="21"/>
                <w:szCs w:val="21"/>
              </w:rPr>
              <w:t>Int.Cal</w:t>
            </w:r>
            <w:proofErr w:type="spellEnd"/>
            <w:r w:rsidRPr="00132D42">
              <w:rPr>
                <w:rFonts w:eastAsia="Times New Roman"/>
                <w:bCs/>
                <w:color w:val="404040"/>
                <w:sz w:val="21"/>
                <w:szCs w:val="21"/>
              </w:rPr>
              <w:t xml:space="preserve"> file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FBA9316" w14:textId="77777777" w:rsidR="00890D7C" w:rsidRPr="00132D42" w:rsidRDefault="00890D7C" w:rsidP="00890D7C">
            <w:pPr>
              <w:spacing w:line="270" w:lineRule="atLeast"/>
              <w:rPr>
                <w:rFonts w:eastAsia="Times New Roman"/>
                <w:bCs/>
                <w:color w:val="404040"/>
                <w:sz w:val="21"/>
                <w:szCs w:val="21"/>
              </w:rPr>
            </w:pPr>
            <w:proofErr w:type="spellStart"/>
            <w:r w:rsidRPr="00132D42">
              <w:rPr>
                <w:rFonts w:eastAsia="Times New Roman"/>
                <w:bCs/>
                <w:color w:val="404040"/>
                <w:sz w:val="21"/>
                <w:szCs w:val="21"/>
              </w:rPr>
              <w:t>obsflat</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3A9BBA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191283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OFT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8C0E6C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Y</w:t>
            </w:r>
          </w:p>
        </w:tc>
      </w:tr>
      <w:tr w:rsidR="00890D7C" w:rsidRPr="00132D42" w14:paraId="13B08A0B"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137C937"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Demodulate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42F1AB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Chops subtracted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E20F995"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demodulate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213A2D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LEVEL_1</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65A160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DMD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90BC5D0"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Y</w:t>
            </w:r>
          </w:p>
        </w:tc>
      </w:tr>
      <w:tr w:rsidR="00890D7C" w:rsidRPr="00132D42" w14:paraId="473BD88B"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6AC746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Flat Correct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0FB6EC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Flat field correction applied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8D5F227"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flat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2B7B9E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D63B6CB"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FLA</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5688ED1"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0654A744"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DEF26A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Align Arrays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AAA026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R array shifted to T array</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72ACBF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shift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FDF6C1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9429263"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SFT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9F6A63F"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7DF7E5E6"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8A1903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lastRenderedPageBreak/>
              <w:t>Split Images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926E79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Data split by nod, HWP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48EB877"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split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475A5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6617C6B"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SPL</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4EEF34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27EDBC5E"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A3B931B"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Combine Images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A8731AC"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Chop cycles combined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F897C8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combine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87B6093"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034A1D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CMB</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E31CF63"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6094A888"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6602CD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Subtract Beams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2A584B5"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Nod beams subtracted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2E0E19A" w14:textId="77777777" w:rsidR="00890D7C" w:rsidRPr="00132D42" w:rsidRDefault="00890D7C" w:rsidP="00890D7C">
            <w:pPr>
              <w:spacing w:line="270" w:lineRule="atLeast"/>
              <w:rPr>
                <w:rFonts w:eastAsia="Times New Roman"/>
                <w:bCs/>
                <w:color w:val="404040"/>
                <w:sz w:val="21"/>
                <w:szCs w:val="21"/>
              </w:rPr>
            </w:pPr>
            <w:proofErr w:type="spellStart"/>
            <w:r w:rsidRPr="00132D42">
              <w:rPr>
                <w:rFonts w:eastAsia="Times New Roman"/>
                <w:bCs/>
                <w:color w:val="404040"/>
                <w:sz w:val="21"/>
                <w:szCs w:val="21"/>
              </w:rPr>
              <w:t>nodpolsub</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83BC695"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83E22DC"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NPS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2CC3ED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2BF92266"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125A1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Compute Stokes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517521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Stokes parameters calculated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AB604F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stokes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3EA51A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F4C25C0"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STK</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75110A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73E740ED"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FA97854"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Update WCS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379D6C0"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WCS added to header</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4307259" w14:textId="77777777" w:rsidR="00890D7C" w:rsidRPr="00132D42" w:rsidRDefault="00890D7C" w:rsidP="00890D7C">
            <w:pPr>
              <w:spacing w:line="270" w:lineRule="atLeast"/>
              <w:rPr>
                <w:rFonts w:eastAsia="Times New Roman"/>
                <w:bCs/>
                <w:color w:val="404040"/>
                <w:sz w:val="21"/>
                <w:szCs w:val="21"/>
              </w:rPr>
            </w:pPr>
            <w:proofErr w:type="spellStart"/>
            <w:r w:rsidRPr="00132D42">
              <w:rPr>
                <w:rFonts w:eastAsia="Times New Roman"/>
                <w:bCs/>
                <w:color w:val="404040"/>
                <w:sz w:val="21"/>
                <w:szCs w:val="21"/>
              </w:rPr>
              <w:t>wcs</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19F77B4"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DC01726"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WCS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D44CFD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6BB3D473"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9B2B6AB"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Correct Opacity</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816674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Corrected for atmospheric opacity</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E841E1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opacity</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D839E1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D54BFAF"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OPC</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74A628F"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Y</w:t>
            </w:r>
          </w:p>
        </w:tc>
      </w:tr>
      <w:tr w:rsidR="00890D7C" w:rsidRPr="00132D42" w14:paraId="4A65F43C"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CEA2B1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Subtract Background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E8355EF"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Residual background removed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F84B087" w14:textId="77777777" w:rsidR="00890D7C" w:rsidRPr="00132D42" w:rsidRDefault="00890D7C" w:rsidP="00890D7C">
            <w:pPr>
              <w:spacing w:line="270" w:lineRule="atLeast"/>
              <w:rPr>
                <w:rFonts w:eastAsia="Times New Roman"/>
                <w:bCs/>
                <w:color w:val="404040"/>
                <w:sz w:val="21"/>
                <w:szCs w:val="21"/>
              </w:rPr>
            </w:pPr>
            <w:proofErr w:type="spellStart"/>
            <w:r w:rsidRPr="00132D42">
              <w:rPr>
                <w:rFonts w:eastAsia="Times New Roman"/>
                <w:bCs/>
                <w:color w:val="404040"/>
                <w:sz w:val="21"/>
                <w:szCs w:val="21"/>
              </w:rPr>
              <w:t>bgsubtract</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0750AE0"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52F196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BGS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AEF539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37CCF23A"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45786B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Bin Pixels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CD85AB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 xml:space="preserve">Pixels </w:t>
            </w:r>
            <w:proofErr w:type="spellStart"/>
            <w:r w:rsidRPr="00132D42">
              <w:rPr>
                <w:rFonts w:eastAsia="Times New Roman"/>
                <w:bCs/>
                <w:color w:val="404040"/>
                <w:sz w:val="21"/>
                <w:szCs w:val="21"/>
              </w:rPr>
              <w:t>rebinned</w:t>
            </w:r>
            <w:proofErr w:type="spellEnd"/>
            <w:r w:rsidRPr="00132D42">
              <w:rPr>
                <w:rFonts w:eastAsia="Times New Roman"/>
                <w:bCs/>
                <w:color w:val="404040"/>
                <w:sz w:val="21"/>
                <w:szCs w:val="21"/>
              </w:rPr>
              <w:t xml:space="preserve"> to increase S/N</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31E2EAC" w14:textId="77777777" w:rsidR="00890D7C" w:rsidRPr="00132D42" w:rsidRDefault="00890D7C" w:rsidP="00890D7C">
            <w:pPr>
              <w:spacing w:line="270" w:lineRule="atLeast"/>
              <w:rPr>
                <w:rFonts w:eastAsia="Times New Roman"/>
                <w:bCs/>
                <w:color w:val="404040"/>
                <w:sz w:val="21"/>
                <w:szCs w:val="21"/>
              </w:rPr>
            </w:pPr>
            <w:proofErr w:type="spellStart"/>
            <w:r w:rsidRPr="00132D42">
              <w:rPr>
                <w:rFonts w:eastAsia="Times New Roman"/>
                <w:bCs/>
                <w:color w:val="404040"/>
                <w:sz w:val="21"/>
                <w:szCs w:val="21"/>
              </w:rPr>
              <w:t>binpixels</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7F15BDD"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15E3642"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BIN</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65436F4"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N</w:t>
            </w:r>
          </w:p>
        </w:tc>
      </w:tr>
      <w:tr w:rsidR="00890D7C" w:rsidRPr="00132D42" w14:paraId="7FD48F7E"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C757A44"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Merge Images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E0671B"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Dithers merged to single map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8E05FEF"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merge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2CD2798"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374CEE7"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MRG</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3326835"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Y</w:t>
            </w:r>
          </w:p>
        </w:tc>
      </w:tr>
      <w:tr w:rsidR="00890D7C" w:rsidRPr="00132D42" w14:paraId="51A0BFE1"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891D79A"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Calibrate Flux</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E08E81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Flux calibrated to physical units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6BD9114"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calibrate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737F5C"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6E9D71E"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CAL</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3EE8CE9" w14:textId="77777777" w:rsidR="00890D7C" w:rsidRPr="00132D42" w:rsidRDefault="00890D7C" w:rsidP="00890D7C">
            <w:pPr>
              <w:spacing w:line="270" w:lineRule="atLeast"/>
              <w:rPr>
                <w:rFonts w:eastAsia="Times New Roman"/>
                <w:bCs/>
                <w:color w:val="404040"/>
                <w:sz w:val="21"/>
                <w:szCs w:val="21"/>
              </w:rPr>
            </w:pPr>
            <w:r w:rsidRPr="00132D42">
              <w:rPr>
                <w:rFonts w:eastAsia="Times New Roman"/>
                <w:bCs/>
                <w:color w:val="404040"/>
                <w:sz w:val="21"/>
                <w:szCs w:val="21"/>
              </w:rPr>
              <w:t>Y</w:t>
            </w:r>
          </w:p>
        </w:tc>
      </w:tr>
    </w:tbl>
    <w:p w14:paraId="2647EF96" w14:textId="77777777" w:rsidR="002E49A8" w:rsidRPr="00132D42" w:rsidRDefault="002E49A8" w:rsidP="002E49A8">
      <w:pPr>
        <w:rPr>
          <w:bCs/>
          <w:szCs w:val="24"/>
        </w:rPr>
      </w:pPr>
    </w:p>
    <w:p w14:paraId="1BFFBACA" w14:textId="77777777" w:rsidR="00890D7C" w:rsidRPr="00132D42" w:rsidRDefault="00890D7C" w:rsidP="002E49A8">
      <w:pPr>
        <w:rPr>
          <w:bCs/>
          <w:szCs w:val="24"/>
        </w:rPr>
      </w:pPr>
    </w:p>
    <w:p w14:paraId="2B8E770C" w14:textId="7A9262EA" w:rsidR="00954BF1" w:rsidRPr="00132D42" w:rsidRDefault="00C41809" w:rsidP="00C41809">
      <w:pPr>
        <w:pStyle w:val="Caption"/>
        <w:jc w:val="center"/>
        <w:rPr>
          <w:sz w:val="22"/>
          <w:szCs w:val="22"/>
          <w:u w:val="single"/>
        </w:rPr>
      </w:pPr>
      <w:bookmarkStart w:id="92" w:name="_Toc127525004"/>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5</w:t>
      </w:r>
      <w:r w:rsidRPr="00132D42">
        <w:rPr>
          <w:sz w:val="22"/>
          <w:szCs w:val="22"/>
        </w:rPr>
        <w:fldChar w:fldCharType="end"/>
      </w:r>
      <w:r w:rsidRPr="00132D42">
        <w:rPr>
          <w:sz w:val="22"/>
          <w:szCs w:val="22"/>
        </w:rPr>
        <w:t>:</w:t>
      </w:r>
      <w:r w:rsidR="00954BF1" w:rsidRPr="00132D42">
        <w:rPr>
          <w:sz w:val="22"/>
          <w:szCs w:val="22"/>
        </w:rPr>
        <w:t xml:space="preserve"> Scan </w:t>
      </w:r>
      <w:r w:rsidR="00E54D85">
        <w:rPr>
          <w:sz w:val="22"/>
          <w:szCs w:val="22"/>
        </w:rPr>
        <w:t>M</w:t>
      </w:r>
      <w:r w:rsidR="00954BF1" w:rsidRPr="00132D42">
        <w:rPr>
          <w:sz w:val="22"/>
          <w:szCs w:val="22"/>
        </w:rPr>
        <w:t xml:space="preserve">ode </w:t>
      </w:r>
      <w:r w:rsidR="00E54D85">
        <w:rPr>
          <w:sz w:val="22"/>
          <w:szCs w:val="22"/>
        </w:rPr>
        <w:t>I</w:t>
      </w:r>
      <w:r w:rsidR="00954BF1" w:rsidRPr="00132D42">
        <w:rPr>
          <w:sz w:val="22"/>
          <w:szCs w:val="22"/>
        </w:rPr>
        <w:t xml:space="preserve">ntermediate and </w:t>
      </w:r>
      <w:r w:rsidR="00E54D85">
        <w:rPr>
          <w:sz w:val="22"/>
          <w:szCs w:val="22"/>
        </w:rPr>
        <w:t>F</w:t>
      </w:r>
      <w:r w:rsidR="00954BF1" w:rsidRPr="00132D42">
        <w:rPr>
          <w:sz w:val="22"/>
          <w:szCs w:val="22"/>
        </w:rPr>
        <w:t xml:space="preserve">inal </w:t>
      </w:r>
      <w:r w:rsidR="00E54D85">
        <w:rPr>
          <w:sz w:val="22"/>
          <w:szCs w:val="22"/>
        </w:rPr>
        <w:t>P</w:t>
      </w:r>
      <w:r w:rsidR="00954BF1" w:rsidRPr="00132D42">
        <w:rPr>
          <w:sz w:val="22"/>
          <w:szCs w:val="22"/>
        </w:rPr>
        <w:t xml:space="preserve">ipeline </w:t>
      </w:r>
      <w:r w:rsidR="00E54D85">
        <w:rPr>
          <w:sz w:val="22"/>
          <w:szCs w:val="22"/>
        </w:rPr>
        <w:t>D</w:t>
      </w:r>
      <w:r w:rsidR="00954BF1" w:rsidRPr="00132D42">
        <w:rPr>
          <w:sz w:val="22"/>
          <w:szCs w:val="22"/>
        </w:rPr>
        <w:t xml:space="preserve">ata </w:t>
      </w:r>
      <w:r w:rsidR="00E54D85">
        <w:rPr>
          <w:sz w:val="22"/>
          <w:szCs w:val="22"/>
        </w:rPr>
        <w:t>P</w:t>
      </w:r>
      <w:r w:rsidR="00954BF1" w:rsidRPr="00132D42">
        <w:rPr>
          <w:sz w:val="22"/>
          <w:szCs w:val="22"/>
        </w:rPr>
        <w:t>roducts</w:t>
      </w:r>
      <w:bookmarkEnd w:id="92"/>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55"/>
        <w:gridCol w:w="2972"/>
        <w:gridCol w:w="1311"/>
        <w:gridCol w:w="1299"/>
        <w:gridCol w:w="1007"/>
        <w:gridCol w:w="754"/>
      </w:tblGrid>
      <w:tr w:rsidR="002022E1" w:rsidRPr="00132D42" w14:paraId="482ABFA9" w14:textId="77777777">
        <w:trPr>
          <w:tblHeader/>
          <w:tblCellSpacing w:w="15" w:type="dxa"/>
        </w:trPr>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7F2DE928"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Step</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1F56AF0D"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Description</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5B864197"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PRODTYPE</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488F1CB7"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PROCSTAT</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354D70AC"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Identifier</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76E8484E" w14:textId="6332DBD3"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Saved</w:t>
            </w:r>
          </w:p>
        </w:tc>
      </w:tr>
      <w:tr w:rsidR="00B82187" w:rsidRPr="00132D42" w14:paraId="0009E45C" w14:textId="77777777" w:rsidTr="00B82187">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B07A2D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Construct Scan Map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EFDFF65"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Source model iteratively derived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13BACDE" w14:textId="77777777" w:rsidR="00B82187" w:rsidRPr="00132D42" w:rsidRDefault="00B82187" w:rsidP="00B82187">
            <w:pPr>
              <w:spacing w:line="270" w:lineRule="atLeast"/>
              <w:rPr>
                <w:rFonts w:eastAsia="Times New Roman"/>
                <w:bCs/>
                <w:color w:val="404040"/>
                <w:sz w:val="21"/>
                <w:szCs w:val="21"/>
              </w:rPr>
            </w:pPr>
            <w:proofErr w:type="spellStart"/>
            <w:r w:rsidRPr="00132D42">
              <w:rPr>
                <w:rFonts w:eastAsia="Times New Roman"/>
                <w:bCs/>
                <w:color w:val="404040"/>
                <w:sz w:val="21"/>
                <w:szCs w:val="21"/>
              </w:rPr>
              <w:t>scanmap</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9639F0E"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DD9D73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SMP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9215D6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r w:rsidR="00B82187" w:rsidRPr="00132D42" w14:paraId="59316D27" w14:textId="77777777" w:rsidTr="00B82187">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68A5506"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Calibrate Flux</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3EC721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Flux calibrated to physical units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0E2AD1A"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calibrate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3179BA9"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BBB545F"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CA0A046"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bl>
    <w:p w14:paraId="77C8EEEF" w14:textId="77777777" w:rsidR="005A5A95" w:rsidRPr="00132D42" w:rsidRDefault="005A5A95" w:rsidP="00B82187">
      <w:pPr>
        <w:rPr>
          <w:bCs/>
          <w:szCs w:val="24"/>
        </w:rPr>
      </w:pPr>
    </w:p>
    <w:p w14:paraId="5DA70E79" w14:textId="49406897" w:rsidR="000D3E6C" w:rsidRPr="00132D42" w:rsidRDefault="00C41809" w:rsidP="00C41809">
      <w:pPr>
        <w:pStyle w:val="Caption"/>
        <w:jc w:val="center"/>
        <w:rPr>
          <w:sz w:val="22"/>
          <w:szCs w:val="22"/>
        </w:rPr>
      </w:pPr>
      <w:bookmarkStart w:id="93" w:name="_Toc127525005"/>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6</w:t>
      </w:r>
      <w:r w:rsidRPr="00132D42">
        <w:rPr>
          <w:sz w:val="22"/>
          <w:szCs w:val="22"/>
        </w:rPr>
        <w:fldChar w:fldCharType="end"/>
      </w:r>
      <w:r w:rsidRPr="00132D42">
        <w:rPr>
          <w:sz w:val="22"/>
          <w:szCs w:val="22"/>
        </w:rPr>
        <w:t>:</w:t>
      </w:r>
      <w:r w:rsidR="000D3E6C" w:rsidRPr="00132D42">
        <w:rPr>
          <w:sz w:val="22"/>
          <w:szCs w:val="22"/>
        </w:rPr>
        <w:t xml:space="preserve">Scan-Pol </w:t>
      </w:r>
      <w:r w:rsidR="00E54D85">
        <w:rPr>
          <w:sz w:val="22"/>
          <w:szCs w:val="22"/>
        </w:rPr>
        <w:t>M</w:t>
      </w:r>
      <w:r w:rsidR="000D3E6C" w:rsidRPr="00132D42">
        <w:rPr>
          <w:sz w:val="22"/>
          <w:szCs w:val="22"/>
        </w:rPr>
        <w:t xml:space="preserve">ode </w:t>
      </w:r>
      <w:r w:rsidR="00E54D85">
        <w:rPr>
          <w:sz w:val="22"/>
          <w:szCs w:val="22"/>
        </w:rPr>
        <w:t>I</w:t>
      </w:r>
      <w:r w:rsidR="000D3E6C" w:rsidRPr="00132D42">
        <w:rPr>
          <w:sz w:val="22"/>
          <w:szCs w:val="22"/>
        </w:rPr>
        <w:t xml:space="preserve">ntermediate and </w:t>
      </w:r>
      <w:r w:rsidR="00E54D85">
        <w:rPr>
          <w:sz w:val="22"/>
          <w:szCs w:val="22"/>
        </w:rPr>
        <w:t>F</w:t>
      </w:r>
      <w:r w:rsidR="000D3E6C" w:rsidRPr="00132D42">
        <w:rPr>
          <w:sz w:val="22"/>
          <w:szCs w:val="22"/>
        </w:rPr>
        <w:t xml:space="preserve">inal </w:t>
      </w:r>
      <w:r w:rsidR="00E54D85">
        <w:rPr>
          <w:sz w:val="22"/>
          <w:szCs w:val="22"/>
        </w:rPr>
        <w:t>P</w:t>
      </w:r>
      <w:r w:rsidR="000D3E6C" w:rsidRPr="00132D42">
        <w:rPr>
          <w:sz w:val="22"/>
          <w:szCs w:val="22"/>
        </w:rPr>
        <w:t xml:space="preserve">ipeline </w:t>
      </w:r>
      <w:r w:rsidR="00E54D85">
        <w:rPr>
          <w:sz w:val="22"/>
          <w:szCs w:val="22"/>
        </w:rPr>
        <w:t>D</w:t>
      </w:r>
      <w:r w:rsidR="000D3E6C" w:rsidRPr="00132D42">
        <w:rPr>
          <w:sz w:val="22"/>
          <w:szCs w:val="22"/>
        </w:rPr>
        <w:t xml:space="preserve">ata </w:t>
      </w:r>
      <w:r w:rsidR="00E54D85">
        <w:rPr>
          <w:sz w:val="22"/>
          <w:szCs w:val="22"/>
        </w:rPr>
        <w:t>P</w:t>
      </w:r>
      <w:r w:rsidR="000D3E6C" w:rsidRPr="00132D42">
        <w:rPr>
          <w:sz w:val="22"/>
          <w:szCs w:val="22"/>
        </w:rPr>
        <w:t>roducts</w:t>
      </w:r>
      <w:bookmarkEnd w:id="93"/>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897"/>
        <w:gridCol w:w="2987"/>
        <w:gridCol w:w="1311"/>
        <w:gridCol w:w="1299"/>
        <w:gridCol w:w="1007"/>
        <w:gridCol w:w="859"/>
      </w:tblGrid>
      <w:tr w:rsidR="002022E1" w:rsidRPr="00132D42" w14:paraId="41AEE1C2" w14:textId="77777777">
        <w:trPr>
          <w:tblHeader/>
          <w:tblCellSpacing w:w="15" w:type="dxa"/>
        </w:trPr>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2691D544"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Step</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43AF61E0"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Description</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3A4AB5DA"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PRODTYPE</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5F2F401D"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PROCSTAT</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32BB8329" w14:textId="77777777"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Identifier</w:t>
            </w:r>
          </w:p>
        </w:tc>
        <w:tc>
          <w:tcPr>
            <w:tcW w:w="0" w:type="auto"/>
            <w:tcBorders>
              <w:top w:val="nil"/>
              <w:left w:val="nil"/>
              <w:bottom w:val="single" w:sz="6" w:space="0" w:color="AAAAAA"/>
              <w:right w:val="nil"/>
            </w:tcBorders>
            <w:shd w:val="clear" w:color="auto" w:fill="2F5496"/>
            <w:tcMar>
              <w:top w:w="15" w:type="dxa"/>
              <w:left w:w="75" w:type="dxa"/>
              <w:bottom w:w="15" w:type="dxa"/>
              <w:right w:w="120" w:type="dxa"/>
            </w:tcMar>
            <w:vAlign w:val="center"/>
            <w:hideMark/>
          </w:tcPr>
          <w:p w14:paraId="5EA38194" w14:textId="40E57215" w:rsidR="00B82187" w:rsidRPr="00132D42" w:rsidRDefault="00B82187" w:rsidP="00761B02">
            <w:pPr>
              <w:spacing w:line="270" w:lineRule="atLeast"/>
              <w:jc w:val="center"/>
              <w:rPr>
                <w:rFonts w:eastAsia="Times New Roman"/>
                <w:bCs/>
                <w:color w:val="FFFFFF"/>
                <w:sz w:val="21"/>
                <w:szCs w:val="21"/>
              </w:rPr>
            </w:pPr>
            <w:r w:rsidRPr="00132D42">
              <w:rPr>
                <w:rFonts w:eastAsia="Times New Roman"/>
                <w:bCs/>
                <w:color w:val="FFFFFF"/>
                <w:sz w:val="21"/>
                <w:szCs w:val="21"/>
              </w:rPr>
              <w:t>Saved</w:t>
            </w:r>
            <w:r w:rsidR="31B97DB2" w:rsidRPr="00132D42">
              <w:rPr>
                <w:rFonts w:eastAsia="Times New Roman"/>
                <w:bCs/>
                <w:color w:val="FFFFFF"/>
                <w:sz w:val="21"/>
                <w:szCs w:val="21"/>
              </w:rPr>
              <w:t>*</w:t>
            </w:r>
          </w:p>
        </w:tc>
      </w:tr>
      <w:tr w:rsidR="00B82187" w:rsidRPr="00132D42" w14:paraId="152EC332"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D17A4E4"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Construct Scan Map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F1DC1BA"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Source model iteratively derived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39DE2FF" w14:textId="77777777" w:rsidR="00B82187" w:rsidRPr="00132D42" w:rsidRDefault="00B82187" w:rsidP="00B82187">
            <w:pPr>
              <w:spacing w:line="270" w:lineRule="atLeast"/>
              <w:rPr>
                <w:rFonts w:eastAsia="Times New Roman"/>
                <w:bCs/>
                <w:color w:val="404040"/>
                <w:sz w:val="21"/>
                <w:szCs w:val="21"/>
              </w:rPr>
            </w:pPr>
            <w:proofErr w:type="spellStart"/>
            <w:r w:rsidRPr="00132D42">
              <w:rPr>
                <w:rFonts w:eastAsia="Times New Roman"/>
                <w:bCs/>
                <w:color w:val="404040"/>
                <w:sz w:val="21"/>
                <w:szCs w:val="21"/>
              </w:rPr>
              <w:t>scanmappol</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B1A3618"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799E81A"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SMP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669D575"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r w:rsidR="00B82187" w:rsidRPr="00132D42" w14:paraId="32EF01C8"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E0318E6"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Compute Stokes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7DF1130"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Stokes parameters calculated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3A32BE9"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stokes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5D882CF"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E1EE7A9"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STK</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2AA1B8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N</w:t>
            </w:r>
          </w:p>
        </w:tc>
      </w:tr>
      <w:tr w:rsidR="00B82187" w:rsidRPr="00132D42" w14:paraId="789F1ED1"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624132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Subtract IP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1005DB3"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Instrumental polarization removed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6173FEC" w14:textId="77777777" w:rsidR="00B82187" w:rsidRPr="00132D42" w:rsidRDefault="00B82187" w:rsidP="00B82187">
            <w:pPr>
              <w:spacing w:line="270" w:lineRule="atLeast"/>
              <w:rPr>
                <w:rFonts w:eastAsia="Times New Roman"/>
                <w:bCs/>
                <w:color w:val="404040"/>
                <w:sz w:val="21"/>
                <w:szCs w:val="21"/>
              </w:rPr>
            </w:pPr>
            <w:proofErr w:type="spellStart"/>
            <w:r w:rsidRPr="00132D42">
              <w:rPr>
                <w:rFonts w:eastAsia="Times New Roman"/>
                <w:bCs/>
                <w:color w:val="404040"/>
                <w:sz w:val="21"/>
                <w:szCs w:val="21"/>
              </w:rPr>
              <w:t>ip</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4FBF470"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0DD386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IPS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1C9752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N</w:t>
            </w:r>
          </w:p>
        </w:tc>
      </w:tr>
      <w:tr w:rsidR="00B82187" w:rsidRPr="00132D42" w14:paraId="2C6491E7"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B6E4219"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Rotate Coordinates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1FEA6A76"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Polarization angle corrected to sky</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F02FF3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rotate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106C73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LEVEL_2</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C154CCA"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ROT</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82FC9F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N</w:t>
            </w:r>
          </w:p>
        </w:tc>
      </w:tr>
      <w:tr w:rsidR="00B82187" w:rsidRPr="00132D42" w14:paraId="059EBB36"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93E1E1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Calibrate Flux</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F1523A8"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Flux calibrated to physical units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905D2EC"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calibrate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F79A15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82F7F5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CAL</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13411E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r w:rsidR="00B82187" w:rsidRPr="00132D42" w14:paraId="19041602"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3580AB42"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Merge Images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436D600"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HWP sets merged to single map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6BC7B5D"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merge</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7D595EB"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LEVEL_3</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7E5513C"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MRG</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036A1DC1"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r w:rsidR="00B82187" w:rsidRPr="00132D42" w14:paraId="731E95DC" w14:textId="77777777" w:rsidTr="0061372B">
        <w:trPr>
          <w:tblCellSpacing w:w="15" w:type="dxa"/>
        </w:trPr>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4CCD1A9A"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Compute Vectors</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7382518C"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Polarization vectors calculated</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697F4C43" w14:textId="77777777" w:rsidR="00B82187" w:rsidRPr="00132D42" w:rsidRDefault="00B82187" w:rsidP="00B82187">
            <w:pPr>
              <w:spacing w:line="270" w:lineRule="atLeast"/>
              <w:rPr>
                <w:rFonts w:eastAsia="Times New Roman"/>
                <w:bCs/>
                <w:color w:val="404040"/>
                <w:sz w:val="21"/>
                <w:szCs w:val="21"/>
              </w:rPr>
            </w:pPr>
            <w:proofErr w:type="spellStart"/>
            <w:r w:rsidRPr="00132D42">
              <w:rPr>
                <w:rFonts w:eastAsia="Times New Roman"/>
                <w:bCs/>
                <w:color w:val="404040"/>
                <w:sz w:val="21"/>
                <w:szCs w:val="21"/>
              </w:rPr>
              <w:t>polmap</w:t>
            </w:r>
            <w:proofErr w:type="spellEnd"/>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39D8F77"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LEVEL_4</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5E959C00"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PMP</w:t>
            </w:r>
          </w:p>
        </w:tc>
        <w:tc>
          <w:tcPr>
            <w:tcW w:w="0" w:type="auto"/>
            <w:tcBorders>
              <w:top w:val="nil"/>
              <w:left w:val="nil"/>
              <w:bottom w:val="single" w:sz="6" w:space="0" w:color="AAAAAA"/>
              <w:right w:val="nil"/>
            </w:tcBorders>
            <w:shd w:val="clear" w:color="auto" w:fill="FFFFFF"/>
            <w:tcMar>
              <w:top w:w="15" w:type="dxa"/>
              <w:left w:w="75" w:type="dxa"/>
              <w:bottom w:w="15" w:type="dxa"/>
              <w:right w:w="120" w:type="dxa"/>
            </w:tcMar>
            <w:vAlign w:val="center"/>
            <w:hideMark/>
          </w:tcPr>
          <w:p w14:paraId="2C8E88B0" w14:textId="77777777" w:rsidR="00B82187" w:rsidRPr="00132D42" w:rsidRDefault="00B82187" w:rsidP="00B82187">
            <w:pPr>
              <w:spacing w:line="270" w:lineRule="atLeast"/>
              <w:rPr>
                <w:rFonts w:eastAsia="Times New Roman"/>
                <w:bCs/>
                <w:color w:val="404040"/>
                <w:sz w:val="21"/>
                <w:szCs w:val="21"/>
              </w:rPr>
            </w:pPr>
            <w:r w:rsidRPr="00132D42">
              <w:rPr>
                <w:rFonts w:eastAsia="Times New Roman"/>
                <w:bCs/>
                <w:color w:val="404040"/>
                <w:sz w:val="21"/>
                <w:szCs w:val="21"/>
              </w:rPr>
              <w:t>Y</w:t>
            </w:r>
          </w:p>
        </w:tc>
      </w:tr>
    </w:tbl>
    <w:p w14:paraId="7DDB0349" w14:textId="77777777" w:rsidR="00890D7C" w:rsidRPr="00132D42" w:rsidRDefault="00890D7C" w:rsidP="007F5564">
      <w:pPr>
        <w:rPr>
          <w:bCs/>
        </w:rPr>
      </w:pPr>
    </w:p>
    <w:p w14:paraId="5B1DD077" w14:textId="6043DFAC" w:rsidR="6822B9B5" w:rsidRPr="00132D42" w:rsidRDefault="1A98B14A" w:rsidP="6822B9B5">
      <w:pPr>
        <w:rPr>
          <w:rFonts w:eastAsia="Segoe UI"/>
          <w:i/>
          <w:iCs/>
          <w:color w:val="2F5496"/>
          <w:sz w:val="20"/>
        </w:rPr>
      </w:pPr>
      <w:r w:rsidRPr="00E54D85">
        <w:rPr>
          <w:color w:val="2F5496" w:themeColor="accent1" w:themeShade="BF"/>
        </w:rPr>
        <w:t xml:space="preserve">* </w:t>
      </w:r>
      <w:r w:rsidR="1E31EFFF" w:rsidRPr="00132D42">
        <w:rPr>
          <w:i/>
          <w:iCs/>
          <w:color w:val="2F5496"/>
          <w:sz w:val="20"/>
        </w:rPr>
        <w:t>T</w:t>
      </w:r>
      <w:r w:rsidR="1E31EFFF" w:rsidRPr="00132D42">
        <w:rPr>
          <w:rFonts w:eastAsia="Segoe UI"/>
          <w:i/>
          <w:iCs/>
          <w:color w:val="2F5496"/>
          <w:sz w:val="20"/>
        </w:rPr>
        <w:t>he "saved" status denotes the default configuration in the pipeline for saving the intermediate data structures as it progresses from RAW to the final map. If the pipeline</w:t>
      </w:r>
      <w:r w:rsidR="00DD52B9" w:rsidRPr="00132D42">
        <w:rPr>
          <w:rFonts w:eastAsia="Segoe UI"/>
          <w:i/>
          <w:iCs/>
          <w:color w:val="2F5496"/>
          <w:sz w:val="20"/>
        </w:rPr>
        <w:t xml:space="preserve"> is run</w:t>
      </w:r>
      <w:r w:rsidR="1E31EFFF" w:rsidRPr="00132D42">
        <w:rPr>
          <w:rFonts w:eastAsia="Segoe UI"/>
          <w:i/>
          <w:iCs/>
          <w:color w:val="2F5496"/>
          <w:sz w:val="20"/>
        </w:rPr>
        <w:t xml:space="preserve"> on RAW files, the 'Y' status products will be saved in their output directory.</w:t>
      </w:r>
    </w:p>
    <w:p w14:paraId="481FA932" w14:textId="77777777" w:rsidR="00E1415A" w:rsidRPr="00132D42" w:rsidRDefault="00E1415A" w:rsidP="6822B9B5">
      <w:pPr>
        <w:rPr>
          <w:rFonts w:eastAsia="Segoe UI"/>
          <w:color w:val="333333"/>
          <w:sz w:val="18"/>
          <w:szCs w:val="18"/>
        </w:rPr>
      </w:pPr>
    </w:p>
    <w:p w14:paraId="171A2162" w14:textId="040FC2BD" w:rsidR="00345616" w:rsidRPr="00132D42" w:rsidRDefault="4A519F4E" w:rsidP="00FC62D3">
      <w:pPr>
        <w:pStyle w:val="Heading2"/>
        <w:rPr>
          <w:rFonts w:eastAsia="Segoe UI"/>
        </w:rPr>
      </w:pPr>
      <w:bookmarkStart w:id="94" w:name="_Ref146525219"/>
      <w:bookmarkStart w:id="95" w:name="_Toc146715931"/>
      <w:bookmarkStart w:id="96" w:name="_Toc146716072"/>
      <w:bookmarkStart w:id="97" w:name="_Toc146716223"/>
      <w:r w:rsidRPr="00132D42">
        <w:t>Correction for Atmospheric Opacity</w:t>
      </w:r>
      <w:bookmarkEnd w:id="94"/>
      <w:bookmarkEnd w:id="95"/>
      <w:bookmarkEnd w:id="96"/>
      <w:bookmarkEnd w:id="97"/>
      <w:r w:rsidRPr="00132D42">
        <w:t xml:space="preserve"> </w:t>
      </w:r>
    </w:p>
    <w:p w14:paraId="11E7C091" w14:textId="541E62C8" w:rsidR="00345616" w:rsidRDefault="00FB4730" w:rsidP="00E54D85">
      <w:pPr>
        <w:spacing w:before="120"/>
        <w:contextualSpacing/>
        <w:jc w:val="both"/>
        <w:rPr>
          <w:rFonts w:eastAsia="Segoe UI"/>
          <w:szCs w:val="24"/>
        </w:rPr>
      </w:pPr>
      <w:r w:rsidRPr="00132D42">
        <w:rPr>
          <w:rFonts w:eastAsia="Segoe UI"/>
          <w:szCs w:val="24"/>
        </w:rPr>
        <w:t>To</w:t>
      </w:r>
      <w:r w:rsidR="5AAC9C54" w:rsidRPr="00132D42">
        <w:rPr>
          <w:rFonts w:eastAsia="Segoe UI"/>
          <w:szCs w:val="24"/>
        </w:rPr>
        <w:t xml:space="preserve"> combine images taken under differing atmospheric conditions, the pipeline corrects the flux in each individual file for the estimated atmospheric transmission during the observation, based on </w:t>
      </w:r>
      <w:r w:rsidR="5AAC9C54" w:rsidRPr="00132D42">
        <w:rPr>
          <w:rFonts w:eastAsia="Segoe UI"/>
          <w:szCs w:val="24"/>
        </w:rPr>
        <w:lastRenderedPageBreak/>
        <w:t xml:space="preserve">the altitude and zenith angle at the time when the observation was obtained. Atmospheric transmission values in each HAWC+ filter have been computed for a range of telescope elevations and observatory altitudes (corresponding to a range of overhead precipitable water vapor values) using the ATRAN atmospheric modeling code, provided to the SOFIA program by Steve Lord. The ratio of the transmission at each altitude and zenith angle, relative to that at the reference altitude (41,000 feet) and reference zenith angle (45 degrees), has been calculated for each filter and </w:t>
      </w:r>
      <w:r w:rsidR="00C35134" w:rsidRPr="00132D42">
        <w:rPr>
          <w:rFonts w:eastAsia="Segoe UI"/>
          <w:szCs w:val="24"/>
        </w:rPr>
        <w:t>fits</w:t>
      </w:r>
      <w:r w:rsidR="5AAC9C54" w:rsidRPr="00132D42">
        <w:rPr>
          <w:rFonts w:eastAsia="Segoe UI"/>
          <w:szCs w:val="24"/>
        </w:rPr>
        <w:t xml:space="preserve"> with a low-order polynomial. The ratio appropriate for the altitude and zenith angle of each observation is calculated from the fit coefficients. </w:t>
      </w:r>
      <w:r w:rsidR="00BE183B" w:rsidRPr="00132D42">
        <w:rPr>
          <w:rFonts w:eastAsia="Segoe UI"/>
          <w:szCs w:val="24"/>
        </w:rPr>
        <w:t xml:space="preserve">The appropriate atmospheric models and the fit </w:t>
      </w:r>
      <w:r w:rsidR="000765E3" w:rsidRPr="000765E3">
        <w:rPr>
          <w:rFonts w:eastAsia="Segoe UI"/>
          <w:szCs w:val="24"/>
        </w:rPr>
        <w:t>coefficient are included in the pipeline repository and the pipeline</w:t>
      </w:r>
      <w:r w:rsidR="5AAC9C54" w:rsidRPr="00132D42">
        <w:rPr>
          <w:rFonts w:eastAsia="Segoe UI"/>
          <w:szCs w:val="24"/>
        </w:rPr>
        <w:t xml:space="preserve"> </w:t>
      </w:r>
      <w:r w:rsidR="00BE183B" w:rsidRPr="00132D42">
        <w:rPr>
          <w:rFonts w:eastAsia="Segoe UI"/>
          <w:szCs w:val="24"/>
        </w:rPr>
        <w:t xml:space="preserve">automatically </w:t>
      </w:r>
      <w:r w:rsidR="5AAC9C54" w:rsidRPr="00132D42">
        <w:rPr>
          <w:rFonts w:eastAsia="Segoe UI"/>
          <w:szCs w:val="24"/>
        </w:rPr>
        <w:t>applies this relative opacity correction factor directly to the flux in the Stokes I, Q, and U images, and propagates it into the corresponding error and covariance images.</w:t>
      </w:r>
    </w:p>
    <w:p w14:paraId="116F79FC" w14:textId="77777777" w:rsidR="00D25C37" w:rsidRPr="00132D42" w:rsidRDefault="00D25C37" w:rsidP="00E1415A">
      <w:pPr>
        <w:contextualSpacing/>
        <w:jc w:val="both"/>
        <w:rPr>
          <w:rFonts w:eastAsia="Segoe UI"/>
          <w:szCs w:val="24"/>
        </w:rPr>
      </w:pPr>
    </w:p>
    <w:p w14:paraId="500A7050" w14:textId="17BB9574" w:rsidR="00345616" w:rsidRPr="00132D42" w:rsidRDefault="0099769E" w:rsidP="00FC62D3">
      <w:pPr>
        <w:pStyle w:val="Heading2"/>
      </w:pPr>
      <w:bookmarkStart w:id="98" w:name="_Ref146446101"/>
      <w:bookmarkStart w:id="99" w:name="_Toc146715932"/>
      <w:bookmarkStart w:id="100" w:name="_Toc146716073"/>
      <w:bookmarkStart w:id="101" w:name="_Toc146716224"/>
      <w:r>
        <w:t xml:space="preserve">FLUX </w:t>
      </w:r>
      <w:r w:rsidR="2E69C7CD" w:rsidRPr="00132D42">
        <w:t>Calibration</w:t>
      </w:r>
      <w:bookmarkEnd w:id="98"/>
      <w:bookmarkEnd w:id="99"/>
      <w:bookmarkEnd w:id="100"/>
      <w:bookmarkEnd w:id="101"/>
    </w:p>
    <w:p w14:paraId="224E0398" w14:textId="06DE8DE4" w:rsidR="00FD26DD" w:rsidRPr="00132D42" w:rsidRDefault="69600383" w:rsidP="00E54D85">
      <w:pPr>
        <w:pStyle w:val="NormalWeb"/>
        <w:shd w:val="clear" w:color="auto" w:fill="FFFFFF"/>
        <w:spacing w:before="120" w:beforeAutospacing="0" w:after="0" w:afterAutospacing="0"/>
        <w:contextualSpacing/>
        <w:jc w:val="both"/>
        <w:rPr>
          <w:rFonts w:eastAsia="Segoe UI"/>
        </w:rPr>
      </w:pPr>
      <w:r w:rsidRPr="00132D42">
        <w:rPr>
          <w:rFonts w:eastAsia="Segoe UI"/>
        </w:rPr>
        <w:t xml:space="preserve">The calibration factors are computed in a manner </w:t>
      </w:r>
      <w:proofErr w:type="gramStart"/>
      <w:r w:rsidRPr="00132D42">
        <w:rPr>
          <w:rFonts w:eastAsia="Segoe UI"/>
        </w:rPr>
        <w:t>similar to</w:t>
      </w:r>
      <w:proofErr w:type="gramEnd"/>
      <w:r w:rsidRPr="00132D42">
        <w:rPr>
          <w:rFonts w:eastAsia="Segoe UI"/>
        </w:rPr>
        <w:t xml:space="preserve"> that </w:t>
      </w:r>
      <w:r w:rsidR="00596E16" w:rsidRPr="00132D42">
        <w:rPr>
          <w:rFonts w:eastAsia="Segoe UI"/>
        </w:rPr>
        <w:t xml:space="preserve">of </w:t>
      </w:r>
      <w:r w:rsidRPr="00132D42">
        <w:rPr>
          <w:rFonts w:eastAsia="Segoe UI"/>
        </w:rPr>
        <w:t xml:space="preserve">another SOFIA instrument (FORCAST), taking into account that HAWC+ </w:t>
      </w:r>
      <w:r w:rsidR="00A85B49" w:rsidRPr="00132D42">
        <w:rPr>
          <w:rFonts w:eastAsia="Segoe UI"/>
        </w:rPr>
        <w:t xml:space="preserve">was </w:t>
      </w:r>
      <w:r w:rsidRPr="00132D42">
        <w:rPr>
          <w:rFonts w:eastAsia="Segoe UI"/>
        </w:rPr>
        <w:t>a bolometer, not a photon-counting device. Measured photometry is compared to the theoretical fluxes of standard</w:t>
      </w:r>
      <w:r w:rsidR="00851182">
        <w:rPr>
          <w:rFonts w:eastAsia="Segoe UI"/>
        </w:rPr>
        <w:t xml:space="preserve">s </w:t>
      </w:r>
      <w:r w:rsidRPr="00132D42">
        <w:rPr>
          <w:rFonts w:eastAsia="Segoe UI"/>
        </w:rPr>
        <w:t xml:space="preserve">whose spectra are </w:t>
      </w:r>
      <w:r w:rsidR="6B060616" w:rsidRPr="00132D42">
        <w:rPr>
          <w:rFonts w:eastAsia="Segoe UI"/>
        </w:rPr>
        <w:t>co</w:t>
      </w:r>
      <w:r w:rsidR="00851182">
        <w:rPr>
          <w:rFonts w:eastAsia="Segoe UI"/>
        </w:rPr>
        <w:t>rrected</w:t>
      </w:r>
      <w:r w:rsidR="6B060616" w:rsidRPr="00132D42">
        <w:rPr>
          <w:rFonts w:eastAsia="Segoe UI"/>
        </w:rPr>
        <w:t xml:space="preserve"> as described in </w:t>
      </w:r>
      <w:r w:rsidR="00E54D85">
        <w:rPr>
          <w:rFonts w:eastAsia="Segoe UI"/>
        </w:rPr>
        <w:t>S</w:t>
      </w:r>
      <w:r w:rsidR="6B060616" w:rsidRPr="00132D42">
        <w:rPr>
          <w:rFonts w:eastAsia="Segoe UI"/>
        </w:rPr>
        <w:t>ection</w:t>
      </w:r>
      <w:r w:rsidR="004B23E7" w:rsidRPr="00132D42">
        <w:rPr>
          <w:rFonts w:eastAsia="Segoe UI"/>
        </w:rPr>
        <w:t xml:space="preserve"> </w:t>
      </w:r>
      <w:r w:rsidR="00E54D85" w:rsidRPr="00E54D85">
        <w:rPr>
          <w:rFonts w:eastAsia="Segoe UI"/>
          <w:u w:val="single"/>
        </w:rPr>
        <w:fldChar w:fldCharType="begin"/>
      </w:r>
      <w:r w:rsidR="00E54D85" w:rsidRPr="00E54D85">
        <w:rPr>
          <w:rFonts w:eastAsia="Segoe UI"/>
          <w:u w:val="single"/>
        </w:rPr>
        <w:instrText xml:space="preserve"> REF _Ref146525219 \r \h </w:instrText>
      </w:r>
      <w:r w:rsidR="00E54D85">
        <w:rPr>
          <w:rFonts w:eastAsia="Segoe UI"/>
          <w:u w:val="single"/>
        </w:rPr>
        <w:instrText xml:space="preserve"> \* MERGEFORMAT </w:instrText>
      </w:r>
      <w:r w:rsidR="00E54D85" w:rsidRPr="00E54D85">
        <w:rPr>
          <w:rFonts w:eastAsia="Segoe UI"/>
          <w:u w:val="single"/>
        </w:rPr>
      </w:r>
      <w:r w:rsidR="00E54D85" w:rsidRPr="00E54D85">
        <w:rPr>
          <w:rFonts w:eastAsia="Segoe UI"/>
          <w:u w:val="single"/>
        </w:rPr>
        <w:fldChar w:fldCharType="separate"/>
      </w:r>
      <w:r w:rsidR="00E54D85" w:rsidRPr="00E54D85">
        <w:rPr>
          <w:rFonts w:eastAsia="Segoe UI"/>
          <w:u w:val="single"/>
        </w:rPr>
        <w:t>4.2</w:t>
      </w:r>
      <w:r w:rsidR="00E54D85" w:rsidRPr="00E54D85">
        <w:rPr>
          <w:rFonts w:eastAsia="Segoe UI"/>
          <w:u w:val="single"/>
        </w:rPr>
        <w:fldChar w:fldCharType="end"/>
      </w:r>
      <w:r w:rsidR="6B060616" w:rsidRPr="00132D42">
        <w:rPr>
          <w:rFonts w:eastAsia="Segoe UI"/>
        </w:rPr>
        <w:t xml:space="preserve"> above</w:t>
      </w:r>
      <w:r w:rsidRPr="00132D42">
        <w:rPr>
          <w:rFonts w:eastAsia="Segoe UI"/>
        </w:rPr>
        <w:t xml:space="preserve">. The predicted fluxes in each HAWC+ passband </w:t>
      </w:r>
      <w:proofErr w:type="gramStart"/>
      <w:r w:rsidR="00265E76" w:rsidRPr="00132D42">
        <w:rPr>
          <w:rFonts w:eastAsia="Segoe UI"/>
        </w:rPr>
        <w:t>are</w:t>
      </w:r>
      <w:proofErr w:type="gramEnd"/>
      <w:r w:rsidR="00265E76" w:rsidRPr="00132D42">
        <w:rPr>
          <w:rFonts w:eastAsia="Segoe UI"/>
        </w:rPr>
        <w:t xml:space="preserve"> </w:t>
      </w:r>
      <w:r w:rsidRPr="00132D42">
        <w:rPr>
          <w:rFonts w:eastAsia="Segoe UI"/>
        </w:rPr>
        <w:t xml:space="preserve">computed by multiplying the model spectrum by the overall response curve of the telescope and instrument system and integrating over the filter passband. For HAWC+, the standards used to date include Uranus, Neptune, </w:t>
      </w:r>
      <w:proofErr w:type="spellStart"/>
      <w:r w:rsidR="00D7300B">
        <w:rPr>
          <w:rFonts w:eastAsia="Segoe UI"/>
        </w:rPr>
        <w:t>Callisto</w:t>
      </w:r>
      <w:proofErr w:type="spellEnd"/>
      <w:r w:rsidR="00D7300B">
        <w:rPr>
          <w:rFonts w:eastAsia="Segoe UI"/>
        </w:rPr>
        <w:t xml:space="preserve">, Ganymede, </w:t>
      </w:r>
      <w:r w:rsidRPr="00132D42">
        <w:rPr>
          <w:rFonts w:eastAsia="Segoe UI"/>
        </w:rPr>
        <w:t>Ceres,</w:t>
      </w:r>
      <w:r w:rsidR="00D7300B">
        <w:rPr>
          <w:rFonts w:eastAsia="Segoe UI"/>
        </w:rPr>
        <w:t xml:space="preserve"> </w:t>
      </w:r>
      <w:r w:rsidRPr="00132D42">
        <w:rPr>
          <w:rFonts w:eastAsia="Segoe UI"/>
        </w:rPr>
        <w:t>Pallas</w:t>
      </w:r>
      <w:r w:rsidR="00D7300B">
        <w:rPr>
          <w:rFonts w:eastAsia="Segoe UI"/>
        </w:rPr>
        <w:t>, and Vesta</w:t>
      </w:r>
      <w:r w:rsidRPr="00132D42">
        <w:rPr>
          <w:rFonts w:eastAsia="Segoe UI"/>
        </w:rPr>
        <w:t xml:space="preserve">. The models for Uranus and Neptune were obtained from the Herschel project </w:t>
      </w:r>
      <w:r w:rsidR="001B3FBD" w:rsidRPr="00630D5D">
        <w:rPr>
          <w:rFonts w:eastAsia="Segoe UI"/>
          <w:noProof/>
        </w:rPr>
        <w:t>(</w:t>
      </w:r>
      <w:hyperlink r:id="rId55" w:history="1">
        <w:r w:rsidR="001B3FBD" w:rsidRPr="001B3FBD">
          <w:rPr>
            <w:rStyle w:val="Hyperlink"/>
            <w:rFonts w:eastAsia="Segoe UI"/>
            <w:noProof/>
          </w:rPr>
          <w:t>Müller et al. 2016</w:t>
        </w:r>
      </w:hyperlink>
      <w:r w:rsidR="001B3FBD" w:rsidRPr="00630D5D">
        <w:rPr>
          <w:rFonts w:eastAsia="Segoe UI"/>
          <w:noProof/>
        </w:rPr>
        <w:t>)</w:t>
      </w:r>
      <w:r w:rsidR="00B035E3">
        <w:rPr>
          <w:rFonts w:eastAsia="Segoe UI"/>
        </w:rPr>
        <w:t xml:space="preserve"> </w:t>
      </w:r>
      <w:r w:rsidR="00D7300B">
        <w:rPr>
          <w:rFonts w:eastAsia="Segoe UI"/>
        </w:rPr>
        <w:t>and the s</w:t>
      </w:r>
      <w:r w:rsidRPr="00132D42">
        <w:rPr>
          <w:rFonts w:eastAsia="Segoe UI"/>
        </w:rPr>
        <w:t xml:space="preserve">tandard thermal models </w:t>
      </w:r>
      <w:r w:rsidR="003B1FF8" w:rsidRPr="00132D42">
        <w:rPr>
          <w:rFonts w:eastAsia="Segoe UI"/>
        </w:rPr>
        <w:t xml:space="preserve">were </w:t>
      </w:r>
      <w:r w:rsidRPr="00132D42">
        <w:rPr>
          <w:rFonts w:eastAsia="Segoe UI"/>
        </w:rPr>
        <w:t xml:space="preserve">used for </w:t>
      </w:r>
      <w:r w:rsidR="00D7300B">
        <w:rPr>
          <w:rFonts w:eastAsia="Segoe UI"/>
        </w:rPr>
        <w:t>the asteroids</w:t>
      </w:r>
      <w:r w:rsidRPr="00132D42">
        <w:rPr>
          <w:rFonts w:eastAsia="Segoe UI"/>
        </w:rPr>
        <w:t xml:space="preserve">. All models </w:t>
      </w:r>
      <w:r w:rsidR="0013331A" w:rsidRPr="00132D42">
        <w:rPr>
          <w:rFonts w:eastAsia="Segoe UI"/>
        </w:rPr>
        <w:t xml:space="preserve">were </w:t>
      </w:r>
      <w:r w:rsidRPr="00132D42">
        <w:rPr>
          <w:rFonts w:eastAsia="Segoe UI"/>
        </w:rPr>
        <w:t xml:space="preserve">scaled to match the distances of the objects at the time of the observations. Calibration factors computed from these standards </w:t>
      </w:r>
      <w:r w:rsidR="008855BF" w:rsidRPr="00132D42">
        <w:rPr>
          <w:rFonts w:eastAsia="Segoe UI"/>
        </w:rPr>
        <w:t xml:space="preserve">were </w:t>
      </w:r>
      <w:r w:rsidRPr="00132D42">
        <w:rPr>
          <w:rFonts w:eastAsia="Segoe UI"/>
        </w:rPr>
        <w:t xml:space="preserve">then corrected by a color correction factor based on the mean and pivot wavelengths of each passband, such that the output flux in the calibrated data product </w:t>
      </w:r>
      <w:r w:rsidR="00651681" w:rsidRPr="00132D42">
        <w:rPr>
          <w:rFonts w:eastAsia="Segoe UI"/>
        </w:rPr>
        <w:t xml:space="preserve">was </w:t>
      </w:r>
      <w:r w:rsidRPr="00132D42">
        <w:rPr>
          <w:rFonts w:eastAsia="Segoe UI"/>
        </w:rPr>
        <w:t>that of a nominal, flat spectrum source at the mean wavelength for the filter.</w:t>
      </w:r>
      <w:r w:rsidR="00D25985" w:rsidRPr="00132D42">
        <w:rPr>
          <w:rFonts w:eastAsia="Segoe UI"/>
        </w:rPr>
        <w:t xml:space="preserve"> </w:t>
      </w:r>
      <w:r w:rsidR="00D7300B">
        <w:rPr>
          <w:rFonts w:eastAsia="Segoe UI"/>
        </w:rPr>
        <w:t xml:space="preserve">Since the color correction as described above is tied to the </w:t>
      </w:r>
      <w:r w:rsidR="00D7300B" w:rsidRPr="00132D42">
        <w:rPr>
          <w:rFonts w:eastAsia="Segoe UI"/>
        </w:rPr>
        <w:t>reference altitude (41,000 feet) and reference zenith angle (45 degrees)</w:t>
      </w:r>
      <w:r w:rsidR="00D7300B">
        <w:rPr>
          <w:rFonts w:eastAsia="Segoe UI"/>
        </w:rPr>
        <w:t xml:space="preserve"> these calibration factors are referred to as the reference calibration factor. </w:t>
      </w:r>
      <w:r w:rsidR="00D25985" w:rsidRPr="00E54D85">
        <w:rPr>
          <w:rFonts w:eastAsia="Segoe UI"/>
        </w:rPr>
        <w:t>See Appendix</w:t>
      </w:r>
      <w:r w:rsidRPr="00E54D85">
        <w:rPr>
          <w:rFonts w:eastAsia="Segoe UI"/>
        </w:rPr>
        <w:t xml:space="preserve"> </w:t>
      </w:r>
      <w:r w:rsidR="00D25985" w:rsidRPr="00132D42">
        <w:rPr>
          <w:rFonts w:eastAsia="Segoe UI"/>
          <w:u w:val="single"/>
        </w:rPr>
        <w:fldChar w:fldCharType="begin"/>
      </w:r>
      <w:r w:rsidR="00D25985" w:rsidRPr="00132D42">
        <w:rPr>
          <w:rFonts w:eastAsia="Segoe UI"/>
          <w:u w:val="single"/>
        </w:rPr>
        <w:instrText xml:space="preserve"> REF _Ref142309120 \n \h  \* MERGEFORMAT </w:instrText>
      </w:r>
      <w:r w:rsidR="00D25985" w:rsidRPr="00132D42">
        <w:rPr>
          <w:rFonts w:eastAsia="Segoe UI"/>
          <w:u w:val="single"/>
        </w:rPr>
      </w:r>
      <w:r w:rsidR="00D25985" w:rsidRPr="00132D42">
        <w:rPr>
          <w:rFonts w:eastAsia="Segoe UI"/>
          <w:u w:val="single"/>
        </w:rPr>
        <w:fldChar w:fldCharType="separate"/>
      </w:r>
      <w:r w:rsidR="00206D2A">
        <w:rPr>
          <w:rFonts w:eastAsia="Segoe UI"/>
          <w:u w:val="single"/>
        </w:rPr>
        <w:t>B</w:t>
      </w:r>
      <w:r w:rsidR="00D25985" w:rsidRPr="00132D42">
        <w:rPr>
          <w:rFonts w:eastAsia="Segoe UI"/>
          <w:u w:val="single"/>
        </w:rPr>
        <w:fldChar w:fldCharType="end"/>
      </w:r>
      <w:r w:rsidR="63E58AB8" w:rsidRPr="00132D42">
        <w:rPr>
          <w:rFonts w:eastAsia="Segoe UI"/>
        </w:rPr>
        <w:t xml:space="preserve"> for a table of those values and</w:t>
      </w:r>
      <w:r w:rsidR="0940580C" w:rsidRPr="00132D42">
        <w:rPr>
          <w:rFonts w:eastAsia="Segoe UI"/>
        </w:rPr>
        <w:t xml:space="preserve"> </w:t>
      </w:r>
      <w:r w:rsidR="00206D2A">
        <w:rPr>
          <w:rFonts w:eastAsia="Segoe UI"/>
        </w:rPr>
        <w:t>Appendix</w:t>
      </w:r>
      <w:r w:rsidR="4D3A13B6" w:rsidRPr="00132D42">
        <w:rPr>
          <w:rFonts w:eastAsia="Segoe UI"/>
        </w:rPr>
        <w:t xml:space="preserve"> </w:t>
      </w:r>
      <w:r w:rsidR="00206D2A">
        <w:rPr>
          <w:rFonts w:eastAsia="Segoe UI"/>
        </w:rPr>
        <w:t>B</w:t>
      </w:r>
      <w:r w:rsidR="4D3A13B6" w:rsidRPr="00132D42">
        <w:rPr>
          <w:rFonts w:eastAsia="Segoe UI"/>
        </w:rPr>
        <w:t xml:space="preserve"> of </w:t>
      </w:r>
      <w:r w:rsidR="02CCD3C9" w:rsidRPr="00132D42">
        <w:rPr>
          <w:rFonts w:eastAsia="Segoe UI"/>
        </w:rPr>
        <w:t xml:space="preserve">the FORCAST </w:t>
      </w:r>
      <w:r w:rsidR="324F0508" w:rsidRPr="00132D42">
        <w:rPr>
          <w:rFonts w:eastAsia="Segoe UI"/>
        </w:rPr>
        <w:t xml:space="preserve">Archive </w:t>
      </w:r>
      <w:r w:rsidR="39FB459B" w:rsidRPr="00132D42">
        <w:rPr>
          <w:rFonts w:eastAsia="Segoe UI"/>
        </w:rPr>
        <w:t>User’s Manual</w:t>
      </w:r>
      <w:r w:rsidR="02CCD3C9" w:rsidRPr="00132D42">
        <w:rPr>
          <w:rFonts w:eastAsia="Segoe UI"/>
        </w:rPr>
        <w:t xml:space="preserve"> for more details on the</w:t>
      </w:r>
      <w:r w:rsidR="0A7C6991" w:rsidRPr="00132D42">
        <w:rPr>
          <w:rFonts w:eastAsia="Segoe UI"/>
        </w:rPr>
        <w:t xml:space="preserve"> </w:t>
      </w:r>
      <w:r w:rsidR="02CCD3C9" w:rsidRPr="00132D42">
        <w:rPr>
          <w:rFonts w:eastAsia="Segoe UI"/>
        </w:rPr>
        <w:t>process.</w:t>
      </w:r>
      <w:r w:rsidR="00DF999B" w:rsidRPr="00132D42">
        <w:rPr>
          <w:rFonts w:eastAsia="Segoe UI"/>
        </w:rPr>
        <w:t xml:space="preserve"> </w:t>
      </w:r>
    </w:p>
    <w:p w14:paraId="340ABC4A" w14:textId="77777777" w:rsidR="00C41809" w:rsidRPr="00132D42" w:rsidRDefault="00C41809" w:rsidP="00E1415A">
      <w:pPr>
        <w:pStyle w:val="NormalWeb"/>
        <w:shd w:val="clear" w:color="auto" w:fill="FFFFFF"/>
        <w:spacing w:before="0" w:beforeAutospacing="0" w:after="0" w:afterAutospacing="0"/>
        <w:contextualSpacing/>
        <w:jc w:val="both"/>
        <w:rPr>
          <w:rFonts w:eastAsia="Segoe UI"/>
          <w:u w:val="single"/>
        </w:rPr>
      </w:pPr>
    </w:p>
    <w:p w14:paraId="25EC912C" w14:textId="40D9DA7F" w:rsidR="00FD26DD" w:rsidRPr="00132D42" w:rsidRDefault="62ACF58A" w:rsidP="00AA36EB">
      <w:pPr>
        <w:pStyle w:val="NormalWeb"/>
        <w:shd w:val="clear" w:color="auto" w:fill="FFFFFF"/>
        <w:spacing w:before="0" w:beforeAutospacing="0" w:after="135" w:afterAutospacing="0" w:line="270" w:lineRule="atLeast"/>
        <w:jc w:val="both"/>
        <w:rPr>
          <w:rFonts w:eastAsia="Segoe UI"/>
        </w:rPr>
      </w:pPr>
      <w:r w:rsidRPr="00132D42">
        <w:rPr>
          <w:rFonts w:eastAsia="Segoe UI"/>
        </w:rPr>
        <w:t>Raw calibration factors are computed as above by the pipeline, for any observation marked as a flux standard (OBSTYPE=STANDARD_FLUX</w:t>
      </w:r>
      <w:r w:rsidR="79FE8A91" w:rsidRPr="00132D42">
        <w:rPr>
          <w:rFonts w:eastAsia="Segoe UI"/>
        </w:rPr>
        <w:t>) and</w:t>
      </w:r>
      <w:r w:rsidRPr="00132D42">
        <w:rPr>
          <w:rFonts w:eastAsia="Segoe UI"/>
        </w:rPr>
        <w:t xml:space="preserve"> are stored in the FITS headers of the output data product. The instrument team generally </w:t>
      </w:r>
      <w:r w:rsidR="005F58FF" w:rsidRPr="00132D42">
        <w:rPr>
          <w:rFonts w:eastAsia="Segoe UI"/>
        </w:rPr>
        <w:t xml:space="preserve">combined </w:t>
      </w:r>
      <w:r w:rsidRPr="00132D42">
        <w:rPr>
          <w:rFonts w:eastAsia="Segoe UI"/>
        </w:rPr>
        <w:t>these factors across a flight series, to determine a robust average value for each instrument configuration and mode. The overall calibration thus determined is expected to be good to within about 10%.</w:t>
      </w:r>
    </w:p>
    <w:p w14:paraId="7F8A0C3D" w14:textId="00A01794" w:rsidR="00FD26DD" w:rsidRPr="00132D42" w:rsidRDefault="62ACF58A" w:rsidP="00AA36EB">
      <w:pPr>
        <w:pStyle w:val="NormalWeb"/>
        <w:shd w:val="clear" w:color="auto" w:fill="FFFFFF"/>
        <w:spacing w:before="0" w:beforeAutospacing="0" w:after="135" w:afterAutospacing="0" w:line="270" w:lineRule="atLeast"/>
        <w:jc w:val="both"/>
        <w:rPr>
          <w:rFonts w:eastAsia="Segoe UI"/>
        </w:rPr>
      </w:pPr>
      <w:r w:rsidRPr="00132D42">
        <w:rPr>
          <w:rFonts w:eastAsia="Segoe UI"/>
        </w:rPr>
        <w:t xml:space="preserve">For science observations, the series-average calibration factor </w:t>
      </w:r>
      <w:r w:rsidR="005F58FF" w:rsidRPr="00132D42">
        <w:rPr>
          <w:rFonts w:eastAsia="Segoe UI"/>
        </w:rPr>
        <w:t xml:space="preserve">was </w:t>
      </w:r>
      <w:r w:rsidRPr="00132D42">
        <w:rPr>
          <w:rFonts w:eastAsia="Segoe UI"/>
        </w:rPr>
        <w:t xml:space="preserve">directly applied to the flux in each of the Stokes </w:t>
      </w:r>
      <w:r w:rsidR="6C387683" w:rsidRPr="00132D42">
        <w:rPr>
          <w:rFonts w:eastAsia="Segoe UI"/>
          <w:i/>
          <w:iCs/>
        </w:rPr>
        <w:t>I</w:t>
      </w:r>
      <w:r w:rsidRPr="00132D42">
        <w:rPr>
          <w:rFonts w:eastAsia="Segoe UI"/>
        </w:rPr>
        <w:t xml:space="preserve">, </w:t>
      </w:r>
      <w:r w:rsidRPr="00132D42">
        <w:rPr>
          <w:rFonts w:eastAsia="Segoe UI"/>
          <w:i/>
          <w:iCs/>
        </w:rPr>
        <w:t>Q</w:t>
      </w:r>
      <w:r w:rsidRPr="00132D42">
        <w:rPr>
          <w:rFonts w:eastAsia="Segoe UI"/>
        </w:rPr>
        <w:t xml:space="preserve">, and </w:t>
      </w:r>
      <w:r w:rsidRPr="00132D42">
        <w:rPr>
          <w:rFonts w:eastAsia="Segoe UI"/>
          <w:i/>
          <w:iCs/>
        </w:rPr>
        <w:t>U</w:t>
      </w:r>
      <w:r w:rsidRPr="00132D42">
        <w:rPr>
          <w:rFonts w:eastAsia="Segoe UI"/>
        </w:rPr>
        <w:t xml:space="preserve"> images, and to their associated error and covariance images:</w:t>
      </w:r>
    </w:p>
    <w:p w14:paraId="60263B3A" w14:textId="3A0C5DCD" w:rsidR="00A35F20" w:rsidRPr="00132D42" w:rsidRDefault="00000000" w:rsidP="00A35F20">
      <w:pPr>
        <w:pStyle w:val="NormalWeb"/>
        <w:shd w:val="clear" w:color="auto" w:fill="FFFFFF"/>
        <w:spacing w:before="0" w:beforeAutospacing="0" w:after="135" w:afterAutospacing="0" w:line="270" w:lineRule="atLeast"/>
        <w:jc w:val="center"/>
        <w:rPr>
          <w:bCs/>
          <w:i/>
          <w:color w:val="404040"/>
        </w:rPr>
      </w:pPr>
      <m:oMathPara>
        <m:oMath>
          <m:sSup>
            <m:sSupPr>
              <m:ctrlPr>
                <w:rPr>
                  <w:rFonts w:ascii="Cambria Math" w:hAnsi="Cambria Math"/>
                  <w:bCs/>
                  <w:i/>
                  <w:color w:val="404040"/>
                </w:rPr>
              </m:ctrlPr>
            </m:sSupPr>
            <m:e>
              <m:r>
                <w:rPr>
                  <w:rFonts w:ascii="Cambria Math" w:hAnsi="Cambria Math"/>
                  <w:color w:val="404040"/>
                </w:rPr>
                <m:t>I</m:t>
              </m:r>
            </m:e>
            <m:sup>
              <m:r>
                <w:rPr>
                  <w:rFonts w:ascii="Cambria Math" w:hAnsi="Cambria Math"/>
                  <w:color w:val="404040"/>
                </w:rPr>
                <m:t>'</m:t>
              </m:r>
            </m:sup>
          </m:sSup>
          <m:r>
            <w:rPr>
              <w:rFonts w:ascii="Cambria Math" w:hAnsi="Cambria Math"/>
              <w:color w:val="404040"/>
            </w:rPr>
            <m:t>=I/f</m:t>
          </m:r>
        </m:oMath>
      </m:oMathPara>
    </w:p>
    <w:p w14:paraId="60D2F429" w14:textId="0883705A" w:rsidR="00A35F20"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p>
            <m:sSupPr>
              <m:ctrlPr>
                <w:rPr>
                  <w:rFonts w:ascii="Cambria Math" w:hAnsi="Cambria Math"/>
                  <w:bCs/>
                  <w:i/>
                  <w:color w:val="404040"/>
                </w:rPr>
              </m:ctrlPr>
            </m:sSupPr>
            <m:e>
              <m:r>
                <w:rPr>
                  <w:rFonts w:ascii="Cambria Math" w:hAnsi="Cambria Math"/>
                  <w:color w:val="404040"/>
                </w:rPr>
                <m:t>Q</m:t>
              </m:r>
            </m:e>
            <m:sup>
              <m:r>
                <w:rPr>
                  <w:rFonts w:ascii="Cambria Math" w:hAnsi="Cambria Math"/>
                  <w:color w:val="404040"/>
                </w:rPr>
                <m:t>'</m:t>
              </m:r>
            </m:sup>
          </m:sSup>
          <m:r>
            <w:rPr>
              <w:rFonts w:ascii="Cambria Math" w:hAnsi="Cambria Math"/>
              <w:color w:val="404040"/>
            </w:rPr>
            <m:t>=Q/f</m:t>
          </m:r>
        </m:oMath>
      </m:oMathPara>
    </w:p>
    <w:p w14:paraId="148E40B1" w14:textId="3911A7F7" w:rsidR="00A35F20"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p>
            <m:sSupPr>
              <m:ctrlPr>
                <w:rPr>
                  <w:rFonts w:ascii="Cambria Math" w:hAnsi="Cambria Math"/>
                  <w:bCs/>
                  <w:i/>
                  <w:color w:val="404040"/>
                </w:rPr>
              </m:ctrlPr>
            </m:sSupPr>
            <m:e>
              <m:r>
                <w:rPr>
                  <w:rFonts w:ascii="Cambria Math" w:hAnsi="Cambria Math"/>
                  <w:color w:val="404040"/>
                </w:rPr>
                <m:t>U</m:t>
              </m:r>
            </m:e>
            <m:sup>
              <m:r>
                <w:rPr>
                  <w:rFonts w:ascii="Cambria Math" w:hAnsi="Cambria Math"/>
                  <w:color w:val="404040"/>
                </w:rPr>
                <m:t>'</m:t>
              </m:r>
            </m:sup>
          </m:sSup>
          <m:r>
            <w:rPr>
              <w:rFonts w:ascii="Cambria Math" w:hAnsi="Cambria Math"/>
              <w:color w:val="404040"/>
            </w:rPr>
            <m:t>=U/f</m:t>
          </m:r>
        </m:oMath>
      </m:oMathPara>
    </w:p>
    <w:p w14:paraId="48A21360" w14:textId="1F6F6768" w:rsidR="00E1789D"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Q</m:t>
              </m:r>
            </m:sub>
          </m:sSub>
          <m:r>
            <w:rPr>
              <w:rFonts w:ascii="Cambria Math" w:hAnsi="Cambria Math"/>
              <w:color w:val="404040"/>
            </w:rPr>
            <m:t xml:space="preserve">= </m:t>
          </m:r>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Q</m:t>
              </m:r>
            </m:sub>
          </m:sSub>
          <m:r>
            <w:rPr>
              <w:rFonts w:ascii="Cambria Math" w:hAnsi="Cambria Math"/>
              <w:color w:val="404040"/>
            </w:rPr>
            <m:t>/f</m:t>
          </m:r>
        </m:oMath>
      </m:oMathPara>
    </w:p>
    <w:p w14:paraId="5D1FDF6D" w14:textId="022D3733" w:rsidR="00E1789D"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U</m:t>
              </m:r>
            </m:sub>
          </m:sSub>
          <m:r>
            <w:rPr>
              <w:rFonts w:ascii="Cambria Math" w:hAnsi="Cambria Math"/>
              <w:color w:val="404040"/>
            </w:rPr>
            <m:t xml:space="preserve">= </m:t>
          </m:r>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U</m:t>
              </m:r>
            </m:sub>
          </m:sSub>
          <m:r>
            <w:rPr>
              <w:rFonts w:ascii="Cambria Math" w:hAnsi="Cambria Math"/>
              <w:color w:val="404040"/>
            </w:rPr>
            <m:t>/f</m:t>
          </m:r>
        </m:oMath>
      </m:oMathPara>
    </w:p>
    <w:p w14:paraId="5004883D" w14:textId="52DB42E5" w:rsidR="00E1789D"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QI</m:t>
              </m:r>
            </m:sub>
          </m:sSub>
          <m:r>
            <w:rPr>
              <w:rFonts w:ascii="Cambria Math" w:hAnsi="Cambria Math"/>
              <w:color w:val="404040"/>
            </w:rPr>
            <m:t xml:space="preserve">= </m:t>
          </m:r>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QI</m:t>
              </m:r>
            </m:sub>
          </m:sSub>
          <m:r>
            <w:rPr>
              <w:rFonts w:ascii="Cambria Math" w:hAnsi="Cambria Math"/>
              <w:color w:val="404040"/>
            </w:rPr>
            <m:t>/</m:t>
          </m:r>
          <m:sSup>
            <m:sSupPr>
              <m:ctrlPr>
                <w:rPr>
                  <w:rFonts w:ascii="Cambria Math" w:hAnsi="Cambria Math"/>
                  <w:bCs/>
                  <w:i/>
                  <w:color w:val="404040"/>
                </w:rPr>
              </m:ctrlPr>
            </m:sSupPr>
            <m:e>
              <m:r>
                <w:rPr>
                  <w:rFonts w:ascii="Cambria Math" w:hAnsi="Cambria Math"/>
                  <w:color w:val="404040"/>
                </w:rPr>
                <m:t>f</m:t>
              </m:r>
            </m:e>
            <m:sup>
              <m:r>
                <w:rPr>
                  <w:rFonts w:ascii="Cambria Math" w:hAnsi="Cambria Math"/>
                  <w:color w:val="404040"/>
                </w:rPr>
                <m:t>2</m:t>
              </m:r>
            </m:sup>
          </m:sSup>
        </m:oMath>
      </m:oMathPara>
    </w:p>
    <w:p w14:paraId="5AEB51B4" w14:textId="23FC281A" w:rsidR="00E1789D" w:rsidRPr="00132D42" w:rsidRDefault="00000000" w:rsidP="00EF53F1">
      <w:pPr>
        <w:pStyle w:val="NormalWeb"/>
        <w:shd w:val="clear" w:color="auto" w:fill="FFFFFF"/>
        <w:spacing w:before="0" w:beforeAutospacing="0" w:after="135" w:afterAutospacing="0" w:line="270" w:lineRule="atLeast"/>
        <w:jc w:val="center"/>
        <w:rPr>
          <w:bCs/>
          <w:i/>
          <w:color w:val="404040"/>
        </w:rPr>
      </w:pPr>
      <m:oMathPara>
        <m:oMath>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UI</m:t>
              </m:r>
            </m:sub>
          </m:sSub>
          <m:r>
            <w:rPr>
              <w:rFonts w:ascii="Cambria Math" w:hAnsi="Cambria Math"/>
              <w:color w:val="404040"/>
            </w:rPr>
            <m:t xml:space="preserve">= </m:t>
          </m:r>
          <m:sSub>
            <m:sSubPr>
              <m:ctrlPr>
                <w:rPr>
                  <w:rFonts w:ascii="Cambria Math" w:hAnsi="Cambria Math"/>
                  <w:bCs/>
                  <w:i/>
                  <w:color w:val="404040"/>
                </w:rPr>
              </m:ctrlPr>
            </m:sSubPr>
            <m:e>
              <m:r>
                <w:rPr>
                  <w:rFonts w:ascii="Cambria Math" w:hAnsi="Cambria Math"/>
                  <w:color w:val="404040"/>
                </w:rPr>
                <m:t>σ</m:t>
              </m:r>
            </m:e>
            <m:sub>
              <m:r>
                <w:rPr>
                  <w:rFonts w:ascii="Cambria Math" w:hAnsi="Cambria Math"/>
                  <w:color w:val="404040"/>
                </w:rPr>
                <m:t>UI</m:t>
              </m:r>
            </m:sub>
          </m:sSub>
          <m:r>
            <w:rPr>
              <w:rFonts w:ascii="Cambria Math" w:hAnsi="Cambria Math"/>
              <w:color w:val="404040"/>
            </w:rPr>
            <m:t>/</m:t>
          </m:r>
          <m:sSup>
            <m:sSupPr>
              <m:ctrlPr>
                <w:rPr>
                  <w:rFonts w:ascii="Cambria Math" w:hAnsi="Cambria Math"/>
                  <w:bCs/>
                  <w:i/>
                  <w:color w:val="404040"/>
                </w:rPr>
              </m:ctrlPr>
            </m:sSupPr>
            <m:e>
              <m:r>
                <w:rPr>
                  <w:rFonts w:ascii="Cambria Math" w:hAnsi="Cambria Math"/>
                  <w:color w:val="404040"/>
                </w:rPr>
                <m:t>f</m:t>
              </m:r>
            </m:e>
            <m:sup>
              <m:r>
                <w:rPr>
                  <w:rFonts w:ascii="Cambria Math" w:hAnsi="Cambria Math"/>
                  <w:color w:val="404040"/>
                </w:rPr>
                <m:t>2</m:t>
              </m:r>
            </m:sup>
          </m:sSup>
        </m:oMath>
      </m:oMathPara>
    </w:p>
    <w:p w14:paraId="29D6EAE9" w14:textId="24E0866A" w:rsidR="000A3517" w:rsidRPr="00132D42" w:rsidRDefault="00000000" w:rsidP="003C2635">
      <w:pPr>
        <w:shd w:val="clear" w:color="auto" w:fill="FFFFFF"/>
        <w:jc w:val="center"/>
        <w:rPr>
          <w:bCs/>
          <w:i/>
          <w:color w:val="404040"/>
          <w:szCs w:val="24"/>
        </w:rPr>
      </w:pPr>
      <m:oMathPara>
        <m:oMath>
          <m:sSub>
            <m:sSubPr>
              <m:ctrlPr>
                <w:rPr>
                  <w:rFonts w:ascii="Cambria Math" w:eastAsia="Times New Roman" w:hAnsi="Cambria Math"/>
                  <w:bCs/>
                  <w:i/>
                  <w:color w:val="404040"/>
                  <w:szCs w:val="24"/>
                  <w:lang w:eastAsia="ko-KR"/>
                </w:rPr>
              </m:ctrlPr>
            </m:sSubPr>
            <m:e>
              <m:r>
                <w:rPr>
                  <w:rFonts w:ascii="Cambria Math" w:hAnsi="Cambria Math"/>
                  <w:color w:val="404040"/>
                </w:rPr>
                <m:t>σ'</m:t>
              </m:r>
            </m:e>
            <m:sub>
              <m:r>
                <w:rPr>
                  <w:rFonts w:ascii="Cambria Math" w:hAnsi="Cambria Math"/>
                  <w:color w:val="404040"/>
                </w:rPr>
                <m:t>QU</m:t>
              </m:r>
            </m:sub>
          </m:sSub>
          <m:r>
            <w:rPr>
              <w:rFonts w:ascii="Cambria Math" w:hAnsi="Cambria Math"/>
              <w:color w:val="404040"/>
            </w:rPr>
            <m:t xml:space="preserve">= </m:t>
          </m:r>
          <m:sSub>
            <m:sSubPr>
              <m:ctrlPr>
                <w:rPr>
                  <w:rFonts w:ascii="Cambria Math" w:eastAsia="Times New Roman" w:hAnsi="Cambria Math"/>
                  <w:bCs/>
                  <w:i/>
                  <w:color w:val="404040"/>
                  <w:szCs w:val="24"/>
                  <w:lang w:eastAsia="ko-KR"/>
                </w:rPr>
              </m:ctrlPr>
            </m:sSubPr>
            <m:e>
              <m:r>
                <w:rPr>
                  <w:rFonts w:ascii="Cambria Math" w:hAnsi="Cambria Math"/>
                  <w:color w:val="404040"/>
                </w:rPr>
                <m:t>σ</m:t>
              </m:r>
            </m:e>
            <m:sub>
              <m:r>
                <w:rPr>
                  <w:rFonts w:ascii="Cambria Math" w:hAnsi="Cambria Math"/>
                  <w:color w:val="404040"/>
                </w:rPr>
                <m:t>QU</m:t>
              </m:r>
            </m:sub>
          </m:sSub>
          <m:r>
            <w:rPr>
              <w:rFonts w:ascii="Cambria Math" w:hAnsi="Cambria Math"/>
              <w:color w:val="404040"/>
            </w:rPr>
            <m:t>/</m:t>
          </m:r>
          <m:sSup>
            <m:sSupPr>
              <m:ctrlPr>
                <w:rPr>
                  <w:rFonts w:ascii="Cambria Math" w:eastAsia="Times New Roman" w:hAnsi="Cambria Math"/>
                  <w:bCs/>
                  <w:i/>
                  <w:color w:val="404040"/>
                  <w:szCs w:val="24"/>
                  <w:lang w:eastAsia="ko-KR"/>
                </w:rPr>
              </m:ctrlPr>
            </m:sSupPr>
            <m:e>
              <m:r>
                <w:rPr>
                  <w:rFonts w:ascii="Cambria Math" w:hAnsi="Cambria Math"/>
                  <w:color w:val="404040"/>
                </w:rPr>
                <m:t>f</m:t>
              </m:r>
            </m:e>
            <m:sup>
              <m:r>
                <w:rPr>
                  <w:rFonts w:ascii="Cambria Math" w:eastAsia="Times New Roman" w:hAnsi="Cambria Math"/>
                  <w:color w:val="404040"/>
                  <w:lang w:eastAsia="ko-KR"/>
                </w:rPr>
                <m:t>2</m:t>
              </m:r>
            </m:sup>
          </m:sSup>
        </m:oMath>
      </m:oMathPara>
    </w:p>
    <w:p w14:paraId="24B58CD6" w14:textId="77777777" w:rsidR="00745756" w:rsidRPr="00132D42" w:rsidRDefault="00745756" w:rsidP="00697102">
      <w:pPr>
        <w:shd w:val="clear" w:color="auto" w:fill="FFFFFF"/>
        <w:rPr>
          <w:bCs/>
          <w:color w:val="404040"/>
          <w:szCs w:val="24"/>
        </w:rPr>
      </w:pPr>
    </w:p>
    <w:p w14:paraId="0B050C99" w14:textId="65752003" w:rsidR="00D82243" w:rsidRPr="00132D42" w:rsidRDefault="62ACF58A" w:rsidP="00D25985">
      <w:pPr>
        <w:pStyle w:val="NormalWeb"/>
        <w:shd w:val="clear" w:color="auto" w:fill="FFFFFF"/>
        <w:spacing w:before="0" w:beforeAutospacing="0" w:after="135" w:afterAutospacing="0" w:line="270" w:lineRule="atLeast"/>
        <w:jc w:val="both"/>
        <w:rPr>
          <w:rFonts w:eastAsia="Segoe UI"/>
        </w:rPr>
      </w:pPr>
      <w:r w:rsidRPr="00132D42">
        <w:rPr>
          <w:rFonts w:eastAsia="Segoe UI"/>
        </w:rPr>
        <w:t>where </w:t>
      </w:r>
      <w:r w:rsidRPr="00132D42">
        <w:rPr>
          <w:rStyle w:val="Emphasis"/>
          <w:rFonts w:eastAsia="Segoe UI"/>
        </w:rPr>
        <w:t>f</w:t>
      </w:r>
      <w:r w:rsidRPr="00132D42">
        <w:rPr>
          <w:rFonts w:eastAsia="Segoe UI"/>
        </w:rPr>
        <w:t> is the reference calibration factor</w:t>
      </w:r>
      <w:r w:rsidR="00D7300B">
        <w:rPr>
          <w:rFonts w:eastAsia="Segoe UI"/>
        </w:rPr>
        <w:t xml:space="preserve"> corrected to the observed altitude and zenith angle</w:t>
      </w:r>
      <w:r w:rsidRPr="00132D42">
        <w:rPr>
          <w:rFonts w:eastAsia="Segoe UI"/>
        </w:rPr>
        <w:t>. The systematic error on </w:t>
      </w:r>
      <w:r w:rsidRPr="00132D42">
        <w:rPr>
          <w:rStyle w:val="Emphasis"/>
          <w:rFonts w:eastAsia="Segoe UI"/>
        </w:rPr>
        <w:t>f</w:t>
      </w:r>
      <w:r w:rsidRPr="00132D42">
        <w:rPr>
          <w:rFonts w:eastAsia="Segoe UI"/>
        </w:rPr>
        <w:t> is not propagated into the error planes, but it is stored in the ERRCALF FITS header keyword. The calibration factor applied is stored in the CALFCTR keyword.</w:t>
      </w:r>
      <w:r w:rsidR="00BB4109" w:rsidRPr="00132D42">
        <w:rPr>
          <w:rFonts w:eastAsia="Segoe UI"/>
        </w:rPr>
        <w:t xml:space="preserve"> </w:t>
      </w:r>
      <w:r w:rsidRPr="00132D42">
        <w:rPr>
          <w:rFonts w:eastAsia="Segoe UI"/>
        </w:rPr>
        <w:t xml:space="preserve">Note that for Chop-Nod imaging data, this factor is applied after the merge </w:t>
      </w:r>
      <w:r w:rsidR="00C35134" w:rsidRPr="00132D42">
        <w:rPr>
          <w:rFonts w:eastAsia="Segoe UI"/>
        </w:rPr>
        <w:t>step.</w:t>
      </w:r>
    </w:p>
    <w:p w14:paraId="37AF8F1B" w14:textId="001C14F8" w:rsidR="0099769E" w:rsidRDefault="0099769E" w:rsidP="00E430B1">
      <w:pPr>
        <w:pStyle w:val="Heading3"/>
      </w:pPr>
      <w:bookmarkStart w:id="102" w:name="_Toc146715933"/>
      <w:bookmarkStart w:id="103" w:name="_Toc146716074"/>
      <w:bookmarkStart w:id="104" w:name="_Toc146716225"/>
      <w:r>
        <w:t>Instrumental Polarization</w:t>
      </w:r>
      <w:bookmarkEnd w:id="102"/>
      <w:bookmarkEnd w:id="103"/>
      <w:bookmarkEnd w:id="104"/>
    </w:p>
    <w:p w14:paraId="739290EC" w14:textId="555328BD" w:rsidR="00D82243" w:rsidRPr="0099769E" w:rsidRDefault="0099769E" w:rsidP="00E54D85">
      <w:pPr>
        <w:spacing w:before="120"/>
        <w:jc w:val="both"/>
      </w:pPr>
      <w:r>
        <w:t xml:space="preserve">As with any polarization observations it is crucial to distinguish between the polarization caused by the telescope and instrument (instrumental polarization) versus that the intrinsic source polarization. HAWC+ employed three methods to determine the instrumental polarization (IP): i) observations of nominally unpolarized sources like planets and asteroids, ii) measurement of sources whose extended emission covers the full detector array covering large range of parallactic angles and iii) measurements taken during </w:t>
      </w:r>
      <w:proofErr w:type="spellStart"/>
      <w:r>
        <w:t>skydip</w:t>
      </w:r>
      <w:proofErr w:type="spellEnd"/>
      <w:r>
        <w:t xml:space="preserve">, which are observation taken continually while scanning the telescope over a large range of zenith angles. </w:t>
      </w:r>
      <w:r w:rsidR="0044038A">
        <w:t xml:space="preserve">Each of these methods have advantages and limitation. Using planets and asteroids to determine instrumental polarization measures only a small, central subset of pixels in the array, while using extended emission are very time consuming and do not uniformly sample all pixels. Even though </w:t>
      </w:r>
      <w:proofErr w:type="spellStart"/>
      <w:r w:rsidR="0044038A">
        <w:t>skydip</w:t>
      </w:r>
      <w:proofErr w:type="spellEnd"/>
      <w:r w:rsidR="0044038A">
        <w:t xml:space="preserve"> observation in not based on an astrophysical source, it </w:t>
      </w:r>
      <w:r w:rsidR="00D82243">
        <w:t>measures</w:t>
      </w:r>
      <w:r w:rsidR="0044038A">
        <w:t xml:space="preserve"> </w:t>
      </w:r>
      <w:r w:rsidR="00D82243">
        <w:t>all the pixel with high signal to noise and can be done in a reasonable amount of time.</w:t>
      </w:r>
      <w:r w:rsidR="0044038A">
        <w:t xml:space="preserve"> </w:t>
      </w:r>
      <w:r w:rsidR="00D82243">
        <w:t xml:space="preserve">The specifics of each of these methods are already described in detail in </w:t>
      </w:r>
      <w:hyperlink r:id="rId56" w:history="1">
        <w:r w:rsidR="00D82243" w:rsidRPr="00132D42">
          <w:rPr>
            <w:rStyle w:val="Hyperlink"/>
            <w:rFonts w:eastAsia="Segoe UI"/>
          </w:rPr>
          <w:t>H18</w:t>
        </w:r>
      </w:hyperlink>
      <w:r w:rsidR="00D82243">
        <w:t xml:space="preserve"> and users are referred to that document. </w:t>
      </w:r>
      <w:r w:rsidR="0044038A">
        <w:t xml:space="preserve">While observing standard source for flux calibration provided the instrumental polarization for free, the HAWC+ observing team performed multiple </w:t>
      </w:r>
      <w:proofErr w:type="spellStart"/>
      <w:r w:rsidR="0044038A">
        <w:t>skydip</w:t>
      </w:r>
      <w:proofErr w:type="spellEnd"/>
      <w:r w:rsidR="0044038A">
        <w:t xml:space="preserve"> observations during each flight and thus were able to derive instrumental polarization for the entire array</w:t>
      </w:r>
      <w:r w:rsidR="00D82243">
        <w:t xml:space="preserve"> for each flight/series</w:t>
      </w:r>
      <w:r w:rsidR="0044038A">
        <w:t xml:space="preserve">. As with the flux calibration factors these instrumental polarization values are included in the pipeline and is automatically applied to all the polarization data. </w:t>
      </w:r>
    </w:p>
    <w:p w14:paraId="488F16CE" w14:textId="12613EB6" w:rsidR="00A3330D" w:rsidRPr="00132D42" w:rsidRDefault="6EF05459" w:rsidP="00E430B1">
      <w:pPr>
        <w:pStyle w:val="Heading3"/>
      </w:pPr>
      <w:bookmarkStart w:id="105" w:name="_Toc146715934"/>
      <w:bookmarkStart w:id="106" w:name="_Toc146716075"/>
      <w:bookmarkStart w:id="107" w:name="_Toc146716226"/>
      <w:r w:rsidRPr="00132D42">
        <w:t>Internal Calibrat</w:t>
      </w:r>
      <w:r w:rsidR="009E6B80" w:rsidRPr="00132D42">
        <w:t>or</w:t>
      </w:r>
      <w:r w:rsidRPr="00132D42">
        <w:t>:</w:t>
      </w:r>
      <w:bookmarkEnd w:id="105"/>
      <w:bookmarkEnd w:id="106"/>
      <w:bookmarkEnd w:id="107"/>
    </w:p>
    <w:p w14:paraId="0E08F6DE" w14:textId="724ECB93" w:rsidR="00D7300B" w:rsidRPr="00132D42" w:rsidRDefault="003604D1" w:rsidP="00E54D85">
      <w:pPr>
        <w:autoSpaceDE w:val="0"/>
        <w:autoSpaceDN w:val="0"/>
        <w:adjustRightInd w:val="0"/>
        <w:spacing w:before="120"/>
        <w:jc w:val="both"/>
        <w:rPr>
          <w:rFonts w:eastAsia="Segoe UI"/>
        </w:rPr>
      </w:pPr>
      <w:r w:rsidRPr="00132D42">
        <w:rPr>
          <w:szCs w:val="24"/>
        </w:rPr>
        <w:t>HAWC</w:t>
      </w:r>
      <w:r w:rsidR="00C42DFA" w:rsidRPr="00132D42">
        <w:rPr>
          <w:szCs w:val="24"/>
        </w:rPr>
        <w:t>+</w:t>
      </w:r>
      <w:r w:rsidRPr="00132D42">
        <w:rPr>
          <w:szCs w:val="24"/>
        </w:rPr>
        <w:t xml:space="preserve"> </w:t>
      </w:r>
      <w:r w:rsidR="001841FE" w:rsidRPr="00132D42">
        <w:rPr>
          <w:szCs w:val="24"/>
        </w:rPr>
        <w:t xml:space="preserve">controlled </w:t>
      </w:r>
      <w:r w:rsidRPr="00132D42">
        <w:rPr>
          <w:szCs w:val="24"/>
        </w:rPr>
        <w:t>variations in detector</w:t>
      </w:r>
      <w:r w:rsidR="00C45CE5" w:rsidRPr="00132D42">
        <w:rPr>
          <w:szCs w:val="24"/>
        </w:rPr>
        <w:t xml:space="preserve"> </w:t>
      </w:r>
      <w:r w:rsidRPr="00132D42">
        <w:rPr>
          <w:szCs w:val="24"/>
        </w:rPr>
        <w:t>responsivity by making measurements of</w:t>
      </w:r>
      <w:r w:rsidR="00C45CE5" w:rsidRPr="00132D42">
        <w:rPr>
          <w:szCs w:val="24"/>
        </w:rPr>
        <w:t xml:space="preserve"> </w:t>
      </w:r>
      <w:r w:rsidRPr="00132D42">
        <w:rPr>
          <w:szCs w:val="24"/>
        </w:rPr>
        <w:t>its internal</w:t>
      </w:r>
      <w:r w:rsidR="00C45CE5" w:rsidRPr="00132D42">
        <w:rPr>
          <w:szCs w:val="24"/>
        </w:rPr>
        <w:t xml:space="preserve"> </w:t>
      </w:r>
      <w:r w:rsidRPr="00132D42">
        <w:rPr>
          <w:szCs w:val="24"/>
        </w:rPr>
        <w:t>calibration source</w:t>
      </w:r>
      <w:r w:rsidR="004A705E" w:rsidRPr="00132D42">
        <w:rPr>
          <w:szCs w:val="24"/>
        </w:rPr>
        <w:t xml:space="preserve">, which </w:t>
      </w:r>
      <w:r w:rsidR="006C6E50" w:rsidRPr="00132D42">
        <w:rPr>
          <w:szCs w:val="24"/>
        </w:rPr>
        <w:t xml:space="preserve">was </w:t>
      </w:r>
      <w:r w:rsidR="004A705E" w:rsidRPr="00132D42">
        <w:rPr>
          <w:szCs w:val="24"/>
        </w:rPr>
        <w:t>a Boston</w:t>
      </w:r>
      <w:r w:rsidR="00C45CE5" w:rsidRPr="00132D42">
        <w:rPr>
          <w:szCs w:val="24"/>
        </w:rPr>
        <w:t xml:space="preserve"> </w:t>
      </w:r>
      <w:r w:rsidR="004A705E" w:rsidRPr="00132D42">
        <w:rPr>
          <w:szCs w:val="24"/>
        </w:rPr>
        <w:t>Electronics IR-50 thin film thermal source.</w:t>
      </w:r>
      <w:r w:rsidR="00C44B24" w:rsidRPr="00132D42">
        <w:rPr>
          <w:szCs w:val="24"/>
        </w:rPr>
        <w:t xml:space="preserve"> The source</w:t>
      </w:r>
      <w:r w:rsidR="00C45CE5" w:rsidRPr="00132D42">
        <w:rPr>
          <w:szCs w:val="24"/>
        </w:rPr>
        <w:t xml:space="preserve"> </w:t>
      </w:r>
      <w:r w:rsidR="006C6E50" w:rsidRPr="00132D42">
        <w:rPr>
          <w:szCs w:val="24"/>
        </w:rPr>
        <w:t xml:space="preserve">was </w:t>
      </w:r>
      <w:r w:rsidR="00C44B24" w:rsidRPr="00132D42">
        <w:rPr>
          <w:szCs w:val="24"/>
        </w:rPr>
        <w:t>square</w:t>
      </w:r>
      <w:r w:rsidR="00262030" w:rsidRPr="00132D42">
        <w:rPr>
          <w:szCs w:val="24"/>
        </w:rPr>
        <w:t xml:space="preserve"> </w:t>
      </w:r>
      <w:r w:rsidR="00C44B24" w:rsidRPr="00132D42">
        <w:rPr>
          <w:szCs w:val="24"/>
        </w:rPr>
        <w:t>wave modulated at 3 Hz to provide a stable</w:t>
      </w:r>
      <w:r w:rsidR="00C45CE5" w:rsidRPr="00132D42">
        <w:rPr>
          <w:szCs w:val="24"/>
        </w:rPr>
        <w:t xml:space="preserve"> </w:t>
      </w:r>
      <w:r w:rsidR="00C44B24" w:rsidRPr="00132D42">
        <w:rPr>
          <w:szCs w:val="24"/>
        </w:rPr>
        <w:t>and repeatable infrared reference signal. Its</w:t>
      </w:r>
      <w:r w:rsidR="00C45CE5" w:rsidRPr="00132D42">
        <w:rPr>
          <w:szCs w:val="24"/>
        </w:rPr>
        <w:t xml:space="preserve"> </w:t>
      </w:r>
      <w:r w:rsidR="00C44B24" w:rsidRPr="00132D42">
        <w:rPr>
          <w:szCs w:val="24"/>
        </w:rPr>
        <w:t xml:space="preserve">purpose </w:t>
      </w:r>
      <w:r w:rsidR="001E1877" w:rsidRPr="00132D42">
        <w:rPr>
          <w:szCs w:val="24"/>
        </w:rPr>
        <w:t xml:space="preserve">was </w:t>
      </w:r>
      <w:r w:rsidR="00262030" w:rsidRPr="00132D42">
        <w:rPr>
          <w:szCs w:val="24"/>
        </w:rPr>
        <w:t>twofold</w:t>
      </w:r>
      <w:r w:rsidR="00C44B24" w:rsidRPr="00132D42">
        <w:rPr>
          <w:szCs w:val="24"/>
        </w:rPr>
        <w:t xml:space="preserve">. The </w:t>
      </w:r>
      <w:r w:rsidR="00E65F8F" w:rsidRPr="00132D42">
        <w:rPr>
          <w:szCs w:val="24"/>
        </w:rPr>
        <w:t>fi</w:t>
      </w:r>
      <w:r w:rsidR="00C44B24" w:rsidRPr="00132D42">
        <w:rPr>
          <w:szCs w:val="24"/>
        </w:rPr>
        <w:t xml:space="preserve">rst </w:t>
      </w:r>
      <w:r w:rsidR="001E1877" w:rsidRPr="00132D42">
        <w:rPr>
          <w:szCs w:val="24"/>
        </w:rPr>
        <w:t xml:space="preserve">was </w:t>
      </w:r>
      <w:r w:rsidR="00C44B24" w:rsidRPr="00132D42">
        <w:rPr>
          <w:szCs w:val="24"/>
        </w:rPr>
        <w:t>to correct for detector</w:t>
      </w:r>
      <w:r w:rsidR="00C45CE5" w:rsidRPr="00132D42">
        <w:rPr>
          <w:szCs w:val="24"/>
        </w:rPr>
        <w:t xml:space="preserve"> </w:t>
      </w:r>
      <w:r w:rsidR="00C44B24" w:rsidRPr="00132D42">
        <w:rPr>
          <w:szCs w:val="24"/>
        </w:rPr>
        <w:t>gain variations caused by changes in bias or</w:t>
      </w:r>
      <w:r w:rsidR="00C45CE5" w:rsidRPr="00132D42">
        <w:rPr>
          <w:szCs w:val="24"/>
        </w:rPr>
        <w:t xml:space="preserve"> </w:t>
      </w:r>
      <w:r w:rsidR="00C44B24" w:rsidRPr="00132D42">
        <w:rPr>
          <w:szCs w:val="24"/>
        </w:rPr>
        <w:t>background</w:t>
      </w:r>
      <w:r w:rsidR="00C45CE5" w:rsidRPr="00132D42">
        <w:rPr>
          <w:szCs w:val="24"/>
        </w:rPr>
        <w:t xml:space="preserve"> </w:t>
      </w:r>
      <w:r w:rsidR="00C44B24" w:rsidRPr="00132D42">
        <w:rPr>
          <w:szCs w:val="24"/>
        </w:rPr>
        <w:t>loading.</w:t>
      </w:r>
      <w:r w:rsidR="00262030" w:rsidRPr="00132D42">
        <w:rPr>
          <w:szCs w:val="24"/>
        </w:rPr>
        <w:t xml:space="preserve"> </w:t>
      </w:r>
      <w:r w:rsidR="00C44B24" w:rsidRPr="00132D42">
        <w:rPr>
          <w:szCs w:val="24"/>
        </w:rPr>
        <w:t xml:space="preserve">The second </w:t>
      </w:r>
      <w:r w:rsidR="001E1877" w:rsidRPr="00132D42">
        <w:rPr>
          <w:szCs w:val="24"/>
        </w:rPr>
        <w:t xml:space="preserve">was </w:t>
      </w:r>
      <w:r w:rsidR="00C44B24" w:rsidRPr="00132D42">
        <w:rPr>
          <w:szCs w:val="24"/>
        </w:rPr>
        <w:t>to determine the</w:t>
      </w:r>
      <w:r w:rsidR="00C45CE5" w:rsidRPr="00132D42">
        <w:rPr>
          <w:szCs w:val="24"/>
        </w:rPr>
        <w:t xml:space="preserve"> </w:t>
      </w:r>
      <w:r w:rsidR="00C44B24" w:rsidRPr="00132D42">
        <w:rPr>
          <w:szCs w:val="24"/>
        </w:rPr>
        <w:t>relative time constants of the detector pixels.</w:t>
      </w:r>
      <w:r w:rsidR="00D21DE5" w:rsidRPr="00132D42">
        <w:rPr>
          <w:szCs w:val="24"/>
        </w:rPr>
        <w:t xml:space="preserve"> These internal calibrator</w:t>
      </w:r>
      <w:r w:rsidR="00262030" w:rsidRPr="00132D42">
        <w:rPr>
          <w:szCs w:val="24"/>
        </w:rPr>
        <w:t xml:space="preserve"> </w:t>
      </w:r>
      <w:r w:rsidR="00D21DE5" w:rsidRPr="00132D42">
        <w:rPr>
          <w:szCs w:val="24"/>
        </w:rPr>
        <w:t xml:space="preserve">measurements, or INTCAL </w:t>
      </w:r>
      <w:r w:rsidR="00C35134" w:rsidRPr="00132D42">
        <w:rPr>
          <w:szCs w:val="24"/>
        </w:rPr>
        <w:t>files,</w:t>
      </w:r>
      <w:r w:rsidR="00D21DE5" w:rsidRPr="00132D42">
        <w:rPr>
          <w:szCs w:val="24"/>
        </w:rPr>
        <w:t xml:space="preserve"> </w:t>
      </w:r>
      <w:r w:rsidR="00AC09F0" w:rsidRPr="00132D42">
        <w:rPr>
          <w:szCs w:val="24"/>
        </w:rPr>
        <w:t xml:space="preserve">were </w:t>
      </w:r>
      <w:r w:rsidR="00D21DE5" w:rsidRPr="00132D42">
        <w:rPr>
          <w:szCs w:val="24"/>
        </w:rPr>
        <w:t>typically 10–20 s</w:t>
      </w:r>
      <w:r w:rsidR="004B23E7" w:rsidRPr="00132D42">
        <w:rPr>
          <w:szCs w:val="24"/>
        </w:rPr>
        <w:t>econds</w:t>
      </w:r>
      <w:r w:rsidR="00D21DE5" w:rsidRPr="00132D42">
        <w:rPr>
          <w:szCs w:val="24"/>
        </w:rPr>
        <w:t xml:space="preserve"> in length, and the source </w:t>
      </w:r>
      <w:r w:rsidR="00AC09F0" w:rsidRPr="00132D42">
        <w:rPr>
          <w:szCs w:val="24"/>
        </w:rPr>
        <w:t xml:space="preserve">was </w:t>
      </w:r>
      <w:r w:rsidR="00D21DE5" w:rsidRPr="00132D42">
        <w:rPr>
          <w:szCs w:val="24"/>
        </w:rPr>
        <w:t xml:space="preserve">driven at a frequency of 3 Hz. INTCAL </w:t>
      </w:r>
      <w:r w:rsidR="00262030" w:rsidRPr="00132D42">
        <w:rPr>
          <w:szCs w:val="24"/>
        </w:rPr>
        <w:t>fi</w:t>
      </w:r>
      <w:r w:rsidR="00D21DE5" w:rsidRPr="00132D42">
        <w:rPr>
          <w:szCs w:val="24"/>
        </w:rPr>
        <w:t xml:space="preserve">les </w:t>
      </w:r>
      <w:r w:rsidR="004B4AAB" w:rsidRPr="00132D42">
        <w:rPr>
          <w:szCs w:val="24"/>
        </w:rPr>
        <w:t xml:space="preserve">were </w:t>
      </w:r>
      <w:r w:rsidR="00D21DE5" w:rsidRPr="00132D42">
        <w:rPr>
          <w:szCs w:val="24"/>
        </w:rPr>
        <w:t>acquired before and after sets of four dithered polarimetry</w:t>
      </w:r>
      <w:r w:rsidR="00262030" w:rsidRPr="00132D42">
        <w:rPr>
          <w:szCs w:val="24"/>
        </w:rPr>
        <w:t xml:space="preserve"> fi</w:t>
      </w:r>
      <w:r w:rsidR="00D21DE5" w:rsidRPr="00132D42">
        <w:rPr>
          <w:szCs w:val="24"/>
        </w:rPr>
        <w:t>les and at other times as needed to calibrate</w:t>
      </w:r>
      <w:r w:rsidR="00262030" w:rsidRPr="00132D42">
        <w:rPr>
          <w:szCs w:val="24"/>
        </w:rPr>
        <w:t xml:space="preserve"> </w:t>
      </w:r>
      <w:r w:rsidR="00D21DE5" w:rsidRPr="00132D42">
        <w:rPr>
          <w:szCs w:val="24"/>
        </w:rPr>
        <w:t xml:space="preserve">scan </w:t>
      </w:r>
      <w:r w:rsidR="00262030" w:rsidRPr="00132D42">
        <w:rPr>
          <w:szCs w:val="24"/>
        </w:rPr>
        <w:t>data</w:t>
      </w:r>
      <w:r w:rsidR="00D21DE5" w:rsidRPr="00132D42">
        <w:rPr>
          <w:szCs w:val="24"/>
        </w:rPr>
        <w:t>.</w:t>
      </w:r>
      <w:r w:rsidR="0646BD7E" w:rsidRPr="00132D42">
        <w:rPr>
          <w:rFonts w:eastAsia="Segoe UI"/>
        </w:rPr>
        <w:t xml:space="preserve"> See </w:t>
      </w:r>
      <w:hyperlink r:id="rId57" w:history="1">
        <w:r w:rsidR="0646BD7E" w:rsidRPr="00132D42">
          <w:rPr>
            <w:rStyle w:val="Hyperlink"/>
            <w:rFonts w:eastAsia="Segoe UI"/>
          </w:rPr>
          <w:t>H18</w:t>
        </w:r>
      </w:hyperlink>
      <w:r w:rsidR="0646BD7E" w:rsidRPr="00132D42">
        <w:rPr>
          <w:rFonts w:eastAsia="Segoe UI"/>
        </w:rPr>
        <w:t xml:space="preserve"> and </w:t>
      </w:r>
      <w:hyperlink r:id="rId58">
        <w:r w:rsidR="0646BD7E" w:rsidRPr="00132D42">
          <w:rPr>
            <w:rStyle w:val="Hyperlink"/>
            <w:rFonts w:eastAsia="Segoe UI"/>
            <w:color w:val="2F5496" w:themeColor="accent1" w:themeShade="BF"/>
          </w:rPr>
          <w:t>HAWC+ DRP User Manual</w:t>
        </w:r>
      </w:hyperlink>
      <w:r w:rsidR="0646BD7E" w:rsidRPr="00132D42">
        <w:rPr>
          <w:rFonts w:eastAsia="Segoe UI"/>
          <w:color w:val="0070C0"/>
        </w:rPr>
        <w:t xml:space="preserve"> </w:t>
      </w:r>
      <w:r w:rsidR="0646BD7E" w:rsidRPr="00132D42">
        <w:rPr>
          <w:rFonts w:eastAsia="Segoe UI"/>
        </w:rPr>
        <w:t>for further detail.</w:t>
      </w:r>
    </w:p>
    <w:p w14:paraId="52536A91" w14:textId="00BAED08" w:rsidR="0318E4EA" w:rsidRPr="00132D42" w:rsidRDefault="2E69C7CD" w:rsidP="00FC62D3">
      <w:pPr>
        <w:pStyle w:val="Heading2"/>
      </w:pPr>
      <w:r w:rsidRPr="00132D42">
        <w:t xml:space="preserve"> </w:t>
      </w:r>
      <w:bookmarkStart w:id="108" w:name="_Ref146529800"/>
      <w:bookmarkStart w:id="109" w:name="_Toc146715935"/>
      <w:bookmarkStart w:id="110" w:name="_Toc146716076"/>
      <w:bookmarkStart w:id="111" w:name="_Toc146716227"/>
      <w:r w:rsidR="009D30E7" w:rsidRPr="00132D42">
        <w:t xml:space="preserve">Data </w:t>
      </w:r>
      <w:r w:rsidRPr="00132D42">
        <w:t>Artifact</w:t>
      </w:r>
      <w:bookmarkEnd w:id="108"/>
      <w:bookmarkEnd w:id="109"/>
      <w:bookmarkEnd w:id="110"/>
      <w:bookmarkEnd w:id="111"/>
    </w:p>
    <w:p w14:paraId="58EDB791" w14:textId="132D9EA6" w:rsidR="6FB9CE5B" w:rsidRPr="00132D42" w:rsidRDefault="59BAF3E3" w:rsidP="00E54D85">
      <w:pPr>
        <w:spacing w:before="120"/>
        <w:jc w:val="both"/>
        <w:rPr>
          <w:szCs w:val="24"/>
        </w:rPr>
      </w:pPr>
      <w:r w:rsidRPr="00132D42">
        <w:t>Details can be found by clicking on SERIES or ISSUES to jump to specific sections</w:t>
      </w:r>
      <w:r w:rsidR="00E54D85">
        <w:t xml:space="preserve"> within the following tables</w:t>
      </w:r>
      <w:r w:rsidRPr="00132D42">
        <w:t>.</w:t>
      </w:r>
    </w:p>
    <w:p w14:paraId="2AEC15E4" w14:textId="77777777" w:rsidR="00E54D85" w:rsidRPr="00FC4C44" w:rsidRDefault="00E54D85" w:rsidP="00C41809">
      <w:pPr>
        <w:pStyle w:val="Caption"/>
        <w:jc w:val="center"/>
        <w:rPr>
          <w:sz w:val="32"/>
          <w:szCs w:val="32"/>
        </w:rPr>
      </w:pPr>
      <w:bookmarkStart w:id="112" w:name="_Toc127525006"/>
    </w:p>
    <w:p w14:paraId="757AA4F4" w14:textId="00F8539D" w:rsidR="00954BF1" w:rsidRPr="00132D42" w:rsidRDefault="00C41809" w:rsidP="00E54D85">
      <w:pPr>
        <w:pStyle w:val="Caption"/>
        <w:spacing w:after="120"/>
        <w:jc w:val="center"/>
        <w:rPr>
          <w:sz w:val="22"/>
          <w:szCs w:val="22"/>
        </w:rPr>
      </w:pPr>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7</w:t>
      </w:r>
      <w:r w:rsidRPr="00132D42">
        <w:rPr>
          <w:sz w:val="22"/>
          <w:szCs w:val="22"/>
        </w:rPr>
        <w:fldChar w:fldCharType="end"/>
      </w:r>
      <w:r w:rsidRPr="00132D42">
        <w:rPr>
          <w:sz w:val="22"/>
          <w:szCs w:val="22"/>
        </w:rPr>
        <w:t>:</w:t>
      </w:r>
      <w:r w:rsidR="00954BF1" w:rsidRPr="00132D42">
        <w:rPr>
          <w:sz w:val="22"/>
          <w:szCs w:val="22"/>
        </w:rPr>
        <w:t xml:space="preserve"> List of </w:t>
      </w:r>
      <w:r w:rsidR="00FC4C44">
        <w:rPr>
          <w:sz w:val="22"/>
          <w:szCs w:val="22"/>
        </w:rPr>
        <w:t xml:space="preserve">Data Issues by </w:t>
      </w:r>
      <w:r w:rsidR="00954BF1" w:rsidRPr="00132D42">
        <w:rPr>
          <w:sz w:val="22"/>
          <w:szCs w:val="22"/>
        </w:rPr>
        <w:t xml:space="preserve">HAWC+ </w:t>
      </w:r>
      <w:r w:rsidR="00FC4C44">
        <w:rPr>
          <w:sz w:val="22"/>
          <w:szCs w:val="22"/>
        </w:rPr>
        <w:t>F</w:t>
      </w:r>
      <w:r w:rsidR="00954BF1" w:rsidRPr="00132D42">
        <w:rPr>
          <w:sz w:val="22"/>
          <w:szCs w:val="22"/>
        </w:rPr>
        <w:t xml:space="preserve">light </w:t>
      </w:r>
      <w:r w:rsidR="00FC4C44">
        <w:rPr>
          <w:sz w:val="22"/>
          <w:szCs w:val="22"/>
        </w:rPr>
        <w:t>S</w:t>
      </w:r>
      <w:r w:rsidR="00954BF1" w:rsidRPr="00132D42">
        <w:rPr>
          <w:sz w:val="22"/>
          <w:szCs w:val="22"/>
        </w:rPr>
        <w:t>eries</w:t>
      </w:r>
      <w:r w:rsidR="00FC4C44">
        <w:rPr>
          <w:sz w:val="22"/>
          <w:szCs w:val="22"/>
        </w:rPr>
        <w:t xml:space="preserve"> and</w:t>
      </w:r>
      <w:r w:rsidR="00954BF1" w:rsidRPr="00132D42">
        <w:rPr>
          <w:sz w:val="22"/>
          <w:szCs w:val="22"/>
        </w:rPr>
        <w:t xml:space="preserve"> </w:t>
      </w:r>
      <w:r w:rsidR="00FC4C44">
        <w:rPr>
          <w:sz w:val="22"/>
          <w:szCs w:val="22"/>
        </w:rPr>
        <w:t>M</w:t>
      </w:r>
      <w:r w:rsidR="00954BF1" w:rsidRPr="00132D42">
        <w:rPr>
          <w:sz w:val="22"/>
          <w:szCs w:val="22"/>
        </w:rPr>
        <w:t>ission IDs</w:t>
      </w:r>
      <w:bookmarkEnd w:id="112"/>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2454"/>
        <w:gridCol w:w="5556"/>
      </w:tblGrid>
      <w:tr w:rsidR="00B40930" w:rsidRPr="00132D42" w14:paraId="57537A02" w14:textId="77777777">
        <w:tc>
          <w:tcPr>
            <w:tcW w:w="9085" w:type="dxa"/>
            <w:gridSpan w:val="3"/>
            <w:shd w:val="clear" w:color="auto" w:fill="2F5496"/>
          </w:tcPr>
          <w:p w14:paraId="680D0A5D" w14:textId="3CF8214C" w:rsidR="0045332C" w:rsidRPr="00132D42" w:rsidRDefault="00684A75" w:rsidP="0061372B">
            <w:pPr>
              <w:jc w:val="center"/>
              <w:rPr>
                <w:bCs/>
                <w:color w:val="FFFFFF"/>
                <w:sz w:val="21"/>
                <w:szCs w:val="21"/>
              </w:rPr>
            </w:pPr>
            <w:r w:rsidRPr="00132D42">
              <w:rPr>
                <w:bCs/>
                <w:color w:val="FFFFFF"/>
                <w:sz w:val="21"/>
                <w:szCs w:val="21"/>
              </w:rPr>
              <w:t>HAWC Series</w:t>
            </w:r>
          </w:p>
        </w:tc>
      </w:tr>
      <w:tr w:rsidR="00B40930" w:rsidRPr="00132D42" w14:paraId="385E132C" w14:textId="77777777">
        <w:tc>
          <w:tcPr>
            <w:tcW w:w="1075" w:type="dxa"/>
            <w:shd w:val="clear" w:color="auto" w:fill="2F5496"/>
          </w:tcPr>
          <w:p w14:paraId="387C91F8" w14:textId="620DA115" w:rsidR="003A3689" w:rsidRPr="00132D42" w:rsidRDefault="003A3689" w:rsidP="0061372B">
            <w:pPr>
              <w:jc w:val="center"/>
              <w:rPr>
                <w:bCs/>
                <w:color w:val="FFFFFF"/>
                <w:sz w:val="21"/>
                <w:szCs w:val="21"/>
              </w:rPr>
            </w:pPr>
            <w:r w:rsidRPr="00132D42">
              <w:rPr>
                <w:bCs/>
                <w:color w:val="FFFFFF"/>
                <w:sz w:val="21"/>
                <w:szCs w:val="21"/>
              </w:rPr>
              <w:t>Series</w:t>
            </w:r>
          </w:p>
        </w:tc>
        <w:tc>
          <w:tcPr>
            <w:tcW w:w="2454" w:type="dxa"/>
            <w:shd w:val="clear" w:color="auto" w:fill="2F5496"/>
          </w:tcPr>
          <w:p w14:paraId="1DF89882" w14:textId="3D917C18" w:rsidR="0045332C" w:rsidRPr="00132D42" w:rsidRDefault="003A3689" w:rsidP="0061372B">
            <w:pPr>
              <w:jc w:val="center"/>
              <w:rPr>
                <w:bCs/>
                <w:color w:val="FFFFFF"/>
                <w:sz w:val="21"/>
                <w:szCs w:val="21"/>
              </w:rPr>
            </w:pPr>
            <w:r w:rsidRPr="00132D42">
              <w:rPr>
                <w:bCs/>
                <w:color w:val="FFFFFF"/>
                <w:sz w:val="21"/>
                <w:szCs w:val="21"/>
              </w:rPr>
              <w:t>Mission ID</w:t>
            </w:r>
          </w:p>
        </w:tc>
        <w:tc>
          <w:tcPr>
            <w:tcW w:w="5556" w:type="dxa"/>
            <w:shd w:val="clear" w:color="auto" w:fill="2F5496"/>
          </w:tcPr>
          <w:p w14:paraId="64FF7CA8" w14:textId="165880DE" w:rsidR="0045332C" w:rsidRPr="00132D42" w:rsidRDefault="003A3689" w:rsidP="0061372B">
            <w:pPr>
              <w:jc w:val="center"/>
              <w:rPr>
                <w:bCs/>
                <w:color w:val="FFFFFF"/>
                <w:sz w:val="21"/>
                <w:szCs w:val="21"/>
              </w:rPr>
            </w:pPr>
            <w:r w:rsidRPr="00132D42">
              <w:rPr>
                <w:bCs/>
                <w:color w:val="FFFFFF"/>
                <w:sz w:val="21"/>
                <w:szCs w:val="21"/>
              </w:rPr>
              <w:t>Issues</w:t>
            </w:r>
          </w:p>
        </w:tc>
      </w:tr>
      <w:tr w:rsidR="00B40930" w:rsidRPr="00132D42" w14:paraId="4C9CCD3B" w14:textId="77777777" w:rsidTr="00FC4C44">
        <w:trPr>
          <w:trHeight w:val="2087"/>
        </w:trPr>
        <w:tc>
          <w:tcPr>
            <w:tcW w:w="1075" w:type="dxa"/>
            <w:shd w:val="clear" w:color="auto" w:fill="auto"/>
            <w:vAlign w:val="center"/>
          </w:tcPr>
          <w:p w14:paraId="0C12462B" w14:textId="3616365D" w:rsidR="00131548" w:rsidRPr="00132D42" w:rsidRDefault="00131548" w:rsidP="00306E76">
            <w:pPr>
              <w:rPr>
                <w:bCs/>
                <w:sz w:val="21"/>
                <w:szCs w:val="21"/>
              </w:rPr>
            </w:pPr>
            <w:bookmarkStart w:id="113" w:name="OC4L"/>
            <w:r w:rsidRPr="00132D42">
              <w:rPr>
                <w:bCs/>
                <w:sz w:val="21"/>
                <w:szCs w:val="21"/>
              </w:rPr>
              <w:t>OC4L</w:t>
            </w:r>
            <w:bookmarkEnd w:id="113"/>
          </w:p>
        </w:tc>
        <w:tc>
          <w:tcPr>
            <w:tcW w:w="2454" w:type="dxa"/>
            <w:shd w:val="clear" w:color="auto" w:fill="auto"/>
            <w:vAlign w:val="center"/>
          </w:tcPr>
          <w:p w14:paraId="446FEFD2" w14:textId="60179E64" w:rsidR="00131548" w:rsidRPr="00132D42" w:rsidRDefault="00131548" w:rsidP="00306E76">
            <w:pPr>
              <w:rPr>
                <w:bCs/>
                <w:sz w:val="21"/>
                <w:szCs w:val="21"/>
                <w:shd w:val="clear" w:color="auto" w:fill="FFFFFF"/>
              </w:rPr>
            </w:pPr>
            <w:r w:rsidRPr="00132D42">
              <w:rPr>
                <w:bCs/>
                <w:sz w:val="21"/>
                <w:szCs w:val="21"/>
                <w:shd w:val="clear" w:color="auto" w:fill="FFFFFF"/>
              </w:rPr>
              <w:t>2016-12-01 HA F353</w:t>
            </w:r>
            <w:r w:rsidRPr="00132D42">
              <w:rPr>
                <w:bCs/>
                <w:sz w:val="21"/>
                <w:szCs w:val="21"/>
              </w:rPr>
              <w:br/>
            </w:r>
            <w:r w:rsidRPr="00132D42">
              <w:rPr>
                <w:bCs/>
                <w:sz w:val="21"/>
                <w:szCs w:val="21"/>
                <w:shd w:val="clear" w:color="auto" w:fill="FFFFFF"/>
              </w:rPr>
              <w:t>2016-12-03 HA F354</w:t>
            </w:r>
            <w:r w:rsidRPr="00132D42">
              <w:rPr>
                <w:bCs/>
                <w:sz w:val="21"/>
                <w:szCs w:val="21"/>
              </w:rPr>
              <w:br/>
            </w:r>
            <w:r w:rsidRPr="00132D42">
              <w:rPr>
                <w:bCs/>
                <w:sz w:val="21"/>
                <w:szCs w:val="21"/>
                <w:shd w:val="clear" w:color="auto" w:fill="FFFFFF"/>
              </w:rPr>
              <w:t>2016-12-06 HA F355</w:t>
            </w:r>
            <w:r w:rsidRPr="00132D42">
              <w:rPr>
                <w:bCs/>
                <w:sz w:val="21"/>
                <w:szCs w:val="21"/>
              </w:rPr>
              <w:br/>
            </w:r>
            <w:r w:rsidRPr="00132D42">
              <w:rPr>
                <w:bCs/>
                <w:sz w:val="21"/>
                <w:szCs w:val="21"/>
                <w:shd w:val="clear" w:color="auto" w:fill="FFFFFF"/>
              </w:rPr>
              <w:t>2016-12-08 HA F356</w:t>
            </w:r>
            <w:r w:rsidRPr="00132D42">
              <w:rPr>
                <w:bCs/>
                <w:sz w:val="21"/>
                <w:szCs w:val="21"/>
              </w:rPr>
              <w:br/>
            </w:r>
            <w:r w:rsidRPr="00132D42">
              <w:rPr>
                <w:bCs/>
                <w:sz w:val="21"/>
                <w:szCs w:val="21"/>
                <w:shd w:val="clear" w:color="auto" w:fill="FFFFFF"/>
              </w:rPr>
              <w:t>2016-12-09 HA F357</w:t>
            </w:r>
            <w:r w:rsidRPr="00132D42">
              <w:rPr>
                <w:bCs/>
                <w:sz w:val="21"/>
                <w:szCs w:val="21"/>
              </w:rPr>
              <w:br/>
            </w:r>
            <w:r w:rsidRPr="00132D42">
              <w:rPr>
                <w:bCs/>
                <w:sz w:val="21"/>
                <w:szCs w:val="21"/>
                <w:shd w:val="clear" w:color="auto" w:fill="FFFFFF"/>
              </w:rPr>
              <w:t>2016-12-14 HA F358</w:t>
            </w:r>
            <w:r w:rsidRPr="00132D42">
              <w:rPr>
                <w:bCs/>
                <w:sz w:val="21"/>
                <w:szCs w:val="21"/>
              </w:rPr>
              <w:br/>
            </w:r>
            <w:r w:rsidRPr="00132D42">
              <w:rPr>
                <w:bCs/>
                <w:sz w:val="21"/>
                <w:szCs w:val="21"/>
                <w:shd w:val="clear" w:color="auto" w:fill="FFFFFF"/>
              </w:rPr>
              <w:t>2016-12-15 HA F359</w:t>
            </w:r>
          </w:p>
          <w:p w14:paraId="341AA887" w14:textId="45A43498" w:rsidR="00131548" w:rsidRPr="00132D42" w:rsidRDefault="00131548" w:rsidP="00306E76">
            <w:pPr>
              <w:rPr>
                <w:bCs/>
                <w:sz w:val="21"/>
                <w:szCs w:val="21"/>
                <w:shd w:val="clear" w:color="auto" w:fill="FFFFFF"/>
              </w:rPr>
            </w:pPr>
            <w:r w:rsidRPr="00132D42">
              <w:rPr>
                <w:bCs/>
                <w:sz w:val="21"/>
                <w:szCs w:val="21"/>
                <w:shd w:val="clear" w:color="auto" w:fill="FFFFFF"/>
              </w:rPr>
              <w:t>2016-12-16_HAF360</w:t>
            </w:r>
          </w:p>
        </w:tc>
        <w:tc>
          <w:tcPr>
            <w:tcW w:w="5556" w:type="dxa"/>
            <w:vMerge w:val="restart"/>
            <w:shd w:val="clear" w:color="auto" w:fill="auto"/>
            <w:vAlign w:val="center"/>
          </w:tcPr>
          <w:p w14:paraId="7DC012C3" w14:textId="3E9C267E" w:rsidR="00131548" w:rsidRPr="00132D42" w:rsidRDefault="00000000" w:rsidP="00306E76">
            <w:pPr>
              <w:rPr>
                <w:bCs/>
                <w:sz w:val="21"/>
                <w:szCs w:val="21"/>
              </w:rPr>
            </w:pPr>
            <w:hyperlink w:anchor="HAIMG01" w:history="1">
              <w:r w:rsidR="00131548" w:rsidRPr="00132D42">
                <w:rPr>
                  <w:rStyle w:val="Hyperlink"/>
                  <w:bCs/>
                  <w:smallCaps/>
                  <w:sz w:val="21"/>
                  <w:szCs w:val="21"/>
                </w:rPr>
                <w:t>HAIMG</w:t>
              </w:r>
              <w:r w:rsidR="004F6C48" w:rsidRPr="00132D42">
                <w:rPr>
                  <w:rStyle w:val="Hyperlink"/>
                  <w:bCs/>
                  <w:smallCaps/>
                  <w:sz w:val="21"/>
                  <w:szCs w:val="21"/>
                </w:rPr>
                <w:t>_</w:t>
              </w:r>
              <w:r w:rsidR="00131548" w:rsidRPr="00132D42">
                <w:rPr>
                  <w:rStyle w:val="Hyperlink"/>
                  <w:bCs/>
                  <w:smallCaps/>
                  <w:sz w:val="21"/>
                  <w:szCs w:val="21"/>
                </w:rPr>
                <w:t>01</w:t>
              </w:r>
            </w:hyperlink>
            <w:r w:rsidR="00131548" w:rsidRPr="00132D42">
              <w:rPr>
                <w:bCs/>
                <w:sz w:val="21"/>
                <w:szCs w:val="21"/>
              </w:rPr>
              <w:t xml:space="preserve">, </w:t>
            </w:r>
            <w:hyperlink w:anchor="HALISS01a" w:history="1">
              <w:r w:rsidR="00131548" w:rsidRPr="00132D42">
                <w:rPr>
                  <w:rStyle w:val="Hyperlink"/>
                  <w:bCs/>
                  <w:sz w:val="21"/>
                  <w:szCs w:val="21"/>
                </w:rPr>
                <w:t>HALISS</w:t>
              </w:r>
              <w:r w:rsidR="004F6C48" w:rsidRPr="00132D42">
                <w:rPr>
                  <w:rStyle w:val="Hyperlink"/>
                  <w:bCs/>
                  <w:sz w:val="21"/>
                  <w:szCs w:val="21"/>
                </w:rPr>
                <w:t>_</w:t>
              </w:r>
              <w:r w:rsidR="00131548" w:rsidRPr="00132D42">
                <w:rPr>
                  <w:rStyle w:val="Hyperlink"/>
                  <w:bCs/>
                  <w:sz w:val="21"/>
                  <w:szCs w:val="21"/>
                </w:rPr>
                <w:t>01a</w:t>
              </w:r>
            </w:hyperlink>
            <w:r w:rsidR="00131548" w:rsidRPr="00132D42">
              <w:rPr>
                <w:bCs/>
                <w:sz w:val="21"/>
                <w:szCs w:val="21"/>
              </w:rPr>
              <w:t xml:space="preserve">, </w:t>
            </w:r>
            <w:hyperlink w:anchor="HALISS01b" w:history="1">
              <w:r w:rsidR="00131548" w:rsidRPr="00132D42">
                <w:rPr>
                  <w:rStyle w:val="Hyperlink"/>
                  <w:bCs/>
                  <w:sz w:val="21"/>
                  <w:szCs w:val="21"/>
                </w:rPr>
                <w:t>HALISS</w:t>
              </w:r>
              <w:r w:rsidR="004F6C48" w:rsidRPr="00132D42">
                <w:rPr>
                  <w:rStyle w:val="Hyperlink"/>
                  <w:bCs/>
                  <w:sz w:val="21"/>
                  <w:szCs w:val="21"/>
                </w:rPr>
                <w:t>_</w:t>
              </w:r>
              <w:r w:rsidR="00131548" w:rsidRPr="00132D42">
                <w:rPr>
                  <w:rStyle w:val="Hyperlink"/>
                  <w:bCs/>
                  <w:sz w:val="21"/>
                  <w:szCs w:val="21"/>
                </w:rPr>
                <w:t>01b</w:t>
              </w:r>
            </w:hyperlink>
            <w:r w:rsidR="00DA289A" w:rsidRPr="00132D42">
              <w:rPr>
                <w:bCs/>
                <w:sz w:val="21"/>
                <w:szCs w:val="21"/>
              </w:rPr>
              <w:t xml:space="preserve">, </w:t>
            </w:r>
            <w:hyperlink w:anchor="HAPOL01" w:history="1">
              <w:r w:rsidR="00131548" w:rsidRPr="00132D42">
                <w:rPr>
                  <w:rStyle w:val="Hyperlink"/>
                  <w:bCs/>
                  <w:sz w:val="21"/>
                  <w:szCs w:val="21"/>
                </w:rPr>
                <w:t>HAPOL</w:t>
              </w:r>
              <w:r w:rsidR="004F6C48" w:rsidRPr="00132D42">
                <w:rPr>
                  <w:rStyle w:val="Hyperlink"/>
                  <w:bCs/>
                  <w:sz w:val="21"/>
                  <w:szCs w:val="21"/>
                </w:rPr>
                <w:t>_</w:t>
              </w:r>
              <w:r w:rsidR="00131548" w:rsidRPr="00132D42">
                <w:rPr>
                  <w:rStyle w:val="Hyperlink"/>
                  <w:bCs/>
                  <w:sz w:val="21"/>
                  <w:szCs w:val="21"/>
                </w:rPr>
                <w:t>01</w:t>
              </w:r>
            </w:hyperlink>
            <w:r w:rsidR="00131548" w:rsidRPr="00132D42">
              <w:rPr>
                <w:bCs/>
                <w:sz w:val="21"/>
                <w:szCs w:val="21"/>
              </w:rPr>
              <w:t xml:space="preserve">, </w:t>
            </w:r>
            <w:hyperlink w:anchor="HAPOL03" w:history="1">
              <w:r w:rsidR="00131548" w:rsidRPr="00132D42">
                <w:rPr>
                  <w:rStyle w:val="Hyperlink"/>
                  <w:bCs/>
                  <w:sz w:val="21"/>
                  <w:szCs w:val="21"/>
                </w:rPr>
                <w:t>HAPOL</w:t>
              </w:r>
              <w:r w:rsidR="004F6C48" w:rsidRPr="00132D42">
                <w:rPr>
                  <w:rStyle w:val="Hyperlink"/>
                  <w:bCs/>
                  <w:sz w:val="21"/>
                  <w:szCs w:val="21"/>
                </w:rPr>
                <w:t>_</w:t>
              </w:r>
              <w:r w:rsidR="00131548" w:rsidRPr="00132D42">
                <w:rPr>
                  <w:rStyle w:val="Hyperlink"/>
                  <w:bCs/>
                  <w:sz w:val="21"/>
                  <w:szCs w:val="21"/>
                </w:rPr>
                <w:t>03</w:t>
              </w:r>
            </w:hyperlink>
            <w:r w:rsidR="005A458C" w:rsidRPr="00132D42">
              <w:rPr>
                <w:bCs/>
                <w:sz w:val="21"/>
                <w:szCs w:val="21"/>
              </w:rPr>
              <w:t xml:space="preserve"> </w:t>
            </w:r>
            <w:r w:rsidR="00131548" w:rsidRPr="00132D42">
              <w:rPr>
                <w:bCs/>
                <w:sz w:val="21"/>
                <w:szCs w:val="21"/>
              </w:rPr>
              <w:t>[FT355 Only]</w:t>
            </w:r>
          </w:p>
        </w:tc>
      </w:tr>
      <w:tr w:rsidR="00B40930" w:rsidRPr="00132D42" w14:paraId="3667B211" w14:textId="77777777" w:rsidTr="00FC4C44">
        <w:tc>
          <w:tcPr>
            <w:tcW w:w="1075" w:type="dxa"/>
            <w:shd w:val="clear" w:color="auto" w:fill="auto"/>
            <w:vAlign w:val="center"/>
          </w:tcPr>
          <w:p w14:paraId="367A3D28" w14:textId="00232A1B" w:rsidR="00131548" w:rsidRPr="00132D42" w:rsidRDefault="00131548" w:rsidP="00306E76">
            <w:pPr>
              <w:rPr>
                <w:bCs/>
                <w:sz w:val="21"/>
                <w:szCs w:val="21"/>
              </w:rPr>
            </w:pPr>
            <w:bookmarkStart w:id="114" w:name="OC5E"/>
            <w:r w:rsidRPr="00132D42">
              <w:rPr>
                <w:bCs/>
                <w:sz w:val="21"/>
                <w:szCs w:val="21"/>
              </w:rPr>
              <w:t>OC5E</w:t>
            </w:r>
            <w:bookmarkEnd w:id="114"/>
          </w:p>
        </w:tc>
        <w:tc>
          <w:tcPr>
            <w:tcW w:w="2454" w:type="dxa"/>
            <w:shd w:val="clear" w:color="auto" w:fill="auto"/>
            <w:vAlign w:val="center"/>
          </w:tcPr>
          <w:p w14:paraId="0A88F084" w14:textId="21CCF318" w:rsidR="00131548" w:rsidRPr="00132D42" w:rsidRDefault="00131548" w:rsidP="00306E76">
            <w:pPr>
              <w:rPr>
                <w:bCs/>
                <w:sz w:val="21"/>
                <w:szCs w:val="21"/>
              </w:rPr>
            </w:pPr>
            <w:r w:rsidRPr="00132D42">
              <w:rPr>
                <w:bCs/>
                <w:sz w:val="21"/>
                <w:szCs w:val="21"/>
                <w:shd w:val="clear" w:color="auto" w:fill="FFFFFF"/>
              </w:rPr>
              <w:t>2017-05-11 HA F393</w:t>
            </w:r>
            <w:r w:rsidRPr="00132D42">
              <w:rPr>
                <w:bCs/>
                <w:sz w:val="21"/>
                <w:szCs w:val="21"/>
              </w:rPr>
              <w:br/>
            </w:r>
            <w:r w:rsidRPr="00132D42">
              <w:rPr>
                <w:bCs/>
                <w:sz w:val="21"/>
                <w:szCs w:val="21"/>
                <w:shd w:val="clear" w:color="auto" w:fill="FFFFFF"/>
              </w:rPr>
              <w:t>2017-05-12 HA F394</w:t>
            </w:r>
            <w:r w:rsidRPr="00132D42">
              <w:rPr>
                <w:bCs/>
                <w:sz w:val="21"/>
                <w:szCs w:val="21"/>
              </w:rPr>
              <w:br/>
            </w:r>
            <w:r w:rsidRPr="00132D42">
              <w:rPr>
                <w:bCs/>
                <w:sz w:val="21"/>
                <w:szCs w:val="21"/>
                <w:shd w:val="clear" w:color="auto" w:fill="FFFFFF"/>
              </w:rPr>
              <w:t>2017-05-13 HA F395</w:t>
            </w:r>
            <w:r w:rsidRPr="00132D42">
              <w:rPr>
                <w:bCs/>
                <w:sz w:val="21"/>
                <w:szCs w:val="21"/>
              </w:rPr>
              <w:br/>
            </w:r>
            <w:r w:rsidRPr="00132D42">
              <w:rPr>
                <w:bCs/>
                <w:sz w:val="21"/>
                <w:szCs w:val="21"/>
                <w:shd w:val="clear" w:color="auto" w:fill="FFFFFF"/>
              </w:rPr>
              <w:t>2017-05-17 HA F396</w:t>
            </w:r>
            <w:r w:rsidRPr="00132D42">
              <w:rPr>
                <w:bCs/>
                <w:sz w:val="21"/>
                <w:szCs w:val="21"/>
              </w:rPr>
              <w:br/>
            </w:r>
            <w:r w:rsidRPr="00132D42">
              <w:rPr>
                <w:bCs/>
                <w:sz w:val="21"/>
                <w:szCs w:val="21"/>
                <w:shd w:val="clear" w:color="auto" w:fill="FFFFFF"/>
              </w:rPr>
              <w:t>2017-05-18 HA F397</w:t>
            </w:r>
          </w:p>
        </w:tc>
        <w:tc>
          <w:tcPr>
            <w:tcW w:w="5556" w:type="dxa"/>
            <w:vMerge/>
            <w:shd w:val="clear" w:color="auto" w:fill="auto"/>
            <w:vAlign w:val="center"/>
          </w:tcPr>
          <w:p w14:paraId="427FA848" w14:textId="77777777" w:rsidR="00131548" w:rsidRPr="00132D42" w:rsidRDefault="00131548" w:rsidP="00306E76">
            <w:pPr>
              <w:rPr>
                <w:bCs/>
                <w:sz w:val="21"/>
                <w:szCs w:val="21"/>
              </w:rPr>
            </w:pPr>
          </w:p>
        </w:tc>
      </w:tr>
      <w:tr w:rsidR="00B40930" w:rsidRPr="00132D42" w14:paraId="416F77C5" w14:textId="77777777" w:rsidTr="00FC4C44">
        <w:tc>
          <w:tcPr>
            <w:tcW w:w="1075" w:type="dxa"/>
            <w:shd w:val="clear" w:color="auto" w:fill="auto"/>
            <w:vAlign w:val="center"/>
          </w:tcPr>
          <w:p w14:paraId="4326FCD5" w14:textId="7AC3D008" w:rsidR="0045332C" w:rsidRPr="00132D42" w:rsidRDefault="001A592A" w:rsidP="00306E76">
            <w:pPr>
              <w:rPr>
                <w:bCs/>
                <w:sz w:val="21"/>
                <w:szCs w:val="21"/>
              </w:rPr>
            </w:pPr>
            <w:bookmarkStart w:id="115" w:name="OC5N"/>
            <w:r w:rsidRPr="00132D42">
              <w:rPr>
                <w:bCs/>
                <w:sz w:val="21"/>
                <w:szCs w:val="21"/>
              </w:rPr>
              <w:t>OC5N</w:t>
            </w:r>
            <w:bookmarkEnd w:id="115"/>
          </w:p>
        </w:tc>
        <w:tc>
          <w:tcPr>
            <w:tcW w:w="2454" w:type="dxa"/>
            <w:shd w:val="clear" w:color="auto" w:fill="auto"/>
            <w:vAlign w:val="center"/>
          </w:tcPr>
          <w:p w14:paraId="49BE5C3B" w14:textId="262A41B2" w:rsidR="0045332C" w:rsidRPr="00132D42" w:rsidRDefault="00E317A7" w:rsidP="00306E76">
            <w:pPr>
              <w:rPr>
                <w:bCs/>
                <w:sz w:val="21"/>
                <w:szCs w:val="21"/>
              </w:rPr>
            </w:pPr>
            <w:r w:rsidRPr="00132D42">
              <w:rPr>
                <w:bCs/>
                <w:sz w:val="21"/>
                <w:szCs w:val="21"/>
                <w:shd w:val="clear" w:color="auto" w:fill="FFFFFF"/>
              </w:rPr>
              <w:t>2017-10-17 HA F440</w:t>
            </w:r>
            <w:r w:rsidRPr="00132D42">
              <w:rPr>
                <w:bCs/>
                <w:sz w:val="21"/>
                <w:szCs w:val="21"/>
              </w:rPr>
              <w:br/>
            </w:r>
            <w:r w:rsidRPr="00132D42">
              <w:rPr>
                <w:bCs/>
                <w:sz w:val="21"/>
                <w:szCs w:val="21"/>
                <w:shd w:val="clear" w:color="auto" w:fill="FFFFFF"/>
              </w:rPr>
              <w:t>2017-10-18 HA F441</w:t>
            </w:r>
            <w:r w:rsidRPr="00132D42">
              <w:rPr>
                <w:bCs/>
                <w:sz w:val="21"/>
                <w:szCs w:val="21"/>
              </w:rPr>
              <w:br/>
            </w:r>
            <w:r w:rsidRPr="00132D42">
              <w:rPr>
                <w:bCs/>
                <w:sz w:val="21"/>
                <w:szCs w:val="21"/>
                <w:shd w:val="clear" w:color="auto" w:fill="FFFFFF"/>
              </w:rPr>
              <w:t>2017-10-19 HA F442</w:t>
            </w:r>
            <w:r w:rsidRPr="00132D42">
              <w:rPr>
                <w:bCs/>
                <w:sz w:val="21"/>
                <w:szCs w:val="21"/>
              </w:rPr>
              <w:br/>
            </w:r>
            <w:r w:rsidRPr="00132D42">
              <w:rPr>
                <w:bCs/>
                <w:sz w:val="21"/>
                <w:szCs w:val="21"/>
                <w:shd w:val="clear" w:color="auto" w:fill="FFFFFF"/>
              </w:rPr>
              <w:t>2017-10-20 HA F443</w:t>
            </w:r>
            <w:r w:rsidRPr="00132D42">
              <w:rPr>
                <w:bCs/>
                <w:sz w:val="21"/>
                <w:szCs w:val="21"/>
              </w:rPr>
              <w:br/>
            </w:r>
            <w:r w:rsidRPr="00132D42">
              <w:rPr>
                <w:bCs/>
                <w:sz w:val="21"/>
                <w:szCs w:val="21"/>
                <w:shd w:val="clear" w:color="auto" w:fill="FFFFFF"/>
              </w:rPr>
              <w:t>2017-10-24 HA F444</w:t>
            </w:r>
            <w:r w:rsidRPr="00132D42">
              <w:rPr>
                <w:bCs/>
                <w:sz w:val="21"/>
                <w:szCs w:val="21"/>
              </w:rPr>
              <w:br/>
            </w:r>
            <w:r w:rsidRPr="00132D42">
              <w:rPr>
                <w:bCs/>
                <w:sz w:val="21"/>
                <w:szCs w:val="21"/>
                <w:shd w:val="clear" w:color="auto" w:fill="FFFFFF"/>
              </w:rPr>
              <w:t>2017-10-25 HA F445</w:t>
            </w:r>
            <w:r w:rsidRPr="00132D42">
              <w:rPr>
                <w:bCs/>
                <w:sz w:val="21"/>
                <w:szCs w:val="21"/>
              </w:rPr>
              <w:br/>
            </w:r>
            <w:r w:rsidRPr="00132D42">
              <w:rPr>
                <w:bCs/>
                <w:sz w:val="21"/>
                <w:szCs w:val="21"/>
                <w:shd w:val="clear" w:color="auto" w:fill="FFFFFF"/>
              </w:rPr>
              <w:t>2017-10-26 HA F446</w:t>
            </w:r>
            <w:r w:rsidRPr="00132D42">
              <w:rPr>
                <w:bCs/>
                <w:sz w:val="21"/>
                <w:szCs w:val="21"/>
              </w:rPr>
              <w:br/>
            </w:r>
            <w:r w:rsidRPr="00132D42">
              <w:rPr>
                <w:bCs/>
                <w:sz w:val="21"/>
                <w:szCs w:val="21"/>
                <w:shd w:val="clear" w:color="auto" w:fill="FFFFFF"/>
              </w:rPr>
              <w:t>2017-10-27 HA F447</w:t>
            </w:r>
            <w:r w:rsidRPr="00132D42">
              <w:rPr>
                <w:bCs/>
                <w:sz w:val="21"/>
                <w:szCs w:val="21"/>
              </w:rPr>
              <w:br/>
            </w:r>
            <w:r w:rsidRPr="00132D42">
              <w:rPr>
                <w:bCs/>
                <w:sz w:val="21"/>
                <w:szCs w:val="21"/>
                <w:shd w:val="clear" w:color="auto" w:fill="FFFFFF"/>
              </w:rPr>
              <w:t>2017-10-31 HA F448</w:t>
            </w:r>
            <w:r w:rsidRPr="00132D42">
              <w:rPr>
                <w:bCs/>
                <w:sz w:val="21"/>
                <w:szCs w:val="21"/>
              </w:rPr>
              <w:br/>
            </w:r>
            <w:r w:rsidRPr="00132D42">
              <w:rPr>
                <w:bCs/>
                <w:sz w:val="21"/>
                <w:szCs w:val="21"/>
                <w:shd w:val="clear" w:color="auto" w:fill="FFFFFF"/>
              </w:rPr>
              <w:t>2017-11-07 HA F449</w:t>
            </w:r>
            <w:r w:rsidRPr="00132D42">
              <w:rPr>
                <w:bCs/>
                <w:sz w:val="21"/>
                <w:szCs w:val="21"/>
              </w:rPr>
              <w:br/>
            </w:r>
            <w:r w:rsidRPr="00132D42">
              <w:rPr>
                <w:bCs/>
                <w:sz w:val="21"/>
                <w:szCs w:val="21"/>
                <w:shd w:val="clear" w:color="auto" w:fill="FFFFFF"/>
              </w:rPr>
              <w:t>2017-11-09 HA F450</w:t>
            </w:r>
            <w:r w:rsidRPr="00132D42">
              <w:rPr>
                <w:bCs/>
                <w:sz w:val="21"/>
                <w:szCs w:val="21"/>
              </w:rPr>
              <w:br/>
            </w:r>
            <w:r w:rsidRPr="00132D42">
              <w:rPr>
                <w:bCs/>
                <w:sz w:val="21"/>
                <w:szCs w:val="21"/>
                <w:shd w:val="clear" w:color="auto" w:fill="FFFFFF"/>
              </w:rPr>
              <w:t>2017-11-14 HA F451</w:t>
            </w:r>
            <w:r w:rsidRPr="00132D42">
              <w:rPr>
                <w:bCs/>
                <w:sz w:val="21"/>
                <w:szCs w:val="21"/>
              </w:rPr>
              <w:br/>
            </w:r>
            <w:r w:rsidRPr="00132D42">
              <w:rPr>
                <w:bCs/>
                <w:sz w:val="21"/>
                <w:szCs w:val="21"/>
                <w:shd w:val="clear" w:color="auto" w:fill="FFFFFF"/>
              </w:rPr>
              <w:t>2017-11-15 HA F452</w:t>
            </w:r>
            <w:r w:rsidRPr="00132D42">
              <w:rPr>
                <w:bCs/>
                <w:sz w:val="21"/>
                <w:szCs w:val="21"/>
              </w:rPr>
              <w:br/>
            </w:r>
            <w:r w:rsidRPr="00132D42">
              <w:rPr>
                <w:bCs/>
                <w:sz w:val="21"/>
                <w:szCs w:val="21"/>
                <w:shd w:val="clear" w:color="auto" w:fill="FFFFFF"/>
              </w:rPr>
              <w:t>2017-11-16 HA F453</w:t>
            </w:r>
            <w:r w:rsidRPr="00132D42">
              <w:rPr>
                <w:bCs/>
                <w:sz w:val="21"/>
                <w:szCs w:val="21"/>
              </w:rPr>
              <w:br/>
            </w:r>
            <w:r w:rsidRPr="00132D42">
              <w:rPr>
                <w:bCs/>
                <w:sz w:val="21"/>
                <w:szCs w:val="21"/>
                <w:shd w:val="clear" w:color="auto" w:fill="FFFFFF"/>
              </w:rPr>
              <w:t>2017-11-17 HA F454</w:t>
            </w:r>
          </w:p>
        </w:tc>
        <w:tc>
          <w:tcPr>
            <w:tcW w:w="5556" w:type="dxa"/>
            <w:shd w:val="clear" w:color="auto" w:fill="auto"/>
            <w:vAlign w:val="center"/>
          </w:tcPr>
          <w:p w14:paraId="26E53002" w14:textId="4D8657BF" w:rsidR="0045332C" w:rsidRPr="00132D42" w:rsidRDefault="00000000" w:rsidP="00306E76">
            <w:pPr>
              <w:rPr>
                <w:bCs/>
                <w:sz w:val="21"/>
                <w:szCs w:val="21"/>
              </w:rPr>
            </w:pPr>
            <w:hyperlink w:anchor="HAIMG01" w:history="1">
              <w:r w:rsidR="004F6C48" w:rsidRPr="00132D42">
                <w:rPr>
                  <w:rStyle w:val="Hyperlink"/>
                  <w:bCs/>
                  <w:sz w:val="21"/>
                  <w:szCs w:val="21"/>
                </w:rPr>
                <w:t>HAIMG_01</w:t>
              </w:r>
            </w:hyperlink>
            <w:r w:rsidR="004F6C48" w:rsidRPr="00132D42">
              <w:rPr>
                <w:bCs/>
                <w:sz w:val="21"/>
                <w:szCs w:val="21"/>
              </w:rPr>
              <w:t xml:space="preserve">, </w:t>
            </w:r>
            <w:hyperlink w:anchor="HALISS01a" w:history="1">
              <w:r w:rsidR="004F6C48" w:rsidRPr="00132D42">
                <w:rPr>
                  <w:rStyle w:val="Hyperlink"/>
                  <w:bCs/>
                  <w:sz w:val="21"/>
                  <w:szCs w:val="21"/>
                </w:rPr>
                <w:t>HALISS_01a</w:t>
              </w:r>
            </w:hyperlink>
            <w:r w:rsidR="004F6C48" w:rsidRPr="00132D42">
              <w:rPr>
                <w:bCs/>
                <w:sz w:val="21"/>
                <w:szCs w:val="21"/>
              </w:rPr>
              <w:t xml:space="preserve">, </w:t>
            </w:r>
            <w:hyperlink w:anchor="HALISS01b" w:history="1">
              <w:r w:rsidR="004F6C48" w:rsidRPr="00132D42">
                <w:rPr>
                  <w:rStyle w:val="Hyperlink"/>
                  <w:bCs/>
                  <w:sz w:val="21"/>
                  <w:szCs w:val="21"/>
                </w:rPr>
                <w:t>HALISS_01b</w:t>
              </w:r>
            </w:hyperlink>
            <w:r w:rsidR="00CA46EA" w:rsidRPr="00132D42">
              <w:rPr>
                <w:bCs/>
                <w:sz w:val="21"/>
                <w:szCs w:val="21"/>
              </w:rPr>
              <w:t>,</w:t>
            </w:r>
            <w:r w:rsidR="004F6C48" w:rsidRPr="00132D42">
              <w:rPr>
                <w:bCs/>
                <w:sz w:val="21"/>
                <w:szCs w:val="21"/>
              </w:rPr>
              <w:t xml:space="preserve"> </w:t>
            </w:r>
            <w:hyperlink w:anchor="HAPOL01" w:history="1">
              <w:r w:rsidR="004F6C48" w:rsidRPr="00132D42">
                <w:rPr>
                  <w:rStyle w:val="Hyperlink"/>
                  <w:bCs/>
                  <w:sz w:val="21"/>
                  <w:szCs w:val="21"/>
                </w:rPr>
                <w:t>HAPOL_01</w:t>
              </w:r>
            </w:hyperlink>
            <w:r w:rsidR="004F6C48" w:rsidRPr="00132D42">
              <w:rPr>
                <w:bCs/>
                <w:sz w:val="21"/>
                <w:szCs w:val="21"/>
              </w:rPr>
              <w:t xml:space="preserve">, </w:t>
            </w:r>
            <w:hyperlink w:anchor="HAPOL02" w:history="1">
              <w:r w:rsidR="004F6C48" w:rsidRPr="00132D42">
                <w:rPr>
                  <w:rStyle w:val="Hyperlink"/>
                  <w:bCs/>
                  <w:sz w:val="21"/>
                  <w:szCs w:val="21"/>
                </w:rPr>
                <w:t>HAPOL_0</w:t>
              </w:r>
              <w:r w:rsidR="00CA46EA" w:rsidRPr="00132D42">
                <w:rPr>
                  <w:rStyle w:val="Hyperlink"/>
                  <w:bCs/>
                  <w:sz w:val="21"/>
                  <w:szCs w:val="21"/>
                </w:rPr>
                <w:t>2</w:t>
              </w:r>
            </w:hyperlink>
          </w:p>
        </w:tc>
      </w:tr>
      <w:tr w:rsidR="00B40930" w:rsidRPr="00132D42" w14:paraId="006E8D2A" w14:textId="77777777" w:rsidTr="00FC4C44">
        <w:tc>
          <w:tcPr>
            <w:tcW w:w="1075" w:type="dxa"/>
            <w:shd w:val="clear" w:color="auto" w:fill="auto"/>
            <w:vAlign w:val="center"/>
          </w:tcPr>
          <w:p w14:paraId="6C529F80" w14:textId="13F79A21" w:rsidR="0045332C" w:rsidRPr="00132D42" w:rsidRDefault="001A592A" w:rsidP="00306E76">
            <w:pPr>
              <w:rPr>
                <w:bCs/>
                <w:sz w:val="21"/>
                <w:szCs w:val="21"/>
              </w:rPr>
            </w:pPr>
            <w:bookmarkStart w:id="116" w:name="OC9E"/>
            <w:r w:rsidRPr="00132D42">
              <w:rPr>
                <w:bCs/>
                <w:sz w:val="21"/>
                <w:szCs w:val="21"/>
              </w:rPr>
              <w:t>OC9E</w:t>
            </w:r>
            <w:bookmarkEnd w:id="116"/>
          </w:p>
        </w:tc>
        <w:tc>
          <w:tcPr>
            <w:tcW w:w="2454" w:type="dxa"/>
            <w:shd w:val="clear" w:color="auto" w:fill="auto"/>
            <w:vAlign w:val="center"/>
          </w:tcPr>
          <w:p w14:paraId="38BDD0A9" w14:textId="7B901FCE" w:rsidR="0045332C" w:rsidRPr="00132D42" w:rsidRDefault="00E317A7" w:rsidP="00306E76">
            <w:pPr>
              <w:rPr>
                <w:bCs/>
                <w:sz w:val="21"/>
                <w:szCs w:val="21"/>
              </w:rPr>
            </w:pPr>
            <w:r w:rsidRPr="00132D42">
              <w:rPr>
                <w:bCs/>
                <w:sz w:val="21"/>
                <w:szCs w:val="21"/>
                <w:shd w:val="clear" w:color="auto" w:fill="FFFFFF"/>
              </w:rPr>
              <w:t>2021-11-03 HA F886</w:t>
            </w:r>
            <w:r w:rsidRPr="00132D42">
              <w:rPr>
                <w:bCs/>
                <w:sz w:val="21"/>
                <w:szCs w:val="21"/>
              </w:rPr>
              <w:br/>
            </w:r>
            <w:r w:rsidRPr="00132D42">
              <w:rPr>
                <w:bCs/>
                <w:sz w:val="21"/>
                <w:szCs w:val="21"/>
                <w:shd w:val="clear" w:color="auto" w:fill="FFFFFF"/>
              </w:rPr>
              <w:t>2021-11-04 HA F887</w:t>
            </w:r>
            <w:r w:rsidRPr="00132D42">
              <w:rPr>
                <w:bCs/>
                <w:sz w:val="21"/>
                <w:szCs w:val="21"/>
              </w:rPr>
              <w:br/>
            </w:r>
            <w:r w:rsidRPr="00132D42">
              <w:rPr>
                <w:bCs/>
                <w:sz w:val="21"/>
                <w:szCs w:val="21"/>
                <w:shd w:val="clear" w:color="auto" w:fill="FFFFFF"/>
              </w:rPr>
              <w:t>2021-11-05 HA F888</w:t>
            </w:r>
          </w:p>
        </w:tc>
        <w:tc>
          <w:tcPr>
            <w:tcW w:w="5556" w:type="dxa"/>
            <w:shd w:val="clear" w:color="auto" w:fill="auto"/>
            <w:vAlign w:val="center"/>
          </w:tcPr>
          <w:p w14:paraId="64FAB13E" w14:textId="25A1EA92" w:rsidR="0045332C" w:rsidRPr="00132D42" w:rsidRDefault="00000000" w:rsidP="00306E76">
            <w:pPr>
              <w:rPr>
                <w:bCs/>
                <w:sz w:val="21"/>
                <w:szCs w:val="21"/>
              </w:rPr>
            </w:pPr>
            <w:hyperlink w:anchor="HALISS01a" w:history="1">
              <w:r w:rsidR="004F6C48" w:rsidRPr="00132D42">
                <w:rPr>
                  <w:rStyle w:val="Hyperlink"/>
                  <w:bCs/>
                  <w:sz w:val="21"/>
                  <w:szCs w:val="21"/>
                </w:rPr>
                <w:t>HALISS_01a</w:t>
              </w:r>
            </w:hyperlink>
            <w:r w:rsidR="004F6C48" w:rsidRPr="00132D42">
              <w:rPr>
                <w:bCs/>
                <w:sz w:val="21"/>
                <w:szCs w:val="21"/>
              </w:rPr>
              <w:t>,</w:t>
            </w:r>
            <w:hyperlink w:anchor="HALISS01b" w:history="1">
              <w:r w:rsidR="004F6C48" w:rsidRPr="00132D42">
                <w:rPr>
                  <w:rStyle w:val="Hyperlink"/>
                  <w:bCs/>
                  <w:sz w:val="21"/>
                  <w:szCs w:val="21"/>
                </w:rPr>
                <w:t xml:space="preserve"> HALISS_01b</w:t>
              </w:r>
            </w:hyperlink>
            <w:r w:rsidR="00CA46EA" w:rsidRPr="00132D42">
              <w:rPr>
                <w:bCs/>
                <w:sz w:val="21"/>
                <w:szCs w:val="21"/>
              </w:rPr>
              <w:t>,</w:t>
            </w:r>
            <w:r w:rsidR="004F6C48" w:rsidRPr="00132D42">
              <w:rPr>
                <w:bCs/>
                <w:sz w:val="21"/>
                <w:szCs w:val="21"/>
              </w:rPr>
              <w:t xml:space="preserve"> </w:t>
            </w:r>
            <w:hyperlink w:anchor="HAPOL04" w:history="1">
              <w:r w:rsidR="004F6C48" w:rsidRPr="00132D42">
                <w:rPr>
                  <w:rStyle w:val="Hyperlink"/>
                  <w:bCs/>
                  <w:sz w:val="21"/>
                  <w:szCs w:val="21"/>
                </w:rPr>
                <w:t>HAPOL_04</w:t>
              </w:r>
            </w:hyperlink>
          </w:p>
        </w:tc>
      </w:tr>
      <w:tr w:rsidR="2E7F69A3" w:rsidRPr="00132D42" w14:paraId="0D1D015F" w14:textId="77777777" w:rsidTr="00FC4C44">
        <w:trPr>
          <w:trHeight w:val="300"/>
        </w:trPr>
        <w:tc>
          <w:tcPr>
            <w:tcW w:w="1075" w:type="dxa"/>
            <w:shd w:val="clear" w:color="auto" w:fill="auto"/>
            <w:vAlign w:val="center"/>
          </w:tcPr>
          <w:p w14:paraId="34F4F3AD" w14:textId="5477AD83" w:rsidR="4CC88530" w:rsidRPr="00132D42" w:rsidRDefault="4CC88530" w:rsidP="2E7F69A3">
            <w:pPr>
              <w:rPr>
                <w:bCs/>
                <w:sz w:val="21"/>
                <w:szCs w:val="21"/>
              </w:rPr>
            </w:pPr>
            <w:bookmarkStart w:id="117" w:name="OC9Q"/>
            <w:r w:rsidRPr="00132D42">
              <w:rPr>
                <w:bCs/>
                <w:sz w:val="21"/>
                <w:szCs w:val="21"/>
              </w:rPr>
              <w:t>OC9Q</w:t>
            </w:r>
            <w:bookmarkEnd w:id="117"/>
          </w:p>
        </w:tc>
        <w:tc>
          <w:tcPr>
            <w:tcW w:w="2454" w:type="dxa"/>
            <w:shd w:val="clear" w:color="auto" w:fill="auto"/>
            <w:vAlign w:val="center"/>
          </w:tcPr>
          <w:p w14:paraId="6D98ECB1" w14:textId="55E5E355" w:rsidR="2E7F69A3" w:rsidRPr="00132D42" w:rsidRDefault="1D664291" w:rsidP="76211808">
            <w:pPr>
              <w:rPr>
                <w:rFonts w:eastAsia="Segoe UI"/>
                <w:bCs/>
                <w:sz w:val="21"/>
                <w:szCs w:val="21"/>
              </w:rPr>
            </w:pPr>
            <w:r w:rsidRPr="00132D42">
              <w:rPr>
                <w:rFonts w:eastAsia="Segoe UI"/>
                <w:bCs/>
                <w:sz w:val="21"/>
                <w:szCs w:val="21"/>
              </w:rPr>
              <w:t>2022-06-01_HA_F879</w:t>
            </w:r>
          </w:p>
          <w:p w14:paraId="4D2E87D7" w14:textId="677BACF4" w:rsidR="2E7F69A3" w:rsidRPr="00132D42" w:rsidRDefault="1D664291" w:rsidP="76211808">
            <w:pPr>
              <w:rPr>
                <w:rFonts w:eastAsia="Segoe UI"/>
                <w:bCs/>
                <w:sz w:val="21"/>
                <w:szCs w:val="21"/>
              </w:rPr>
            </w:pPr>
            <w:r w:rsidRPr="00132D42">
              <w:rPr>
                <w:rFonts w:eastAsia="Segoe UI"/>
                <w:bCs/>
                <w:sz w:val="21"/>
                <w:szCs w:val="21"/>
              </w:rPr>
              <w:t>2022-06-02_HA_F880</w:t>
            </w:r>
          </w:p>
          <w:p w14:paraId="443B1D8B" w14:textId="2EA7AC3B" w:rsidR="2E7F69A3" w:rsidRPr="00132D42" w:rsidRDefault="1D664291" w:rsidP="76211808">
            <w:pPr>
              <w:rPr>
                <w:rFonts w:eastAsia="Segoe UI"/>
                <w:bCs/>
                <w:sz w:val="21"/>
                <w:szCs w:val="21"/>
              </w:rPr>
            </w:pPr>
            <w:r w:rsidRPr="00132D42">
              <w:rPr>
                <w:rFonts w:eastAsia="Segoe UI"/>
                <w:bCs/>
                <w:sz w:val="21"/>
                <w:szCs w:val="21"/>
              </w:rPr>
              <w:t>2022-06-03_HA_F881</w:t>
            </w:r>
          </w:p>
          <w:p w14:paraId="3DD9EF99" w14:textId="1BE0A4B8" w:rsidR="2E7F69A3" w:rsidRPr="00132D42" w:rsidRDefault="1D664291" w:rsidP="76211808">
            <w:pPr>
              <w:rPr>
                <w:rFonts w:eastAsia="Segoe UI"/>
                <w:bCs/>
                <w:sz w:val="21"/>
                <w:szCs w:val="21"/>
              </w:rPr>
            </w:pPr>
            <w:r w:rsidRPr="00132D42">
              <w:rPr>
                <w:rFonts w:eastAsia="Segoe UI"/>
                <w:bCs/>
                <w:sz w:val="21"/>
                <w:szCs w:val="21"/>
              </w:rPr>
              <w:t>2022-06-04_HA_F882</w:t>
            </w:r>
          </w:p>
          <w:p w14:paraId="1354A0A4" w14:textId="4BBD99D7" w:rsidR="2E7F69A3" w:rsidRPr="00132D42" w:rsidRDefault="1D664291" w:rsidP="76211808">
            <w:pPr>
              <w:rPr>
                <w:rFonts w:eastAsia="Segoe UI"/>
                <w:bCs/>
                <w:sz w:val="21"/>
                <w:szCs w:val="21"/>
              </w:rPr>
            </w:pPr>
            <w:r w:rsidRPr="00132D42">
              <w:rPr>
                <w:rFonts w:eastAsia="Segoe UI"/>
                <w:bCs/>
                <w:sz w:val="21"/>
                <w:szCs w:val="21"/>
              </w:rPr>
              <w:t>2022-06-07_HA_F883</w:t>
            </w:r>
          </w:p>
          <w:p w14:paraId="289F78BB" w14:textId="75459B19" w:rsidR="2E7F69A3" w:rsidRPr="00132D42" w:rsidRDefault="1D664291" w:rsidP="76211808">
            <w:pPr>
              <w:rPr>
                <w:rFonts w:eastAsia="Segoe UI"/>
                <w:bCs/>
                <w:sz w:val="21"/>
                <w:szCs w:val="21"/>
              </w:rPr>
            </w:pPr>
            <w:r w:rsidRPr="00132D42">
              <w:rPr>
                <w:rFonts w:eastAsia="Segoe UI"/>
                <w:bCs/>
                <w:sz w:val="21"/>
                <w:szCs w:val="21"/>
              </w:rPr>
              <w:t>2022-06-09_HA_F884</w:t>
            </w:r>
          </w:p>
          <w:p w14:paraId="6EB78338" w14:textId="3FB60CA6" w:rsidR="2E7F69A3" w:rsidRPr="00132D42" w:rsidRDefault="1D664291" w:rsidP="76211808">
            <w:pPr>
              <w:rPr>
                <w:rFonts w:eastAsia="Segoe UI"/>
                <w:bCs/>
                <w:sz w:val="21"/>
                <w:szCs w:val="21"/>
              </w:rPr>
            </w:pPr>
            <w:r w:rsidRPr="00132D42">
              <w:rPr>
                <w:rFonts w:eastAsia="Segoe UI"/>
                <w:bCs/>
                <w:sz w:val="21"/>
                <w:szCs w:val="21"/>
              </w:rPr>
              <w:t>2022-06-10_HA_F885</w:t>
            </w:r>
          </w:p>
          <w:p w14:paraId="3B78F236" w14:textId="6B7D8F16" w:rsidR="2E7F69A3" w:rsidRPr="00132D42" w:rsidRDefault="1D664291" w:rsidP="76211808">
            <w:pPr>
              <w:rPr>
                <w:rFonts w:eastAsia="Segoe UI"/>
                <w:bCs/>
                <w:sz w:val="21"/>
                <w:szCs w:val="21"/>
              </w:rPr>
            </w:pPr>
            <w:r w:rsidRPr="00132D42">
              <w:rPr>
                <w:rFonts w:eastAsia="Segoe UI"/>
                <w:bCs/>
                <w:sz w:val="21"/>
                <w:szCs w:val="21"/>
              </w:rPr>
              <w:t>2022-06-11_HA_F886</w:t>
            </w:r>
          </w:p>
        </w:tc>
        <w:tc>
          <w:tcPr>
            <w:tcW w:w="5556" w:type="dxa"/>
            <w:shd w:val="clear" w:color="auto" w:fill="auto"/>
            <w:vAlign w:val="center"/>
          </w:tcPr>
          <w:p w14:paraId="4CFD2A31" w14:textId="7BEA400C" w:rsidR="2E7F69A3" w:rsidRPr="00132D42" w:rsidRDefault="00000000" w:rsidP="2E7F69A3">
            <w:pPr>
              <w:rPr>
                <w:bCs/>
                <w:sz w:val="21"/>
                <w:szCs w:val="21"/>
              </w:rPr>
            </w:pPr>
            <w:hyperlink w:anchor="HAPOL05" w:history="1">
              <w:r w:rsidR="7828FB83" w:rsidRPr="00132D42">
                <w:rPr>
                  <w:rStyle w:val="Hyperlink"/>
                  <w:bCs/>
                  <w:sz w:val="21"/>
                  <w:szCs w:val="21"/>
                </w:rPr>
                <w:t>HAPOL_05</w:t>
              </w:r>
            </w:hyperlink>
          </w:p>
        </w:tc>
      </w:tr>
      <w:tr w:rsidR="2E7F69A3" w:rsidRPr="00132D42" w14:paraId="7C56EC18" w14:textId="77777777" w:rsidTr="00FC4C44">
        <w:trPr>
          <w:trHeight w:val="300"/>
        </w:trPr>
        <w:tc>
          <w:tcPr>
            <w:tcW w:w="1075" w:type="dxa"/>
            <w:shd w:val="clear" w:color="auto" w:fill="auto"/>
            <w:vAlign w:val="center"/>
          </w:tcPr>
          <w:p w14:paraId="5B86CAC9" w14:textId="287A98CD" w:rsidR="4CC88530" w:rsidRPr="00132D42" w:rsidRDefault="4CC88530" w:rsidP="2E7F69A3">
            <w:pPr>
              <w:rPr>
                <w:bCs/>
                <w:sz w:val="21"/>
                <w:szCs w:val="21"/>
              </w:rPr>
            </w:pPr>
            <w:bookmarkStart w:id="118" w:name="OC9R"/>
            <w:r w:rsidRPr="00132D42">
              <w:rPr>
                <w:bCs/>
                <w:sz w:val="21"/>
                <w:szCs w:val="21"/>
              </w:rPr>
              <w:t>OC9R</w:t>
            </w:r>
            <w:bookmarkEnd w:id="118"/>
          </w:p>
        </w:tc>
        <w:tc>
          <w:tcPr>
            <w:tcW w:w="2454" w:type="dxa"/>
            <w:shd w:val="clear" w:color="auto" w:fill="auto"/>
            <w:vAlign w:val="center"/>
          </w:tcPr>
          <w:p w14:paraId="2BAB2D1A" w14:textId="0344E0C7" w:rsidR="2E7F69A3" w:rsidRPr="00132D42" w:rsidRDefault="5305BCAB" w:rsidP="76211808">
            <w:pPr>
              <w:rPr>
                <w:rFonts w:eastAsia="Segoe UI"/>
                <w:bCs/>
                <w:sz w:val="21"/>
                <w:szCs w:val="21"/>
              </w:rPr>
            </w:pPr>
            <w:r w:rsidRPr="00132D42">
              <w:rPr>
                <w:rFonts w:eastAsia="Segoe UI"/>
                <w:bCs/>
                <w:sz w:val="21"/>
                <w:szCs w:val="21"/>
              </w:rPr>
              <w:t>2022-06-21_HA_F889</w:t>
            </w:r>
          </w:p>
          <w:p w14:paraId="3F7CD817" w14:textId="12631B77" w:rsidR="2E7F69A3" w:rsidRPr="00132D42" w:rsidRDefault="5305BCAB" w:rsidP="76211808">
            <w:pPr>
              <w:rPr>
                <w:rFonts w:eastAsia="Segoe UI"/>
                <w:bCs/>
                <w:sz w:val="21"/>
                <w:szCs w:val="21"/>
              </w:rPr>
            </w:pPr>
            <w:r w:rsidRPr="00132D42">
              <w:rPr>
                <w:rFonts w:eastAsia="Segoe UI"/>
                <w:bCs/>
                <w:sz w:val="21"/>
                <w:szCs w:val="21"/>
              </w:rPr>
              <w:t>2022-06-23_HA_F890</w:t>
            </w:r>
          </w:p>
          <w:p w14:paraId="5FF44843" w14:textId="06939C48" w:rsidR="2E7F69A3" w:rsidRPr="00132D42" w:rsidRDefault="5305BCAB" w:rsidP="76211808">
            <w:pPr>
              <w:rPr>
                <w:rFonts w:eastAsia="Segoe UI"/>
                <w:bCs/>
                <w:sz w:val="21"/>
                <w:szCs w:val="21"/>
              </w:rPr>
            </w:pPr>
            <w:r w:rsidRPr="00132D42">
              <w:rPr>
                <w:rFonts w:eastAsia="Segoe UI"/>
                <w:bCs/>
                <w:sz w:val="21"/>
                <w:szCs w:val="21"/>
              </w:rPr>
              <w:t>2022-06-27_HA_F891</w:t>
            </w:r>
          </w:p>
          <w:p w14:paraId="74926B03" w14:textId="4F82DF46" w:rsidR="2E7F69A3" w:rsidRPr="00132D42" w:rsidRDefault="5305BCAB" w:rsidP="76211808">
            <w:pPr>
              <w:rPr>
                <w:rFonts w:eastAsia="Segoe UI"/>
                <w:bCs/>
                <w:sz w:val="21"/>
                <w:szCs w:val="21"/>
              </w:rPr>
            </w:pPr>
            <w:r w:rsidRPr="00132D42">
              <w:rPr>
                <w:rFonts w:eastAsia="Segoe UI"/>
                <w:bCs/>
                <w:sz w:val="21"/>
                <w:szCs w:val="21"/>
              </w:rPr>
              <w:t>2022-06-30_HA_F892</w:t>
            </w:r>
          </w:p>
          <w:p w14:paraId="3DEC97CC" w14:textId="3FB07522" w:rsidR="2E7F69A3" w:rsidRPr="00132D42" w:rsidRDefault="5305BCAB" w:rsidP="76211808">
            <w:pPr>
              <w:rPr>
                <w:rFonts w:eastAsia="Segoe UI"/>
                <w:bCs/>
                <w:sz w:val="21"/>
                <w:szCs w:val="21"/>
              </w:rPr>
            </w:pPr>
            <w:r w:rsidRPr="00132D42">
              <w:rPr>
                <w:rFonts w:eastAsia="Segoe UI"/>
                <w:bCs/>
                <w:sz w:val="21"/>
                <w:szCs w:val="21"/>
              </w:rPr>
              <w:t>2022-07-03_HA_F893</w:t>
            </w:r>
          </w:p>
          <w:p w14:paraId="6227B0FB" w14:textId="2CD57887" w:rsidR="2E7F69A3" w:rsidRPr="00132D42" w:rsidRDefault="5305BCAB" w:rsidP="76211808">
            <w:pPr>
              <w:rPr>
                <w:rFonts w:eastAsia="Segoe UI"/>
                <w:bCs/>
                <w:sz w:val="21"/>
                <w:szCs w:val="21"/>
              </w:rPr>
            </w:pPr>
            <w:r w:rsidRPr="00132D42">
              <w:rPr>
                <w:rFonts w:eastAsia="Segoe UI"/>
                <w:bCs/>
                <w:sz w:val="21"/>
                <w:szCs w:val="21"/>
              </w:rPr>
              <w:t>2022-07-05_HA_F894</w:t>
            </w:r>
          </w:p>
          <w:p w14:paraId="61B30594" w14:textId="77777777" w:rsidR="2E7F69A3" w:rsidRPr="00132D42" w:rsidRDefault="5305BCAB" w:rsidP="76211808">
            <w:pPr>
              <w:rPr>
                <w:rFonts w:eastAsia="Segoe UI"/>
                <w:bCs/>
                <w:sz w:val="21"/>
                <w:szCs w:val="21"/>
              </w:rPr>
            </w:pPr>
            <w:r w:rsidRPr="00132D42">
              <w:rPr>
                <w:rFonts w:eastAsia="Segoe UI"/>
                <w:bCs/>
                <w:sz w:val="21"/>
                <w:szCs w:val="21"/>
              </w:rPr>
              <w:t>2022-07-06_HA_F895</w:t>
            </w:r>
          </w:p>
        </w:tc>
        <w:tc>
          <w:tcPr>
            <w:tcW w:w="5556" w:type="dxa"/>
            <w:shd w:val="clear" w:color="auto" w:fill="auto"/>
            <w:vAlign w:val="center"/>
          </w:tcPr>
          <w:p w14:paraId="4AF4352C" w14:textId="77777777" w:rsidR="00FC4C44" w:rsidRDefault="00FC4C44" w:rsidP="7F525A93"/>
          <w:p w14:paraId="5AC5A195" w14:textId="33FB4E36" w:rsidR="2E7F69A3" w:rsidRPr="00132D42" w:rsidRDefault="00000000" w:rsidP="7F525A93">
            <w:pPr>
              <w:rPr>
                <w:bCs/>
                <w:sz w:val="21"/>
                <w:szCs w:val="21"/>
              </w:rPr>
            </w:pPr>
            <w:hyperlink w:anchor="HAPOL05" w:history="1">
              <w:r w:rsidR="6BDE79B7" w:rsidRPr="00132D42">
                <w:rPr>
                  <w:rStyle w:val="Hyperlink"/>
                  <w:bCs/>
                  <w:sz w:val="21"/>
                  <w:szCs w:val="21"/>
                </w:rPr>
                <w:t>HAPOL_05</w:t>
              </w:r>
            </w:hyperlink>
          </w:p>
          <w:p w14:paraId="64E52014" w14:textId="28B7DEA2" w:rsidR="2E7F69A3" w:rsidRPr="00132D42" w:rsidRDefault="2E7F69A3" w:rsidP="2E7F69A3">
            <w:pPr>
              <w:rPr>
                <w:bCs/>
                <w:sz w:val="21"/>
                <w:szCs w:val="21"/>
              </w:rPr>
            </w:pPr>
          </w:p>
        </w:tc>
      </w:tr>
      <w:tr w:rsidR="2E7F69A3" w:rsidRPr="00132D42" w14:paraId="7E82F111" w14:textId="77777777" w:rsidTr="0061372B">
        <w:trPr>
          <w:trHeight w:val="300"/>
        </w:trPr>
        <w:tc>
          <w:tcPr>
            <w:tcW w:w="1075" w:type="dxa"/>
            <w:shd w:val="clear" w:color="auto" w:fill="auto"/>
          </w:tcPr>
          <w:p w14:paraId="3F3D1853" w14:textId="1A13A597" w:rsidR="4CC88530" w:rsidRPr="00132D42" w:rsidRDefault="4CC88530" w:rsidP="2E7F69A3">
            <w:pPr>
              <w:rPr>
                <w:bCs/>
                <w:sz w:val="21"/>
                <w:szCs w:val="21"/>
              </w:rPr>
            </w:pPr>
            <w:bookmarkStart w:id="119" w:name="OC9W"/>
            <w:r w:rsidRPr="00132D42">
              <w:rPr>
                <w:bCs/>
                <w:sz w:val="21"/>
                <w:szCs w:val="21"/>
              </w:rPr>
              <w:lastRenderedPageBreak/>
              <w:t>OC9W</w:t>
            </w:r>
            <w:bookmarkEnd w:id="119"/>
          </w:p>
        </w:tc>
        <w:tc>
          <w:tcPr>
            <w:tcW w:w="2454" w:type="dxa"/>
            <w:shd w:val="clear" w:color="auto" w:fill="auto"/>
          </w:tcPr>
          <w:p w14:paraId="7324C31A" w14:textId="68E847A7" w:rsidR="2E7F69A3" w:rsidRPr="00132D42" w:rsidRDefault="62754AF7" w:rsidP="76211808">
            <w:pPr>
              <w:rPr>
                <w:rFonts w:eastAsia="Segoe UI"/>
                <w:bCs/>
                <w:sz w:val="21"/>
                <w:szCs w:val="21"/>
              </w:rPr>
            </w:pPr>
            <w:r w:rsidRPr="00132D42">
              <w:rPr>
                <w:rFonts w:eastAsia="Segoe UI"/>
                <w:bCs/>
                <w:sz w:val="21"/>
                <w:szCs w:val="21"/>
              </w:rPr>
              <w:t>2022-09-21_HA_F916</w:t>
            </w:r>
          </w:p>
          <w:p w14:paraId="6177FE5A" w14:textId="75EDA78F" w:rsidR="2E7F69A3" w:rsidRPr="00132D42" w:rsidRDefault="62754AF7" w:rsidP="76211808">
            <w:pPr>
              <w:rPr>
                <w:rFonts w:eastAsia="Segoe UI"/>
                <w:bCs/>
                <w:sz w:val="21"/>
                <w:szCs w:val="21"/>
              </w:rPr>
            </w:pPr>
            <w:r w:rsidRPr="00132D42">
              <w:rPr>
                <w:rFonts w:eastAsia="Segoe UI"/>
                <w:bCs/>
                <w:sz w:val="21"/>
                <w:szCs w:val="21"/>
              </w:rPr>
              <w:t>2022-09-22_HA_F917</w:t>
            </w:r>
          </w:p>
          <w:p w14:paraId="0517DE80" w14:textId="030CA3DE" w:rsidR="2E7F69A3" w:rsidRPr="00132D42" w:rsidRDefault="62754AF7" w:rsidP="76211808">
            <w:pPr>
              <w:rPr>
                <w:rFonts w:eastAsia="Segoe UI"/>
                <w:bCs/>
                <w:sz w:val="21"/>
                <w:szCs w:val="21"/>
              </w:rPr>
            </w:pPr>
            <w:r w:rsidRPr="00132D42">
              <w:rPr>
                <w:rFonts w:eastAsia="Segoe UI"/>
                <w:bCs/>
                <w:sz w:val="21"/>
                <w:szCs w:val="21"/>
              </w:rPr>
              <w:t>2022-09-23_HA_F918</w:t>
            </w:r>
          </w:p>
          <w:p w14:paraId="59B464F5" w14:textId="41C21B34" w:rsidR="2E7F69A3" w:rsidRPr="00132D42" w:rsidRDefault="4AAE1420" w:rsidP="7F525A93">
            <w:pPr>
              <w:rPr>
                <w:rFonts w:eastAsia="Segoe UI"/>
                <w:bCs/>
                <w:sz w:val="21"/>
                <w:szCs w:val="21"/>
              </w:rPr>
            </w:pPr>
            <w:r w:rsidRPr="00132D42">
              <w:rPr>
                <w:rFonts w:eastAsia="Segoe UI"/>
                <w:bCs/>
                <w:sz w:val="21"/>
                <w:szCs w:val="21"/>
              </w:rPr>
              <w:t>2022-09-27_HA_F919</w:t>
            </w:r>
          </w:p>
          <w:p w14:paraId="5829B524" w14:textId="6130236B" w:rsidR="18D688EB" w:rsidRPr="00132D42" w:rsidRDefault="18D688EB" w:rsidP="7F525A93">
            <w:pPr>
              <w:rPr>
                <w:rFonts w:eastAsia="Segoe UI"/>
                <w:bCs/>
                <w:sz w:val="21"/>
                <w:szCs w:val="21"/>
              </w:rPr>
            </w:pPr>
            <w:r w:rsidRPr="00132D42">
              <w:rPr>
                <w:rFonts w:eastAsia="Segoe UI"/>
                <w:bCs/>
                <w:sz w:val="21"/>
                <w:szCs w:val="21"/>
              </w:rPr>
              <w:t>2022-09-28_HA_F920</w:t>
            </w:r>
          </w:p>
          <w:p w14:paraId="6EE19F86" w14:textId="36B9EBA7" w:rsidR="2E7F69A3" w:rsidRPr="00132D42" w:rsidRDefault="62754AF7" w:rsidP="76211808">
            <w:pPr>
              <w:rPr>
                <w:rFonts w:eastAsia="Segoe UI"/>
                <w:bCs/>
                <w:sz w:val="21"/>
                <w:szCs w:val="21"/>
              </w:rPr>
            </w:pPr>
            <w:r w:rsidRPr="00132D42">
              <w:rPr>
                <w:rFonts w:eastAsia="Segoe UI"/>
                <w:bCs/>
                <w:sz w:val="21"/>
                <w:szCs w:val="21"/>
              </w:rPr>
              <w:t>2022-09-29_HA_F921</w:t>
            </w:r>
          </w:p>
        </w:tc>
        <w:tc>
          <w:tcPr>
            <w:tcW w:w="5556" w:type="dxa"/>
            <w:shd w:val="clear" w:color="auto" w:fill="auto"/>
          </w:tcPr>
          <w:p w14:paraId="677D0640" w14:textId="77777777" w:rsidR="004A69B4" w:rsidRPr="00132D42" w:rsidRDefault="004A69B4" w:rsidP="2E7F69A3">
            <w:pPr>
              <w:rPr>
                <w:bCs/>
                <w:sz w:val="21"/>
                <w:szCs w:val="21"/>
              </w:rPr>
            </w:pPr>
          </w:p>
          <w:p w14:paraId="5172318F" w14:textId="77777777" w:rsidR="004A69B4" w:rsidRPr="00132D42" w:rsidRDefault="004A69B4" w:rsidP="2E7F69A3">
            <w:pPr>
              <w:rPr>
                <w:bCs/>
                <w:sz w:val="21"/>
                <w:szCs w:val="21"/>
              </w:rPr>
            </w:pPr>
          </w:p>
          <w:p w14:paraId="0DE90A17" w14:textId="262E1DCE" w:rsidR="2E7F69A3" w:rsidRPr="00132D42" w:rsidRDefault="00000000" w:rsidP="2E7F69A3">
            <w:pPr>
              <w:rPr>
                <w:bCs/>
                <w:sz w:val="21"/>
                <w:szCs w:val="21"/>
              </w:rPr>
            </w:pPr>
            <w:hyperlink w:anchor="HAPOL05" w:history="1">
              <w:r w:rsidR="2C98D903" w:rsidRPr="00132D42">
                <w:rPr>
                  <w:rStyle w:val="Hyperlink"/>
                  <w:bCs/>
                  <w:sz w:val="21"/>
                  <w:szCs w:val="21"/>
                </w:rPr>
                <w:t>HAPOL_</w:t>
              </w:r>
              <w:r w:rsidR="00F0290A" w:rsidRPr="00132D42">
                <w:rPr>
                  <w:rStyle w:val="Hyperlink"/>
                  <w:bCs/>
                  <w:sz w:val="21"/>
                  <w:szCs w:val="21"/>
                </w:rPr>
                <w:t>05</w:t>
              </w:r>
            </w:hyperlink>
          </w:p>
        </w:tc>
      </w:tr>
    </w:tbl>
    <w:p w14:paraId="01947040" w14:textId="19A61A21" w:rsidR="008E10CD" w:rsidRDefault="008E10CD" w:rsidP="00306E76">
      <w:pPr>
        <w:rPr>
          <w:bCs/>
        </w:rPr>
      </w:pPr>
    </w:p>
    <w:p w14:paraId="144510B9" w14:textId="77777777" w:rsidR="00FC4C44" w:rsidRPr="00132D42" w:rsidRDefault="00FC4C44" w:rsidP="00306E76">
      <w:pPr>
        <w:rPr>
          <w:bCs/>
        </w:rPr>
      </w:pPr>
    </w:p>
    <w:p w14:paraId="324647E0" w14:textId="117F5984" w:rsidR="00E56F03" w:rsidRPr="00132D42" w:rsidRDefault="00C41809" w:rsidP="00FC4C44">
      <w:pPr>
        <w:pStyle w:val="Caption"/>
        <w:spacing w:after="120"/>
        <w:jc w:val="center"/>
        <w:rPr>
          <w:sz w:val="22"/>
          <w:szCs w:val="22"/>
        </w:rPr>
      </w:pPr>
      <w:bookmarkStart w:id="120" w:name="_Ref146525977"/>
      <w:bookmarkStart w:id="121" w:name="_Toc127525007"/>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00DE2F72" w:rsidRPr="00132D42">
        <w:rPr>
          <w:sz w:val="22"/>
          <w:szCs w:val="22"/>
        </w:rPr>
        <w:t>8</w:t>
      </w:r>
      <w:r w:rsidRPr="00132D42">
        <w:rPr>
          <w:sz w:val="22"/>
          <w:szCs w:val="22"/>
        </w:rPr>
        <w:fldChar w:fldCharType="end"/>
      </w:r>
      <w:bookmarkEnd w:id="120"/>
      <w:r w:rsidRPr="00132D42">
        <w:rPr>
          <w:sz w:val="22"/>
          <w:szCs w:val="22"/>
        </w:rPr>
        <w:t>:</w:t>
      </w:r>
      <w:r w:rsidR="00E56F03" w:rsidRPr="00132D42">
        <w:rPr>
          <w:sz w:val="22"/>
          <w:szCs w:val="22"/>
        </w:rPr>
        <w:t xml:space="preserve"> Details of the </w:t>
      </w:r>
      <w:r w:rsidR="00FC4C44">
        <w:rPr>
          <w:sz w:val="22"/>
          <w:szCs w:val="22"/>
        </w:rPr>
        <w:t>K</w:t>
      </w:r>
      <w:r w:rsidR="00E56F03" w:rsidRPr="00132D42">
        <w:rPr>
          <w:sz w:val="22"/>
          <w:szCs w:val="22"/>
        </w:rPr>
        <w:t xml:space="preserve">nown </w:t>
      </w:r>
      <w:r w:rsidR="00FC4C44">
        <w:rPr>
          <w:sz w:val="22"/>
          <w:szCs w:val="22"/>
        </w:rPr>
        <w:t>Data I</w:t>
      </w:r>
      <w:r w:rsidR="00E56F03" w:rsidRPr="00132D42">
        <w:rPr>
          <w:sz w:val="22"/>
          <w:szCs w:val="22"/>
        </w:rPr>
        <w:t>ssues for HAWC+</w:t>
      </w:r>
      <w:bookmarkEnd w:id="121"/>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6167"/>
        <w:gridCol w:w="1710"/>
      </w:tblGrid>
      <w:tr w:rsidR="0025212B" w:rsidRPr="00132D42" w14:paraId="75B8AC76" w14:textId="77777777">
        <w:tc>
          <w:tcPr>
            <w:tcW w:w="1208" w:type="dxa"/>
            <w:shd w:val="clear" w:color="auto" w:fill="2F5496"/>
          </w:tcPr>
          <w:p w14:paraId="75098888" w14:textId="4AB07E33" w:rsidR="000362F8" w:rsidRPr="00132D42" w:rsidRDefault="00C35134" w:rsidP="0061372B">
            <w:pPr>
              <w:jc w:val="center"/>
              <w:rPr>
                <w:bCs/>
                <w:color w:val="FFFFFF"/>
                <w:sz w:val="21"/>
                <w:szCs w:val="21"/>
              </w:rPr>
            </w:pPr>
            <w:r w:rsidRPr="00132D42">
              <w:rPr>
                <w:bCs/>
                <w:color w:val="FFFFFF"/>
                <w:sz w:val="21"/>
                <w:szCs w:val="21"/>
              </w:rPr>
              <w:t>Mode</w:t>
            </w:r>
          </w:p>
        </w:tc>
        <w:tc>
          <w:tcPr>
            <w:tcW w:w="6167" w:type="dxa"/>
            <w:shd w:val="clear" w:color="auto" w:fill="2F5496"/>
          </w:tcPr>
          <w:p w14:paraId="09C7AE0A" w14:textId="6FFC1A44" w:rsidR="000362F8" w:rsidRPr="00132D42" w:rsidRDefault="00C35134" w:rsidP="0061372B">
            <w:pPr>
              <w:jc w:val="center"/>
              <w:rPr>
                <w:bCs/>
                <w:color w:val="FFFFFF"/>
                <w:sz w:val="21"/>
                <w:szCs w:val="21"/>
              </w:rPr>
            </w:pPr>
            <w:r w:rsidRPr="00132D42">
              <w:rPr>
                <w:bCs/>
                <w:color w:val="FFFFFF"/>
                <w:sz w:val="21"/>
                <w:szCs w:val="21"/>
              </w:rPr>
              <w:t>Issues</w:t>
            </w:r>
          </w:p>
        </w:tc>
        <w:tc>
          <w:tcPr>
            <w:tcW w:w="1710" w:type="dxa"/>
            <w:shd w:val="clear" w:color="auto" w:fill="2F5496"/>
          </w:tcPr>
          <w:p w14:paraId="4C6C6703" w14:textId="542983AF" w:rsidR="000362F8" w:rsidRPr="00132D42" w:rsidRDefault="00C35134" w:rsidP="0061372B">
            <w:pPr>
              <w:jc w:val="center"/>
              <w:rPr>
                <w:bCs/>
                <w:color w:val="FFFFFF"/>
                <w:sz w:val="21"/>
                <w:szCs w:val="21"/>
              </w:rPr>
            </w:pPr>
            <w:r w:rsidRPr="00132D42">
              <w:rPr>
                <w:bCs/>
                <w:color w:val="FFFFFF"/>
                <w:sz w:val="21"/>
                <w:szCs w:val="21"/>
              </w:rPr>
              <w:t>Series</w:t>
            </w:r>
          </w:p>
        </w:tc>
      </w:tr>
      <w:tr w:rsidR="0025212B" w:rsidRPr="00132D42" w14:paraId="4B08EC70" w14:textId="77777777" w:rsidTr="00FC4C44">
        <w:tc>
          <w:tcPr>
            <w:tcW w:w="1208" w:type="dxa"/>
            <w:vMerge w:val="restart"/>
            <w:shd w:val="clear" w:color="auto" w:fill="auto"/>
            <w:vAlign w:val="center"/>
          </w:tcPr>
          <w:p w14:paraId="5C4E3DBA" w14:textId="258BB1AE" w:rsidR="00050F37" w:rsidRDefault="00BD79BD" w:rsidP="00306E76">
            <w:pPr>
              <w:rPr>
                <w:bCs/>
                <w:sz w:val="21"/>
                <w:szCs w:val="21"/>
              </w:rPr>
            </w:pPr>
            <w:r>
              <w:rPr>
                <w:bCs/>
                <w:sz w:val="21"/>
                <w:szCs w:val="21"/>
              </w:rPr>
              <w:t>Lissajous</w:t>
            </w:r>
          </w:p>
          <w:p w14:paraId="48BD2AEB" w14:textId="301081E5" w:rsidR="00BD79BD" w:rsidRPr="00132D42" w:rsidRDefault="00BD79BD" w:rsidP="00306E76">
            <w:pPr>
              <w:rPr>
                <w:bCs/>
                <w:sz w:val="21"/>
                <w:szCs w:val="21"/>
              </w:rPr>
            </w:pPr>
            <w:r>
              <w:rPr>
                <w:bCs/>
                <w:sz w:val="21"/>
                <w:szCs w:val="21"/>
              </w:rPr>
              <w:t>Polarimetry</w:t>
            </w:r>
          </w:p>
        </w:tc>
        <w:tc>
          <w:tcPr>
            <w:tcW w:w="6167" w:type="dxa"/>
            <w:shd w:val="clear" w:color="auto" w:fill="auto"/>
            <w:vAlign w:val="center"/>
          </w:tcPr>
          <w:p w14:paraId="1C24638C" w14:textId="7494A8BB" w:rsidR="00050F37" w:rsidRPr="00132D42" w:rsidRDefault="00E54D85" w:rsidP="0025212B">
            <w:pPr>
              <w:rPr>
                <w:bCs/>
                <w:sz w:val="21"/>
                <w:szCs w:val="21"/>
              </w:rPr>
            </w:pPr>
            <w:bookmarkStart w:id="122" w:name="HALISS01a"/>
            <w:r>
              <w:rPr>
                <w:b/>
                <w:sz w:val="21"/>
                <w:szCs w:val="21"/>
              </w:rPr>
              <w:t>[</w:t>
            </w:r>
            <w:r w:rsidR="00800119" w:rsidRPr="00E54D85">
              <w:rPr>
                <w:b/>
                <w:sz w:val="21"/>
                <w:szCs w:val="21"/>
              </w:rPr>
              <w:t>HALISS</w:t>
            </w:r>
            <w:r w:rsidR="00844D9B" w:rsidRPr="00E54D85">
              <w:rPr>
                <w:b/>
                <w:sz w:val="21"/>
                <w:szCs w:val="21"/>
              </w:rPr>
              <w:t>_</w:t>
            </w:r>
            <w:r w:rsidR="00800119" w:rsidRPr="00E54D85">
              <w:rPr>
                <w:b/>
                <w:sz w:val="21"/>
                <w:szCs w:val="21"/>
              </w:rPr>
              <w:t>01a</w:t>
            </w:r>
            <w:bookmarkEnd w:id="122"/>
            <w:r>
              <w:rPr>
                <w:b/>
                <w:sz w:val="21"/>
                <w:szCs w:val="21"/>
              </w:rPr>
              <w:t>]</w:t>
            </w:r>
            <w:r w:rsidR="00800119" w:rsidRPr="00E54D85">
              <w:rPr>
                <w:b/>
                <w:sz w:val="21"/>
                <w:szCs w:val="21"/>
              </w:rPr>
              <w:t xml:space="preserve"> Dark Outlines:</w:t>
            </w:r>
            <w:r w:rsidR="00800119" w:rsidRPr="00132D42">
              <w:rPr>
                <w:bCs/>
                <w:sz w:val="21"/>
                <w:szCs w:val="21"/>
              </w:rPr>
              <w:t xml:space="preserve"> When observing very bright extended sources with little sky background, dark areas appear to outline the bright emission.</w:t>
            </w:r>
          </w:p>
        </w:tc>
        <w:tc>
          <w:tcPr>
            <w:tcW w:w="1710" w:type="dxa"/>
            <w:shd w:val="clear" w:color="auto" w:fill="auto"/>
            <w:vAlign w:val="center"/>
          </w:tcPr>
          <w:p w14:paraId="3B0BB419" w14:textId="15A1A994" w:rsidR="00050F37" w:rsidRPr="00132D42" w:rsidRDefault="00A62708" w:rsidP="00306E76">
            <w:pPr>
              <w:rPr>
                <w:bCs/>
                <w:sz w:val="21"/>
                <w:szCs w:val="21"/>
              </w:rPr>
            </w:pPr>
            <w:r w:rsidRPr="00132D42">
              <w:rPr>
                <w:bCs/>
                <w:sz w:val="21"/>
                <w:szCs w:val="21"/>
              </w:rPr>
              <w:t>All</w:t>
            </w:r>
          </w:p>
        </w:tc>
      </w:tr>
      <w:tr w:rsidR="0025212B" w:rsidRPr="00132D42" w14:paraId="01B4AA32" w14:textId="77777777" w:rsidTr="00FC4C44">
        <w:tc>
          <w:tcPr>
            <w:tcW w:w="1208" w:type="dxa"/>
            <w:vMerge/>
            <w:shd w:val="clear" w:color="auto" w:fill="auto"/>
            <w:vAlign w:val="center"/>
          </w:tcPr>
          <w:p w14:paraId="306357DC" w14:textId="77777777" w:rsidR="00050F37" w:rsidRPr="00132D42" w:rsidRDefault="00050F37" w:rsidP="00306E76">
            <w:pPr>
              <w:rPr>
                <w:bCs/>
                <w:sz w:val="21"/>
                <w:szCs w:val="21"/>
              </w:rPr>
            </w:pPr>
          </w:p>
        </w:tc>
        <w:tc>
          <w:tcPr>
            <w:tcW w:w="6167" w:type="dxa"/>
            <w:shd w:val="clear" w:color="auto" w:fill="auto"/>
            <w:vAlign w:val="center"/>
          </w:tcPr>
          <w:p w14:paraId="6E2E5E39" w14:textId="450D37FA" w:rsidR="00050F37" w:rsidRPr="00132D42" w:rsidRDefault="00E54D85" w:rsidP="0025212B">
            <w:pPr>
              <w:rPr>
                <w:bCs/>
                <w:sz w:val="21"/>
                <w:szCs w:val="21"/>
              </w:rPr>
            </w:pPr>
            <w:bookmarkStart w:id="123" w:name="HALISS01b"/>
            <w:r>
              <w:rPr>
                <w:b/>
                <w:sz w:val="21"/>
                <w:szCs w:val="21"/>
              </w:rPr>
              <w:t>[</w:t>
            </w:r>
            <w:r w:rsidR="00800119" w:rsidRPr="00E54D85">
              <w:rPr>
                <w:b/>
                <w:sz w:val="21"/>
                <w:szCs w:val="21"/>
              </w:rPr>
              <w:t>HALISS</w:t>
            </w:r>
            <w:r w:rsidR="00844D9B" w:rsidRPr="00E54D85">
              <w:rPr>
                <w:b/>
                <w:sz w:val="21"/>
                <w:szCs w:val="21"/>
              </w:rPr>
              <w:t>_</w:t>
            </w:r>
            <w:r w:rsidR="00800119" w:rsidRPr="00E54D85">
              <w:rPr>
                <w:b/>
                <w:sz w:val="21"/>
                <w:szCs w:val="21"/>
              </w:rPr>
              <w:t>01b</w:t>
            </w:r>
            <w:bookmarkEnd w:id="123"/>
            <w:r>
              <w:rPr>
                <w:b/>
                <w:sz w:val="21"/>
                <w:szCs w:val="21"/>
              </w:rPr>
              <w:t>]</w:t>
            </w:r>
            <w:r w:rsidR="00800119" w:rsidRPr="00E54D85">
              <w:rPr>
                <w:b/>
                <w:sz w:val="21"/>
                <w:szCs w:val="21"/>
              </w:rPr>
              <w:t xml:space="preserve"> </w:t>
            </w:r>
            <w:r w:rsidR="004A69B4" w:rsidRPr="00E54D85">
              <w:rPr>
                <w:b/>
                <w:sz w:val="21"/>
                <w:szCs w:val="21"/>
              </w:rPr>
              <w:t xml:space="preserve">Low Scan Velocity </w:t>
            </w:r>
            <w:r>
              <w:rPr>
                <w:b/>
                <w:sz w:val="21"/>
                <w:szCs w:val="21"/>
              </w:rPr>
              <w:t>B</w:t>
            </w:r>
            <w:r w:rsidR="004A69B4" w:rsidRPr="00E54D85">
              <w:rPr>
                <w:b/>
                <w:sz w:val="21"/>
                <w:szCs w:val="21"/>
              </w:rPr>
              <w:t xml:space="preserve">leed </w:t>
            </w:r>
            <w:r>
              <w:rPr>
                <w:b/>
                <w:sz w:val="21"/>
                <w:szCs w:val="21"/>
              </w:rPr>
              <w:t>T</w:t>
            </w:r>
            <w:r w:rsidR="004A69B4" w:rsidRPr="00E54D85">
              <w:rPr>
                <w:b/>
                <w:sz w:val="21"/>
                <w:szCs w:val="21"/>
              </w:rPr>
              <w:t>hrough</w:t>
            </w:r>
            <w:r w:rsidR="00800119" w:rsidRPr="00E54D85">
              <w:rPr>
                <w:b/>
                <w:sz w:val="21"/>
                <w:szCs w:val="21"/>
              </w:rPr>
              <w:t>:</w:t>
            </w:r>
            <w:r w:rsidR="00800119" w:rsidRPr="00132D42">
              <w:rPr>
                <w:bCs/>
                <w:sz w:val="21"/>
                <w:szCs w:val="21"/>
              </w:rPr>
              <w:t xml:space="preserve"> Occasionally artifacts seen as dark regions off-source or dark spots appear on the array due to insufficient mapping coverage.</w:t>
            </w:r>
          </w:p>
        </w:tc>
        <w:tc>
          <w:tcPr>
            <w:tcW w:w="1710" w:type="dxa"/>
            <w:shd w:val="clear" w:color="auto" w:fill="auto"/>
            <w:vAlign w:val="center"/>
          </w:tcPr>
          <w:p w14:paraId="03E19F9B" w14:textId="22BD57D7" w:rsidR="00050F37" w:rsidRPr="00132D42" w:rsidRDefault="00A62708" w:rsidP="00306E76">
            <w:pPr>
              <w:rPr>
                <w:bCs/>
                <w:sz w:val="21"/>
                <w:szCs w:val="21"/>
              </w:rPr>
            </w:pPr>
            <w:r w:rsidRPr="00132D42">
              <w:rPr>
                <w:bCs/>
                <w:sz w:val="21"/>
                <w:szCs w:val="21"/>
              </w:rPr>
              <w:t>All</w:t>
            </w:r>
          </w:p>
        </w:tc>
      </w:tr>
      <w:tr w:rsidR="0025212B" w:rsidRPr="00132D42" w14:paraId="49C195AF" w14:textId="77777777" w:rsidTr="00FC4C44">
        <w:tc>
          <w:tcPr>
            <w:tcW w:w="1208" w:type="dxa"/>
            <w:shd w:val="clear" w:color="auto" w:fill="auto"/>
            <w:vAlign w:val="center"/>
          </w:tcPr>
          <w:p w14:paraId="0AF1EC13" w14:textId="6C7BCE09" w:rsidR="000362F8" w:rsidRPr="00132D42" w:rsidRDefault="00310730" w:rsidP="00306E76">
            <w:pPr>
              <w:rPr>
                <w:bCs/>
                <w:sz w:val="21"/>
                <w:szCs w:val="21"/>
              </w:rPr>
            </w:pPr>
            <w:r w:rsidRPr="00132D42">
              <w:rPr>
                <w:bCs/>
                <w:sz w:val="21"/>
                <w:szCs w:val="21"/>
              </w:rPr>
              <w:t>Imaging</w:t>
            </w:r>
          </w:p>
        </w:tc>
        <w:tc>
          <w:tcPr>
            <w:tcW w:w="6167" w:type="dxa"/>
            <w:shd w:val="clear" w:color="auto" w:fill="auto"/>
            <w:vAlign w:val="center"/>
          </w:tcPr>
          <w:p w14:paraId="7DFA5950" w14:textId="3E742249" w:rsidR="000362F8" w:rsidRPr="00132D42" w:rsidRDefault="00E54D85" w:rsidP="0025212B">
            <w:pPr>
              <w:rPr>
                <w:bCs/>
                <w:sz w:val="21"/>
                <w:szCs w:val="21"/>
              </w:rPr>
            </w:pPr>
            <w:bookmarkStart w:id="124" w:name="HAIMG01"/>
            <w:r>
              <w:rPr>
                <w:b/>
                <w:sz w:val="21"/>
                <w:szCs w:val="21"/>
              </w:rPr>
              <w:t>[</w:t>
            </w:r>
            <w:r w:rsidR="000E3438" w:rsidRPr="00E54D85">
              <w:rPr>
                <w:b/>
                <w:sz w:val="21"/>
                <w:szCs w:val="21"/>
              </w:rPr>
              <w:t>HAIMG</w:t>
            </w:r>
            <w:r w:rsidR="00844D9B" w:rsidRPr="00E54D85">
              <w:rPr>
                <w:b/>
                <w:sz w:val="21"/>
                <w:szCs w:val="21"/>
              </w:rPr>
              <w:t>_</w:t>
            </w:r>
            <w:r w:rsidR="000E3438" w:rsidRPr="00E54D85">
              <w:rPr>
                <w:b/>
                <w:sz w:val="21"/>
                <w:szCs w:val="21"/>
              </w:rPr>
              <w:t>01</w:t>
            </w:r>
            <w:bookmarkEnd w:id="124"/>
            <w:r>
              <w:rPr>
                <w:b/>
                <w:sz w:val="21"/>
                <w:szCs w:val="21"/>
              </w:rPr>
              <w:t>]</w:t>
            </w:r>
            <w:r w:rsidR="000E3438" w:rsidRPr="00E54D85">
              <w:rPr>
                <w:b/>
                <w:sz w:val="21"/>
                <w:szCs w:val="21"/>
              </w:rPr>
              <w:t xml:space="preserve"> Ghosting:</w:t>
            </w:r>
            <w:r w:rsidR="000E3438" w:rsidRPr="00132D42">
              <w:rPr>
                <w:bCs/>
                <w:sz w:val="21"/>
                <w:szCs w:val="21"/>
              </w:rPr>
              <w:t xml:space="preserve"> Streaks and false sources in data due to very bright targets, can resemble chop smear.</w:t>
            </w:r>
          </w:p>
        </w:tc>
        <w:tc>
          <w:tcPr>
            <w:tcW w:w="1710" w:type="dxa"/>
            <w:shd w:val="clear" w:color="auto" w:fill="auto"/>
            <w:vAlign w:val="center"/>
          </w:tcPr>
          <w:p w14:paraId="48F63A8C" w14:textId="77777777" w:rsidR="004A69B4" w:rsidRPr="00132D42" w:rsidRDefault="00000000" w:rsidP="00306E76">
            <w:pPr>
              <w:rPr>
                <w:bCs/>
                <w:sz w:val="21"/>
                <w:szCs w:val="21"/>
              </w:rPr>
            </w:pPr>
            <w:hyperlink w:anchor="OC4L" w:history="1">
              <w:r w:rsidR="000B7AD7" w:rsidRPr="00132D42">
                <w:rPr>
                  <w:rStyle w:val="Hyperlink"/>
                  <w:bCs/>
                  <w:sz w:val="21"/>
                  <w:szCs w:val="21"/>
                </w:rPr>
                <w:t>OC4L</w:t>
              </w:r>
            </w:hyperlink>
            <w:r w:rsidR="000B7AD7" w:rsidRPr="00132D42">
              <w:rPr>
                <w:bCs/>
                <w:sz w:val="21"/>
                <w:szCs w:val="21"/>
              </w:rPr>
              <w:t xml:space="preserve">, </w:t>
            </w:r>
          </w:p>
          <w:p w14:paraId="56599851" w14:textId="77777777" w:rsidR="004A69B4" w:rsidRPr="00132D42" w:rsidRDefault="00000000" w:rsidP="00306E76">
            <w:pPr>
              <w:rPr>
                <w:bCs/>
                <w:sz w:val="21"/>
                <w:szCs w:val="21"/>
              </w:rPr>
            </w:pPr>
            <w:hyperlink w:anchor="OC5E" w:history="1">
              <w:r w:rsidR="000B7AD7" w:rsidRPr="00132D42">
                <w:rPr>
                  <w:rStyle w:val="Hyperlink"/>
                  <w:bCs/>
                  <w:sz w:val="21"/>
                  <w:szCs w:val="21"/>
                </w:rPr>
                <w:t>OC5E</w:t>
              </w:r>
            </w:hyperlink>
            <w:r w:rsidR="000B7AD7" w:rsidRPr="00132D42">
              <w:rPr>
                <w:bCs/>
                <w:sz w:val="21"/>
                <w:szCs w:val="21"/>
              </w:rPr>
              <w:t xml:space="preserve">, </w:t>
            </w:r>
          </w:p>
          <w:p w14:paraId="08413CAE" w14:textId="2930F5FC" w:rsidR="000362F8" w:rsidRPr="00132D42" w:rsidRDefault="00000000" w:rsidP="00306E76">
            <w:pPr>
              <w:rPr>
                <w:bCs/>
                <w:sz w:val="21"/>
                <w:szCs w:val="21"/>
              </w:rPr>
            </w:pPr>
            <w:hyperlink w:anchor="OC5N" w:history="1">
              <w:r w:rsidR="000B7AD7" w:rsidRPr="00132D42">
                <w:rPr>
                  <w:rStyle w:val="Hyperlink"/>
                  <w:bCs/>
                  <w:sz w:val="21"/>
                  <w:szCs w:val="21"/>
                </w:rPr>
                <w:t>OC5N</w:t>
              </w:r>
            </w:hyperlink>
          </w:p>
        </w:tc>
      </w:tr>
      <w:tr w:rsidR="00FC4C44" w:rsidRPr="00132D42" w14:paraId="70838724" w14:textId="77777777" w:rsidTr="00FC4C44">
        <w:tc>
          <w:tcPr>
            <w:tcW w:w="1208" w:type="dxa"/>
            <w:vMerge w:val="restart"/>
            <w:shd w:val="clear" w:color="auto" w:fill="auto"/>
            <w:vAlign w:val="center"/>
          </w:tcPr>
          <w:p w14:paraId="702F9CD6" w14:textId="77777777" w:rsidR="00FC4C44" w:rsidRPr="00132D42" w:rsidRDefault="00FC4C44" w:rsidP="00306E76">
            <w:pPr>
              <w:rPr>
                <w:bCs/>
                <w:sz w:val="21"/>
                <w:szCs w:val="21"/>
              </w:rPr>
            </w:pPr>
          </w:p>
          <w:p w14:paraId="22983670" w14:textId="41F5078E" w:rsidR="00FC4C44" w:rsidRPr="00132D42" w:rsidRDefault="00FC4C44" w:rsidP="00306E76">
            <w:pPr>
              <w:rPr>
                <w:bCs/>
                <w:sz w:val="21"/>
                <w:szCs w:val="21"/>
              </w:rPr>
            </w:pPr>
            <w:r w:rsidRPr="00132D42">
              <w:rPr>
                <w:bCs/>
                <w:sz w:val="21"/>
                <w:szCs w:val="21"/>
              </w:rPr>
              <w:t>Polarimetry</w:t>
            </w:r>
          </w:p>
        </w:tc>
        <w:tc>
          <w:tcPr>
            <w:tcW w:w="6167" w:type="dxa"/>
            <w:shd w:val="clear" w:color="auto" w:fill="auto"/>
            <w:vAlign w:val="center"/>
          </w:tcPr>
          <w:p w14:paraId="446D34B0" w14:textId="01D1BC3E" w:rsidR="00FC4C44" w:rsidRPr="00132D42" w:rsidRDefault="00FC4C44" w:rsidP="0025212B">
            <w:pPr>
              <w:rPr>
                <w:bCs/>
                <w:sz w:val="21"/>
                <w:szCs w:val="21"/>
              </w:rPr>
            </w:pPr>
            <w:bookmarkStart w:id="125" w:name="HAPOL01"/>
            <w:r>
              <w:rPr>
                <w:b/>
                <w:sz w:val="21"/>
                <w:szCs w:val="21"/>
              </w:rPr>
              <w:t>[</w:t>
            </w:r>
            <w:r w:rsidRPr="00E54D85">
              <w:rPr>
                <w:b/>
                <w:sz w:val="21"/>
                <w:szCs w:val="21"/>
              </w:rPr>
              <w:t>HAPOL_01</w:t>
            </w:r>
            <w:bookmarkEnd w:id="125"/>
            <w:r>
              <w:rPr>
                <w:b/>
                <w:sz w:val="21"/>
                <w:szCs w:val="21"/>
              </w:rPr>
              <w:t>]</w:t>
            </w:r>
            <w:r w:rsidRPr="00E54D85">
              <w:rPr>
                <w:b/>
                <w:sz w:val="21"/>
                <w:szCs w:val="21"/>
              </w:rPr>
              <w:t xml:space="preserve"> Chop Smear:</w:t>
            </w:r>
            <w:r w:rsidRPr="00132D42">
              <w:rPr>
                <w:bCs/>
                <w:sz w:val="21"/>
                <w:szCs w:val="21"/>
              </w:rPr>
              <w:t xml:space="preserve"> Smearing due to observations being taken while chopping secondary still </w:t>
            </w:r>
            <w:proofErr w:type="gramStart"/>
            <w:r w:rsidRPr="00132D42">
              <w:rPr>
                <w:bCs/>
                <w:sz w:val="21"/>
                <w:szCs w:val="21"/>
              </w:rPr>
              <w:t>moving,  causing</w:t>
            </w:r>
            <w:proofErr w:type="gramEnd"/>
            <w:r w:rsidRPr="00132D42">
              <w:rPr>
                <w:bCs/>
                <w:sz w:val="21"/>
                <w:szCs w:val="21"/>
              </w:rPr>
              <w:t xml:space="preserve"> streaking and false sources above and below bright objects.</w:t>
            </w:r>
          </w:p>
        </w:tc>
        <w:tc>
          <w:tcPr>
            <w:tcW w:w="1710" w:type="dxa"/>
            <w:shd w:val="clear" w:color="auto" w:fill="auto"/>
            <w:vAlign w:val="center"/>
          </w:tcPr>
          <w:p w14:paraId="02B67E77" w14:textId="77777777" w:rsidR="00FC4C44" w:rsidRPr="00132D42" w:rsidRDefault="00000000" w:rsidP="00306E76">
            <w:pPr>
              <w:rPr>
                <w:bCs/>
                <w:sz w:val="21"/>
                <w:szCs w:val="21"/>
              </w:rPr>
            </w:pPr>
            <w:hyperlink w:anchor="OC5E" w:history="1">
              <w:r w:rsidR="00FC4C44" w:rsidRPr="00132D42">
                <w:rPr>
                  <w:rStyle w:val="Hyperlink"/>
                  <w:bCs/>
                  <w:sz w:val="21"/>
                  <w:szCs w:val="21"/>
                </w:rPr>
                <w:t>OC5E</w:t>
              </w:r>
            </w:hyperlink>
            <w:r w:rsidR="00FC4C44" w:rsidRPr="00132D42">
              <w:rPr>
                <w:bCs/>
                <w:sz w:val="21"/>
                <w:szCs w:val="21"/>
              </w:rPr>
              <w:t xml:space="preserve">, </w:t>
            </w:r>
          </w:p>
          <w:p w14:paraId="2C8B2126" w14:textId="4635381D" w:rsidR="00FC4C44" w:rsidRPr="00132D42" w:rsidRDefault="00000000" w:rsidP="00306E76">
            <w:pPr>
              <w:rPr>
                <w:bCs/>
                <w:sz w:val="21"/>
                <w:szCs w:val="21"/>
              </w:rPr>
            </w:pPr>
            <w:hyperlink w:anchor="OC5N" w:history="1">
              <w:r w:rsidR="00FC4C44" w:rsidRPr="00132D42">
                <w:rPr>
                  <w:rStyle w:val="Hyperlink"/>
                  <w:bCs/>
                  <w:sz w:val="21"/>
                  <w:szCs w:val="21"/>
                </w:rPr>
                <w:t>OC5N</w:t>
              </w:r>
            </w:hyperlink>
          </w:p>
        </w:tc>
      </w:tr>
      <w:tr w:rsidR="00FC4C44" w:rsidRPr="00132D42" w14:paraId="1ECD4C46" w14:textId="77777777" w:rsidTr="00FC4C44">
        <w:tc>
          <w:tcPr>
            <w:tcW w:w="1208" w:type="dxa"/>
            <w:vMerge/>
            <w:shd w:val="clear" w:color="auto" w:fill="auto"/>
          </w:tcPr>
          <w:p w14:paraId="00E47634" w14:textId="77777777" w:rsidR="00FC4C44" w:rsidRPr="00132D42" w:rsidRDefault="00FC4C44" w:rsidP="00306E76">
            <w:pPr>
              <w:rPr>
                <w:bCs/>
                <w:sz w:val="21"/>
                <w:szCs w:val="21"/>
              </w:rPr>
            </w:pPr>
          </w:p>
        </w:tc>
        <w:tc>
          <w:tcPr>
            <w:tcW w:w="6167" w:type="dxa"/>
            <w:shd w:val="clear" w:color="auto" w:fill="auto"/>
            <w:vAlign w:val="center"/>
          </w:tcPr>
          <w:p w14:paraId="579761C3" w14:textId="21226327" w:rsidR="00FC4C44" w:rsidRPr="00132D42" w:rsidRDefault="00FC4C44" w:rsidP="0025212B">
            <w:pPr>
              <w:rPr>
                <w:bCs/>
                <w:sz w:val="21"/>
                <w:szCs w:val="21"/>
              </w:rPr>
            </w:pPr>
            <w:bookmarkStart w:id="126" w:name="HAPOL02"/>
            <w:r>
              <w:rPr>
                <w:b/>
                <w:sz w:val="21"/>
                <w:szCs w:val="21"/>
              </w:rPr>
              <w:t>[</w:t>
            </w:r>
            <w:r w:rsidRPr="00E54D85">
              <w:rPr>
                <w:b/>
                <w:sz w:val="21"/>
                <w:szCs w:val="21"/>
              </w:rPr>
              <w:t>HAPOL_02</w:t>
            </w:r>
            <w:bookmarkEnd w:id="126"/>
            <w:r>
              <w:rPr>
                <w:b/>
                <w:sz w:val="21"/>
                <w:szCs w:val="21"/>
              </w:rPr>
              <w:t>]</w:t>
            </w:r>
            <w:r w:rsidRPr="00E54D85">
              <w:rPr>
                <w:b/>
                <w:sz w:val="21"/>
                <w:szCs w:val="21"/>
              </w:rPr>
              <w:t xml:space="preserve"> Nod Misalignment:</w:t>
            </w:r>
            <w:r w:rsidRPr="00132D42">
              <w:rPr>
                <w:bCs/>
                <w:sz w:val="21"/>
                <w:szCs w:val="21"/>
              </w:rPr>
              <w:t xml:space="preserve"> A mechanical issue associated with the telescope has resulted in misalignment or imperfect matching of the Nods in HAWC Chop-Nod mode (C2N(NMC)) mode with large Nod Throws≥120 arcsec). This has resulted in double sources with misalignments on scales greater than 3 arcsec (more at larger Nod Throws). This primarily affects polarimetry mode where Chopping and Nodding are used rather than a Lissajous pattern.</w:t>
            </w:r>
          </w:p>
        </w:tc>
        <w:tc>
          <w:tcPr>
            <w:tcW w:w="1710" w:type="dxa"/>
            <w:shd w:val="clear" w:color="auto" w:fill="auto"/>
            <w:vAlign w:val="center"/>
          </w:tcPr>
          <w:p w14:paraId="5B344DA2" w14:textId="77777777" w:rsidR="00FC4C44" w:rsidRPr="00132D42" w:rsidRDefault="00000000" w:rsidP="00306E76">
            <w:pPr>
              <w:rPr>
                <w:bCs/>
                <w:sz w:val="21"/>
                <w:szCs w:val="21"/>
              </w:rPr>
            </w:pPr>
            <w:hyperlink w:anchor="OC4L" w:history="1">
              <w:r w:rsidR="00FC4C44" w:rsidRPr="00132D42">
                <w:rPr>
                  <w:rStyle w:val="Hyperlink"/>
                  <w:bCs/>
                  <w:sz w:val="21"/>
                  <w:szCs w:val="21"/>
                </w:rPr>
                <w:t>OC4L</w:t>
              </w:r>
            </w:hyperlink>
            <w:r w:rsidR="00FC4C44" w:rsidRPr="00132D42">
              <w:rPr>
                <w:bCs/>
                <w:sz w:val="21"/>
                <w:szCs w:val="21"/>
              </w:rPr>
              <w:t xml:space="preserve">, </w:t>
            </w:r>
          </w:p>
          <w:p w14:paraId="2A949BB3" w14:textId="77777777" w:rsidR="00FC4C44" w:rsidRPr="00132D42" w:rsidRDefault="00000000" w:rsidP="00306E76">
            <w:pPr>
              <w:rPr>
                <w:bCs/>
                <w:sz w:val="21"/>
                <w:szCs w:val="21"/>
              </w:rPr>
            </w:pPr>
            <w:hyperlink w:anchor="OC5E" w:history="1">
              <w:r w:rsidR="00FC4C44" w:rsidRPr="00132D42">
                <w:rPr>
                  <w:rStyle w:val="Hyperlink"/>
                  <w:bCs/>
                  <w:sz w:val="21"/>
                  <w:szCs w:val="21"/>
                </w:rPr>
                <w:t>OC5E</w:t>
              </w:r>
            </w:hyperlink>
            <w:r w:rsidR="00FC4C44" w:rsidRPr="00132D42">
              <w:rPr>
                <w:bCs/>
                <w:sz w:val="21"/>
                <w:szCs w:val="21"/>
              </w:rPr>
              <w:t xml:space="preserve">, </w:t>
            </w:r>
          </w:p>
          <w:p w14:paraId="658E4A82" w14:textId="0093363E" w:rsidR="00FC4C44" w:rsidRPr="00132D42" w:rsidRDefault="00000000" w:rsidP="00306E76">
            <w:pPr>
              <w:rPr>
                <w:bCs/>
                <w:sz w:val="21"/>
                <w:szCs w:val="21"/>
              </w:rPr>
            </w:pPr>
            <w:hyperlink w:anchor="OC5N" w:history="1">
              <w:r w:rsidR="00FC4C44" w:rsidRPr="00132D42">
                <w:rPr>
                  <w:rStyle w:val="Hyperlink"/>
                  <w:bCs/>
                  <w:sz w:val="21"/>
                  <w:szCs w:val="21"/>
                </w:rPr>
                <w:t>OC5N</w:t>
              </w:r>
            </w:hyperlink>
          </w:p>
        </w:tc>
      </w:tr>
      <w:tr w:rsidR="00FC4C44" w:rsidRPr="00132D42" w14:paraId="2D743001" w14:textId="77777777" w:rsidTr="00FC4C44">
        <w:tc>
          <w:tcPr>
            <w:tcW w:w="1208" w:type="dxa"/>
            <w:vMerge/>
            <w:shd w:val="clear" w:color="auto" w:fill="auto"/>
          </w:tcPr>
          <w:p w14:paraId="44F3D440" w14:textId="77777777" w:rsidR="00FC4C44" w:rsidRPr="00132D42" w:rsidRDefault="00FC4C44" w:rsidP="00306E76">
            <w:pPr>
              <w:rPr>
                <w:bCs/>
                <w:sz w:val="21"/>
                <w:szCs w:val="21"/>
              </w:rPr>
            </w:pPr>
          </w:p>
        </w:tc>
        <w:tc>
          <w:tcPr>
            <w:tcW w:w="6167" w:type="dxa"/>
            <w:shd w:val="clear" w:color="auto" w:fill="auto"/>
            <w:vAlign w:val="center"/>
          </w:tcPr>
          <w:p w14:paraId="59226547" w14:textId="42E25A09" w:rsidR="00FC4C44" w:rsidRPr="00132D42" w:rsidRDefault="00FC4C44" w:rsidP="0025212B">
            <w:pPr>
              <w:rPr>
                <w:bCs/>
                <w:sz w:val="21"/>
                <w:szCs w:val="21"/>
              </w:rPr>
            </w:pPr>
            <w:bookmarkStart w:id="127" w:name="HAPOL03"/>
            <w:r>
              <w:rPr>
                <w:b/>
                <w:sz w:val="21"/>
                <w:szCs w:val="21"/>
              </w:rPr>
              <w:t>[</w:t>
            </w:r>
            <w:r w:rsidRPr="00FC4C44">
              <w:rPr>
                <w:b/>
                <w:sz w:val="21"/>
                <w:szCs w:val="21"/>
              </w:rPr>
              <w:t>HAPOL_03</w:t>
            </w:r>
            <w:bookmarkEnd w:id="127"/>
            <w:r>
              <w:rPr>
                <w:b/>
                <w:sz w:val="21"/>
                <w:szCs w:val="21"/>
              </w:rPr>
              <w:t>]</w:t>
            </w:r>
            <w:r w:rsidRPr="00FC4C44">
              <w:rPr>
                <w:b/>
                <w:sz w:val="21"/>
                <w:szCs w:val="21"/>
              </w:rPr>
              <w:t xml:space="preserve"> Helium Contamination:</w:t>
            </w:r>
            <w:r w:rsidRPr="00132D42">
              <w:rPr>
                <w:bCs/>
                <w:sz w:val="21"/>
                <w:szCs w:val="21"/>
              </w:rPr>
              <w:t xml:space="preserve"> Helium contamination on the detector caused time variable phase shifts of </w:t>
            </w:r>
            <w:r w:rsidRPr="00132D42">
              <w:rPr>
                <w:rFonts w:ascii="Cambria Math" w:hAnsi="Cambria Math" w:cs="Cambria Math"/>
                <w:bCs/>
                <w:sz w:val="21"/>
                <w:szCs w:val="21"/>
              </w:rPr>
              <w:t>∼</w:t>
            </w:r>
            <w:r w:rsidRPr="00132D42">
              <w:rPr>
                <w:bCs/>
                <w:sz w:val="21"/>
                <w:szCs w:val="21"/>
              </w:rPr>
              <w:t xml:space="preserve"> 30 degrees at 10 Hz. This only occurred on 2016-12-06 HA F355.</w:t>
            </w:r>
          </w:p>
        </w:tc>
        <w:tc>
          <w:tcPr>
            <w:tcW w:w="1710" w:type="dxa"/>
            <w:shd w:val="clear" w:color="auto" w:fill="auto"/>
            <w:vAlign w:val="center"/>
          </w:tcPr>
          <w:p w14:paraId="4D7C42F0" w14:textId="77777777" w:rsidR="00FC4C44" w:rsidRPr="00132D42" w:rsidRDefault="00000000" w:rsidP="00306E76">
            <w:pPr>
              <w:rPr>
                <w:bCs/>
                <w:sz w:val="21"/>
                <w:szCs w:val="21"/>
              </w:rPr>
            </w:pPr>
            <w:hyperlink w:anchor="OC4L" w:history="1">
              <w:r w:rsidR="00FC4C44" w:rsidRPr="00132D42">
                <w:rPr>
                  <w:rStyle w:val="Hyperlink"/>
                  <w:bCs/>
                  <w:sz w:val="21"/>
                  <w:szCs w:val="21"/>
                </w:rPr>
                <w:t>OC4L</w:t>
              </w:r>
            </w:hyperlink>
            <w:r w:rsidR="00FC4C44" w:rsidRPr="00132D42">
              <w:rPr>
                <w:bCs/>
                <w:sz w:val="21"/>
                <w:szCs w:val="21"/>
              </w:rPr>
              <w:t xml:space="preserve"> </w:t>
            </w:r>
          </w:p>
          <w:p w14:paraId="17944051" w14:textId="04C9A1DB" w:rsidR="00FC4C44" w:rsidRPr="00132D42" w:rsidRDefault="00FC4C44" w:rsidP="00306E76">
            <w:pPr>
              <w:rPr>
                <w:bCs/>
                <w:sz w:val="21"/>
                <w:szCs w:val="21"/>
              </w:rPr>
            </w:pPr>
            <w:r w:rsidRPr="00132D42">
              <w:rPr>
                <w:bCs/>
                <w:sz w:val="21"/>
                <w:szCs w:val="21"/>
              </w:rPr>
              <w:t>[FT355 only]</w:t>
            </w:r>
          </w:p>
        </w:tc>
      </w:tr>
      <w:tr w:rsidR="00FC4C44" w:rsidRPr="00132D42" w14:paraId="162BC6E7" w14:textId="77777777" w:rsidTr="00FC4C44">
        <w:tc>
          <w:tcPr>
            <w:tcW w:w="1208" w:type="dxa"/>
            <w:vMerge/>
            <w:shd w:val="clear" w:color="auto" w:fill="auto"/>
          </w:tcPr>
          <w:p w14:paraId="5D626244" w14:textId="77777777" w:rsidR="00FC4C44" w:rsidRPr="00132D42" w:rsidRDefault="00FC4C44" w:rsidP="00306E76">
            <w:pPr>
              <w:rPr>
                <w:bCs/>
                <w:sz w:val="21"/>
                <w:szCs w:val="21"/>
              </w:rPr>
            </w:pPr>
          </w:p>
        </w:tc>
        <w:tc>
          <w:tcPr>
            <w:tcW w:w="6167" w:type="dxa"/>
            <w:shd w:val="clear" w:color="auto" w:fill="auto"/>
            <w:vAlign w:val="center"/>
          </w:tcPr>
          <w:p w14:paraId="2260A49F" w14:textId="510B53AD" w:rsidR="00FC4C44" w:rsidRPr="00132D42" w:rsidRDefault="00FC4C44" w:rsidP="0025212B">
            <w:pPr>
              <w:rPr>
                <w:bCs/>
                <w:sz w:val="21"/>
                <w:szCs w:val="21"/>
              </w:rPr>
            </w:pPr>
            <w:bookmarkStart w:id="128" w:name="HAPOL04"/>
            <w:r>
              <w:rPr>
                <w:b/>
                <w:sz w:val="21"/>
                <w:szCs w:val="21"/>
              </w:rPr>
              <w:t>[</w:t>
            </w:r>
            <w:r w:rsidRPr="00FC4C44">
              <w:rPr>
                <w:b/>
                <w:sz w:val="21"/>
                <w:szCs w:val="21"/>
              </w:rPr>
              <w:t>HAPOL_04</w:t>
            </w:r>
            <w:bookmarkEnd w:id="128"/>
            <w:r>
              <w:rPr>
                <w:b/>
                <w:sz w:val="21"/>
                <w:szCs w:val="21"/>
              </w:rPr>
              <w:t>]</w:t>
            </w:r>
            <w:r w:rsidRPr="00FC4C44">
              <w:rPr>
                <w:b/>
                <w:sz w:val="21"/>
                <w:szCs w:val="21"/>
              </w:rPr>
              <w:t xml:space="preserve"> Flux Calibration:</w:t>
            </w:r>
            <w:r w:rsidRPr="00132D42">
              <w:rPr>
                <w:bCs/>
                <w:sz w:val="21"/>
                <w:szCs w:val="21"/>
              </w:rPr>
              <w:t xml:space="preserve"> This series had a few cancelled and postponed flights resulting in low numbers of standard star observations and all observations below altitude of 39K. This resulted in reference flux calibration values that were considerably off compared to the historic data. Therefore, this series has been calibrated with an average value derived from historic data.</w:t>
            </w:r>
          </w:p>
        </w:tc>
        <w:tc>
          <w:tcPr>
            <w:tcW w:w="1710" w:type="dxa"/>
            <w:shd w:val="clear" w:color="auto" w:fill="auto"/>
            <w:vAlign w:val="center"/>
          </w:tcPr>
          <w:p w14:paraId="70981A09" w14:textId="0EB4886E" w:rsidR="00FC4C44" w:rsidRPr="00132D42" w:rsidRDefault="00000000" w:rsidP="00306E76">
            <w:pPr>
              <w:rPr>
                <w:bCs/>
                <w:sz w:val="21"/>
                <w:szCs w:val="21"/>
              </w:rPr>
            </w:pPr>
            <w:hyperlink w:anchor="OC9E" w:history="1">
              <w:r w:rsidR="00FC4C44" w:rsidRPr="00132D42">
                <w:rPr>
                  <w:rStyle w:val="Hyperlink"/>
                  <w:bCs/>
                  <w:sz w:val="21"/>
                  <w:szCs w:val="21"/>
                </w:rPr>
                <w:t>OC9E</w:t>
              </w:r>
            </w:hyperlink>
          </w:p>
        </w:tc>
      </w:tr>
      <w:tr w:rsidR="00FC4C44" w:rsidRPr="00132D42" w14:paraId="489CE49A" w14:textId="77777777" w:rsidTr="00FC4C44">
        <w:trPr>
          <w:trHeight w:val="300"/>
        </w:trPr>
        <w:tc>
          <w:tcPr>
            <w:tcW w:w="1208" w:type="dxa"/>
            <w:vMerge/>
            <w:shd w:val="clear" w:color="auto" w:fill="auto"/>
          </w:tcPr>
          <w:p w14:paraId="1996B7DF" w14:textId="77777777" w:rsidR="00FC4C44" w:rsidRPr="00132D42" w:rsidRDefault="00FC4C44">
            <w:pPr>
              <w:rPr>
                <w:bCs/>
              </w:rPr>
            </w:pPr>
          </w:p>
        </w:tc>
        <w:tc>
          <w:tcPr>
            <w:tcW w:w="6167" w:type="dxa"/>
            <w:shd w:val="clear" w:color="auto" w:fill="auto"/>
            <w:vAlign w:val="center"/>
          </w:tcPr>
          <w:p w14:paraId="33DEFF8A" w14:textId="2680975A" w:rsidR="00FC4C44" w:rsidRPr="00132D42" w:rsidRDefault="00FC4C44" w:rsidP="76211808">
            <w:pPr>
              <w:rPr>
                <w:bCs/>
                <w:sz w:val="21"/>
                <w:szCs w:val="21"/>
              </w:rPr>
            </w:pPr>
            <w:bookmarkStart w:id="129" w:name="HAPOL05"/>
            <w:r>
              <w:rPr>
                <w:b/>
                <w:sz w:val="21"/>
                <w:szCs w:val="21"/>
              </w:rPr>
              <w:t>[</w:t>
            </w:r>
            <w:r w:rsidRPr="00FC4C44">
              <w:rPr>
                <w:b/>
                <w:sz w:val="21"/>
                <w:szCs w:val="21"/>
              </w:rPr>
              <w:t>HAPOL_05</w:t>
            </w:r>
            <w:bookmarkEnd w:id="129"/>
            <w:r>
              <w:rPr>
                <w:b/>
                <w:sz w:val="21"/>
                <w:szCs w:val="21"/>
              </w:rPr>
              <w:t>]</w:t>
            </w:r>
            <w:r w:rsidRPr="00FC4C44">
              <w:rPr>
                <w:b/>
                <w:sz w:val="21"/>
                <w:szCs w:val="21"/>
              </w:rPr>
              <w:t xml:space="preserve"> High </w:t>
            </w:r>
            <w:r>
              <w:rPr>
                <w:b/>
                <w:sz w:val="21"/>
                <w:szCs w:val="21"/>
              </w:rPr>
              <w:t>T</w:t>
            </w:r>
            <w:r w:rsidRPr="00FC4C44">
              <w:rPr>
                <w:b/>
                <w:sz w:val="21"/>
                <w:szCs w:val="21"/>
              </w:rPr>
              <w:t>emperature:</w:t>
            </w:r>
            <w:r w:rsidRPr="00132D42">
              <w:rPr>
                <w:bCs/>
                <w:sz w:val="21"/>
                <w:szCs w:val="21"/>
              </w:rPr>
              <w:t xml:space="preserve"> HAWC+ cooling current consumption rate had increased dramatically after the repair of the instrument which resulted in shortening the flight duration and still losing parts or </w:t>
            </w:r>
            <w:proofErr w:type="gramStart"/>
            <w:r w:rsidRPr="00132D42">
              <w:rPr>
                <w:bCs/>
                <w:sz w:val="21"/>
                <w:szCs w:val="21"/>
              </w:rPr>
              <w:t>all of</w:t>
            </w:r>
            <w:proofErr w:type="gramEnd"/>
            <w:r w:rsidRPr="00132D42">
              <w:rPr>
                <w:bCs/>
                <w:sz w:val="21"/>
                <w:szCs w:val="21"/>
              </w:rPr>
              <w:t xml:space="preserve"> the last legs of some flights. To elongate the hold time, </w:t>
            </w:r>
            <w:proofErr w:type="gramStart"/>
            <w:r w:rsidRPr="00132D42">
              <w:rPr>
                <w:bCs/>
                <w:sz w:val="21"/>
                <w:szCs w:val="21"/>
              </w:rPr>
              <w:t>parts</w:t>
            </w:r>
            <w:proofErr w:type="gramEnd"/>
            <w:r w:rsidRPr="00132D42">
              <w:rPr>
                <w:bCs/>
                <w:sz w:val="21"/>
                <w:szCs w:val="21"/>
              </w:rPr>
              <w:t xml:space="preserve"> or all of polarimetric observation for a number of targets were acquired at higher temperature than the nominal 0.17K. The planned calibration at higher temperature was not possible before the end of the program and as a result, the polarization observations at 0.225K are deemed unreliable.  </w:t>
            </w:r>
          </w:p>
        </w:tc>
        <w:tc>
          <w:tcPr>
            <w:tcW w:w="1710" w:type="dxa"/>
            <w:shd w:val="clear" w:color="auto" w:fill="auto"/>
            <w:vAlign w:val="center"/>
          </w:tcPr>
          <w:p w14:paraId="3413CC2D" w14:textId="22B1E8C6" w:rsidR="00FC4C44" w:rsidRPr="00132D42" w:rsidRDefault="00000000" w:rsidP="00FC4C44">
            <w:pPr>
              <w:rPr>
                <w:bCs/>
                <w:sz w:val="21"/>
                <w:szCs w:val="21"/>
              </w:rPr>
            </w:pPr>
            <w:hyperlink w:anchor="OC9Q" w:history="1">
              <w:r w:rsidR="00FC4C44" w:rsidRPr="00132D42">
                <w:rPr>
                  <w:rStyle w:val="Hyperlink"/>
                  <w:bCs/>
                  <w:sz w:val="21"/>
                  <w:szCs w:val="21"/>
                </w:rPr>
                <w:t>OC9Q</w:t>
              </w:r>
            </w:hyperlink>
            <w:r w:rsidR="00FC4C44" w:rsidRPr="00132D42">
              <w:rPr>
                <w:bCs/>
                <w:sz w:val="21"/>
                <w:szCs w:val="21"/>
              </w:rPr>
              <w:t xml:space="preserve"> [F883</w:t>
            </w:r>
            <w:r w:rsidR="00BD79BD">
              <w:rPr>
                <w:bCs/>
                <w:sz w:val="21"/>
                <w:szCs w:val="21"/>
              </w:rPr>
              <w:t xml:space="preserve"> only</w:t>
            </w:r>
            <w:r w:rsidR="00FC4C44" w:rsidRPr="00132D42">
              <w:rPr>
                <w:bCs/>
                <w:sz w:val="21"/>
                <w:szCs w:val="21"/>
              </w:rPr>
              <w:t>]</w:t>
            </w:r>
            <w:r w:rsidR="00FC4C44">
              <w:rPr>
                <w:bCs/>
                <w:sz w:val="21"/>
                <w:szCs w:val="21"/>
              </w:rPr>
              <w:t>,</w:t>
            </w:r>
          </w:p>
          <w:p w14:paraId="0C296C8B" w14:textId="4B0FE4D7" w:rsidR="00FC4C44" w:rsidRPr="00132D42" w:rsidRDefault="00000000" w:rsidP="00FC4C44">
            <w:pPr>
              <w:rPr>
                <w:bCs/>
                <w:sz w:val="21"/>
                <w:szCs w:val="21"/>
              </w:rPr>
            </w:pPr>
            <w:hyperlink w:anchor="OC9R" w:history="1">
              <w:r w:rsidR="00FC4C44" w:rsidRPr="00132D42">
                <w:rPr>
                  <w:rStyle w:val="Hyperlink"/>
                  <w:bCs/>
                  <w:sz w:val="21"/>
                  <w:szCs w:val="21"/>
                </w:rPr>
                <w:t>OC9R</w:t>
              </w:r>
            </w:hyperlink>
            <w:r w:rsidR="00FC4C44" w:rsidRPr="00132D42">
              <w:rPr>
                <w:bCs/>
                <w:sz w:val="21"/>
                <w:szCs w:val="21"/>
              </w:rPr>
              <w:t xml:space="preserve"> [F892</w:t>
            </w:r>
            <w:r w:rsidR="00BD79BD">
              <w:rPr>
                <w:bCs/>
                <w:sz w:val="21"/>
                <w:szCs w:val="21"/>
              </w:rPr>
              <w:t xml:space="preserve"> only</w:t>
            </w:r>
            <w:r w:rsidR="00FC4C44" w:rsidRPr="00132D42">
              <w:rPr>
                <w:bCs/>
                <w:sz w:val="21"/>
                <w:szCs w:val="21"/>
              </w:rPr>
              <w:t>]</w:t>
            </w:r>
            <w:r w:rsidR="00FC4C44">
              <w:rPr>
                <w:bCs/>
                <w:sz w:val="21"/>
                <w:szCs w:val="21"/>
              </w:rPr>
              <w:t>,</w:t>
            </w:r>
          </w:p>
          <w:p w14:paraId="117CEC15" w14:textId="18DD7BA0" w:rsidR="00FC4C44" w:rsidRPr="00132D42" w:rsidRDefault="00000000" w:rsidP="00FC4C44">
            <w:pPr>
              <w:rPr>
                <w:bCs/>
                <w:sz w:val="21"/>
                <w:szCs w:val="21"/>
              </w:rPr>
            </w:pPr>
            <w:hyperlink w:anchor="OC9W" w:history="1">
              <w:r w:rsidR="00FC4C44" w:rsidRPr="00132D42">
                <w:rPr>
                  <w:rStyle w:val="Hyperlink"/>
                  <w:bCs/>
                  <w:sz w:val="21"/>
                  <w:szCs w:val="21"/>
                </w:rPr>
                <w:t>OC9W</w:t>
              </w:r>
            </w:hyperlink>
            <w:r w:rsidR="00FC4C44" w:rsidRPr="00132D42">
              <w:rPr>
                <w:bCs/>
                <w:sz w:val="21"/>
                <w:szCs w:val="21"/>
              </w:rPr>
              <w:t xml:space="preserve"> [F919, F921</w:t>
            </w:r>
            <w:r w:rsidR="00BD79BD">
              <w:rPr>
                <w:bCs/>
                <w:sz w:val="21"/>
                <w:szCs w:val="21"/>
              </w:rPr>
              <w:t xml:space="preserve"> only</w:t>
            </w:r>
            <w:r w:rsidR="00FC4C44" w:rsidRPr="00132D42">
              <w:rPr>
                <w:bCs/>
                <w:sz w:val="21"/>
                <w:szCs w:val="21"/>
              </w:rPr>
              <w:t>]</w:t>
            </w:r>
          </w:p>
        </w:tc>
      </w:tr>
    </w:tbl>
    <w:p w14:paraId="2A550CC7" w14:textId="77777777" w:rsidR="00573DC5" w:rsidRDefault="00573DC5" w:rsidP="00306E76">
      <w:pPr>
        <w:rPr>
          <w:bCs/>
        </w:rPr>
      </w:pPr>
    </w:p>
    <w:p w14:paraId="083B8D5D" w14:textId="77777777" w:rsidR="00D25C37" w:rsidRPr="00132D42" w:rsidRDefault="00D25C37" w:rsidP="00306E76">
      <w:pPr>
        <w:rPr>
          <w:bCs/>
        </w:rPr>
      </w:pPr>
    </w:p>
    <w:p w14:paraId="76E4E50A" w14:textId="4C829948" w:rsidR="00AC0A31" w:rsidRPr="00132D42" w:rsidRDefault="00FC4C44" w:rsidP="00FC62D3">
      <w:pPr>
        <w:pStyle w:val="Heading2"/>
      </w:pPr>
      <w:bookmarkStart w:id="130" w:name="_Ref146529824"/>
      <w:bookmarkStart w:id="131" w:name="_Toc146715936"/>
      <w:bookmarkStart w:id="132" w:name="_Toc146716077"/>
      <w:bookmarkStart w:id="133" w:name="_Toc146716228"/>
      <w:r>
        <w:lastRenderedPageBreak/>
        <w:t xml:space="preserve">KNOWN ARTIFACTS &amp; </w:t>
      </w:r>
      <w:r w:rsidR="00A13B66" w:rsidRPr="00132D42">
        <w:t>Mitigation</w:t>
      </w:r>
      <w:bookmarkEnd w:id="130"/>
      <w:bookmarkEnd w:id="131"/>
      <w:bookmarkEnd w:id="132"/>
      <w:bookmarkEnd w:id="133"/>
    </w:p>
    <w:p w14:paraId="1575FEF3" w14:textId="182208E6" w:rsidR="003B6686" w:rsidRPr="00132D42" w:rsidRDefault="003D3941" w:rsidP="003D3941">
      <w:pPr>
        <w:pStyle w:val="Heading3"/>
      </w:pPr>
      <w:bookmarkStart w:id="134" w:name="_Toc146715937"/>
      <w:bookmarkStart w:id="135" w:name="_Toc146716078"/>
      <w:bookmarkStart w:id="136" w:name="_Toc146716229"/>
      <w:r w:rsidRPr="00132D42">
        <w:t>Dark outline around an extended emission</w:t>
      </w:r>
      <w:bookmarkEnd w:id="134"/>
      <w:bookmarkEnd w:id="135"/>
      <w:bookmarkEnd w:id="136"/>
    </w:p>
    <w:p w14:paraId="3E1AD90E" w14:textId="622D54AC" w:rsidR="003B6686" w:rsidRPr="00132D42" w:rsidRDefault="00FC4C44" w:rsidP="00FC4C44">
      <w:pPr>
        <w:spacing w:before="120"/>
        <w:jc w:val="both"/>
      </w:pPr>
      <w:r>
        <w:rPr>
          <w:bCs/>
          <w:i/>
          <w:szCs w:val="24"/>
        </w:rPr>
        <w:t>Significance:</w:t>
      </w:r>
      <w:r>
        <w:rPr>
          <w:b/>
          <w:bCs/>
          <w:szCs w:val="24"/>
        </w:rPr>
        <w:t xml:space="preserve"> </w:t>
      </w:r>
      <w:r w:rsidR="003D3941" w:rsidRPr="00132D42">
        <w:t>The first artifact describe</w:t>
      </w:r>
      <w:r w:rsidR="008755A9" w:rsidRPr="00132D42">
        <w:t>d</w:t>
      </w:r>
      <w:r w:rsidR="003D3941" w:rsidRPr="00132D42">
        <w:t xml:space="preserve"> here (</w:t>
      </w:r>
      <w:r w:rsidR="003D3941" w:rsidRPr="00132D42">
        <w:rPr>
          <w:bCs/>
          <w:sz w:val="21"/>
          <w:szCs w:val="21"/>
        </w:rPr>
        <w:t>HALISS_01a</w:t>
      </w:r>
      <w:r w:rsidR="003D3941" w:rsidRPr="00132D42">
        <w:t xml:space="preserve">) </w:t>
      </w:r>
      <w:r w:rsidR="00446031" w:rsidRPr="00132D42">
        <w:t xml:space="preserve">is </w:t>
      </w:r>
      <w:r w:rsidR="003D3941" w:rsidRPr="00132D42">
        <w:t xml:space="preserve">from </w:t>
      </w:r>
      <w:r w:rsidRPr="00FC4C44">
        <w:rPr>
          <w:szCs w:val="24"/>
          <w:u w:val="single"/>
        </w:rPr>
        <w:fldChar w:fldCharType="begin"/>
      </w:r>
      <w:r w:rsidRPr="00FC4C44">
        <w:rPr>
          <w:szCs w:val="24"/>
          <w:u w:val="single"/>
        </w:rPr>
        <w:instrText xml:space="preserve"> REF _Ref146525977 \h  \* MERGEFORMAT </w:instrText>
      </w:r>
      <w:r w:rsidRPr="00FC4C44">
        <w:rPr>
          <w:szCs w:val="24"/>
          <w:u w:val="single"/>
        </w:rPr>
      </w:r>
      <w:r w:rsidRPr="00FC4C44">
        <w:rPr>
          <w:szCs w:val="24"/>
          <w:u w:val="single"/>
        </w:rPr>
        <w:fldChar w:fldCharType="separate"/>
      </w:r>
      <w:r w:rsidRPr="00FC4C44">
        <w:rPr>
          <w:szCs w:val="24"/>
          <w:u w:val="single"/>
        </w:rPr>
        <w:t>Table 8</w:t>
      </w:r>
      <w:r w:rsidRPr="00FC4C44">
        <w:rPr>
          <w:szCs w:val="24"/>
          <w:u w:val="single"/>
        </w:rPr>
        <w:fldChar w:fldCharType="end"/>
      </w:r>
      <w:r w:rsidR="003D3941" w:rsidRPr="00132D42">
        <w:t xml:space="preserve">. </w:t>
      </w:r>
      <w:r w:rsidR="00477B44" w:rsidRPr="00477B44">
        <w:rPr>
          <w:szCs w:val="24"/>
          <w:u w:val="single"/>
        </w:rPr>
        <w:fldChar w:fldCharType="begin"/>
      </w:r>
      <w:r w:rsidR="00477B44" w:rsidRPr="00477B44">
        <w:rPr>
          <w:szCs w:val="24"/>
          <w:u w:val="single"/>
        </w:rPr>
        <w:instrText xml:space="preserve"> REF _Ref146449586 \h </w:instrText>
      </w:r>
      <w:r w:rsidR="00477B44">
        <w:rPr>
          <w:szCs w:val="24"/>
          <w:u w:val="single"/>
        </w:rPr>
        <w:instrText xml:space="preserve"> \* MERGEFORMAT </w:instrText>
      </w:r>
      <w:r w:rsidR="00477B44" w:rsidRPr="00477B44">
        <w:rPr>
          <w:szCs w:val="24"/>
          <w:u w:val="single"/>
        </w:rPr>
      </w:r>
      <w:r w:rsidR="00477B44" w:rsidRPr="00477B44">
        <w:rPr>
          <w:szCs w:val="24"/>
          <w:u w:val="single"/>
        </w:rPr>
        <w:fldChar w:fldCharType="separate"/>
      </w:r>
      <w:r w:rsidR="00477B44" w:rsidRPr="00477B44">
        <w:rPr>
          <w:szCs w:val="24"/>
          <w:u w:val="single"/>
        </w:rPr>
        <w:t>Figure</w:t>
      </w:r>
      <w:r>
        <w:rPr>
          <w:szCs w:val="24"/>
          <w:u w:val="single"/>
        </w:rPr>
        <w:t xml:space="preserve"> 8</w:t>
      </w:r>
      <w:r w:rsidR="00477B44" w:rsidRPr="00477B44">
        <w:rPr>
          <w:szCs w:val="24"/>
          <w:u w:val="single"/>
        </w:rPr>
        <w:fldChar w:fldCharType="end"/>
      </w:r>
      <w:r w:rsidR="00477B44">
        <w:t xml:space="preserve"> </w:t>
      </w:r>
      <w:r w:rsidR="003D3941" w:rsidRPr="00132D42">
        <w:t xml:space="preserve">shows an example observation of a bright extended emission that has a lot of negative flux values around the extended emission that appear dark in the displayed image. This is the result of the OTFMAP </w:t>
      </w:r>
      <w:r w:rsidR="00DC4EB3" w:rsidRPr="00132D42">
        <w:t xml:space="preserve">that is small compared to the source that is being observed and thus </w:t>
      </w:r>
      <w:r w:rsidR="003D3941" w:rsidRPr="00132D42">
        <w:t>ha</w:t>
      </w:r>
      <w:r w:rsidR="00DC4EB3" w:rsidRPr="00132D42">
        <w:t>s</w:t>
      </w:r>
      <w:r w:rsidR="003D3941" w:rsidRPr="00132D42">
        <w:t xml:space="preserve"> no </w:t>
      </w:r>
      <w:r w:rsidR="00DC4EB3" w:rsidRPr="00132D42">
        <w:t>“</w:t>
      </w:r>
      <w:r w:rsidR="003D3941" w:rsidRPr="00132D42">
        <w:t>true</w:t>
      </w:r>
      <w:r w:rsidR="00DC4EB3" w:rsidRPr="00132D42">
        <w:t>”</w:t>
      </w:r>
      <w:r w:rsidR="003D3941" w:rsidRPr="00132D42">
        <w:t xml:space="preserve"> background </w:t>
      </w:r>
      <w:r w:rsidR="00DC4EB3" w:rsidRPr="00132D42">
        <w:t xml:space="preserve">emission-free </w:t>
      </w:r>
      <w:r w:rsidR="003D3941" w:rsidRPr="00132D42">
        <w:t>region in the FOV</w:t>
      </w:r>
      <w:r w:rsidR="00DC4EB3" w:rsidRPr="00132D42">
        <w:t xml:space="preserve">. Such cases </w:t>
      </w:r>
      <w:r w:rsidR="00C35134" w:rsidRPr="00132D42">
        <w:t>result</w:t>
      </w:r>
      <w:r w:rsidR="003D3941" w:rsidRPr="00132D42">
        <w:t xml:space="preserve"> in</w:t>
      </w:r>
      <w:r w:rsidR="00DC4EB3" w:rsidRPr="00132D42">
        <w:t xml:space="preserve"> improper estimation of the background emission and an</w:t>
      </w:r>
      <w:r w:rsidR="003D3941" w:rsidRPr="00132D42">
        <w:t xml:space="preserve"> overcorrection of backgrounds in the entire frame. </w:t>
      </w:r>
    </w:p>
    <w:p w14:paraId="6D936AC4" w14:textId="77777777" w:rsidR="003B6686" w:rsidRPr="00132D42" w:rsidRDefault="003B6686" w:rsidP="003B6686"/>
    <w:p w14:paraId="32381444" w14:textId="7D9892C7" w:rsidR="003D3941" w:rsidRPr="00132D42" w:rsidRDefault="00D40155" w:rsidP="003D3941">
      <w:pPr>
        <w:keepNext/>
        <w:jc w:val="center"/>
      </w:pPr>
      <w:r w:rsidRPr="00132D42">
        <w:rPr>
          <w:noProof/>
          <w:sz w:val="22"/>
          <w:szCs w:val="22"/>
        </w:rPr>
        <w:drawing>
          <wp:inline distT="0" distB="0" distL="0" distR="0" wp14:anchorId="67C6ADE1" wp14:editId="4A641C25">
            <wp:extent cx="2830830" cy="2830830"/>
            <wp:effectExtent l="0" t="0" r="0" b="0"/>
            <wp:docPr id="67" name="Picture 105480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8071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0830" cy="2830830"/>
                    </a:xfrm>
                    <a:prstGeom prst="rect">
                      <a:avLst/>
                    </a:prstGeom>
                    <a:noFill/>
                    <a:ln>
                      <a:noFill/>
                    </a:ln>
                  </pic:spPr>
                </pic:pic>
              </a:graphicData>
            </a:graphic>
          </wp:inline>
        </w:drawing>
      </w:r>
    </w:p>
    <w:p w14:paraId="0D6A15B2" w14:textId="1A5CC909" w:rsidR="003D3941" w:rsidRPr="00132D42" w:rsidRDefault="00C41809" w:rsidP="00C41809">
      <w:pPr>
        <w:pStyle w:val="Caption"/>
        <w:rPr>
          <w:b w:val="0"/>
          <w:bCs w:val="0"/>
          <w:i/>
          <w:iCs/>
          <w:color w:val="2F5496"/>
          <w:sz w:val="22"/>
          <w:szCs w:val="22"/>
        </w:rPr>
      </w:pPr>
      <w:bookmarkStart w:id="137" w:name="_Ref146449586"/>
      <w:r w:rsidRPr="00BD79BD">
        <w:t xml:space="preserve">Figure </w:t>
      </w:r>
      <w:fldSimple w:instr=" SEQ Figure \* ARABIC ">
        <w:r w:rsidR="00BD79BD">
          <w:rPr>
            <w:noProof/>
          </w:rPr>
          <w:t>8</w:t>
        </w:r>
      </w:fldSimple>
      <w:bookmarkEnd w:id="137"/>
      <w:r w:rsidR="003D3941" w:rsidRPr="00132D42">
        <w:rPr>
          <w:b w:val="0"/>
          <w:bCs w:val="0"/>
          <w:sz w:val="22"/>
          <w:szCs w:val="22"/>
        </w:rPr>
        <w:t xml:space="preserve"> </w:t>
      </w:r>
      <w:r w:rsidR="003D3941" w:rsidRPr="00132D42">
        <w:rPr>
          <w:b w:val="0"/>
          <w:bCs w:val="0"/>
          <w:i/>
          <w:iCs/>
          <w:color w:val="2F5496"/>
          <w:sz w:val="22"/>
          <w:szCs w:val="22"/>
        </w:rPr>
        <w:t>Observation of a bright extended source showing dark (negative flux values) outline around the extended emission.</w:t>
      </w:r>
    </w:p>
    <w:p w14:paraId="60E2AD96" w14:textId="77777777" w:rsidR="00C41809" w:rsidRPr="00132D42" w:rsidRDefault="00C41809" w:rsidP="00C41809"/>
    <w:p w14:paraId="72115363" w14:textId="7DDC6959" w:rsidR="003D3941" w:rsidRPr="00132D42" w:rsidRDefault="00FC4C44" w:rsidP="00AA36EB">
      <w:pPr>
        <w:jc w:val="both"/>
      </w:pPr>
      <w:r w:rsidRPr="00FC4C44">
        <w:rPr>
          <w:i/>
          <w:iCs/>
        </w:rPr>
        <w:t>Fix</w:t>
      </w:r>
      <w:r w:rsidR="003D3941" w:rsidRPr="00FC4C44">
        <w:rPr>
          <w:i/>
          <w:iCs/>
        </w:rPr>
        <w:t>:</w:t>
      </w:r>
      <w:r w:rsidR="00DC4EB3" w:rsidRPr="00132D42">
        <w:t xml:space="preserve"> The DPS team investigated this issue and implemented a solution for data acquired after Cycle 7, where the lowest negative pixels in each of the R and T array are added to the entire data and the nominal pipeline reduction is performed. If this artifact</w:t>
      </w:r>
      <w:r w:rsidR="002000AA" w:rsidRPr="00132D42">
        <w:t xml:space="preserve"> is found</w:t>
      </w:r>
      <w:r w:rsidR="00DC4EB3" w:rsidRPr="00132D42">
        <w:t xml:space="preserve"> in data that was acquired before Cycle 7 and not re-</w:t>
      </w:r>
      <w:r w:rsidR="006864EC" w:rsidRPr="00132D42">
        <w:t>processed,</w:t>
      </w:r>
      <w:r w:rsidR="00DC4EB3" w:rsidRPr="00132D42">
        <w:t xml:space="preserve"> then </w:t>
      </w:r>
      <w:proofErr w:type="spellStart"/>
      <w:r w:rsidR="00DC4EB3" w:rsidRPr="00132D42">
        <w:rPr>
          <w:rStyle w:val="Emphasis"/>
          <w:szCs w:val="24"/>
          <w:shd w:val="clear" w:color="auto" w:fill="FFFFFF"/>
        </w:rPr>
        <w:t>qubgsubtract</w:t>
      </w:r>
      <w:proofErr w:type="spellEnd"/>
      <w:r w:rsidR="00DC4EB3" w:rsidRPr="00132D42">
        <w:rPr>
          <w:szCs w:val="24"/>
          <w:shd w:val="clear" w:color="auto" w:fill="FFFFFF"/>
        </w:rPr>
        <w:t xml:space="preserve"> </w:t>
      </w:r>
      <w:r w:rsidR="00AF53C2" w:rsidRPr="00132D42">
        <w:rPr>
          <w:szCs w:val="24"/>
          <w:shd w:val="clear" w:color="auto" w:fill="FFFFFF"/>
        </w:rPr>
        <w:t xml:space="preserve">needs to be set </w:t>
      </w:r>
      <w:r w:rsidR="00DC4EB3" w:rsidRPr="00132D42">
        <w:rPr>
          <w:szCs w:val="24"/>
          <w:shd w:val="clear" w:color="auto" w:fill="FFFFFF"/>
        </w:rPr>
        <w:t xml:space="preserve">to true in </w:t>
      </w:r>
      <w:r w:rsidR="00C35134" w:rsidRPr="00132D42">
        <w:rPr>
          <w:szCs w:val="24"/>
          <w:shd w:val="clear" w:color="auto" w:fill="FFFFFF"/>
        </w:rPr>
        <w:t>the</w:t>
      </w:r>
      <w:r w:rsidR="00DC4EB3" w:rsidRPr="00132D42">
        <w:rPr>
          <w:szCs w:val="24"/>
          <w:shd w:val="clear" w:color="auto" w:fill="FFFFFF"/>
        </w:rPr>
        <w:t xml:space="preserve"> background subtraction module to implem</w:t>
      </w:r>
      <w:r w:rsidR="006864EC" w:rsidRPr="00132D42">
        <w:rPr>
          <w:szCs w:val="24"/>
          <w:shd w:val="clear" w:color="auto" w:fill="FFFFFF"/>
        </w:rPr>
        <w:t>ent</w:t>
      </w:r>
      <w:r w:rsidR="00DC4EB3" w:rsidRPr="00132D42">
        <w:rPr>
          <w:szCs w:val="24"/>
          <w:shd w:val="clear" w:color="auto" w:fill="FFFFFF"/>
        </w:rPr>
        <w:t xml:space="preserve"> this solution</w:t>
      </w:r>
      <w:r w:rsidR="006864EC" w:rsidRPr="00132D42">
        <w:rPr>
          <w:szCs w:val="24"/>
          <w:shd w:val="clear" w:color="auto" w:fill="FFFFFF"/>
        </w:rPr>
        <w:t xml:space="preserve"> for </w:t>
      </w:r>
      <w:r w:rsidR="00AF53C2" w:rsidRPr="00132D42">
        <w:rPr>
          <w:szCs w:val="24"/>
          <w:shd w:val="clear" w:color="auto" w:fill="FFFFFF"/>
        </w:rPr>
        <w:t xml:space="preserve">the </w:t>
      </w:r>
      <w:r w:rsidR="006864EC" w:rsidRPr="00132D42">
        <w:rPr>
          <w:szCs w:val="24"/>
          <w:shd w:val="clear" w:color="auto" w:fill="FFFFFF"/>
        </w:rPr>
        <w:t>data. Note that this solution does not work in every case and data</w:t>
      </w:r>
      <w:r w:rsidR="002000AA" w:rsidRPr="00132D42">
        <w:rPr>
          <w:szCs w:val="24"/>
          <w:shd w:val="clear" w:color="auto" w:fill="FFFFFF"/>
        </w:rPr>
        <w:t xml:space="preserve"> should be checked</w:t>
      </w:r>
      <w:r w:rsidR="006864EC" w:rsidRPr="00132D42">
        <w:rPr>
          <w:szCs w:val="24"/>
          <w:shd w:val="clear" w:color="auto" w:fill="FFFFFF"/>
        </w:rPr>
        <w:t xml:space="preserve"> carefully to ensure </w:t>
      </w:r>
      <w:r w:rsidR="002000AA" w:rsidRPr="00132D42">
        <w:rPr>
          <w:szCs w:val="24"/>
          <w:shd w:val="clear" w:color="auto" w:fill="FFFFFF"/>
        </w:rPr>
        <w:t>there are no</w:t>
      </w:r>
      <w:r w:rsidR="006864EC" w:rsidRPr="00132D42">
        <w:rPr>
          <w:szCs w:val="24"/>
          <w:shd w:val="clear" w:color="auto" w:fill="FFFFFF"/>
        </w:rPr>
        <w:t xml:space="preserve"> anomalous polarization values in the maps.</w:t>
      </w:r>
    </w:p>
    <w:p w14:paraId="0B53C5DA" w14:textId="77777777" w:rsidR="003D3941" w:rsidRPr="00132D42" w:rsidRDefault="003D3941" w:rsidP="003B6686"/>
    <w:p w14:paraId="1634C094" w14:textId="77B1AE3B" w:rsidR="009E6B80" w:rsidRPr="00132D42" w:rsidRDefault="00AC0A31" w:rsidP="009E6B80">
      <w:pPr>
        <w:pStyle w:val="Heading3"/>
      </w:pPr>
      <w:bookmarkStart w:id="138" w:name="_Toc124335643"/>
      <w:bookmarkStart w:id="139" w:name="_Toc124335704"/>
      <w:bookmarkStart w:id="140" w:name="_Toc126837153"/>
      <w:bookmarkStart w:id="141" w:name="_Toc146715938"/>
      <w:bookmarkStart w:id="142" w:name="_Toc146716079"/>
      <w:bookmarkStart w:id="143" w:name="_Toc146716230"/>
      <w:r w:rsidRPr="00132D42">
        <w:t>Low Scan Velocity Bleed Through</w:t>
      </w:r>
      <w:bookmarkEnd w:id="138"/>
      <w:bookmarkEnd w:id="139"/>
      <w:bookmarkEnd w:id="140"/>
      <w:bookmarkEnd w:id="141"/>
      <w:bookmarkEnd w:id="142"/>
      <w:bookmarkEnd w:id="143"/>
    </w:p>
    <w:p w14:paraId="48672FAA" w14:textId="56F8129D" w:rsidR="00AC0A31" w:rsidRPr="00132D42" w:rsidRDefault="00FC4C44" w:rsidP="00FC4C44">
      <w:pPr>
        <w:spacing w:before="120"/>
        <w:jc w:val="both"/>
      </w:pPr>
      <w:bookmarkStart w:id="144" w:name="_Hlk146526110"/>
      <w:r>
        <w:rPr>
          <w:bCs/>
          <w:i/>
          <w:szCs w:val="24"/>
        </w:rPr>
        <w:t>Significance:</w:t>
      </w:r>
      <w:r>
        <w:rPr>
          <w:b/>
          <w:bCs/>
          <w:szCs w:val="24"/>
        </w:rPr>
        <w:t xml:space="preserve"> </w:t>
      </w:r>
      <w:bookmarkEnd w:id="144"/>
      <w:r w:rsidR="00AC0A31" w:rsidRPr="00132D42">
        <w:t xml:space="preserve"> </w:t>
      </w:r>
      <w:r w:rsidR="00F34FF5" w:rsidRPr="00132D42">
        <w:t>This</w:t>
      </w:r>
      <w:r w:rsidR="00AC0A31" w:rsidRPr="00132D42">
        <w:t xml:space="preserve"> artifact</w:t>
      </w:r>
      <w:r w:rsidR="00F34FF5" w:rsidRPr="00132D42">
        <w:t xml:space="preserve"> is usually seen</w:t>
      </w:r>
      <w:r w:rsidR="00AC0A31" w:rsidRPr="00132D42">
        <w:t xml:space="preserve"> in a set of scans, but </w:t>
      </w:r>
      <w:r w:rsidR="00F34FF5" w:rsidRPr="00132D42">
        <w:t xml:space="preserve">it </w:t>
      </w:r>
      <w:r w:rsidR="00AC0A31" w:rsidRPr="00132D42">
        <w:t>do</w:t>
      </w:r>
      <w:r w:rsidR="00F34FF5" w:rsidRPr="00132D42">
        <w:t>es</w:t>
      </w:r>
      <w:r w:rsidR="00AC0A31" w:rsidRPr="00132D42">
        <w:t xml:space="preserve"> not appear in each of the individual scans. This is probably because of the </w:t>
      </w:r>
      <w:r w:rsidR="00C41809" w:rsidRPr="00132D42">
        <w:t>variations</w:t>
      </w:r>
      <w:r w:rsidR="00AC0A31" w:rsidRPr="00132D42">
        <w:t xml:space="preserve"> in the background emission which changes the overall levels of the flux seen by the bolometers. This artifact looks like a series of bad pixels along the scan direction</w:t>
      </w:r>
      <w:r w:rsidR="009E6B80" w:rsidRPr="00132D42">
        <w:t>, as shown below in</w:t>
      </w:r>
      <w:r w:rsidR="00477B44">
        <w:rPr>
          <w:szCs w:val="24"/>
        </w:rPr>
        <w:t xml:space="preserve"> </w:t>
      </w:r>
      <w:r w:rsidR="00477B44" w:rsidRPr="00477B44">
        <w:rPr>
          <w:szCs w:val="24"/>
          <w:u w:val="single"/>
        </w:rPr>
        <w:fldChar w:fldCharType="begin"/>
      </w:r>
      <w:r w:rsidR="00477B44" w:rsidRPr="00477B44">
        <w:rPr>
          <w:szCs w:val="24"/>
          <w:u w:val="single"/>
        </w:rPr>
        <w:instrText xml:space="preserve"> REF _Ref146449632 \h </w:instrText>
      </w:r>
      <w:r w:rsidR="00477B44">
        <w:rPr>
          <w:szCs w:val="24"/>
          <w:u w:val="single"/>
        </w:rPr>
        <w:instrText xml:space="preserve"> \* MERGEFORMAT </w:instrText>
      </w:r>
      <w:r w:rsidR="00477B44" w:rsidRPr="00477B44">
        <w:rPr>
          <w:szCs w:val="24"/>
          <w:u w:val="single"/>
        </w:rPr>
      </w:r>
      <w:r w:rsidR="00477B44" w:rsidRPr="00477B44">
        <w:rPr>
          <w:szCs w:val="24"/>
          <w:u w:val="single"/>
        </w:rPr>
        <w:fldChar w:fldCharType="separate"/>
      </w:r>
      <w:r w:rsidR="00206D2A" w:rsidRPr="00206D2A">
        <w:rPr>
          <w:szCs w:val="24"/>
          <w:u w:val="single"/>
        </w:rPr>
        <w:t>Figure 9</w:t>
      </w:r>
      <w:r w:rsidR="00477B44" w:rsidRPr="00477B44">
        <w:rPr>
          <w:szCs w:val="24"/>
          <w:u w:val="single"/>
        </w:rPr>
        <w:fldChar w:fldCharType="end"/>
      </w:r>
      <w:r w:rsidR="004B23E7" w:rsidRPr="00132D42">
        <w:t>.</w:t>
      </w:r>
    </w:p>
    <w:p w14:paraId="399C61BA" w14:textId="77777777" w:rsidR="00AC0A31" w:rsidRPr="00132D42" w:rsidRDefault="00AC0A31" w:rsidP="00AC0A31"/>
    <w:p w14:paraId="1C2754A7" w14:textId="4A4538D4" w:rsidR="00F52AB9" w:rsidRPr="00132D42" w:rsidRDefault="00D40155" w:rsidP="00F52AB9">
      <w:pPr>
        <w:keepNext/>
        <w:jc w:val="center"/>
      </w:pPr>
      <w:r w:rsidRPr="00132D42">
        <w:rPr>
          <w:noProof/>
        </w:rPr>
        <w:lastRenderedPageBreak/>
        <w:drawing>
          <wp:inline distT="0" distB="0" distL="0" distR="0" wp14:anchorId="061012DB" wp14:editId="65F70CBB">
            <wp:extent cx="6055242" cy="3829050"/>
            <wp:effectExtent l="0" t="0" r="3175" b="0"/>
            <wp:docPr id="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31"/>
                    <pic:cNvPicPr>
                      <a:picLocks noChangeAspect="1" noChangeArrowheads="1"/>
                    </pic:cNvPicPr>
                  </pic:nvPicPr>
                  <pic:blipFill>
                    <a:blip r:embed="rId60">
                      <a:extLst>
                        <a:ext uri="{28A0092B-C50C-407E-A947-70E740481C1C}">
                          <a14:useLocalDpi xmlns:a14="http://schemas.microsoft.com/office/drawing/2010/main" val="0"/>
                        </a:ext>
                      </a:extLst>
                    </a:blip>
                    <a:srcRect l="12" r="12"/>
                    <a:stretch>
                      <a:fillRect/>
                    </a:stretch>
                  </pic:blipFill>
                  <pic:spPr bwMode="auto">
                    <a:xfrm>
                      <a:off x="0" y="0"/>
                      <a:ext cx="6066441" cy="3836132"/>
                    </a:xfrm>
                    <a:prstGeom prst="rect">
                      <a:avLst/>
                    </a:prstGeom>
                    <a:noFill/>
                    <a:ln>
                      <a:noFill/>
                    </a:ln>
                    <a:extLst>
                      <a:ext uri="{53640926-AAD7-44D8-BBD7-CCE9431645EC}">
                        <a14:shadowObscured xmlns:a14="http://schemas.microsoft.com/office/drawing/2010/main"/>
                      </a:ext>
                    </a:extLst>
                  </pic:spPr>
                </pic:pic>
              </a:graphicData>
            </a:graphic>
          </wp:inline>
        </w:drawing>
      </w:r>
    </w:p>
    <w:p w14:paraId="2BE73E25" w14:textId="410AF8AC" w:rsidR="00F52AB9" w:rsidRPr="00132D42" w:rsidRDefault="00C41809" w:rsidP="004426AA">
      <w:pPr>
        <w:pStyle w:val="Caption"/>
        <w:jc w:val="both"/>
        <w:rPr>
          <w:b w:val="0"/>
          <w:bCs w:val="0"/>
          <w:i/>
          <w:iCs/>
          <w:color w:val="2F5496"/>
          <w:sz w:val="22"/>
          <w:szCs w:val="22"/>
        </w:rPr>
      </w:pPr>
      <w:bookmarkStart w:id="145" w:name="_Ref146449632"/>
      <w:bookmarkStart w:id="146" w:name="_Toc127524925"/>
      <w:bookmarkStart w:id="147" w:name="_Ref136355564"/>
      <w:r w:rsidRPr="00BD79BD">
        <w:t xml:space="preserve">Figure </w:t>
      </w:r>
      <w:fldSimple w:instr=" SEQ Figure \* ARABIC ">
        <w:r w:rsidR="00BD79BD">
          <w:rPr>
            <w:noProof/>
          </w:rPr>
          <w:t>9</w:t>
        </w:r>
      </w:fldSimple>
      <w:bookmarkEnd w:id="145"/>
      <w:r w:rsidR="00F52AB9" w:rsidRPr="00132D42">
        <w:rPr>
          <w:b w:val="0"/>
          <w:bCs w:val="0"/>
          <w:sz w:val="22"/>
          <w:szCs w:val="22"/>
        </w:rPr>
        <w:t xml:space="preserve"> </w:t>
      </w:r>
      <w:r w:rsidR="004426AA">
        <w:rPr>
          <w:b w:val="0"/>
          <w:bCs w:val="0"/>
          <w:i/>
          <w:iCs/>
          <w:color w:val="2F5496"/>
          <w:sz w:val="22"/>
          <w:szCs w:val="22"/>
        </w:rPr>
        <w:t>(T</w:t>
      </w:r>
      <w:r w:rsidR="00D6278B" w:rsidRPr="00132D42">
        <w:rPr>
          <w:b w:val="0"/>
          <w:bCs w:val="0"/>
          <w:i/>
          <w:iCs/>
          <w:color w:val="2F5496"/>
          <w:sz w:val="22"/>
          <w:szCs w:val="22"/>
        </w:rPr>
        <w:t xml:space="preserve">op </w:t>
      </w:r>
      <w:r w:rsidR="004426AA">
        <w:rPr>
          <w:b w:val="0"/>
          <w:bCs w:val="0"/>
          <w:i/>
          <w:iCs/>
          <w:color w:val="2F5496"/>
          <w:sz w:val="22"/>
          <w:szCs w:val="22"/>
        </w:rPr>
        <w:t>Left)</w:t>
      </w:r>
      <w:r w:rsidR="00D6278B" w:rsidRPr="00132D42">
        <w:rPr>
          <w:b w:val="0"/>
          <w:bCs w:val="0"/>
          <w:i/>
          <w:iCs/>
          <w:color w:val="2F5496"/>
          <w:sz w:val="22"/>
          <w:szCs w:val="22"/>
        </w:rPr>
        <w:t xml:space="preserve"> Example of a low scan velocity bleed through</w:t>
      </w:r>
      <w:r w:rsidR="00F52AB9" w:rsidRPr="00132D42">
        <w:rPr>
          <w:b w:val="0"/>
          <w:bCs w:val="0"/>
          <w:i/>
          <w:iCs/>
          <w:color w:val="2F5496"/>
          <w:sz w:val="22"/>
          <w:szCs w:val="22"/>
        </w:rPr>
        <w:t>.</w:t>
      </w:r>
      <w:bookmarkEnd w:id="146"/>
      <w:r w:rsidR="00D6278B" w:rsidRPr="00132D42">
        <w:rPr>
          <w:b w:val="0"/>
          <w:bCs w:val="0"/>
          <w:i/>
          <w:iCs/>
          <w:color w:val="2F5496"/>
          <w:sz w:val="22"/>
          <w:szCs w:val="22"/>
        </w:rPr>
        <w:t xml:space="preserve"> </w:t>
      </w:r>
      <w:r w:rsidR="004426AA">
        <w:rPr>
          <w:b w:val="0"/>
          <w:bCs w:val="0"/>
          <w:i/>
          <w:iCs/>
          <w:color w:val="2F5496"/>
          <w:sz w:val="22"/>
          <w:szCs w:val="22"/>
        </w:rPr>
        <w:t>(</w:t>
      </w:r>
      <w:r w:rsidR="00D6278B" w:rsidRPr="00132D42">
        <w:rPr>
          <w:b w:val="0"/>
          <w:bCs w:val="0"/>
          <w:i/>
          <w:iCs/>
          <w:color w:val="2F5496"/>
          <w:sz w:val="22"/>
          <w:szCs w:val="22"/>
        </w:rPr>
        <w:t>Top R</w:t>
      </w:r>
      <w:r w:rsidR="004426AA">
        <w:rPr>
          <w:b w:val="0"/>
          <w:bCs w:val="0"/>
          <w:i/>
          <w:iCs/>
          <w:color w:val="2F5496"/>
          <w:sz w:val="22"/>
          <w:szCs w:val="22"/>
        </w:rPr>
        <w:t>ight)</w:t>
      </w:r>
      <w:r w:rsidR="00D6278B" w:rsidRPr="00132D42">
        <w:rPr>
          <w:b w:val="0"/>
          <w:bCs w:val="0"/>
          <w:i/>
          <w:iCs/>
          <w:color w:val="2F5496"/>
          <w:sz w:val="22"/>
          <w:szCs w:val="22"/>
        </w:rPr>
        <w:t xml:space="preserve"> Example of a data product using faint flag that results in mitigation of low scan velocity bleed t</w:t>
      </w:r>
      <w:r w:rsidR="0037431B" w:rsidRPr="00132D42">
        <w:rPr>
          <w:b w:val="0"/>
          <w:bCs w:val="0"/>
          <w:i/>
          <w:iCs/>
          <w:color w:val="2F5496"/>
          <w:sz w:val="22"/>
          <w:szCs w:val="22"/>
        </w:rPr>
        <w:t>h</w:t>
      </w:r>
      <w:r w:rsidR="00D6278B" w:rsidRPr="00132D42">
        <w:rPr>
          <w:b w:val="0"/>
          <w:bCs w:val="0"/>
          <w:i/>
          <w:iCs/>
          <w:color w:val="2F5496"/>
          <w:sz w:val="22"/>
          <w:szCs w:val="22"/>
        </w:rPr>
        <w:t xml:space="preserve">rough. </w:t>
      </w:r>
      <w:r w:rsidR="004426AA">
        <w:rPr>
          <w:b w:val="0"/>
          <w:bCs w:val="0"/>
          <w:i/>
          <w:iCs/>
          <w:color w:val="2F5496"/>
          <w:sz w:val="22"/>
          <w:szCs w:val="22"/>
        </w:rPr>
        <w:t>(</w:t>
      </w:r>
      <w:r w:rsidR="00D6278B" w:rsidRPr="00132D42">
        <w:rPr>
          <w:b w:val="0"/>
          <w:bCs w:val="0"/>
          <w:i/>
          <w:iCs/>
          <w:color w:val="2F5496"/>
          <w:sz w:val="22"/>
          <w:szCs w:val="22"/>
        </w:rPr>
        <w:t>Bottom L</w:t>
      </w:r>
      <w:r w:rsidR="004426AA">
        <w:rPr>
          <w:b w:val="0"/>
          <w:bCs w:val="0"/>
          <w:i/>
          <w:iCs/>
          <w:color w:val="2F5496"/>
          <w:sz w:val="22"/>
          <w:szCs w:val="22"/>
        </w:rPr>
        <w:t>eft)</w:t>
      </w:r>
      <w:r w:rsidR="00D6278B" w:rsidRPr="00132D42">
        <w:rPr>
          <w:b w:val="0"/>
          <w:bCs w:val="0"/>
          <w:i/>
          <w:iCs/>
          <w:color w:val="2F5496"/>
          <w:sz w:val="22"/>
          <w:szCs w:val="22"/>
        </w:rPr>
        <w:t xml:space="preserve"> Example of a data product using </w:t>
      </w:r>
      <w:proofErr w:type="spellStart"/>
      <w:r w:rsidR="00D6278B" w:rsidRPr="00132D42">
        <w:rPr>
          <w:b w:val="0"/>
          <w:bCs w:val="0"/>
          <w:i/>
          <w:iCs/>
          <w:color w:val="2F5496"/>
          <w:sz w:val="22"/>
          <w:szCs w:val="22"/>
        </w:rPr>
        <w:t>fixjumps</w:t>
      </w:r>
      <w:proofErr w:type="spellEnd"/>
      <w:r w:rsidR="00D6278B" w:rsidRPr="00132D42">
        <w:rPr>
          <w:b w:val="0"/>
          <w:bCs w:val="0"/>
          <w:i/>
          <w:iCs/>
          <w:color w:val="2F5496"/>
          <w:sz w:val="22"/>
          <w:szCs w:val="22"/>
        </w:rPr>
        <w:t xml:space="preserve"> flag that results in mitigation of low scan velocity bleed t</w:t>
      </w:r>
      <w:r w:rsidR="0037431B" w:rsidRPr="00132D42">
        <w:rPr>
          <w:b w:val="0"/>
          <w:bCs w:val="0"/>
          <w:i/>
          <w:iCs/>
          <w:color w:val="2F5496"/>
          <w:sz w:val="22"/>
          <w:szCs w:val="22"/>
        </w:rPr>
        <w:t>h</w:t>
      </w:r>
      <w:r w:rsidR="00D6278B" w:rsidRPr="00132D42">
        <w:rPr>
          <w:b w:val="0"/>
          <w:bCs w:val="0"/>
          <w:i/>
          <w:iCs/>
          <w:color w:val="2F5496"/>
          <w:sz w:val="22"/>
          <w:szCs w:val="22"/>
        </w:rPr>
        <w:t xml:space="preserve">rough. </w:t>
      </w:r>
      <w:r w:rsidR="004426AA">
        <w:rPr>
          <w:b w:val="0"/>
          <w:bCs w:val="0"/>
          <w:i/>
          <w:iCs/>
          <w:color w:val="2F5496"/>
          <w:sz w:val="22"/>
          <w:szCs w:val="22"/>
        </w:rPr>
        <w:t>(</w:t>
      </w:r>
      <w:r w:rsidR="00D6278B" w:rsidRPr="00132D42">
        <w:rPr>
          <w:b w:val="0"/>
          <w:bCs w:val="0"/>
          <w:i/>
          <w:iCs/>
          <w:color w:val="2F5496"/>
          <w:sz w:val="22"/>
          <w:szCs w:val="22"/>
        </w:rPr>
        <w:t>Bottom R</w:t>
      </w:r>
      <w:r w:rsidR="004426AA">
        <w:rPr>
          <w:b w:val="0"/>
          <w:bCs w:val="0"/>
          <w:i/>
          <w:iCs/>
          <w:color w:val="2F5496"/>
          <w:sz w:val="22"/>
          <w:szCs w:val="22"/>
        </w:rPr>
        <w:t>ight)</w:t>
      </w:r>
      <w:r w:rsidR="00D6278B" w:rsidRPr="00132D42">
        <w:rPr>
          <w:b w:val="0"/>
          <w:bCs w:val="0"/>
          <w:i/>
          <w:iCs/>
          <w:color w:val="2F5496"/>
          <w:sz w:val="22"/>
          <w:szCs w:val="22"/>
        </w:rPr>
        <w:t xml:space="preserve"> Example of a data product using </w:t>
      </w:r>
      <w:proofErr w:type="spellStart"/>
      <w:r w:rsidR="00D6278B" w:rsidRPr="00132D42">
        <w:rPr>
          <w:b w:val="0"/>
          <w:bCs w:val="0"/>
          <w:i/>
          <w:iCs/>
          <w:color w:val="2F5496"/>
          <w:sz w:val="22"/>
          <w:szCs w:val="22"/>
        </w:rPr>
        <w:t>sigmaclip</w:t>
      </w:r>
      <w:proofErr w:type="spellEnd"/>
      <w:r w:rsidR="00D6278B" w:rsidRPr="00132D42">
        <w:rPr>
          <w:b w:val="0"/>
          <w:bCs w:val="0"/>
          <w:i/>
          <w:iCs/>
          <w:color w:val="2F5496"/>
          <w:sz w:val="22"/>
          <w:szCs w:val="22"/>
        </w:rPr>
        <w:t xml:space="preserve"> flag that results in mitigation of low scan velocity bleed t</w:t>
      </w:r>
      <w:r w:rsidR="00B97A2B" w:rsidRPr="00132D42">
        <w:rPr>
          <w:b w:val="0"/>
          <w:bCs w:val="0"/>
          <w:i/>
          <w:iCs/>
          <w:color w:val="2F5496"/>
          <w:sz w:val="22"/>
          <w:szCs w:val="22"/>
        </w:rPr>
        <w:t>h</w:t>
      </w:r>
      <w:r w:rsidR="00D6278B" w:rsidRPr="00132D42">
        <w:rPr>
          <w:b w:val="0"/>
          <w:bCs w:val="0"/>
          <w:i/>
          <w:iCs/>
          <w:color w:val="2F5496"/>
          <w:sz w:val="22"/>
          <w:szCs w:val="22"/>
        </w:rPr>
        <w:t>rough</w:t>
      </w:r>
      <w:bookmarkEnd w:id="147"/>
      <w:r w:rsidR="00B97A2B" w:rsidRPr="00132D42">
        <w:rPr>
          <w:b w:val="0"/>
          <w:bCs w:val="0"/>
          <w:i/>
          <w:iCs/>
          <w:color w:val="2F5496"/>
          <w:sz w:val="22"/>
          <w:szCs w:val="22"/>
        </w:rPr>
        <w:t>.</w:t>
      </w:r>
    </w:p>
    <w:p w14:paraId="78E14CA7" w14:textId="77777777" w:rsidR="009E56A2" w:rsidRPr="00132D42" w:rsidRDefault="009E56A2" w:rsidP="009E56A2"/>
    <w:p w14:paraId="631518E3" w14:textId="5115187F" w:rsidR="00D6278B" w:rsidRPr="00132D42" w:rsidRDefault="00D40155" w:rsidP="00D6278B">
      <w:pPr>
        <w:keepNext/>
        <w:jc w:val="center"/>
      </w:pPr>
      <w:r w:rsidRPr="00132D42">
        <w:rPr>
          <w:noProof/>
        </w:rPr>
        <w:drawing>
          <wp:inline distT="0" distB="0" distL="0" distR="0" wp14:anchorId="42ACC438" wp14:editId="01B25FAD">
            <wp:extent cx="2835285" cy="2964815"/>
            <wp:effectExtent l="0" t="0" r="3175" b="6985"/>
            <wp:docPr id="65" name="Picture 3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art, histogram&#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69"/>
                    <a:stretch/>
                  </pic:blipFill>
                  <pic:spPr bwMode="auto">
                    <a:xfrm>
                      <a:off x="0" y="0"/>
                      <a:ext cx="2849587" cy="2979770"/>
                    </a:xfrm>
                    <a:prstGeom prst="rect">
                      <a:avLst/>
                    </a:prstGeom>
                    <a:noFill/>
                    <a:ln>
                      <a:noFill/>
                    </a:ln>
                  </pic:spPr>
                </pic:pic>
              </a:graphicData>
            </a:graphic>
          </wp:inline>
        </w:drawing>
      </w:r>
      <w:r w:rsidRPr="00132D42">
        <w:rPr>
          <w:noProof/>
        </w:rPr>
        <w:drawing>
          <wp:inline distT="0" distB="0" distL="0" distR="0" wp14:anchorId="619358A4" wp14:editId="7CD6D40A">
            <wp:extent cx="2833845" cy="2962275"/>
            <wp:effectExtent l="0" t="0" r="5080" b="0"/>
            <wp:docPr id="64" name="Picture 4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histogram&#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 b="1587"/>
                    <a:stretch/>
                  </pic:blipFill>
                  <pic:spPr bwMode="auto">
                    <a:xfrm>
                      <a:off x="0" y="0"/>
                      <a:ext cx="2863102" cy="2992858"/>
                    </a:xfrm>
                    <a:prstGeom prst="rect">
                      <a:avLst/>
                    </a:prstGeom>
                    <a:noFill/>
                    <a:ln>
                      <a:noFill/>
                    </a:ln>
                    <a:extLst>
                      <a:ext uri="{53640926-AAD7-44D8-BBD7-CCE9431645EC}">
                        <a14:shadowObscured xmlns:a14="http://schemas.microsoft.com/office/drawing/2010/main"/>
                      </a:ext>
                    </a:extLst>
                  </pic:spPr>
                </pic:pic>
              </a:graphicData>
            </a:graphic>
          </wp:inline>
        </w:drawing>
      </w:r>
    </w:p>
    <w:p w14:paraId="3F5DF5A9" w14:textId="290F3605" w:rsidR="00AC0A31" w:rsidRPr="00132D42" w:rsidRDefault="00C41809" w:rsidP="00C41809">
      <w:pPr>
        <w:pStyle w:val="Caption"/>
        <w:rPr>
          <w:b w:val="0"/>
          <w:bCs w:val="0"/>
          <w:i/>
          <w:iCs/>
          <w:color w:val="2F5496"/>
          <w:sz w:val="22"/>
          <w:szCs w:val="22"/>
        </w:rPr>
      </w:pPr>
      <w:bookmarkStart w:id="148" w:name="_Ref146449850"/>
      <w:r w:rsidRPr="00BD79BD">
        <w:t xml:space="preserve">Figure </w:t>
      </w:r>
      <w:fldSimple w:instr=" SEQ Figure \* ARABIC ">
        <w:r w:rsidR="00BD79BD">
          <w:rPr>
            <w:noProof/>
          </w:rPr>
          <w:t>10</w:t>
        </w:r>
      </w:fldSimple>
      <w:bookmarkEnd w:id="148"/>
      <w:r w:rsidR="00D6278B" w:rsidRPr="00132D42">
        <w:rPr>
          <w:b w:val="0"/>
          <w:bCs w:val="0"/>
          <w:i/>
          <w:iCs/>
          <w:color w:val="2F5496"/>
          <w:sz w:val="22"/>
          <w:szCs w:val="22"/>
        </w:rPr>
        <w:t xml:space="preserve"> </w:t>
      </w:r>
      <w:r w:rsidR="00337B29" w:rsidRPr="00132D42">
        <w:rPr>
          <w:b w:val="0"/>
          <w:bCs w:val="0"/>
          <w:i/>
          <w:iCs/>
          <w:color w:val="2F5496"/>
          <w:sz w:val="22"/>
          <w:szCs w:val="22"/>
        </w:rPr>
        <w:t xml:space="preserve">Histogram of the </w:t>
      </w:r>
      <w:r w:rsidR="00B97A2B" w:rsidRPr="00132D42">
        <w:rPr>
          <w:b w:val="0"/>
          <w:bCs w:val="0"/>
          <w:i/>
          <w:iCs/>
          <w:color w:val="2F5496"/>
          <w:sz w:val="22"/>
          <w:szCs w:val="22"/>
        </w:rPr>
        <w:t>pixel</w:t>
      </w:r>
      <w:r w:rsidR="00337B29" w:rsidRPr="00132D42">
        <w:rPr>
          <w:b w:val="0"/>
          <w:bCs w:val="0"/>
          <w:i/>
          <w:iCs/>
          <w:color w:val="2F5496"/>
          <w:sz w:val="22"/>
          <w:szCs w:val="22"/>
        </w:rPr>
        <w:t xml:space="preserve"> values </w:t>
      </w:r>
      <w:r w:rsidR="00B97A2B" w:rsidRPr="00132D42">
        <w:rPr>
          <w:b w:val="0"/>
          <w:bCs w:val="0"/>
          <w:i/>
          <w:iCs/>
          <w:color w:val="2F5496"/>
          <w:sz w:val="22"/>
          <w:szCs w:val="22"/>
        </w:rPr>
        <w:t>in a 50-pixel radius around</w:t>
      </w:r>
      <w:r w:rsidR="00337B29" w:rsidRPr="00132D42">
        <w:rPr>
          <w:b w:val="0"/>
          <w:bCs w:val="0"/>
          <w:i/>
          <w:iCs/>
          <w:color w:val="2F5496"/>
          <w:sz w:val="22"/>
          <w:szCs w:val="22"/>
        </w:rPr>
        <w:t xml:space="preserve"> the boresi</w:t>
      </w:r>
      <w:r w:rsidR="004426AA">
        <w:rPr>
          <w:b w:val="0"/>
          <w:bCs w:val="0"/>
          <w:i/>
          <w:iCs/>
          <w:color w:val="2F5496"/>
          <w:sz w:val="22"/>
          <w:szCs w:val="22"/>
        </w:rPr>
        <w:t>ght</w:t>
      </w:r>
      <w:r w:rsidR="00337B29" w:rsidRPr="00132D42">
        <w:rPr>
          <w:b w:val="0"/>
          <w:bCs w:val="0"/>
          <w:i/>
          <w:iCs/>
          <w:color w:val="2F5496"/>
          <w:sz w:val="22"/>
          <w:szCs w:val="22"/>
        </w:rPr>
        <w:t xml:space="preserve"> in</w:t>
      </w:r>
      <w:r w:rsidR="00477B44">
        <w:rPr>
          <w:b w:val="0"/>
          <w:bCs w:val="0"/>
          <w:i/>
          <w:iCs/>
          <w:color w:val="2F5496"/>
          <w:sz w:val="22"/>
          <w:szCs w:val="22"/>
        </w:rPr>
        <w:t xml:space="preserve"> </w:t>
      </w:r>
      <w:r w:rsidR="00477B44" w:rsidRPr="004426AA">
        <w:rPr>
          <w:b w:val="0"/>
          <w:bCs w:val="0"/>
          <w:i/>
          <w:iCs/>
          <w:color w:val="2F5496" w:themeColor="accent1" w:themeShade="BF"/>
          <w:sz w:val="22"/>
          <w:szCs w:val="22"/>
          <w:u w:val="single"/>
        </w:rPr>
        <w:fldChar w:fldCharType="begin"/>
      </w:r>
      <w:r w:rsidR="00477B44" w:rsidRPr="004426AA">
        <w:rPr>
          <w:b w:val="0"/>
          <w:bCs w:val="0"/>
          <w:i/>
          <w:iCs/>
          <w:color w:val="2F5496" w:themeColor="accent1" w:themeShade="BF"/>
          <w:sz w:val="22"/>
          <w:szCs w:val="22"/>
          <w:u w:val="single"/>
        </w:rPr>
        <w:instrText xml:space="preserve"> REF _Ref146449632 \h  \* MERGEFORMAT </w:instrText>
      </w:r>
      <w:r w:rsidR="00477B44" w:rsidRPr="004426AA">
        <w:rPr>
          <w:b w:val="0"/>
          <w:bCs w:val="0"/>
          <w:i/>
          <w:iCs/>
          <w:color w:val="2F5496" w:themeColor="accent1" w:themeShade="BF"/>
          <w:sz w:val="22"/>
          <w:szCs w:val="22"/>
          <w:u w:val="single"/>
        </w:rPr>
      </w:r>
      <w:r w:rsidR="00477B44" w:rsidRPr="004426AA">
        <w:rPr>
          <w:b w:val="0"/>
          <w:bCs w:val="0"/>
          <w:i/>
          <w:iCs/>
          <w:color w:val="2F5496" w:themeColor="accent1" w:themeShade="BF"/>
          <w:sz w:val="22"/>
          <w:szCs w:val="22"/>
          <w:u w:val="single"/>
        </w:rPr>
        <w:fldChar w:fldCharType="separate"/>
      </w:r>
      <w:r w:rsidR="00477B44" w:rsidRPr="004426AA">
        <w:rPr>
          <w:b w:val="0"/>
          <w:bCs w:val="0"/>
          <w:i/>
          <w:iCs/>
          <w:color w:val="2F5496" w:themeColor="accent1" w:themeShade="BF"/>
          <w:sz w:val="22"/>
          <w:szCs w:val="22"/>
          <w:u w:val="single"/>
        </w:rPr>
        <w:t xml:space="preserve">Figure </w:t>
      </w:r>
      <w:r w:rsidR="00477B44" w:rsidRPr="004426AA">
        <w:rPr>
          <w:b w:val="0"/>
          <w:bCs w:val="0"/>
          <w:i/>
          <w:iCs/>
          <w:color w:val="2F5496" w:themeColor="accent1" w:themeShade="BF"/>
          <w:sz w:val="22"/>
          <w:szCs w:val="22"/>
          <w:u w:val="single"/>
        </w:rPr>
        <w:fldChar w:fldCharType="end"/>
      </w:r>
      <w:r w:rsidR="004426AA" w:rsidRPr="004426AA">
        <w:rPr>
          <w:b w:val="0"/>
          <w:bCs w:val="0"/>
          <w:i/>
          <w:iCs/>
          <w:color w:val="2F5496" w:themeColor="accent1" w:themeShade="BF"/>
          <w:sz w:val="22"/>
          <w:szCs w:val="22"/>
          <w:u w:val="single"/>
        </w:rPr>
        <w:t>9</w:t>
      </w:r>
      <w:r w:rsidR="00337B29" w:rsidRPr="004426AA">
        <w:rPr>
          <w:b w:val="0"/>
          <w:bCs w:val="0"/>
          <w:i/>
          <w:iCs/>
          <w:color w:val="2F5496"/>
          <w:sz w:val="22"/>
          <w:szCs w:val="22"/>
        </w:rPr>
        <w:t>.</w:t>
      </w:r>
      <w:r w:rsidR="00337B29" w:rsidRPr="00132D42">
        <w:rPr>
          <w:b w:val="0"/>
          <w:bCs w:val="0"/>
          <w:i/>
          <w:iCs/>
          <w:color w:val="2F5496"/>
          <w:sz w:val="22"/>
          <w:szCs w:val="22"/>
        </w:rPr>
        <w:t xml:space="preserve"> </w:t>
      </w:r>
    </w:p>
    <w:p w14:paraId="0C1D6769" w14:textId="77777777" w:rsidR="00AC0A31" w:rsidRPr="00132D42" w:rsidRDefault="00AC0A31" w:rsidP="00AC0A31"/>
    <w:p w14:paraId="7C44B40A" w14:textId="6550829A" w:rsidR="00D6278B" w:rsidRPr="00132D42" w:rsidRDefault="004426AA" w:rsidP="00AA36EB">
      <w:pPr>
        <w:jc w:val="both"/>
      </w:pPr>
      <w:r w:rsidRPr="004426AA">
        <w:rPr>
          <w:i/>
          <w:iCs/>
        </w:rPr>
        <w:lastRenderedPageBreak/>
        <w:t>Fix</w:t>
      </w:r>
      <w:r w:rsidR="00CB7643" w:rsidRPr="004426AA">
        <w:rPr>
          <w:i/>
          <w:iCs/>
        </w:rPr>
        <w:t>:</w:t>
      </w:r>
      <w:r w:rsidR="006674D5" w:rsidRPr="00132D42">
        <w:t xml:space="preserve"> </w:t>
      </w:r>
      <w:r w:rsidR="002F6C60" w:rsidRPr="00132D42">
        <w:t xml:space="preserve">There are several ways this artifact can be </w:t>
      </w:r>
      <w:r w:rsidR="00B074D5" w:rsidRPr="00132D42">
        <w:t>mitigated,</w:t>
      </w:r>
      <w:r w:rsidR="002F6C60" w:rsidRPr="00132D42">
        <w:t xml:space="preserve"> and the method </w:t>
      </w:r>
      <w:r w:rsidR="000F016A" w:rsidRPr="00132D42">
        <w:t xml:space="preserve">used </w:t>
      </w:r>
      <w:r w:rsidR="002F6C60" w:rsidRPr="00132D42">
        <w:t>may depend on the source and the background emission. If the source is faint, then the faint flag in the pipeline</w:t>
      </w:r>
      <w:r w:rsidR="000F016A" w:rsidRPr="00132D42">
        <w:t xml:space="preserve"> can be used,</w:t>
      </w:r>
      <w:r w:rsidR="002F6C60" w:rsidRPr="00132D42">
        <w:t xml:space="preserve"> which will aggressively filter the background to enhance the source emission</w:t>
      </w:r>
      <w:r w:rsidR="00337B29" w:rsidRPr="00132D42">
        <w:t xml:space="preserve"> (see </w:t>
      </w:r>
      <w:r w:rsidR="00BD79BD" w:rsidRPr="00BD79BD">
        <w:rPr>
          <w:szCs w:val="24"/>
          <w:u w:val="single"/>
        </w:rPr>
        <w:fldChar w:fldCharType="begin"/>
      </w:r>
      <w:r w:rsidR="00BD79BD" w:rsidRPr="00BD79BD">
        <w:rPr>
          <w:szCs w:val="24"/>
          <w:u w:val="single"/>
        </w:rPr>
        <w:instrText xml:space="preserve"> REF _Ref146449632 \h  \* MERGEFORMAT </w:instrText>
      </w:r>
      <w:r w:rsidR="00BD79BD" w:rsidRPr="00BD79BD">
        <w:rPr>
          <w:szCs w:val="24"/>
          <w:u w:val="single"/>
        </w:rPr>
      </w:r>
      <w:r w:rsidR="00BD79BD" w:rsidRPr="00BD79BD">
        <w:rPr>
          <w:szCs w:val="24"/>
          <w:u w:val="single"/>
        </w:rPr>
        <w:fldChar w:fldCharType="separate"/>
      </w:r>
      <w:r w:rsidR="00206D2A" w:rsidRPr="00206D2A">
        <w:rPr>
          <w:szCs w:val="24"/>
          <w:u w:val="single"/>
        </w:rPr>
        <w:t xml:space="preserve">Figure </w:t>
      </w:r>
      <w:r w:rsidR="00206D2A" w:rsidRPr="00206D2A">
        <w:rPr>
          <w:noProof/>
          <w:szCs w:val="24"/>
          <w:u w:val="single"/>
        </w:rPr>
        <w:t>9</w:t>
      </w:r>
      <w:r w:rsidR="00BD79BD" w:rsidRPr="00BD79BD">
        <w:rPr>
          <w:szCs w:val="24"/>
          <w:u w:val="single"/>
        </w:rPr>
        <w:fldChar w:fldCharType="end"/>
      </w:r>
      <w:r w:rsidR="004B23E7" w:rsidRPr="004426AA">
        <w:rPr>
          <w:szCs w:val="24"/>
        </w:rPr>
        <w:t xml:space="preserve"> and </w:t>
      </w:r>
      <w:r w:rsidR="00B074D5" w:rsidRPr="00DF2DE1">
        <w:rPr>
          <w:szCs w:val="24"/>
          <w:u w:val="single"/>
        </w:rPr>
        <w:fldChar w:fldCharType="begin"/>
      </w:r>
      <w:r w:rsidR="00B074D5" w:rsidRPr="00DF2DE1">
        <w:rPr>
          <w:szCs w:val="24"/>
          <w:u w:val="single"/>
        </w:rPr>
        <w:instrText xml:space="preserve"> REF _Ref146449850 \h  \* MERGEFORMAT </w:instrText>
      </w:r>
      <w:r w:rsidR="00B074D5" w:rsidRPr="00DF2DE1">
        <w:rPr>
          <w:szCs w:val="24"/>
          <w:u w:val="single"/>
        </w:rPr>
      </w:r>
      <w:r w:rsidR="00B074D5" w:rsidRPr="00DF2DE1">
        <w:rPr>
          <w:szCs w:val="24"/>
          <w:u w:val="single"/>
        </w:rPr>
        <w:fldChar w:fldCharType="separate"/>
      </w:r>
      <w:r w:rsidR="00206D2A" w:rsidRPr="00206D2A">
        <w:rPr>
          <w:szCs w:val="24"/>
          <w:u w:val="single"/>
        </w:rPr>
        <w:t>Figure 10</w:t>
      </w:r>
      <w:r w:rsidR="00B074D5" w:rsidRPr="00DF2DE1">
        <w:rPr>
          <w:szCs w:val="24"/>
          <w:u w:val="single"/>
        </w:rPr>
        <w:fldChar w:fldCharType="end"/>
      </w:r>
      <w:r w:rsidR="00337B29" w:rsidRPr="00132D42">
        <w:t>)</w:t>
      </w:r>
      <w:r w:rsidR="002F6C60" w:rsidRPr="00132D42">
        <w:t xml:space="preserve">. This flag should be used with caution since </w:t>
      </w:r>
      <w:r w:rsidR="00771235" w:rsidRPr="00132D42">
        <w:t>its use</w:t>
      </w:r>
      <w:r w:rsidR="002F6C60" w:rsidRPr="00132D42">
        <w:t xml:space="preserve"> will produce large noise in the background. This flag may work with point sources but not extended emission. </w:t>
      </w:r>
    </w:p>
    <w:p w14:paraId="766FBD43" w14:textId="77777777" w:rsidR="00AA36EB" w:rsidRPr="00132D42" w:rsidRDefault="00AA36EB" w:rsidP="00AA36EB">
      <w:pPr>
        <w:jc w:val="both"/>
      </w:pPr>
    </w:p>
    <w:p w14:paraId="669179A0" w14:textId="2F6B99D2" w:rsidR="00D6278B" w:rsidRPr="00132D42" w:rsidRDefault="002F6C60" w:rsidP="00AA36EB">
      <w:pPr>
        <w:jc w:val="both"/>
        <w:rPr>
          <w:szCs w:val="24"/>
          <w:shd w:val="clear" w:color="auto" w:fill="FFFFFF"/>
        </w:rPr>
      </w:pPr>
      <w:r w:rsidRPr="00132D42">
        <w:t>The other flag use</w:t>
      </w:r>
      <w:r w:rsidR="00121943" w:rsidRPr="00132D42">
        <w:t>d</w:t>
      </w:r>
      <w:r w:rsidRPr="00132D42">
        <w:t xml:space="preserve"> to mitigate this </w:t>
      </w:r>
      <w:r w:rsidRPr="00132D42">
        <w:rPr>
          <w:szCs w:val="24"/>
        </w:rPr>
        <w:t>artifact is reducing the value of sigma</w:t>
      </w:r>
      <w:r w:rsidR="00C35134" w:rsidRPr="00132D42">
        <w:rPr>
          <w:szCs w:val="24"/>
        </w:rPr>
        <w:t xml:space="preserve"> </w:t>
      </w:r>
      <w:r w:rsidRPr="00132D42">
        <w:rPr>
          <w:szCs w:val="24"/>
        </w:rPr>
        <w:t>clip</w:t>
      </w:r>
      <w:r w:rsidR="00337B29" w:rsidRPr="00132D42">
        <w:rPr>
          <w:szCs w:val="24"/>
        </w:rPr>
        <w:t>,</w:t>
      </w:r>
      <w:r w:rsidRPr="00132D42">
        <w:rPr>
          <w:szCs w:val="24"/>
        </w:rPr>
        <w:t xml:space="preserve"> </w:t>
      </w:r>
      <w:r w:rsidR="00337B29" w:rsidRPr="00132D42">
        <w:rPr>
          <w:szCs w:val="24"/>
        </w:rPr>
        <w:t xml:space="preserve">as shown in </w:t>
      </w:r>
      <w:r w:rsidR="00B074D5" w:rsidRPr="00561C5C">
        <w:rPr>
          <w:szCs w:val="24"/>
          <w:u w:val="single"/>
        </w:rPr>
        <w:fldChar w:fldCharType="begin"/>
      </w:r>
      <w:r w:rsidR="00B074D5" w:rsidRPr="00561C5C">
        <w:rPr>
          <w:szCs w:val="24"/>
          <w:u w:val="single"/>
        </w:rPr>
        <w:instrText xml:space="preserve"> REF _Ref146449632 \h  \* MERGEFORMAT </w:instrText>
      </w:r>
      <w:r w:rsidR="00B074D5" w:rsidRPr="00561C5C">
        <w:rPr>
          <w:szCs w:val="24"/>
          <w:u w:val="single"/>
        </w:rPr>
      </w:r>
      <w:r w:rsidR="00B074D5" w:rsidRPr="00561C5C">
        <w:rPr>
          <w:szCs w:val="24"/>
          <w:u w:val="single"/>
        </w:rPr>
        <w:fldChar w:fldCharType="separate"/>
      </w:r>
      <w:r w:rsidR="00206D2A" w:rsidRPr="00206D2A">
        <w:rPr>
          <w:szCs w:val="24"/>
          <w:u w:val="single"/>
        </w:rPr>
        <w:t>Figure 9</w:t>
      </w:r>
      <w:r w:rsidR="00B074D5" w:rsidRPr="00561C5C">
        <w:rPr>
          <w:szCs w:val="24"/>
          <w:u w:val="single"/>
        </w:rPr>
        <w:fldChar w:fldCharType="end"/>
      </w:r>
      <w:r w:rsidR="00B074D5" w:rsidRPr="00561C5C">
        <w:rPr>
          <w:szCs w:val="24"/>
        </w:rPr>
        <w:t xml:space="preserve"> and </w:t>
      </w:r>
      <w:r w:rsidR="00B074D5" w:rsidRPr="00561C5C">
        <w:rPr>
          <w:szCs w:val="24"/>
          <w:u w:val="single"/>
        </w:rPr>
        <w:fldChar w:fldCharType="begin"/>
      </w:r>
      <w:r w:rsidR="00B074D5" w:rsidRPr="00561C5C">
        <w:rPr>
          <w:szCs w:val="24"/>
          <w:u w:val="single"/>
        </w:rPr>
        <w:instrText xml:space="preserve"> REF _Ref146449850 \h  \* MERGEFORMAT </w:instrText>
      </w:r>
      <w:r w:rsidR="00B074D5" w:rsidRPr="00561C5C">
        <w:rPr>
          <w:szCs w:val="24"/>
          <w:u w:val="single"/>
        </w:rPr>
      </w:r>
      <w:r w:rsidR="00B074D5" w:rsidRPr="00561C5C">
        <w:rPr>
          <w:szCs w:val="24"/>
          <w:u w:val="single"/>
        </w:rPr>
        <w:fldChar w:fldCharType="separate"/>
      </w:r>
      <w:r w:rsidR="00B074D5" w:rsidRPr="00561C5C">
        <w:rPr>
          <w:szCs w:val="24"/>
          <w:u w:val="single"/>
        </w:rPr>
        <w:t>Figure</w:t>
      </w:r>
      <w:r w:rsidR="00561C5C" w:rsidRPr="00561C5C">
        <w:rPr>
          <w:szCs w:val="24"/>
          <w:u w:val="single"/>
        </w:rPr>
        <w:t xml:space="preserve"> 10</w:t>
      </w:r>
      <w:r w:rsidR="00B074D5" w:rsidRPr="00561C5C">
        <w:rPr>
          <w:szCs w:val="24"/>
          <w:u w:val="single"/>
        </w:rPr>
        <w:fldChar w:fldCharType="end"/>
      </w:r>
      <w:r w:rsidR="00337B29" w:rsidRPr="00132D42">
        <w:rPr>
          <w:szCs w:val="24"/>
        </w:rPr>
        <w:t xml:space="preserve"> used</w:t>
      </w:r>
      <w:r w:rsidRPr="00132D42">
        <w:rPr>
          <w:szCs w:val="24"/>
        </w:rPr>
        <w:t xml:space="preserve"> </w:t>
      </w:r>
      <w:r w:rsidR="00D6278B" w:rsidRPr="00132D42">
        <w:rPr>
          <w:szCs w:val="24"/>
        </w:rPr>
        <w:t xml:space="preserve">in the pipeline (default = 5) which removes the </w:t>
      </w:r>
      <w:r w:rsidR="00D6278B" w:rsidRPr="00132D42">
        <w:rPr>
          <w:szCs w:val="24"/>
          <w:shd w:val="clear" w:color="auto" w:fill="FFFFFF"/>
        </w:rPr>
        <w:t xml:space="preserve">frames that are outside of the permissible scanning speed range by iteratively removing speeds that are n times the standard deviation away from the median speed value. </w:t>
      </w:r>
    </w:p>
    <w:p w14:paraId="4D8C5EBB" w14:textId="77777777" w:rsidR="009A5E30" w:rsidRPr="00132D42" w:rsidRDefault="009A5E30" w:rsidP="00AA36EB">
      <w:pPr>
        <w:jc w:val="both"/>
        <w:rPr>
          <w:szCs w:val="24"/>
          <w:shd w:val="clear" w:color="auto" w:fill="FFFFFF"/>
        </w:rPr>
      </w:pPr>
    </w:p>
    <w:p w14:paraId="57752EF5" w14:textId="0C9FC739" w:rsidR="00D6278B" w:rsidRPr="00132D42" w:rsidRDefault="00D6278B" w:rsidP="009A5E30">
      <w:pPr>
        <w:jc w:val="both"/>
        <w:rPr>
          <w:szCs w:val="24"/>
          <w:shd w:val="clear" w:color="auto" w:fill="FFFFFF"/>
        </w:rPr>
      </w:pPr>
      <w:r w:rsidRPr="00132D42">
        <w:rPr>
          <w:szCs w:val="24"/>
          <w:shd w:val="clear" w:color="auto" w:fill="FFFFFF"/>
        </w:rPr>
        <w:t>The last flag use</w:t>
      </w:r>
      <w:r w:rsidR="001D6794" w:rsidRPr="00132D42">
        <w:rPr>
          <w:szCs w:val="24"/>
          <w:shd w:val="clear" w:color="auto" w:fill="FFFFFF"/>
        </w:rPr>
        <w:t>d</w:t>
      </w:r>
      <w:r w:rsidRPr="00132D42">
        <w:rPr>
          <w:szCs w:val="24"/>
          <w:shd w:val="clear" w:color="auto" w:fill="FFFFFF"/>
        </w:rPr>
        <w:t xml:space="preserve"> to mitigate this artifact is fix</w:t>
      </w:r>
      <w:r w:rsidR="00C35134" w:rsidRPr="00132D42">
        <w:rPr>
          <w:szCs w:val="24"/>
          <w:shd w:val="clear" w:color="auto" w:fill="FFFFFF"/>
        </w:rPr>
        <w:t xml:space="preserve"> </w:t>
      </w:r>
      <w:r w:rsidRPr="00132D42">
        <w:rPr>
          <w:szCs w:val="24"/>
          <w:shd w:val="clear" w:color="auto" w:fill="FFFFFF"/>
        </w:rPr>
        <w:t>jump, which attempts to ‘fix’ residual flux jumps that result from imprecise correction in the MCE. Long jumps are re-levelled, while shorter ones are flagged out to minimize impact on source structure</w:t>
      </w:r>
      <w:r w:rsidR="00337B29" w:rsidRPr="00132D42">
        <w:rPr>
          <w:szCs w:val="24"/>
          <w:shd w:val="clear" w:color="auto" w:fill="FFFFFF"/>
        </w:rPr>
        <w:t>, as shown in the example</w:t>
      </w:r>
      <w:r w:rsidR="001D6794" w:rsidRPr="00132D42">
        <w:rPr>
          <w:szCs w:val="24"/>
          <w:shd w:val="clear" w:color="auto" w:fill="FFFFFF"/>
        </w:rPr>
        <w:t>s</w:t>
      </w:r>
      <w:r w:rsidR="00337B29" w:rsidRPr="00132D42">
        <w:rPr>
          <w:szCs w:val="24"/>
          <w:shd w:val="clear" w:color="auto" w:fill="FFFFFF"/>
        </w:rPr>
        <w:t xml:space="preserve"> in </w:t>
      </w:r>
      <w:r w:rsidR="00B074D5" w:rsidRPr="00561C5C">
        <w:rPr>
          <w:szCs w:val="24"/>
          <w:u w:val="single"/>
        </w:rPr>
        <w:fldChar w:fldCharType="begin"/>
      </w:r>
      <w:r w:rsidR="00B074D5" w:rsidRPr="00561C5C">
        <w:rPr>
          <w:szCs w:val="24"/>
          <w:u w:val="single"/>
        </w:rPr>
        <w:instrText xml:space="preserve"> REF _Ref146449632 \h  \* MERGEFORMAT </w:instrText>
      </w:r>
      <w:r w:rsidR="00B074D5" w:rsidRPr="00561C5C">
        <w:rPr>
          <w:szCs w:val="24"/>
          <w:u w:val="single"/>
        </w:rPr>
      </w:r>
      <w:r w:rsidR="00B074D5" w:rsidRPr="00561C5C">
        <w:rPr>
          <w:szCs w:val="24"/>
          <w:u w:val="single"/>
        </w:rPr>
        <w:fldChar w:fldCharType="separate"/>
      </w:r>
      <w:r w:rsidR="00B074D5" w:rsidRPr="00561C5C">
        <w:rPr>
          <w:szCs w:val="24"/>
          <w:u w:val="single"/>
        </w:rPr>
        <w:t>Figure</w:t>
      </w:r>
      <w:r w:rsidR="00561C5C" w:rsidRPr="00561C5C">
        <w:rPr>
          <w:szCs w:val="24"/>
          <w:u w:val="single"/>
        </w:rPr>
        <w:t xml:space="preserve"> 9</w:t>
      </w:r>
      <w:r w:rsidR="00B074D5" w:rsidRPr="00561C5C">
        <w:rPr>
          <w:szCs w:val="24"/>
          <w:u w:val="single"/>
        </w:rPr>
        <w:fldChar w:fldCharType="end"/>
      </w:r>
      <w:r w:rsidR="00B074D5" w:rsidRPr="00561C5C">
        <w:rPr>
          <w:szCs w:val="24"/>
        </w:rPr>
        <w:t xml:space="preserve"> and </w:t>
      </w:r>
      <w:r w:rsidR="00B074D5" w:rsidRPr="00561C5C">
        <w:rPr>
          <w:szCs w:val="24"/>
          <w:u w:val="single"/>
        </w:rPr>
        <w:fldChar w:fldCharType="begin"/>
      </w:r>
      <w:r w:rsidR="00B074D5" w:rsidRPr="00561C5C">
        <w:rPr>
          <w:szCs w:val="24"/>
          <w:u w:val="single"/>
        </w:rPr>
        <w:instrText xml:space="preserve"> REF _Ref146449850 \h  \* MERGEFORMAT </w:instrText>
      </w:r>
      <w:r w:rsidR="00B074D5" w:rsidRPr="00561C5C">
        <w:rPr>
          <w:szCs w:val="24"/>
          <w:u w:val="single"/>
        </w:rPr>
      </w:r>
      <w:r w:rsidR="00B074D5" w:rsidRPr="00561C5C">
        <w:rPr>
          <w:szCs w:val="24"/>
          <w:u w:val="single"/>
        </w:rPr>
        <w:fldChar w:fldCharType="separate"/>
      </w:r>
      <w:r w:rsidR="00B074D5" w:rsidRPr="00561C5C">
        <w:rPr>
          <w:szCs w:val="24"/>
          <w:u w:val="single"/>
        </w:rPr>
        <w:t>Figure</w:t>
      </w:r>
      <w:r w:rsidR="00561C5C" w:rsidRPr="00561C5C">
        <w:rPr>
          <w:szCs w:val="24"/>
          <w:u w:val="single"/>
        </w:rPr>
        <w:t xml:space="preserve"> 10</w:t>
      </w:r>
      <w:r w:rsidR="00B074D5" w:rsidRPr="00561C5C">
        <w:rPr>
          <w:szCs w:val="24"/>
          <w:u w:val="single"/>
        </w:rPr>
        <w:fldChar w:fldCharType="end"/>
      </w:r>
      <w:r w:rsidR="00B074D5" w:rsidRPr="00561C5C">
        <w:rPr>
          <w:szCs w:val="24"/>
        </w:rPr>
        <w:t>.</w:t>
      </w:r>
    </w:p>
    <w:p w14:paraId="4B192E4A" w14:textId="77777777" w:rsidR="00AC0A31" w:rsidRPr="00132D42" w:rsidRDefault="00AC0A31" w:rsidP="00337B29">
      <w:pPr>
        <w:jc w:val="both"/>
      </w:pPr>
    </w:p>
    <w:p w14:paraId="5E307028" w14:textId="25DBF9A0" w:rsidR="00AC0A31" w:rsidRPr="00132D42" w:rsidRDefault="00AC0A31" w:rsidP="00337B29">
      <w:pPr>
        <w:pStyle w:val="Heading3"/>
        <w:jc w:val="both"/>
      </w:pPr>
      <w:bookmarkStart w:id="149" w:name="_Toc124335644"/>
      <w:bookmarkStart w:id="150" w:name="_Toc124335705"/>
      <w:bookmarkStart w:id="151" w:name="_Toc126837154"/>
      <w:bookmarkStart w:id="152" w:name="_Ref137815413"/>
      <w:bookmarkStart w:id="153" w:name="_Ref137815488"/>
      <w:bookmarkStart w:id="154" w:name="_Ref146450632"/>
      <w:bookmarkStart w:id="155" w:name="_Ref146450664"/>
      <w:bookmarkStart w:id="156" w:name="_Toc146715939"/>
      <w:bookmarkStart w:id="157" w:name="_Toc146716080"/>
      <w:bookmarkStart w:id="158" w:name="_Toc146716231"/>
      <w:r w:rsidRPr="00132D42">
        <w:t xml:space="preserve">Low </w:t>
      </w:r>
      <w:proofErr w:type="spellStart"/>
      <w:r w:rsidRPr="00132D42">
        <w:t>CentroidExpMsec</w:t>
      </w:r>
      <w:bookmarkEnd w:id="149"/>
      <w:bookmarkEnd w:id="150"/>
      <w:bookmarkEnd w:id="151"/>
      <w:bookmarkEnd w:id="152"/>
      <w:bookmarkEnd w:id="153"/>
      <w:bookmarkEnd w:id="154"/>
      <w:bookmarkEnd w:id="155"/>
      <w:bookmarkEnd w:id="156"/>
      <w:bookmarkEnd w:id="157"/>
      <w:bookmarkEnd w:id="158"/>
      <w:proofErr w:type="spellEnd"/>
    </w:p>
    <w:p w14:paraId="34922686" w14:textId="6A9DBF24" w:rsidR="00F55E7A" w:rsidRDefault="00561C5C" w:rsidP="00561C5C">
      <w:pPr>
        <w:spacing w:before="120"/>
        <w:jc w:val="both"/>
      </w:pPr>
      <w:r w:rsidRPr="00561C5C">
        <w:rPr>
          <w:i/>
          <w:iCs/>
        </w:rPr>
        <w:t>Significance:</w:t>
      </w:r>
      <w:r w:rsidR="00B97A2B" w:rsidRPr="00132D42">
        <w:t xml:space="preserve"> </w:t>
      </w:r>
      <w:proofErr w:type="gramStart"/>
      <w:r w:rsidR="00B97A2B" w:rsidRPr="00132D42">
        <w:t>All of</w:t>
      </w:r>
      <w:proofErr w:type="gramEnd"/>
      <w:r w:rsidR="00B97A2B" w:rsidRPr="00132D42">
        <w:t xml:space="preserve"> the raw HAWC+ data is stored as </w:t>
      </w:r>
      <w:r w:rsidR="00C35134" w:rsidRPr="00132D42">
        <w:t>timestream,</w:t>
      </w:r>
      <w:r w:rsidR="00B97A2B" w:rsidRPr="00132D42">
        <w:t xml:space="preserve"> and the pipeline constructs the different </w:t>
      </w:r>
      <w:r w:rsidR="00C35134" w:rsidRPr="00132D42">
        <w:t>chops</w:t>
      </w:r>
      <w:r w:rsidR="00B97A2B" w:rsidRPr="00132D42">
        <w:t>/nods by choosing the “good” data using various data cuts</w:t>
      </w:r>
      <w:r w:rsidR="008F221F" w:rsidRPr="00132D42">
        <w:t>,</w:t>
      </w:r>
      <w:r w:rsidR="00B97A2B" w:rsidRPr="00132D42">
        <w:t xml:space="preserve"> one of which is to monitor the </w:t>
      </w:r>
      <w:r w:rsidR="00197216" w:rsidRPr="00132D42">
        <w:t xml:space="preserve">peak </w:t>
      </w:r>
      <w:r w:rsidR="0068167A" w:rsidRPr="00132D42">
        <w:t xml:space="preserve">flux </w:t>
      </w:r>
      <w:r w:rsidR="00B97A2B" w:rsidRPr="00132D42">
        <w:t xml:space="preserve">value of </w:t>
      </w:r>
      <w:r w:rsidR="00197216" w:rsidRPr="00132D42">
        <w:t xml:space="preserve">a </w:t>
      </w:r>
      <w:r w:rsidR="0068167A" w:rsidRPr="00132D42">
        <w:t>bolometer in the HAWC+ array. After the demodulate step in the pipeline, a demodulate plot (DPL)</w:t>
      </w:r>
      <w:r w:rsidR="001F1FC6" w:rsidRPr="00132D42">
        <w:t xml:space="preserve"> is produced,</w:t>
      </w:r>
      <w:r w:rsidR="0068167A" w:rsidRPr="00132D42">
        <w:t xml:space="preserve"> which can be used to check the results of the demodulate step. </w:t>
      </w:r>
      <w:r w:rsidR="00F55E7A" w:rsidRPr="00132D42">
        <w:t>In some cases where the load on the bolometer varies, as can be seen below in</w:t>
      </w:r>
      <w:r w:rsidR="00B074D5">
        <w:t xml:space="preserve"> </w:t>
      </w:r>
      <w:r w:rsidR="00B074D5" w:rsidRPr="00B074D5">
        <w:rPr>
          <w:szCs w:val="24"/>
          <w:u w:val="single"/>
        </w:rPr>
        <w:fldChar w:fldCharType="begin"/>
      </w:r>
      <w:r w:rsidR="00B074D5" w:rsidRPr="00B074D5">
        <w:rPr>
          <w:szCs w:val="24"/>
          <w:u w:val="single"/>
        </w:rPr>
        <w:instrText xml:space="preserve"> REF _Ref146449964 \h </w:instrText>
      </w:r>
      <w:r w:rsidR="00B074D5">
        <w:rPr>
          <w:szCs w:val="24"/>
          <w:u w:val="single"/>
        </w:rPr>
        <w:instrText xml:space="preserve"> \* MERGEFORMAT </w:instrText>
      </w:r>
      <w:r w:rsidR="00B074D5" w:rsidRPr="00B074D5">
        <w:rPr>
          <w:szCs w:val="24"/>
          <w:u w:val="single"/>
        </w:rPr>
      </w:r>
      <w:r w:rsidR="00B074D5" w:rsidRPr="00B074D5">
        <w:rPr>
          <w:szCs w:val="24"/>
          <w:u w:val="single"/>
        </w:rPr>
        <w:fldChar w:fldCharType="separate"/>
      </w:r>
      <w:r w:rsidR="00B074D5" w:rsidRPr="00B074D5">
        <w:rPr>
          <w:szCs w:val="24"/>
          <w:u w:val="single"/>
        </w:rPr>
        <w:t>Figure</w:t>
      </w:r>
      <w:r>
        <w:rPr>
          <w:szCs w:val="24"/>
          <w:u w:val="single"/>
        </w:rPr>
        <w:t xml:space="preserve"> 11</w:t>
      </w:r>
      <w:r w:rsidR="00B074D5" w:rsidRPr="00B074D5">
        <w:rPr>
          <w:szCs w:val="24"/>
          <w:u w:val="single"/>
        </w:rPr>
        <w:fldChar w:fldCharType="end"/>
      </w:r>
      <w:r w:rsidR="00F55E7A" w:rsidRPr="00132D42">
        <w:t xml:space="preserve">, the peak flux value in the given bolometer can drop to very low values, resulting in this part of the data being excluded by the pipeline. In the </w:t>
      </w:r>
      <w:r w:rsidRPr="00B074D5">
        <w:rPr>
          <w:szCs w:val="24"/>
          <w:u w:val="single"/>
        </w:rPr>
        <w:fldChar w:fldCharType="begin"/>
      </w:r>
      <w:r w:rsidRPr="00B074D5">
        <w:rPr>
          <w:szCs w:val="24"/>
          <w:u w:val="single"/>
        </w:rPr>
        <w:instrText xml:space="preserve"> REF _Ref146449964 \h </w:instrText>
      </w:r>
      <w:r>
        <w:rPr>
          <w:szCs w:val="24"/>
          <w:u w:val="single"/>
        </w:rPr>
        <w:instrText xml:space="preserve"> \* MERGEFORMAT </w:instrText>
      </w:r>
      <w:r w:rsidRPr="00B074D5">
        <w:rPr>
          <w:szCs w:val="24"/>
          <w:u w:val="single"/>
        </w:rPr>
      </w:r>
      <w:r w:rsidRPr="00B074D5">
        <w:rPr>
          <w:szCs w:val="24"/>
          <w:u w:val="single"/>
        </w:rPr>
        <w:fldChar w:fldCharType="separate"/>
      </w:r>
      <w:r w:rsidR="00DF2DE1" w:rsidRPr="00DF2DE1">
        <w:rPr>
          <w:szCs w:val="24"/>
          <w:u w:val="single"/>
        </w:rPr>
        <w:t>Figure 11</w:t>
      </w:r>
      <w:r w:rsidRPr="00B074D5">
        <w:rPr>
          <w:szCs w:val="24"/>
          <w:u w:val="single"/>
        </w:rPr>
        <w:fldChar w:fldCharType="end"/>
      </w:r>
      <w:r w:rsidR="00F55E7A" w:rsidRPr="00132D42">
        <w:t>, green represents the data that is included in the map generation and white is excluded.</w:t>
      </w:r>
    </w:p>
    <w:p w14:paraId="787021DE" w14:textId="77777777" w:rsidR="00561C5C" w:rsidRDefault="00561C5C" w:rsidP="00561C5C">
      <w:pPr>
        <w:spacing w:before="120"/>
        <w:jc w:val="both"/>
      </w:pPr>
    </w:p>
    <w:p w14:paraId="4A1F2D0F" w14:textId="0579F22B" w:rsidR="00561C5C" w:rsidRDefault="00561C5C" w:rsidP="00561C5C">
      <w:pPr>
        <w:jc w:val="both"/>
        <w:rPr>
          <w:szCs w:val="24"/>
          <w:shd w:val="clear" w:color="auto" w:fill="FFFFFF"/>
        </w:rPr>
      </w:pPr>
      <w:r w:rsidRPr="00561C5C">
        <w:rPr>
          <w:i/>
          <w:iCs/>
        </w:rPr>
        <w:t>Fix:</w:t>
      </w:r>
      <w:r w:rsidRPr="00132D42">
        <w:t xml:space="preserve"> This issue can be fixed by changing the default value of tracking tolerance in the demodulate step of the pipeline. The </w:t>
      </w:r>
      <w:proofErr w:type="spellStart"/>
      <w:r w:rsidRPr="00132D42">
        <w:t>track_tol</w:t>
      </w:r>
      <w:proofErr w:type="spellEnd"/>
      <w:r w:rsidRPr="00132D42">
        <w:t xml:space="preserve"> value in the demodulate step </w:t>
      </w:r>
      <w:r w:rsidRPr="00132D42">
        <w:rPr>
          <w:szCs w:val="24"/>
          <w:shd w:val="clear" w:color="auto" w:fill="FFFFFF"/>
        </w:rPr>
        <w:t>will use this number as the tracking tolerance in arcseconds. Samples with tracking deviation larger than this number will be rejected. If set to ‘beam’, the beam size for the filter band will be used. If set to ‘</w:t>
      </w:r>
      <w:proofErr w:type="spellStart"/>
      <w:r w:rsidRPr="00132D42">
        <w:rPr>
          <w:szCs w:val="24"/>
          <w:shd w:val="clear" w:color="auto" w:fill="FFFFFF"/>
        </w:rPr>
        <w:t>centroidexp</w:t>
      </w:r>
      <w:proofErr w:type="spellEnd"/>
      <w:r w:rsidRPr="00132D42">
        <w:rPr>
          <w:szCs w:val="24"/>
          <w:shd w:val="clear" w:color="auto" w:fill="FFFFFF"/>
        </w:rPr>
        <w:t xml:space="preserve">’, the </w:t>
      </w:r>
      <w:proofErr w:type="spellStart"/>
      <w:r w:rsidRPr="00132D42">
        <w:rPr>
          <w:szCs w:val="24"/>
          <w:shd w:val="clear" w:color="auto" w:fill="FFFFFF"/>
        </w:rPr>
        <w:t>CentroidExpMsec</w:t>
      </w:r>
      <w:proofErr w:type="spellEnd"/>
      <w:r w:rsidRPr="00132D42">
        <w:rPr>
          <w:szCs w:val="24"/>
          <w:shd w:val="clear" w:color="auto" w:fill="FFFFFF"/>
        </w:rPr>
        <w:t xml:space="preserve"> data stream will be used to flag data, rather than the TrackErrAoi3/4 data stream. Setting it to -1 will turn off tracking rejection entirely. The default is </w:t>
      </w:r>
      <w:proofErr w:type="spellStart"/>
      <w:r w:rsidRPr="00132D42">
        <w:rPr>
          <w:szCs w:val="24"/>
          <w:shd w:val="clear" w:color="auto" w:fill="FFFFFF"/>
        </w:rPr>
        <w:t>centroidexp</w:t>
      </w:r>
      <w:proofErr w:type="spellEnd"/>
      <w:r w:rsidRPr="00132D42">
        <w:rPr>
          <w:szCs w:val="24"/>
          <w:shd w:val="clear" w:color="auto" w:fill="FFFFFF"/>
        </w:rPr>
        <w:t xml:space="preserve">. RHS of </w:t>
      </w:r>
      <w:r w:rsidRPr="00B074D5">
        <w:rPr>
          <w:szCs w:val="24"/>
          <w:u w:val="single"/>
        </w:rPr>
        <w:fldChar w:fldCharType="begin"/>
      </w:r>
      <w:r w:rsidRPr="00B074D5">
        <w:rPr>
          <w:szCs w:val="24"/>
          <w:u w:val="single"/>
        </w:rPr>
        <w:instrText xml:space="preserve"> REF _Ref146449964 \h </w:instrText>
      </w:r>
      <w:r>
        <w:rPr>
          <w:szCs w:val="24"/>
          <w:u w:val="single"/>
        </w:rPr>
        <w:instrText xml:space="preserve"> \* MERGEFORMAT </w:instrText>
      </w:r>
      <w:r w:rsidRPr="00B074D5">
        <w:rPr>
          <w:szCs w:val="24"/>
          <w:u w:val="single"/>
        </w:rPr>
      </w:r>
      <w:r w:rsidRPr="00B074D5">
        <w:rPr>
          <w:szCs w:val="24"/>
          <w:u w:val="single"/>
        </w:rPr>
        <w:fldChar w:fldCharType="separate"/>
      </w:r>
      <w:r w:rsidRPr="00B074D5">
        <w:rPr>
          <w:szCs w:val="24"/>
          <w:u w:val="single"/>
        </w:rPr>
        <w:t>Figure</w:t>
      </w:r>
      <w:r>
        <w:rPr>
          <w:szCs w:val="24"/>
          <w:u w:val="single"/>
        </w:rPr>
        <w:t xml:space="preserve"> 11</w:t>
      </w:r>
      <w:r w:rsidRPr="00B074D5">
        <w:rPr>
          <w:szCs w:val="24"/>
          <w:u w:val="single"/>
        </w:rPr>
        <w:fldChar w:fldCharType="end"/>
      </w:r>
      <w:r w:rsidRPr="00132D42">
        <w:rPr>
          <w:szCs w:val="24"/>
          <w:shd w:val="clear" w:color="auto" w:fill="FFFFFF"/>
        </w:rPr>
        <w:t xml:space="preserve"> shows the DPL plot where </w:t>
      </w:r>
      <w:proofErr w:type="spellStart"/>
      <w:r w:rsidRPr="00132D42">
        <w:rPr>
          <w:szCs w:val="24"/>
          <w:shd w:val="clear" w:color="auto" w:fill="FFFFFF"/>
        </w:rPr>
        <w:t>track_tol</w:t>
      </w:r>
      <w:proofErr w:type="spellEnd"/>
      <w:r w:rsidRPr="00132D42">
        <w:rPr>
          <w:szCs w:val="24"/>
          <w:shd w:val="clear" w:color="auto" w:fill="FFFFFF"/>
        </w:rPr>
        <w:t xml:space="preserve"> has been used to ‘beam’ instead of the default ‘</w:t>
      </w:r>
      <w:proofErr w:type="spellStart"/>
      <w:r w:rsidRPr="00132D42">
        <w:rPr>
          <w:szCs w:val="24"/>
          <w:shd w:val="clear" w:color="auto" w:fill="FFFFFF"/>
        </w:rPr>
        <w:t>centroidexp</w:t>
      </w:r>
      <w:proofErr w:type="spellEnd"/>
      <w:r w:rsidRPr="00132D42">
        <w:rPr>
          <w:szCs w:val="24"/>
          <w:shd w:val="clear" w:color="auto" w:fill="FFFFFF"/>
        </w:rPr>
        <w:t xml:space="preserve">’, resulting in inclusion of all the chop/nod data in the map generation. </w:t>
      </w:r>
    </w:p>
    <w:p w14:paraId="45E4B1B0" w14:textId="77777777" w:rsidR="00561C5C" w:rsidRPr="00132D42" w:rsidRDefault="00561C5C" w:rsidP="00561C5C">
      <w:pPr>
        <w:jc w:val="both"/>
        <w:rPr>
          <w:szCs w:val="24"/>
          <w:shd w:val="clear" w:color="auto" w:fill="FFFFFF"/>
        </w:rPr>
      </w:pPr>
    </w:p>
    <w:p w14:paraId="513BB15A" w14:textId="313C5DC5" w:rsidR="00561C5C" w:rsidRDefault="00561C5C" w:rsidP="00561C5C">
      <w:pPr>
        <w:jc w:val="both"/>
        <w:rPr>
          <w:szCs w:val="24"/>
          <w:shd w:val="clear" w:color="auto" w:fill="FFFFFF"/>
        </w:rPr>
      </w:pPr>
      <w:r w:rsidRPr="00132D42">
        <w:rPr>
          <w:szCs w:val="24"/>
          <w:shd w:val="clear" w:color="auto" w:fill="FFFFFF"/>
        </w:rPr>
        <w:t xml:space="preserve">Note that if this setting is used to reduced C2N data in polarimetry mode then each extension in the final data should be carefully checked to ensure that including all the timestream in the reduction does not create any artifacts in the polarization data, especially debias percent polarization, polarization angle, and flux as show in the examples below </w:t>
      </w:r>
      <w:r w:rsidRPr="00B074D5">
        <w:rPr>
          <w:szCs w:val="24"/>
          <w:shd w:val="clear" w:color="auto" w:fill="FFFFFF"/>
        </w:rPr>
        <w:t>(</w:t>
      </w:r>
      <w:r w:rsidRPr="00B074D5">
        <w:rPr>
          <w:szCs w:val="24"/>
          <w:u w:val="single"/>
          <w:shd w:val="clear" w:color="auto" w:fill="FFFFFF"/>
        </w:rPr>
        <w:fldChar w:fldCharType="begin"/>
      </w:r>
      <w:r w:rsidRPr="00B074D5">
        <w:rPr>
          <w:szCs w:val="24"/>
          <w:u w:val="single"/>
          <w:shd w:val="clear" w:color="auto" w:fill="FFFFFF"/>
        </w:rPr>
        <w:instrText xml:space="preserve"> REF _Ref146450076 \h  \* MERGEFORMAT </w:instrText>
      </w:r>
      <w:r w:rsidRPr="00B074D5">
        <w:rPr>
          <w:szCs w:val="24"/>
          <w:u w:val="single"/>
          <w:shd w:val="clear" w:color="auto" w:fill="FFFFFF"/>
        </w:rPr>
      </w:r>
      <w:r w:rsidRPr="00B074D5">
        <w:rPr>
          <w:szCs w:val="24"/>
          <w:u w:val="single"/>
          <w:shd w:val="clear" w:color="auto" w:fill="FFFFFF"/>
        </w:rPr>
        <w:fldChar w:fldCharType="separate"/>
      </w:r>
      <w:r w:rsidRPr="00B074D5">
        <w:rPr>
          <w:szCs w:val="24"/>
          <w:u w:val="single"/>
        </w:rPr>
        <w:t>Figure</w:t>
      </w:r>
      <w:r>
        <w:rPr>
          <w:szCs w:val="24"/>
          <w:u w:val="single"/>
        </w:rPr>
        <w:t xml:space="preserve"> 12</w:t>
      </w:r>
      <w:r w:rsidRPr="00B074D5">
        <w:rPr>
          <w:szCs w:val="24"/>
          <w:u w:val="single"/>
          <w:shd w:val="clear" w:color="auto" w:fill="FFFFFF"/>
        </w:rPr>
        <w:fldChar w:fldCharType="end"/>
      </w:r>
      <w:r w:rsidRPr="00B074D5">
        <w:rPr>
          <w:szCs w:val="24"/>
          <w:shd w:val="clear" w:color="auto" w:fill="FFFFFF"/>
        </w:rPr>
        <w:t xml:space="preserve"> to </w:t>
      </w:r>
      <w:r w:rsidRPr="00B074D5">
        <w:rPr>
          <w:szCs w:val="24"/>
          <w:u w:val="single"/>
          <w:shd w:val="clear" w:color="auto" w:fill="FFFFFF"/>
        </w:rPr>
        <w:fldChar w:fldCharType="begin"/>
      </w:r>
      <w:r w:rsidRPr="00B074D5">
        <w:rPr>
          <w:szCs w:val="24"/>
          <w:u w:val="single"/>
          <w:shd w:val="clear" w:color="auto" w:fill="FFFFFF"/>
        </w:rPr>
        <w:instrText xml:space="preserve"> REF _Ref146188670 \h  \* MERGEFORMAT </w:instrText>
      </w:r>
      <w:r w:rsidRPr="00B074D5">
        <w:rPr>
          <w:szCs w:val="24"/>
          <w:u w:val="single"/>
          <w:shd w:val="clear" w:color="auto" w:fill="FFFFFF"/>
        </w:rPr>
      </w:r>
      <w:r w:rsidRPr="00B074D5">
        <w:rPr>
          <w:szCs w:val="24"/>
          <w:u w:val="single"/>
          <w:shd w:val="clear" w:color="auto" w:fill="FFFFFF"/>
        </w:rPr>
        <w:fldChar w:fldCharType="separate"/>
      </w:r>
      <w:r w:rsidRPr="00B074D5">
        <w:rPr>
          <w:szCs w:val="24"/>
          <w:u w:val="single"/>
        </w:rPr>
        <w:t>1</w:t>
      </w:r>
      <w:r>
        <w:rPr>
          <w:szCs w:val="24"/>
          <w:u w:val="single"/>
        </w:rPr>
        <w:t>5</w:t>
      </w:r>
      <w:r w:rsidRPr="00B074D5">
        <w:rPr>
          <w:szCs w:val="24"/>
          <w:u w:val="single"/>
          <w:shd w:val="clear" w:color="auto" w:fill="FFFFFF"/>
        </w:rPr>
        <w:fldChar w:fldCharType="end"/>
      </w:r>
      <w:r w:rsidRPr="00B074D5">
        <w:rPr>
          <w:szCs w:val="24"/>
          <w:shd w:val="clear" w:color="auto" w:fill="FFFFFF"/>
        </w:rPr>
        <w:t>)</w:t>
      </w:r>
      <w:r w:rsidRPr="00132D42">
        <w:rPr>
          <w:szCs w:val="24"/>
          <w:shd w:val="clear" w:color="auto" w:fill="FFFFFF"/>
        </w:rPr>
        <w:t>.</w:t>
      </w:r>
    </w:p>
    <w:p w14:paraId="5B96FAC5" w14:textId="77777777" w:rsidR="00561C5C" w:rsidRPr="00132D42" w:rsidRDefault="00561C5C" w:rsidP="00561C5C">
      <w:pPr>
        <w:spacing w:before="120"/>
        <w:jc w:val="both"/>
      </w:pPr>
    </w:p>
    <w:p w14:paraId="7786DFFE" w14:textId="6E6CD4E1" w:rsidR="00197216" w:rsidRDefault="00197216" w:rsidP="00197216">
      <w:pPr>
        <w:ind w:firstLine="720"/>
        <w:jc w:val="both"/>
      </w:pPr>
    </w:p>
    <w:p w14:paraId="602FA709" w14:textId="77777777" w:rsidR="00561C5C" w:rsidRPr="00132D42" w:rsidRDefault="00561C5C" w:rsidP="00197216">
      <w:pPr>
        <w:ind w:firstLine="720"/>
        <w:jc w:val="both"/>
      </w:pPr>
    </w:p>
    <w:p w14:paraId="11C17A20" w14:textId="263E59DC" w:rsidR="00597329" w:rsidRPr="00132D42" w:rsidRDefault="00D40155" w:rsidP="00597329">
      <w:pPr>
        <w:keepNext/>
        <w:jc w:val="center"/>
      </w:pPr>
      <w:r w:rsidRPr="00132D42">
        <w:rPr>
          <w:noProof/>
        </w:rPr>
        <w:lastRenderedPageBreak/>
        <w:drawing>
          <wp:inline distT="0" distB="0" distL="0" distR="0" wp14:anchorId="52BC6459" wp14:editId="23EB2E2E">
            <wp:extent cx="2970903" cy="3314700"/>
            <wp:effectExtent l="0" t="0" r="1270" b="0"/>
            <wp:docPr id="21" name="Picture 4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phical user interface&#10;&#10;Description automatically generated with medium confidenc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16928" t="15012" r="15039" b="13546"/>
                    <a:stretch/>
                  </pic:blipFill>
                  <pic:spPr bwMode="auto">
                    <a:xfrm>
                      <a:off x="0" y="0"/>
                      <a:ext cx="2976394" cy="3320826"/>
                    </a:xfrm>
                    <a:prstGeom prst="rect">
                      <a:avLst/>
                    </a:prstGeom>
                    <a:noFill/>
                    <a:ln>
                      <a:no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618412F4" wp14:editId="19C712B8">
            <wp:extent cx="2936174" cy="3276600"/>
            <wp:effectExtent l="0" t="0" r="0" b="0"/>
            <wp:docPr id="20" name="Picture 4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0;&#10;Description automatically generated with low confidenc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253" t="15931" r="15365" b="13297"/>
                    <a:stretch/>
                  </pic:blipFill>
                  <pic:spPr bwMode="auto">
                    <a:xfrm>
                      <a:off x="0" y="0"/>
                      <a:ext cx="2944509" cy="3285901"/>
                    </a:xfrm>
                    <a:prstGeom prst="rect">
                      <a:avLst/>
                    </a:prstGeom>
                    <a:noFill/>
                    <a:ln>
                      <a:noFill/>
                    </a:ln>
                    <a:extLst>
                      <a:ext uri="{53640926-AAD7-44D8-BBD7-CCE9431645EC}">
                        <a14:shadowObscured xmlns:a14="http://schemas.microsoft.com/office/drawing/2010/main"/>
                      </a:ext>
                    </a:extLst>
                  </pic:spPr>
                </pic:pic>
              </a:graphicData>
            </a:graphic>
          </wp:inline>
        </w:drawing>
      </w:r>
    </w:p>
    <w:p w14:paraId="5478F409" w14:textId="7CFDD8D6" w:rsidR="00EB757E" w:rsidRPr="00132D42" w:rsidRDefault="000D48C8" w:rsidP="00794CAE">
      <w:pPr>
        <w:pStyle w:val="Caption"/>
        <w:spacing w:before="120"/>
        <w:rPr>
          <w:b w:val="0"/>
          <w:bCs w:val="0"/>
          <w:sz w:val="22"/>
          <w:szCs w:val="22"/>
        </w:rPr>
      </w:pPr>
      <w:bookmarkStart w:id="159" w:name="_Ref146449964"/>
      <w:bookmarkStart w:id="160" w:name="_Toc127524926"/>
      <w:r w:rsidRPr="00DF2DE1">
        <w:t xml:space="preserve">Figure </w:t>
      </w:r>
      <w:fldSimple w:instr=" SEQ Figure \* ARABIC ">
        <w:r w:rsidR="00DF2DE1" w:rsidRPr="00DF2DE1">
          <w:rPr>
            <w:noProof/>
          </w:rPr>
          <w:t>11</w:t>
        </w:r>
      </w:fldSimple>
      <w:bookmarkEnd w:id="159"/>
      <w:r w:rsidR="00597329" w:rsidRPr="00132D42">
        <w:rPr>
          <w:b w:val="0"/>
          <w:bCs w:val="0"/>
          <w:sz w:val="22"/>
          <w:szCs w:val="22"/>
        </w:rPr>
        <w:t xml:space="preserve"> </w:t>
      </w:r>
      <w:bookmarkEnd w:id="160"/>
      <w:r w:rsidR="00561C5C">
        <w:rPr>
          <w:b w:val="0"/>
          <w:bCs w:val="0"/>
          <w:i/>
          <w:iCs/>
          <w:color w:val="2F5496"/>
          <w:sz w:val="22"/>
          <w:szCs w:val="22"/>
        </w:rPr>
        <w:t>(Left)</w:t>
      </w:r>
      <w:r w:rsidR="00B97A2B" w:rsidRPr="00132D42">
        <w:rPr>
          <w:b w:val="0"/>
          <w:bCs w:val="0"/>
          <w:i/>
          <w:iCs/>
          <w:color w:val="2F5496"/>
          <w:sz w:val="22"/>
          <w:szCs w:val="22"/>
        </w:rPr>
        <w:t xml:space="preserve"> Example DPL plot showing the centroid value (third panel from the top) </w:t>
      </w:r>
      <w:proofErr w:type="gramStart"/>
      <w:r w:rsidR="00B97A2B" w:rsidRPr="00132D42">
        <w:rPr>
          <w:b w:val="0"/>
          <w:bCs w:val="0"/>
          <w:i/>
          <w:iCs/>
          <w:color w:val="2F5496"/>
          <w:sz w:val="22"/>
          <w:szCs w:val="22"/>
        </w:rPr>
        <w:t>falling down</w:t>
      </w:r>
      <w:proofErr w:type="gramEnd"/>
      <w:r w:rsidR="00B97A2B" w:rsidRPr="00132D42">
        <w:rPr>
          <w:b w:val="0"/>
          <w:bCs w:val="0"/>
          <w:i/>
          <w:iCs/>
          <w:color w:val="2F5496"/>
          <w:sz w:val="22"/>
          <w:szCs w:val="22"/>
        </w:rPr>
        <w:t xml:space="preserve"> to </w:t>
      </w:r>
      <w:r w:rsidR="00C17C4B" w:rsidRPr="00132D42">
        <w:rPr>
          <w:b w:val="0"/>
          <w:bCs w:val="0"/>
          <w:i/>
          <w:iCs/>
          <w:color w:val="2F5496"/>
          <w:sz w:val="22"/>
          <w:szCs w:val="22"/>
        </w:rPr>
        <w:t xml:space="preserve">a </w:t>
      </w:r>
      <w:r w:rsidR="00B97A2B" w:rsidRPr="00132D42">
        <w:rPr>
          <w:b w:val="0"/>
          <w:bCs w:val="0"/>
          <w:i/>
          <w:iCs/>
          <w:color w:val="2F5496"/>
          <w:sz w:val="22"/>
          <w:szCs w:val="22"/>
        </w:rPr>
        <w:t>very low number in the middle of a chop/nod cycle</w:t>
      </w:r>
      <w:r w:rsidR="00C17C4B" w:rsidRPr="00132D42">
        <w:rPr>
          <w:b w:val="0"/>
          <w:bCs w:val="0"/>
          <w:i/>
          <w:iCs/>
          <w:color w:val="2F5496"/>
          <w:sz w:val="22"/>
          <w:szCs w:val="22"/>
        </w:rPr>
        <w:t>,</w:t>
      </w:r>
      <w:r w:rsidR="00B97A2B" w:rsidRPr="00132D42">
        <w:rPr>
          <w:b w:val="0"/>
          <w:bCs w:val="0"/>
          <w:i/>
          <w:iCs/>
          <w:color w:val="2F5496"/>
          <w:sz w:val="22"/>
          <w:szCs w:val="22"/>
        </w:rPr>
        <w:t xml:space="preserve"> which results in exclusion of the data in this part of the time stream. </w:t>
      </w:r>
      <w:r w:rsidR="00561C5C">
        <w:rPr>
          <w:b w:val="0"/>
          <w:bCs w:val="0"/>
          <w:i/>
          <w:iCs/>
          <w:color w:val="2F5496"/>
          <w:sz w:val="22"/>
          <w:szCs w:val="22"/>
        </w:rPr>
        <w:t>(Right)</w:t>
      </w:r>
      <w:r w:rsidR="00B97A2B" w:rsidRPr="00132D42">
        <w:rPr>
          <w:b w:val="0"/>
          <w:bCs w:val="0"/>
          <w:i/>
          <w:iCs/>
          <w:color w:val="2F5496"/>
          <w:sz w:val="22"/>
          <w:szCs w:val="22"/>
        </w:rPr>
        <w:t xml:space="preserve"> Example DPL plot showing the inclusion of the data in the time stream when track tolerance is set to beam instead of centroid.</w:t>
      </w:r>
      <w:r w:rsidR="00B97A2B" w:rsidRPr="00132D42">
        <w:rPr>
          <w:b w:val="0"/>
          <w:bCs w:val="0"/>
          <w:sz w:val="22"/>
          <w:szCs w:val="22"/>
        </w:rPr>
        <w:t xml:space="preserve"> </w:t>
      </w:r>
    </w:p>
    <w:p w14:paraId="001C91D9" w14:textId="77777777" w:rsidR="00864646" w:rsidRDefault="00864646" w:rsidP="009A5E30">
      <w:pPr>
        <w:jc w:val="both"/>
      </w:pPr>
    </w:p>
    <w:p w14:paraId="094BC09E" w14:textId="77777777" w:rsidR="00AA36EB" w:rsidRPr="00132D42" w:rsidRDefault="00AA36EB" w:rsidP="00EB757E">
      <w:pPr>
        <w:ind w:firstLine="720"/>
        <w:jc w:val="both"/>
        <w:rPr>
          <w:szCs w:val="24"/>
          <w:shd w:val="clear" w:color="auto" w:fill="FFFFFF"/>
        </w:rPr>
      </w:pPr>
    </w:p>
    <w:p w14:paraId="0B436BD2" w14:textId="77777777" w:rsidR="00D25C37" w:rsidRPr="00132D42" w:rsidRDefault="00D25C37" w:rsidP="00AA36EB">
      <w:pPr>
        <w:jc w:val="both"/>
        <w:rPr>
          <w:szCs w:val="24"/>
        </w:rPr>
      </w:pPr>
    </w:p>
    <w:p w14:paraId="7A6F49DE" w14:textId="77777777" w:rsidR="00197216" w:rsidRPr="00132D42" w:rsidRDefault="00197216" w:rsidP="001545A2">
      <w:pPr>
        <w:keepNext/>
      </w:pPr>
    </w:p>
    <w:p w14:paraId="383DCEBE" w14:textId="103ECCA6" w:rsidR="005341BD" w:rsidRPr="00132D42" w:rsidRDefault="00D40155" w:rsidP="005341BD">
      <w:pPr>
        <w:keepNext/>
        <w:jc w:val="center"/>
      </w:pPr>
      <w:r w:rsidRPr="00132D42">
        <w:rPr>
          <w:noProof/>
        </w:rPr>
        <w:drawing>
          <wp:inline distT="0" distB="0" distL="0" distR="0" wp14:anchorId="099B92A3" wp14:editId="2E654DF5">
            <wp:extent cx="3714489" cy="2200220"/>
            <wp:effectExtent l="19050" t="19050" r="19685" b="10160"/>
            <wp:docPr id="23"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creenshot of a computer&#10;&#10;Description automatically generated with medium confidence"/>
                    <pic:cNvPicPr>
                      <a:picLocks noChangeAspect="1" noChangeArrowheads="1"/>
                    </pic:cNvPicPr>
                  </pic:nvPicPr>
                  <pic:blipFill rotWithShape="1">
                    <a:blip r:embed="rId65">
                      <a:extLst>
                        <a:ext uri="{28A0092B-C50C-407E-A947-70E740481C1C}">
                          <a14:useLocalDpi xmlns:a14="http://schemas.microsoft.com/office/drawing/2010/main" val="0"/>
                        </a:ext>
                      </a:extLst>
                    </a:blip>
                    <a:srcRect l="4986" t="27158" r="5550" b="13649"/>
                    <a:stretch/>
                  </pic:blipFill>
                  <pic:spPr bwMode="auto">
                    <a:xfrm>
                      <a:off x="0" y="0"/>
                      <a:ext cx="3730916" cy="2209951"/>
                    </a:xfrm>
                    <a:prstGeom prst="rect">
                      <a:avLst/>
                    </a:prstGeom>
                    <a:noFill/>
                    <a:ln w="15875">
                      <a:solidFill>
                        <a:schemeClr val="accent1"/>
                      </a:solid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1BBC6158" wp14:editId="4953E2E8">
            <wp:extent cx="2186390" cy="2295215"/>
            <wp:effectExtent l="0" t="0" r="4445" b="0"/>
            <wp:docPr id="24" name="Picture 8" descr="Graphical user interface,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histogram&#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330" t="11427" r="7407" b="8241"/>
                    <a:stretch/>
                  </pic:blipFill>
                  <pic:spPr bwMode="auto">
                    <a:xfrm>
                      <a:off x="0" y="0"/>
                      <a:ext cx="2190506" cy="2299536"/>
                    </a:xfrm>
                    <a:prstGeom prst="rect">
                      <a:avLst/>
                    </a:prstGeom>
                    <a:noFill/>
                    <a:ln>
                      <a:noFill/>
                    </a:ln>
                    <a:extLst>
                      <a:ext uri="{53640926-AAD7-44D8-BBD7-CCE9431645EC}">
                        <a14:shadowObscured xmlns:a14="http://schemas.microsoft.com/office/drawing/2010/main"/>
                      </a:ext>
                    </a:extLst>
                  </pic:spPr>
                </pic:pic>
              </a:graphicData>
            </a:graphic>
          </wp:inline>
        </w:drawing>
      </w:r>
    </w:p>
    <w:p w14:paraId="54F776AB" w14:textId="0BB7D72B" w:rsidR="00AC0A31" w:rsidRDefault="000D48C8" w:rsidP="00794CAE">
      <w:pPr>
        <w:pStyle w:val="Caption"/>
        <w:spacing w:before="120"/>
        <w:rPr>
          <w:b w:val="0"/>
          <w:bCs w:val="0"/>
          <w:i/>
          <w:iCs/>
          <w:color w:val="2F5496"/>
          <w:sz w:val="22"/>
          <w:szCs w:val="22"/>
        </w:rPr>
      </w:pPr>
      <w:bookmarkStart w:id="161" w:name="_Ref146450076"/>
      <w:bookmarkStart w:id="162" w:name="_Toc127524927"/>
      <w:r w:rsidRPr="00DF2DE1">
        <w:t xml:space="preserve">Figure </w:t>
      </w:r>
      <w:fldSimple w:instr=" SEQ Figure \* ARABIC ">
        <w:r w:rsidR="00DF2DE1" w:rsidRPr="00DF2DE1">
          <w:rPr>
            <w:noProof/>
          </w:rPr>
          <w:t>12</w:t>
        </w:r>
      </w:fldSimple>
      <w:bookmarkEnd w:id="161"/>
      <w:r w:rsidR="005341BD" w:rsidRPr="00132D42">
        <w:rPr>
          <w:b w:val="0"/>
          <w:bCs w:val="0"/>
          <w:i/>
          <w:iCs/>
          <w:color w:val="2F5496"/>
          <w:sz w:val="22"/>
          <w:szCs w:val="22"/>
        </w:rPr>
        <w:t xml:space="preserve"> </w:t>
      </w:r>
      <w:r w:rsidR="00794CAE">
        <w:rPr>
          <w:b w:val="0"/>
          <w:bCs w:val="0"/>
          <w:i/>
          <w:iCs/>
          <w:color w:val="2F5496"/>
          <w:sz w:val="22"/>
          <w:szCs w:val="22"/>
        </w:rPr>
        <w:t>(Left) L</w:t>
      </w:r>
      <w:r w:rsidR="005341BD" w:rsidRPr="00132D42">
        <w:rPr>
          <w:b w:val="0"/>
          <w:bCs w:val="0"/>
          <w:i/>
          <w:iCs/>
          <w:color w:val="2F5496"/>
          <w:sz w:val="22"/>
          <w:szCs w:val="22"/>
        </w:rPr>
        <w:t xml:space="preserve">ow centroid artifact Stokes I before and after setting </w:t>
      </w:r>
      <w:proofErr w:type="spellStart"/>
      <w:r w:rsidR="005341BD" w:rsidRPr="00132D42">
        <w:rPr>
          <w:b w:val="0"/>
          <w:bCs w:val="0"/>
          <w:i/>
          <w:iCs/>
          <w:color w:val="2F5496"/>
          <w:sz w:val="22"/>
          <w:szCs w:val="22"/>
        </w:rPr>
        <w:t>track_tol</w:t>
      </w:r>
      <w:proofErr w:type="spellEnd"/>
      <w:r w:rsidR="005341BD" w:rsidRPr="00132D42">
        <w:rPr>
          <w:b w:val="0"/>
          <w:bCs w:val="0"/>
          <w:i/>
          <w:iCs/>
          <w:color w:val="2F5496"/>
          <w:sz w:val="22"/>
          <w:szCs w:val="22"/>
        </w:rPr>
        <w:t xml:space="preserve"> to </w:t>
      </w:r>
      <w:bookmarkEnd w:id="162"/>
      <w:r w:rsidR="00001862" w:rsidRPr="00132D42">
        <w:rPr>
          <w:b w:val="0"/>
          <w:bCs w:val="0"/>
          <w:i/>
          <w:iCs/>
          <w:color w:val="2F5496"/>
          <w:sz w:val="22"/>
          <w:szCs w:val="22"/>
        </w:rPr>
        <w:t>beam.</w:t>
      </w:r>
      <w:r w:rsidR="00A77906" w:rsidRPr="00132D42">
        <w:rPr>
          <w:b w:val="0"/>
          <w:bCs w:val="0"/>
          <w:i/>
          <w:iCs/>
          <w:color w:val="2F5496"/>
          <w:sz w:val="22"/>
          <w:szCs w:val="22"/>
        </w:rPr>
        <w:t xml:space="preserve"> </w:t>
      </w:r>
      <w:r w:rsidR="00794CAE">
        <w:rPr>
          <w:b w:val="0"/>
          <w:bCs w:val="0"/>
          <w:i/>
          <w:iCs/>
          <w:color w:val="2F5496"/>
          <w:sz w:val="22"/>
          <w:szCs w:val="22"/>
        </w:rPr>
        <w:t>(Right)This</w:t>
      </w:r>
      <w:r w:rsidR="00A77906" w:rsidRPr="00132D42">
        <w:rPr>
          <w:b w:val="0"/>
          <w:bCs w:val="0"/>
          <w:i/>
          <w:iCs/>
          <w:color w:val="2F5496"/>
          <w:sz w:val="22"/>
          <w:szCs w:val="22"/>
        </w:rPr>
        <w:t xml:space="preserve"> histogram is the data from the green circle in the LHS panel</w:t>
      </w:r>
      <w:r w:rsidR="004E2A88" w:rsidRPr="00132D42">
        <w:rPr>
          <w:b w:val="0"/>
          <w:bCs w:val="0"/>
          <w:i/>
          <w:iCs/>
          <w:color w:val="2F5496"/>
          <w:sz w:val="22"/>
          <w:szCs w:val="22"/>
        </w:rPr>
        <w:t>,</w:t>
      </w:r>
      <w:r w:rsidR="00A77906" w:rsidRPr="00132D42">
        <w:rPr>
          <w:b w:val="0"/>
          <w:bCs w:val="0"/>
          <w:i/>
          <w:iCs/>
          <w:color w:val="2F5496"/>
          <w:sz w:val="22"/>
          <w:szCs w:val="22"/>
        </w:rPr>
        <w:t xml:space="preserve"> showing that the clipped median of the two histogram</w:t>
      </w:r>
      <w:r w:rsidR="004E2A88" w:rsidRPr="00132D42">
        <w:rPr>
          <w:b w:val="0"/>
          <w:bCs w:val="0"/>
          <w:i/>
          <w:iCs/>
          <w:color w:val="2F5496"/>
          <w:sz w:val="22"/>
          <w:szCs w:val="22"/>
        </w:rPr>
        <w:t>s</w:t>
      </w:r>
      <w:r w:rsidR="00A77906" w:rsidRPr="00132D42">
        <w:rPr>
          <w:b w:val="0"/>
          <w:bCs w:val="0"/>
          <w:i/>
          <w:iCs/>
          <w:color w:val="2F5496"/>
          <w:sz w:val="22"/>
          <w:szCs w:val="22"/>
        </w:rPr>
        <w:t xml:space="preserve"> </w:t>
      </w:r>
      <w:proofErr w:type="gramStart"/>
      <w:r w:rsidR="00A77906" w:rsidRPr="00132D42">
        <w:rPr>
          <w:b w:val="0"/>
          <w:bCs w:val="0"/>
          <w:i/>
          <w:iCs/>
          <w:color w:val="2F5496"/>
          <w:sz w:val="22"/>
          <w:szCs w:val="22"/>
        </w:rPr>
        <w:t>are</w:t>
      </w:r>
      <w:proofErr w:type="gramEnd"/>
      <w:r w:rsidR="00A77906" w:rsidRPr="00132D42">
        <w:rPr>
          <w:b w:val="0"/>
          <w:bCs w:val="0"/>
          <w:i/>
          <w:iCs/>
          <w:color w:val="2F5496"/>
          <w:sz w:val="22"/>
          <w:szCs w:val="22"/>
        </w:rPr>
        <w:t xml:space="preserve"> well within the uncertainty in each case. </w:t>
      </w:r>
    </w:p>
    <w:p w14:paraId="17EA0CB7" w14:textId="77777777" w:rsidR="00D25C37" w:rsidRDefault="00D25C37" w:rsidP="00D25C37"/>
    <w:p w14:paraId="4B41A08C" w14:textId="77777777" w:rsidR="00D25C37" w:rsidRPr="00D25C37" w:rsidRDefault="00D25C37" w:rsidP="00D25C37"/>
    <w:p w14:paraId="554FCFFC" w14:textId="3580DA6F" w:rsidR="005341BD" w:rsidRPr="00132D42" w:rsidRDefault="00D40155" w:rsidP="005341BD">
      <w:pPr>
        <w:keepNext/>
        <w:jc w:val="center"/>
      </w:pPr>
      <w:r w:rsidRPr="00132D42">
        <w:rPr>
          <w:noProof/>
        </w:rPr>
        <w:lastRenderedPageBreak/>
        <w:drawing>
          <wp:inline distT="0" distB="0" distL="0" distR="0" wp14:anchorId="569E414C" wp14:editId="1338895E">
            <wp:extent cx="3539548" cy="2133426"/>
            <wp:effectExtent l="19050" t="19050" r="22860" b="19685"/>
            <wp:docPr id="25"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application&#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6895" t="26882" r="5575" b="13978"/>
                    <a:stretch/>
                  </pic:blipFill>
                  <pic:spPr bwMode="auto">
                    <a:xfrm>
                      <a:off x="0" y="0"/>
                      <a:ext cx="3557936" cy="2144509"/>
                    </a:xfrm>
                    <a:prstGeom prst="rect">
                      <a:avLst/>
                    </a:prstGeom>
                    <a:noFill/>
                    <a:ln w="15875">
                      <a:solidFill>
                        <a:schemeClr val="accent1"/>
                      </a:solid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5F9F0F46" wp14:editId="43AB5EF1">
            <wp:extent cx="2266950" cy="2212543"/>
            <wp:effectExtent l="0" t="0" r="0" b="0"/>
            <wp:docPr id="26"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215" t="11513" r="7459" b="8224"/>
                    <a:stretch/>
                  </pic:blipFill>
                  <pic:spPr bwMode="auto">
                    <a:xfrm>
                      <a:off x="0" y="0"/>
                      <a:ext cx="2275565" cy="2220951"/>
                    </a:xfrm>
                    <a:prstGeom prst="rect">
                      <a:avLst/>
                    </a:prstGeom>
                    <a:noFill/>
                    <a:ln>
                      <a:noFill/>
                    </a:ln>
                    <a:extLst>
                      <a:ext uri="{53640926-AAD7-44D8-BBD7-CCE9431645EC}">
                        <a14:shadowObscured xmlns:a14="http://schemas.microsoft.com/office/drawing/2010/main"/>
                      </a:ext>
                    </a:extLst>
                  </pic:spPr>
                </pic:pic>
              </a:graphicData>
            </a:graphic>
          </wp:inline>
        </w:drawing>
      </w:r>
    </w:p>
    <w:p w14:paraId="34905FAE" w14:textId="3C0C58F2" w:rsidR="00AC0A31" w:rsidRPr="00132D42" w:rsidRDefault="005341BD" w:rsidP="00794CAE">
      <w:pPr>
        <w:pStyle w:val="Caption"/>
        <w:spacing w:before="120"/>
        <w:rPr>
          <w:b w:val="0"/>
          <w:bCs w:val="0"/>
          <w:sz w:val="22"/>
          <w:szCs w:val="22"/>
        </w:rPr>
      </w:pPr>
      <w:bookmarkStart w:id="163" w:name="_Toc127524928"/>
      <w:r w:rsidRPr="00DF2DE1">
        <w:t xml:space="preserve">Figure </w:t>
      </w:r>
      <w:fldSimple w:instr=" SEQ Figure \* ARABIC ">
        <w:r w:rsidR="00DF2DE1" w:rsidRPr="00DF2DE1">
          <w:rPr>
            <w:noProof/>
          </w:rPr>
          <w:t>13</w:t>
        </w:r>
      </w:fldSimple>
      <w:r w:rsidRPr="00B074D5">
        <w:rPr>
          <w:b w:val="0"/>
          <w:bCs w:val="0"/>
          <w:i/>
          <w:iCs/>
          <w:color w:val="2F5496" w:themeColor="accent1" w:themeShade="BF"/>
          <w:sz w:val="22"/>
          <w:szCs w:val="22"/>
        </w:rPr>
        <w:t xml:space="preserve"> </w:t>
      </w:r>
      <w:r w:rsidR="00794CAE">
        <w:rPr>
          <w:b w:val="0"/>
          <w:bCs w:val="0"/>
          <w:i/>
          <w:iCs/>
          <w:color w:val="2F5496" w:themeColor="accent1" w:themeShade="BF"/>
          <w:sz w:val="22"/>
          <w:szCs w:val="22"/>
        </w:rPr>
        <w:t>(Left) L</w:t>
      </w:r>
      <w:r w:rsidRPr="00B074D5">
        <w:rPr>
          <w:b w:val="0"/>
          <w:bCs w:val="0"/>
          <w:i/>
          <w:iCs/>
          <w:color w:val="2F5496" w:themeColor="accent1" w:themeShade="BF"/>
          <w:sz w:val="22"/>
          <w:szCs w:val="22"/>
        </w:rPr>
        <w:t xml:space="preserve">ow centroid artifact, </w:t>
      </w:r>
      <w:proofErr w:type="spellStart"/>
      <w:r w:rsidRPr="00B074D5">
        <w:rPr>
          <w:b w:val="0"/>
          <w:bCs w:val="0"/>
          <w:i/>
          <w:iCs/>
          <w:color w:val="2F5496" w:themeColor="accent1" w:themeShade="BF"/>
          <w:sz w:val="22"/>
          <w:szCs w:val="22"/>
        </w:rPr>
        <w:t>Detbias</w:t>
      </w:r>
      <w:proofErr w:type="spellEnd"/>
      <w:r w:rsidRPr="00B074D5">
        <w:rPr>
          <w:b w:val="0"/>
          <w:bCs w:val="0"/>
          <w:i/>
          <w:iCs/>
          <w:color w:val="2F5496" w:themeColor="accent1" w:themeShade="BF"/>
          <w:sz w:val="22"/>
          <w:szCs w:val="22"/>
        </w:rPr>
        <w:t xml:space="preserve"> % Pol before and after setting </w:t>
      </w:r>
      <w:proofErr w:type="spellStart"/>
      <w:r w:rsidRPr="00B074D5">
        <w:rPr>
          <w:b w:val="0"/>
          <w:bCs w:val="0"/>
          <w:i/>
          <w:iCs/>
          <w:color w:val="2F5496" w:themeColor="accent1" w:themeShade="BF"/>
          <w:sz w:val="22"/>
          <w:szCs w:val="22"/>
        </w:rPr>
        <w:t>track_tol</w:t>
      </w:r>
      <w:proofErr w:type="spellEnd"/>
      <w:r w:rsidRPr="00B074D5">
        <w:rPr>
          <w:b w:val="0"/>
          <w:bCs w:val="0"/>
          <w:i/>
          <w:iCs/>
          <w:color w:val="2F5496" w:themeColor="accent1" w:themeShade="BF"/>
          <w:sz w:val="22"/>
          <w:szCs w:val="22"/>
        </w:rPr>
        <w:t xml:space="preserve"> to </w:t>
      </w:r>
      <w:bookmarkEnd w:id="163"/>
      <w:r w:rsidR="00001862" w:rsidRPr="00B074D5">
        <w:rPr>
          <w:b w:val="0"/>
          <w:bCs w:val="0"/>
          <w:i/>
          <w:iCs/>
          <w:color w:val="2F5496" w:themeColor="accent1" w:themeShade="BF"/>
          <w:sz w:val="22"/>
          <w:szCs w:val="22"/>
        </w:rPr>
        <w:t>beam.</w:t>
      </w:r>
    </w:p>
    <w:p w14:paraId="68A6C522" w14:textId="77777777" w:rsidR="00D25C37" w:rsidRDefault="00D25C37" w:rsidP="005341BD">
      <w:pPr>
        <w:keepNext/>
        <w:jc w:val="center"/>
      </w:pPr>
    </w:p>
    <w:p w14:paraId="627902DB" w14:textId="77777777" w:rsidR="00D25C37" w:rsidRDefault="00D25C37" w:rsidP="005341BD">
      <w:pPr>
        <w:keepNext/>
        <w:jc w:val="center"/>
      </w:pPr>
    </w:p>
    <w:p w14:paraId="4E59A66E" w14:textId="60E59459" w:rsidR="005341BD" w:rsidRPr="00132D42" w:rsidRDefault="00D40155" w:rsidP="005341BD">
      <w:pPr>
        <w:keepNext/>
        <w:jc w:val="center"/>
      </w:pPr>
      <w:r w:rsidRPr="00132D42">
        <w:rPr>
          <w:noProof/>
        </w:rPr>
        <w:drawing>
          <wp:inline distT="0" distB="0" distL="0" distR="0" wp14:anchorId="5EA42AC8" wp14:editId="250B89B0">
            <wp:extent cx="3625073" cy="2143125"/>
            <wp:effectExtent l="19050" t="19050" r="13970" b="9525"/>
            <wp:docPr id="27"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al user interface, application&#10;&#10;Description automatically generated"/>
                    <pic:cNvPicPr>
                      <a:picLocks noChangeAspect="1" noChangeArrowheads="1"/>
                    </pic:cNvPicPr>
                  </pic:nvPicPr>
                  <pic:blipFill rotWithShape="1">
                    <a:blip r:embed="rId69">
                      <a:extLst>
                        <a:ext uri="{28A0092B-C50C-407E-A947-70E740481C1C}">
                          <a14:useLocalDpi xmlns:a14="http://schemas.microsoft.com/office/drawing/2010/main" val="0"/>
                        </a:ext>
                      </a:extLst>
                    </a:blip>
                    <a:srcRect l="4841" t="26854" r="4613" b="13044"/>
                    <a:stretch/>
                  </pic:blipFill>
                  <pic:spPr bwMode="auto">
                    <a:xfrm>
                      <a:off x="0" y="0"/>
                      <a:ext cx="3631652" cy="2147014"/>
                    </a:xfrm>
                    <a:prstGeom prst="rect">
                      <a:avLst/>
                    </a:prstGeom>
                    <a:noFill/>
                    <a:ln w="1587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02D080AF" wp14:editId="39C6C00C">
            <wp:extent cx="2068156" cy="2238375"/>
            <wp:effectExtent l="0" t="0" r="8890" b="0"/>
            <wp:docPr id="28"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histogram&#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850" t="10842" r="4479" b="5293"/>
                    <a:stretch/>
                  </pic:blipFill>
                  <pic:spPr bwMode="auto">
                    <a:xfrm>
                      <a:off x="0" y="0"/>
                      <a:ext cx="2080658" cy="2251906"/>
                    </a:xfrm>
                    <a:prstGeom prst="rect">
                      <a:avLst/>
                    </a:prstGeom>
                    <a:noFill/>
                    <a:ln>
                      <a:noFill/>
                    </a:ln>
                    <a:extLst>
                      <a:ext uri="{53640926-AAD7-44D8-BBD7-CCE9431645EC}">
                        <a14:shadowObscured xmlns:a14="http://schemas.microsoft.com/office/drawing/2010/main"/>
                      </a:ext>
                    </a:extLst>
                  </pic:spPr>
                </pic:pic>
              </a:graphicData>
            </a:graphic>
          </wp:inline>
        </w:drawing>
      </w:r>
    </w:p>
    <w:p w14:paraId="21B35CB8" w14:textId="1551E6CF" w:rsidR="00AC0A31" w:rsidRDefault="000D48C8" w:rsidP="000D48C8">
      <w:pPr>
        <w:pStyle w:val="Caption"/>
        <w:rPr>
          <w:b w:val="0"/>
          <w:bCs w:val="0"/>
          <w:i/>
          <w:iCs/>
          <w:color w:val="2F5496"/>
          <w:sz w:val="22"/>
          <w:szCs w:val="22"/>
        </w:rPr>
      </w:pPr>
      <w:bookmarkStart w:id="164" w:name="_Toc127524929"/>
      <w:r w:rsidRPr="00DF2DE1">
        <w:t xml:space="preserve">Figure </w:t>
      </w:r>
      <w:fldSimple w:instr=" SEQ Figure \* ARABIC ">
        <w:r w:rsidR="00DF2DE1" w:rsidRPr="00DF2DE1">
          <w:rPr>
            <w:noProof/>
          </w:rPr>
          <w:t>14</w:t>
        </w:r>
      </w:fldSimple>
      <w:r w:rsidR="005341BD" w:rsidRPr="00132D42">
        <w:rPr>
          <w:b w:val="0"/>
          <w:bCs w:val="0"/>
          <w:sz w:val="22"/>
          <w:szCs w:val="22"/>
        </w:rPr>
        <w:t xml:space="preserve"> </w:t>
      </w:r>
      <w:r w:rsidR="00794CAE">
        <w:rPr>
          <w:b w:val="0"/>
          <w:bCs w:val="0"/>
          <w:i/>
          <w:iCs/>
          <w:color w:val="2F5496"/>
          <w:sz w:val="22"/>
          <w:szCs w:val="22"/>
        </w:rPr>
        <w:t>(Left) L</w:t>
      </w:r>
      <w:r w:rsidR="005341BD" w:rsidRPr="00132D42">
        <w:rPr>
          <w:b w:val="0"/>
          <w:bCs w:val="0"/>
          <w:i/>
          <w:iCs/>
          <w:color w:val="2F5496"/>
          <w:sz w:val="22"/>
          <w:szCs w:val="22"/>
        </w:rPr>
        <w:t xml:space="preserve">ow centroid artifact, Rotated Pol angle before and after setting </w:t>
      </w:r>
      <w:proofErr w:type="spellStart"/>
      <w:r w:rsidR="005341BD" w:rsidRPr="00132D42">
        <w:rPr>
          <w:b w:val="0"/>
          <w:bCs w:val="0"/>
          <w:i/>
          <w:iCs/>
          <w:color w:val="2F5496"/>
          <w:sz w:val="22"/>
          <w:szCs w:val="22"/>
        </w:rPr>
        <w:t>track_tol</w:t>
      </w:r>
      <w:proofErr w:type="spellEnd"/>
      <w:r w:rsidR="005341BD" w:rsidRPr="00132D42">
        <w:rPr>
          <w:b w:val="0"/>
          <w:bCs w:val="0"/>
          <w:i/>
          <w:iCs/>
          <w:color w:val="2F5496"/>
          <w:sz w:val="22"/>
          <w:szCs w:val="22"/>
        </w:rPr>
        <w:t xml:space="preserve"> to </w:t>
      </w:r>
      <w:bookmarkEnd w:id="164"/>
      <w:r w:rsidR="00001862" w:rsidRPr="00132D42">
        <w:rPr>
          <w:b w:val="0"/>
          <w:bCs w:val="0"/>
          <w:i/>
          <w:iCs/>
          <w:color w:val="2F5496"/>
          <w:sz w:val="22"/>
          <w:szCs w:val="22"/>
        </w:rPr>
        <w:t>beam.</w:t>
      </w:r>
    </w:p>
    <w:p w14:paraId="730C9707" w14:textId="77777777" w:rsidR="00D25C37" w:rsidRDefault="00D25C37" w:rsidP="00D25C37"/>
    <w:p w14:paraId="7DF63EF0" w14:textId="77777777" w:rsidR="00D25C37" w:rsidRPr="00D25C37" w:rsidRDefault="00D25C37" w:rsidP="00D25C37"/>
    <w:p w14:paraId="560C3DFA" w14:textId="67551F3B" w:rsidR="008A587F" w:rsidRPr="00132D42" w:rsidRDefault="00D40155" w:rsidP="008A587F">
      <w:pPr>
        <w:keepNext/>
        <w:jc w:val="center"/>
      </w:pPr>
      <w:r w:rsidRPr="00132D42">
        <w:rPr>
          <w:noProof/>
        </w:rPr>
        <w:drawing>
          <wp:inline distT="0" distB="0" distL="0" distR="0" wp14:anchorId="060260C2" wp14:editId="3D0BFCC4">
            <wp:extent cx="3675185" cy="2171700"/>
            <wp:effectExtent l="19050" t="19050" r="20955" b="19050"/>
            <wp:docPr id="29"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phical user interface, application&#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4733" t="26875" r="3397" b="12188"/>
                    <a:stretch/>
                  </pic:blipFill>
                  <pic:spPr bwMode="auto">
                    <a:xfrm>
                      <a:off x="0" y="0"/>
                      <a:ext cx="3683817" cy="2176801"/>
                    </a:xfrm>
                    <a:prstGeom prst="rect">
                      <a:avLst/>
                    </a:prstGeom>
                    <a:noFill/>
                    <a:ln w="15875">
                      <a:solidFill>
                        <a:srgbClr val="4472C4"/>
                      </a:solid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55714864" wp14:editId="26A4D387">
            <wp:extent cx="2000250" cy="2269191"/>
            <wp:effectExtent l="0" t="0" r="0" b="0"/>
            <wp:docPr id="30"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rt, histogram&#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4925" t="10937" r="4923" b="4688"/>
                    <a:stretch/>
                  </pic:blipFill>
                  <pic:spPr bwMode="auto">
                    <a:xfrm>
                      <a:off x="0" y="0"/>
                      <a:ext cx="2010605" cy="2280939"/>
                    </a:xfrm>
                    <a:prstGeom prst="rect">
                      <a:avLst/>
                    </a:prstGeom>
                    <a:noFill/>
                    <a:ln>
                      <a:noFill/>
                    </a:ln>
                    <a:extLst>
                      <a:ext uri="{53640926-AAD7-44D8-BBD7-CCE9431645EC}">
                        <a14:shadowObscured xmlns:a14="http://schemas.microsoft.com/office/drawing/2010/main"/>
                      </a:ext>
                    </a:extLst>
                  </pic:spPr>
                </pic:pic>
              </a:graphicData>
            </a:graphic>
          </wp:inline>
        </w:drawing>
      </w:r>
    </w:p>
    <w:p w14:paraId="78F8D5C2" w14:textId="794E9B3E" w:rsidR="00AC0A31" w:rsidRPr="00132D42" w:rsidRDefault="000D48C8" w:rsidP="00794CAE">
      <w:pPr>
        <w:pStyle w:val="Caption"/>
        <w:spacing w:before="120"/>
        <w:rPr>
          <w:b w:val="0"/>
          <w:bCs w:val="0"/>
          <w:i/>
          <w:iCs/>
          <w:color w:val="2F5496"/>
          <w:sz w:val="22"/>
          <w:szCs w:val="22"/>
        </w:rPr>
      </w:pPr>
      <w:bookmarkStart w:id="165" w:name="_Ref146188670"/>
      <w:bookmarkStart w:id="166" w:name="_Toc127524930"/>
      <w:r w:rsidRPr="00DF2DE1">
        <w:t xml:space="preserve">Figure </w:t>
      </w:r>
      <w:fldSimple w:instr=" SEQ Figure \* ARABIC ">
        <w:r w:rsidR="00DF2DE1" w:rsidRPr="00DF2DE1">
          <w:rPr>
            <w:noProof/>
          </w:rPr>
          <w:t>15</w:t>
        </w:r>
      </w:fldSimple>
      <w:bookmarkEnd w:id="165"/>
      <w:r w:rsidR="008A587F" w:rsidRPr="00132D42">
        <w:rPr>
          <w:b w:val="0"/>
          <w:bCs w:val="0"/>
          <w:sz w:val="22"/>
          <w:szCs w:val="22"/>
        </w:rPr>
        <w:t xml:space="preserve"> </w:t>
      </w:r>
      <w:r w:rsidR="008A587F" w:rsidRPr="00132D42">
        <w:rPr>
          <w:b w:val="0"/>
          <w:bCs w:val="0"/>
          <w:i/>
          <w:iCs/>
          <w:color w:val="2F5496"/>
          <w:sz w:val="22"/>
          <w:szCs w:val="22"/>
        </w:rPr>
        <w:t xml:space="preserve">Low centroid artifact, debias pol flux before and after setting </w:t>
      </w:r>
      <w:proofErr w:type="spellStart"/>
      <w:r w:rsidR="008A587F" w:rsidRPr="00132D42">
        <w:rPr>
          <w:b w:val="0"/>
          <w:bCs w:val="0"/>
          <w:i/>
          <w:iCs/>
          <w:color w:val="2F5496"/>
          <w:sz w:val="22"/>
          <w:szCs w:val="22"/>
        </w:rPr>
        <w:t>track_tol</w:t>
      </w:r>
      <w:proofErr w:type="spellEnd"/>
      <w:r w:rsidR="008A587F" w:rsidRPr="00132D42">
        <w:rPr>
          <w:b w:val="0"/>
          <w:bCs w:val="0"/>
          <w:i/>
          <w:iCs/>
          <w:color w:val="2F5496"/>
          <w:sz w:val="22"/>
          <w:szCs w:val="22"/>
        </w:rPr>
        <w:t xml:space="preserve"> to </w:t>
      </w:r>
      <w:bookmarkEnd w:id="166"/>
      <w:r w:rsidR="00001862" w:rsidRPr="00132D42">
        <w:rPr>
          <w:b w:val="0"/>
          <w:bCs w:val="0"/>
          <w:i/>
          <w:iCs/>
          <w:color w:val="2F5496"/>
          <w:sz w:val="22"/>
          <w:szCs w:val="22"/>
        </w:rPr>
        <w:t>beam.</w:t>
      </w:r>
    </w:p>
    <w:p w14:paraId="420775FD" w14:textId="77777777" w:rsidR="00001862" w:rsidRPr="00132D42" w:rsidRDefault="00001862" w:rsidP="008A587F"/>
    <w:p w14:paraId="05A6A371" w14:textId="7897C9CF" w:rsidR="00475E3A" w:rsidRPr="00132D42" w:rsidRDefault="00D40155" w:rsidP="00475E3A">
      <w:pPr>
        <w:keepNext/>
        <w:jc w:val="center"/>
      </w:pPr>
      <w:r w:rsidRPr="00132D42">
        <w:rPr>
          <w:noProof/>
        </w:rPr>
        <w:drawing>
          <wp:inline distT="0" distB="0" distL="0" distR="0" wp14:anchorId="793227C8" wp14:editId="040197C7">
            <wp:extent cx="2939235" cy="3283345"/>
            <wp:effectExtent l="0" t="0" r="0" b="0"/>
            <wp:docPr id="31" name="Picture 15" descr="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rt, table&#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7000" t="15220" r="14667" b="10622"/>
                    <a:stretch/>
                  </pic:blipFill>
                  <pic:spPr bwMode="auto">
                    <a:xfrm>
                      <a:off x="0" y="0"/>
                      <a:ext cx="2960803" cy="3307438"/>
                    </a:xfrm>
                    <a:prstGeom prst="rect">
                      <a:avLst/>
                    </a:prstGeom>
                    <a:noFill/>
                    <a:ln>
                      <a:no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79005D63" wp14:editId="69FDF8C3">
            <wp:extent cx="2969895" cy="3284885"/>
            <wp:effectExtent l="0" t="0" r="1905" b="0"/>
            <wp:docPr id="32" name="Picture 16" descr="Graphical user interface, char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chart, table&#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8519" t="15827" r="16005" b="13437"/>
                    <a:stretch/>
                  </pic:blipFill>
                  <pic:spPr bwMode="auto">
                    <a:xfrm>
                      <a:off x="0" y="0"/>
                      <a:ext cx="2990514" cy="3307691"/>
                    </a:xfrm>
                    <a:prstGeom prst="rect">
                      <a:avLst/>
                    </a:prstGeom>
                    <a:noFill/>
                    <a:ln>
                      <a:noFill/>
                    </a:ln>
                    <a:extLst>
                      <a:ext uri="{53640926-AAD7-44D8-BBD7-CCE9431645EC}">
                        <a14:shadowObscured xmlns:a14="http://schemas.microsoft.com/office/drawing/2010/main"/>
                      </a:ext>
                    </a:extLst>
                  </pic:spPr>
                </pic:pic>
              </a:graphicData>
            </a:graphic>
          </wp:inline>
        </w:drawing>
      </w:r>
    </w:p>
    <w:p w14:paraId="3F11BD40" w14:textId="08D5A400" w:rsidR="00001862" w:rsidRPr="00132D42" w:rsidRDefault="000D48C8" w:rsidP="000D48C8">
      <w:pPr>
        <w:pStyle w:val="Caption"/>
        <w:rPr>
          <w:b w:val="0"/>
          <w:bCs w:val="0"/>
          <w:i/>
          <w:iCs/>
          <w:color w:val="2F5496"/>
          <w:sz w:val="22"/>
          <w:szCs w:val="22"/>
        </w:rPr>
      </w:pPr>
      <w:bookmarkStart w:id="167" w:name="_Ref146450349"/>
      <w:bookmarkStart w:id="168" w:name="_Toc127524931"/>
      <w:bookmarkStart w:id="169" w:name="_Ref137814712"/>
      <w:bookmarkStart w:id="170" w:name="_Ref137815634"/>
      <w:r w:rsidRPr="00DF2DE1">
        <w:t xml:space="preserve">Figure </w:t>
      </w:r>
      <w:fldSimple w:instr=" SEQ Figure \* ARABIC ">
        <w:r w:rsidR="00DF2DE1" w:rsidRPr="00DF2DE1">
          <w:rPr>
            <w:noProof/>
          </w:rPr>
          <w:t>16</w:t>
        </w:r>
      </w:fldSimple>
      <w:bookmarkEnd w:id="167"/>
      <w:r w:rsidR="00475E3A" w:rsidRPr="00132D42">
        <w:rPr>
          <w:b w:val="0"/>
          <w:bCs w:val="0"/>
          <w:sz w:val="22"/>
          <w:szCs w:val="22"/>
        </w:rPr>
        <w:t xml:space="preserve"> </w:t>
      </w:r>
      <w:r w:rsidR="00475E3A" w:rsidRPr="00132D42">
        <w:rPr>
          <w:b w:val="0"/>
          <w:bCs w:val="0"/>
          <w:i/>
          <w:iCs/>
          <w:color w:val="2F5496"/>
          <w:sz w:val="22"/>
          <w:szCs w:val="22"/>
        </w:rPr>
        <w:t xml:space="preserve">Characteristics of Tracking </w:t>
      </w:r>
      <w:r w:rsidR="007622BF" w:rsidRPr="00132D42">
        <w:rPr>
          <w:b w:val="0"/>
          <w:bCs w:val="0"/>
          <w:i/>
          <w:iCs/>
          <w:color w:val="2F5496"/>
          <w:sz w:val="22"/>
          <w:szCs w:val="22"/>
        </w:rPr>
        <w:t xml:space="preserve">Error </w:t>
      </w:r>
      <w:r w:rsidR="00475E3A" w:rsidRPr="00132D42">
        <w:rPr>
          <w:b w:val="0"/>
          <w:bCs w:val="0"/>
          <w:i/>
          <w:iCs/>
          <w:color w:val="2F5496"/>
          <w:sz w:val="22"/>
          <w:szCs w:val="22"/>
        </w:rPr>
        <w:t>I</w:t>
      </w:r>
      <w:bookmarkEnd w:id="168"/>
      <w:bookmarkEnd w:id="169"/>
      <w:bookmarkEnd w:id="170"/>
      <w:r w:rsidR="00DF2DE1">
        <w:rPr>
          <w:b w:val="0"/>
          <w:bCs w:val="0"/>
          <w:i/>
          <w:iCs/>
          <w:color w:val="2F5496"/>
          <w:sz w:val="22"/>
          <w:szCs w:val="22"/>
        </w:rPr>
        <w:t>.</w:t>
      </w:r>
    </w:p>
    <w:p w14:paraId="1DC101FA" w14:textId="77777777" w:rsidR="000D48C8" w:rsidRPr="00132D42" w:rsidRDefault="000D48C8" w:rsidP="000D48C8"/>
    <w:p w14:paraId="2EE730F2" w14:textId="1E262583" w:rsidR="00001862" w:rsidRPr="00132D42" w:rsidRDefault="00001862" w:rsidP="00001862">
      <w:pPr>
        <w:pStyle w:val="Heading3"/>
      </w:pPr>
      <w:bookmarkStart w:id="171" w:name="_Toc124335645"/>
      <w:bookmarkStart w:id="172" w:name="_Toc124335706"/>
      <w:bookmarkStart w:id="173" w:name="_Toc126837155"/>
      <w:bookmarkStart w:id="174" w:name="_Toc146715940"/>
      <w:bookmarkStart w:id="175" w:name="_Toc146716081"/>
      <w:bookmarkStart w:id="176" w:name="_Toc146716232"/>
      <w:r w:rsidRPr="00132D42">
        <w:t>Tracking Error I</w:t>
      </w:r>
      <w:bookmarkEnd w:id="171"/>
      <w:bookmarkEnd w:id="172"/>
      <w:bookmarkEnd w:id="173"/>
      <w:bookmarkEnd w:id="174"/>
      <w:bookmarkEnd w:id="175"/>
      <w:bookmarkEnd w:id="176"/>
    </w:p>
    <w:p w14:paraId="764D740D" w14:textId="608BF701" w:rsidR="00001862" w:rsidRPr="00132D42" w:rsidRDefault="005A7CA9" w:rsidP="005A7CA9">
      <w:pPr>
        <w:spacing w:before="120"/>
        <w:jc w:val="both"/>
      </w:pPr>
      <w:r w:rsidRPr="005A7CA9">
        <w:rPr>
          <w:i/>
          <w:iCs/>
        </w:rPr>
        <w:t>Significance</w:t>
      </w:r>
      <w:r w:rsidR="00001862" w:rsidRPr="005A7CA9">
        <w:rPr>
          <w:i/>
          <w:iCs/>
        </w:rPr>
        <w:t>:</w:t>
      </w:r>
      <w:r w:rsidR="00001862" w:rsidRPr="00132D42">
        <w:t xml:space="preserve"> Telescope tracking in the C2N mode can be diagnosed using</w:t>
      </w:r>
      <w:r w:rsidR="00811A19" w:rsidRPr="00132D42">
        <w:t xml:space="preserve"> </w:t>
      </w:r>
      <w:r w:rsidR="00B074D5" w:rsidRPr="00B074D5">
        <w:rPr>
          <w:szCs w:val="24"/>
          <w:u w:val="single"/>
        </w:rPr>
        <w:fldChar w:fldCharType="begin"/>
      </w:r>
      <w:r w:rsidR="00B074D5" w:rsidRPr="00B074D5">
        <w:rPr>
          <w:szCs w:val="24"/>
          <w:u w:val="single"/>
        </w:rPr>
        <w:instrText xml:space="preserve"> REF _Ref146450349 \h </w:instrText>
      </w:r>
      <w:r w:rsidR="00B074D5">
        <w:rPr>
          <w:szCs w:val="24"/>
          <w:u w:val="single"/>
        </w:rPr>
        <w:instrText xml:space="preserve"> \* MERGEFORMAT </w:instrText>
      </w:r>
      <w:r w:rsidR="00B074D5" w:rsidRPr="00B074D5">
        <w:rPr>
          <w:szCs w:val="24"/>
          <w:u w:val="single"/>
        </w:rPr>
      </w:r>
      <w:r w:rsidR="00B074D5" w:rsidRPr="00B074D5">
        <w:rPr>
          <w:szCs w:val="24"/>
          <w:u w:val="single"/>
        </w:rPr>
        <w:fldChar w:fldCharType="separate"/>
      </w:r>
      <w:r w:rsidR="00B074D5" w:rsidRPr="00B074D5">
        <w:rPr>
          <w:szCs w:val="24"/>
          <w:u w:val="single"/>
        </w:rPr>
        <w:t>Figure</w:t>
      </w:r>
      <w:r w:rsidR="00794CAE">
        <w:rPr>
          <w:szCs w:val="24"/>
          <w:u w:val="single"/>
        </w:rPr>
        <w:t xml:space="preserve"> 16</w:t>
      </w:r>
      <w:r w:rsidR="00B074D5" w:rsidRPr="00B074D5">
        <w:rPr>
          <w:szCs w:val="24"/>
          <w:u w:val="single"/>
        </w:rPr>
        <w:fldChar w:fldCharType="end"/>
      </w:r>
      <w:r w:rsidR="00811A19" w:rsidRPr="00132D42">
        <w:t>,</w:t>
      </w:r>
      <w:r w:rsidR="00001862" w:rsidRPr="00132D42">
        <w:t xml:space="preserve"> </w:t>
      </w:r>
      <w:r w:rsidR="00794CAE">
        <w:t>left hand side</w:t>
      </w:r>
      <w:r>
        <w:t>,</w:t>
      </w:r>
      <w:r w:rsidR="00001862" w:rsidRPr="00132D42">
        <w:t xml:space="preserve"> second panel from the top</w:t>
      </w:r>
      <w:r w:rsidR="00811A19" w:rsidRPr="00132D42">
        <w:t>,</w:t>
      </w:r>
      <w:r w:rsidR="00001862" w:rsidRPr="00132D42">
        <w:t xml:space="preserve"> which shows the AOIs that </w:t>
      </w:r>
      <w:r w:rsidR="00811A19" w:rsidRPr="00132D42">
        <w:t xml:space="preserve">were </w:t>
      </w:r>
      <w:r w:rsidR="00001862" w:rsidRPr="00132D42">
        <w:t>active during different chop/nod cycle</w:t>
      </w:r>
      <w:r w:rsidR="00811A19" w:rsidRPr="00132D42">
        <w:t>s</w:t>
      </w:r>
      <w:r w:rsidR="00001862" w:rsidRPr="00132D42">
        <w:t>. As seen in</w:t>
      </w:r>
      <w:r w:rsidR="00F55E7A" w:rsidRPr="00132D42">
        <w:t xml:space="preserve"> </w:t>
      </w:r>
      <w:r w:rsidR="00714EE6" w:rsidRPr="00B074D5">
        <w:rPr>
          <w:szCs w:val="24"/>
          <w:u w:val="single"/>
        </w:rPr>
        <w:fldChar w:fldCharType="begin"/>
      </w:r>
      <w:r w:rsidR="00714EE6" w:rsidRPr="00B074D5">
        <w:rPr>
          <w:szCs w:val="24"/>
          <w:u w:val="single"/>
        </w:rPr>
        <w:instrText xml:space="preserve"> REF _Ref146450349 \h </w:instrText>
      </w:r>
      <w:r w:rsidR="00714EE6">
        <w:rPr>
          <w:szCs w:val="24"/>
          <w:u w:val="single"/>
        </w:rPr>
        <w:instrText xml:space="preserve"> \* MERGEFORMAT </w:instrText>
      </w:r>
      <w:r w:rsidR="00714EE6" w:rsidRPr="00B074D5">
        <w:rPr>
          <w:szCs w:val="24"/>
          <w:u w:val="single"/>
        </w:rPr>
      </w:r>
      <w:r w:rsidR="00714EE6" w:rsidRPr="00B074D5">
        <w:rPr>
          <w:szCs w:val="24"/>
          <w:u w:val="single"/>
        </w:rPr>
        <w:fldChar w:fldCharType="separate"/>
      </w:r>
      <w:r w:rsidR="00714EE6" w:rsidRPr="00B074D5">
        <w:rPr>
          <w:szCs w:val="24"/>
          <w:u w:val="single"/>
        </w:rPr>
        <w:t xml:space="preserve">Figure </w:t>
      </w:r>
      <w:r>
        <w:rPr>
          <w:szCs w:val="24"/>
          <w:u w:val="single"/>
        </w:rPr>
        <w:t>16</w:t>
      </w:r>
      <w:r w:rsidR="00714EE6" w:rsidRPr="00B074D5">
        <w:rPr>
          <w:szCs w:val="24"/>
          <w:u w:val="single"/>
        </w:rPr>
        <w:fldChar w:fldCharType="end"/>
      </w:r>
      <w:r w:rsidR="006F5798" w:rsidRPr="00132D42">
        <w:t xml:space="preserve">, </w:t>
      </w:r>
      <w:r w:rsidR="00001862" w:rsidRPr="00132D42">
        <w:t>during data collection in Nod A, HWP 2</w:t>
      </w:r>
      <w:r w:rsidR="006F5798" w:rsidRPr="00132D42">
        <w:t>,</w:t>
      </w:r>
      <w:r w:rsidR="00001862" w:rsidRPr="00132D42">
        <w:t xml:space="preserve"> the AOI lost tracking and went into a high state. The track star was recovered soon after and the AOI was then in a nominal state. This resulted in the pipeline excluding the time series for Nod A, HAW 2. Examination of raw data shows that even though AOI 3 was in a high state for a brief </w:t>
      </w:r>
      <w:r w:rsidR="00714EE6" w:rsidRPr="00132D42">
        <w:t>period</w:t>
      </w:r>
      <w:r w:rsidR="00001862" w:rsidRPr="00132D42">
        <w:t xml:space="preserve"> the fluxes in the bolometer did not vary by much. Note that the example shown in </w:t>
      </w:r>
      <w:r w:rsidR="00714EE6" w:rsidRPr="00B074D5">
        <w:rPr>
          <w:szCs w:val="24"/>
          <w:u w:val="single"/>
        </w:rPr>
        <w:fldChar w:fldCharType="begin"/>
      </w:r>
      <w:r w:rsidR="00714EE6" w:rsidRPr="00B074D5">
        <w:rPr>
          <w:szCs w:val="24"/>
          <w:u w:val="single"/>
        </w:rPr>
        <w:instrText xml:space="preserve"> REF _Ref146450349 \h </w:instrText>
      </w:r>
      <w:r w:rsidR="00714EE6">
        <w:rPr>
          <w:szCs w:val="24"/>
          <w:u w:val="single"/>
        </w:rPr>
        <w:instrText xml:space="preserve"> \* MERGEFORMAT </w:instrText>
      </w:r>
      <w:r w:rsidR="00714EE6" w:rsidRPr="00B074D5">
        <w:rPr>
          <w:szCs w:val="24"/>
          <w:u w:val="single"/>
        </w:rPr>
      </w:r>
      <w:r w:rsidR="00714EE6" w:rsidRPr="00B074D5">
        <w:rPr>
          <w:szCs w:val="24"/>
          <w:u w:val="single"/>
        </w:rPr>
        <w:fldChar w:fldCharType="separate"/>
      </w:r>
      <w:r w:rsidR="00714EE6" w:rsidRPr="00B074D5">
        <w:rPr>
          <w:szCs w:val="24"/>
          <w:u w:val="single"/>
        </w:rPr>
        <w:t xml:space="preserve">Figure </w:t>
      </w:r>
      <w:r>
        <w:rPr>
          <w:szCs w:val="24"/>
          <w:u w:val="single"/>
        </w:rPr>
        <w:t>16</w:t>
      </w:r>
      <w:r w:rsidR="00714EE6" w:rsidRPr="00B074D5">
        <w:rPr>
          <w:szCs w:val="24"/>
          <w:u w:val="single"/>
        </w:rPr>
        <w:fldChar w:fldCharType="end"/>
      </w:r>
      <w:r w:rsidR="00001862" w:rsidRPr="00132D42">
        <w:t xml:space="preserve"> may also be related to the artifact described in </w:t>
      </w:r>
      <w:r w:rsidR="000D48C8" w:rsidRPr="00132D42">
        <w:t>S</w:t>
      </w:r>
      <w:r w:rsidR="00001862" w:rsidRPr="00132D42">
        <w:t xml:space="preserve">ection </w:t>
      </w:r>
      <w:r w:rsidR="00714EE6" w:rsidRPr="005A7CA9">
        <w:rPr>
          <w:u w:val="single"/>
        </w:rPr>
        <w:fldChar w:fldCharType="begin"/>
      </w:r>
      <w:r w:rsidR="00714EE6" w:rsidRPr="005A7CA9">
        <w:rPr>
          <w:u w:val="single"/>
        </w:rPr>
        <w:instrText xml:space="preserve"> REF _Ref146450664 \r \h </w:instrText>
      </w:r>
      <w:r>
        <w:rPr>
          <w:u w:val="single"/>
        </w:rPr>
        <w:instrText xml:space="preserve"> \* MERGEFORMAT </w:instrText>
      </w:r>
      <w:r w:rsidR="00714EE6" w:rsidRPr="005A7CA9">
        <w:rPr>
          <w:u w:val="single"/>
        </w:rPr>
      </w:r>
      <w:r w:rsidR="00714EE6" w:rsidRPr="005A7CA9">
        <w:rPr>
          <w:u w:val="single"/>
        </w:rPr>
        <w:fldChar w:fldCharType="separate"/>
      </w:r>
      <w:r w:rsidR="00714EE6" w:rsidRPr="005A7CA9">
        <w:rPr>
          <w:u w:val="single"/>
        </w:rPr>
        <w:t>4.5.3</w:t>
      </w:r>
      <w:r w:rsidR="00714EE6" w:rsidRPr="005A7CA9">
        <w:rPr>
          <w:u w:val="single"/>
        </w:rPr>
        <w:fldChar w:fldCharType="end"/>
      </w:r>
      <w:r w:rsidR="00001862" w:rsidRPr="00132D42">
        <w:t xml:space="preserve">.  </w:t>
      </w:r>
    </w:p>
    <w:p w14:paraId="6FB613BC" w14:textId="77777777" w:rsidR="00001862" w:rsidRPr="00132D42" w:rsidRDefault="00001862" w:rsidP="00001862">
      <w:pPr>
        <w:ind w:firstLine="720"/>
      </w:pPr>
    </w:p>
    <w:p w14:paraId="1DA5B6E4" w14:textId="1509CE65" w:rsidR="00001862" w:rsidRPr="00132D42" w:rsidRDefault="005A7CA9" w:rsidP="009A5E30">
      <w:pPr>
        <w:jc w:val="both"/>
        <w:rPr>
          <w:u w:val="single"/>
        </w:rPr>
      </w:pPr>
      <w:r w:rsidRPr="005A7CA9">
        <w:rPr>
          <w:i/>
          <w:iCs/>
        </w:rPr>
        <w:t>Fix</w:t>
      </w:r>
      <w:r w:rsidR="00001862" w:rsidRPr="005A7CA9">
        <w:rPr>
          <w:i/>
          <w:iCs/>
        </w:rPr>
        <w:t>:</w:t>
      </w:r>
      <w:r w:rsidR="00001862" w:rsidRPr="00132D42">
        <w:t xml:space="preserve"> The mitigation in this case is the same as the one in </w:t>
      </w:r>
      <w:r w:rsidR="000D48C8" w:rsidRPr="00132D42">
        <w:t>S</w:t>
      </w:r>
      <w:r w:rsidR="00001862" w:rsidRPr="00132D42">
        <w:t xml:space="preserve">ection </w:t>
      </w:r>
      <w:r w:rsidR="00714EE6" w:rsidRPr="005A7CA9">
        <w:rPr>
          <w:u w:val="single"/>
        </w:rPr>
        <w:fldChar w:fldCharType="begin"/>
      </w:r>
      <w:r w:rsidR="00714EE6" w:rsidRPr="005A7CA9">
        <w:rPr>
          <w:u w:val="single"/>
        </w:rPr>
        <w:instrText xml:space="preserve"> REF _Ref146450664 \r \h </w:instrText>
      </w:r>
      <w:r>
        <w:rPr>
          <w:u w:val="single"/>
        </w:rPr>
        <w:instrText xml:space="preserve"> \* MERGEFORMAT </w:instrText>
      </w:r>
      <w:r w:rsidR="00714EE6" w:rsidRPr="005A7CA9">
        <w:rPr>
          <w:u w:val="single"/>
        </w:rPr>
      </w:r>
      <w:r w:rsidR="00714EE6" w:rsidRPr="005A7CA9">
        <w:rPr>
          <w:u w:val="single"/>
        </w:rPr>
        <w:fldChar w:fldCharType="separate"/>
      </w:r>
      <w:r w:rsidR="00714EE6" w:rsidRPr="005A7CA9">
        <w:rPr>
          <w:u w:val="single"/>
        </w:rPr>
        <w:t>4.5.3</w:t>
      </w:r>
      <w:r w:rsidR="00714EE6" w:rsidRPr="005A7CA9">
        <w:rPr>
          <w:u w:val="single"/>
        </w:rPr>
        <w:fldChar w:fldCharType="end"/>
      </w:r>
      <w:r>
        <w:t>,</w:t>
      </w:r>
      <w:r w:rsidR="00001862" w:rsidRPr="00132D42">
        <w:t xml:space="preserve"> i.e., by setting the track tolerance to beam the pipeline</w:t>
      </w:r>
      <w:r w:rsidR="000E2A52" w:rsidRPr="00132D42">
        <w:t xml:space="preserve"> can be forced</w:t>
      </w:r>
      <w:r w:rsidR="00001862" w:rsidRPr="00132D42">
        <w:t xml:space="preserve"> to include data in Nod A, HWP 2 and reduce the data with a full set of Chop/Nod and HWPs as shown in the RHS panel of</w:t>
      </w:r>
      <w:r w:rsidR="000D48C8" w:rsidRPr="00132D42">
        <w:rPr>
          <w:u w:val="single"/>
        </w:rPr>
        <w:t xml:space="preserve"> </w:t>
      </w:r>
      <w:r w:rsidR="00714EE6" w:rsidRPr="00B074D5">
        <w:rPr>
          <w:szCs w:val="24"/>
          <w:u w:val="single"/>
        </w:rPr>
        <w:fldChar w:fldCharType="begin"/>
      </w:r>
      <w:r w:rsidR="00714EE6" w:rsidRPr="00B074D5">
        <w:rPr>
          <w:szCs w:val="24"/>
          <w:u w:val="single"/>
        </w:rPr>
        <w:instrText xml:space="preserve"> REF _Ref146450349 \h </w:instrText>
      </w:r>
      <w:r w:rsidR="00714EE6">
        <w:rPr>
          <w:szCs w:val="24"/>
          <w:u w:val="single"/>
        </w:rPr>
        <w:instrText xml:space="preserve"> \* MERGEFORMAT </w:instrText>
      </w:r>
      <w:r w:rsidR="00714EE6" w:rsidRPr="00B074D5">
        <w:rPr>
          <w:szCs w:val="24"/>
          <w:u w:val="single"/>
        </w:rPr>
      </w:r>
      <w:r w:rsidR="00714EE6" w:rsidRPr="00B074D5">
        <w:rPr>
          <w:szCs w:val="24"/>
          <w:u w:val="single"/>
        </w:rPr>
        <w:fldChar w:fldCharType="separate"/>
      </w:r>
      <w:r w:rsidR="00714EE6" w:rsidRPr="00B074D5">
        <w:rPr>
          <w:szCs w:val="24"/>
          <w:u w:val="single"/>
        </w:rPr>
        <w:t xml:space="preserve">Figure </w:t>
      </w:r>
      <w:r>
        <w:rPr>
          <w:szCs w:val="24"/>
          <w:u w:val="single"/>
        </w:rPr>
        <w:t>16</w:t>
      </w:r>
      <w:r w:rsidR="00714EE6" w:rsidRPr="00B074D5">
        <w:rPr>
          <w:szCs w:val="24"/>
          <w:u w:val="single"/>
        </w:rPr>
        <w:fldChar w:fldCharType="end"/>
      </w:r>
      <w:r w:rsidR="00714EE6">
        <w:rPr>
          <w:szCs w:val="24"/>
          <w:u w:val="single"/>
        </w:rPr>
        <w:t>.</w:t>
      </w:r>
    </w:p>
    <w:p w14:paraId="1B9681AE" w14:textId="77777777" w:rsidR="00121764" w:rsidRPr="00132D42" w:rsidRDefault="00121764" w:rsidP="009A5E30">
      <w:pPr>
        <w:jc w:val="both"/>
      </w:pPr>
    </w:p>
    <w:p w14:paraId="4F5BB709" w14:textId="77777777" w:rsidR="00AC0A31" w:rsidRPr="00132D42" w:rsidRDefault="00AC0A31" w:rsidP="00AC0A31">
      <w:pPr>
        <w:pStyle w:val="Heading3"/>
      </w:pPr>
      <w:bookmarkStart w:id="177" w:name="_Toc124335646"/>
      <w:bookmarkStart w:id="178" w:name="_Toc124335707"/>
      <w:bookmarkStart w:id="179" w:name="_Toc126837156"/>
      <w:bookmarkStart w:id="180" w:name="_Toc146715941"/>
      <w:bookmarkStart w:id="181" w:name="_Toc146716082"/>
      <w:bookmarkStart w:id="182" w:name="_Toc146716233"/>
      <w:r w:rsidRPr="00132D42">
        <w:t>Tracking Error II</w:t>
      </w:r>
      <w:bookmarkEnd w:id="177"/>
      <w:bookmarkEnd w:id="178"/>
      <w:bookmarkEnd w:id="179"/>
      <w:bookmarkEnd w:id="180"/>
      <w:bookmarkEnd w:id="181"/>
      <w:bookmarkEnd w:id="182"/>
    </w:p>
    <w:p w14:paraId="0C89B382" w14:textId="05EDAA17" w:rsidR="00AC0A31" w:rsidRPr="00132D42" w:rsidRDefault="005A7CA9" w:rsidP="005A7CA9">
      <w:pPr>
        <w:spacing w:before="120"/>
        <w:jc w:val="both"/>
      </w:pPr>
      <w:r w:rsidRPr="005A7CA9">
        <w:rPr>
          <w:i/>
          <w:iCs/>
        </w:rPr>
        <w:t>Significance</w:t>
      </w:r>
      <w:r w:rsidR="004D44F3" w:rsidRPr="005A7CA9">
        <w:rPr>
          <w:i/>
          <w:iCs/>
        </w:rPr>
        <w:t>:</w:t>
      </w:r>
      <w:r w:rsidR="004D44F3" w:rsidRPr="00132D42">
        <w:t xml:space="preserve"> </w:t>
      </w:r>
      <w:r w:rsidR="00714EE6" w:rsidRPr="00714EE6">
        <w:rPr>
          <w:szCs w:val="24"/>
          <w:u w:val="single"/>
        </w:rPr>
        <w:fldChar w:fldCharType="begin"/>
      </w:r>
      <w:r w:rsidR="00714EE6" w:rsidRPr="00714EE6">
        <w:rPr>
          <w:szCs w:val="24"/>
          <w:u w:val="single"/>
        </w:rPr>
        <w:instrText xml:space="preserve"> REF _Ref146188750 \h  \* MERGEFORMAT </w:instrText>
      </w:r>
      <w:r w:rsidR="00714EE6" w:rsidRPr="00714EE6">
        <w:rPr>
          <w:szCs w:val="24"/>
          <w:u w:val="single"/>
        </w:rPr>
      </w:r>
      <w:r w:rsidR="00714EE6" w:rsidRPr="00714EE6">
        <w:rPr>
          <w:szCs w:val="24"/>
          <w:u w:val="single"/>
        </w:rPr>
        <w:fldChar w:fldCharType="separate"/>
      </w:r>
      <w:r w:rsidR="00714EE6" w:rsidRPr="00714EE6">
        <w:rPr>
          <w:szCs w:val="24"/>
          <w:u w:val="single"/>
        </w:rPr>
        <w:t xml:space="preserve">Figure </w:t>
      </w:r>
      <w:r>
        <w:rPr>
          <w:szCs w:val="24"/>
          <w:u w:val="single"/>
        </w:rPr>
        <w:t>17</w:t>
      </w:r>
      <w:r w:rsidR="00714EE6" w:rsidRPr="00714EE6">
        <w:rPr>
          <w:szCs w:val="24"/>
          <w:u w:val="single"/>
        </w:rPr>
        <w:fldChar w:fldCharType="end"/>
      </w:r>
      <w:r w:rsidR="00714EE6">
        <w:t xml:space="preserve"> </w:t>
      </w:r>
      <w:r w:rsidR="004D44F3" w:rsidRPr="00132D42">
        <w:t xml:space="preserve">shows various cases where tracking while </w:t>
      </w:r>
      <w:r w:rsidR="00DA757B" w:rsidRPr="00132D42">
        <w:t xml:space="preserve">collecting </w:t>
      </w:r>
      <w:r w:rsidR="004D44F3" w:rsidRPr="00132D42">
        <w:t xml:space="preserve">C2N data has failed. In the first case, top </w:t>
      </w:r>
      <w:proofErr w:type="gramStart"/>
      <w:r>
        <w:t>left hand</w:t>
      </w:r>
      <w:proofErr w:type="gramEnd"/>
      <w:r>
        <w:t xml:space="preserve"> side</w:t>
      </w:r>
      <w:r w:rsidR="004D44F3" w:rsidRPr="00132D42">
        <w:t xml:space="preserve"> of</w:t>
      </w:r>
      <w:r w:rsidR="000D48C8" w:rsidRPr="00132D42">
        <w:t xml:space="preserve"> </w:t>
      </w:r>
      <w:r w:rsidR="00714EE6" w:rsidRPr="00714EE6">
        <w:rPr>
          <w:szCs w:val="24"/>
          <w:u w:val="single"/>
        </w:rPr>
        <w:fldChar w:fldCharType="begin"/>
      </w:r>
      <w:r w:rsidR="00714EE6" w:rsidRPr="00714EE6">
        <w:rPr>
          <w:szCs w:val="24"/>
          <w:u w:val="single"/>
        </w:rPr>
        <w:instrText xml:space="preserve"> REF _Ref146188750 \h  \* MERGEFORMAT </w:instrText>
      </w:r>
      <w:r w:rsidR="00714EE6" w:rsidRPr="00714EE6">
        <w:rPr>
          <w:szCs w:val="24"/>
          <w:u w:val="single"/>
        </w:rPr>
      </w:r>
      <w:r w:rsidR="00714EE6" w:rsidRPr="00714EE6">
        <w:rPr>
          <w:szCs w:val="24"/>
          <w:u w:val="single"/>
        </w:rPr>
        <w:fldChar w:fldCharType="separate"/>
      </w:r>
      <w:r w:rsidR="00714EE6" w:rsidRPr="00714EE6">
        <w:rPr>
          <w:szCs w:val="24"/>
          <w:u w:val="single"/>
        </w:rPr>
        <w:t xml:space="preserve">Figure </w:t>
      </w:r>
      <w:r>
        <w:rPr>
          <w:szCs w:val="24"/>
          <w:u w:val="single"/>
        </w:rPr>
        <w:t>17</w:t>
      </w:r>
      <w:r w:rsidR="00714EE6" w:rsidRPr="00714EE6">
        <w:rPr>
          <w:szCs w:val="24"/>
          <w:u w:val="single"/>
        </w:rPr>
        <w:fldChar w:fldCharType="end"/>
      </w:r>
      <w:r w:rsidR="00714EE6" w:rsidRPr="00714EE6">
        <w:rPr>
          <w:szCs w:val="24"/>
        </w:rPr>
        <w:t xml:space="preserve"> </w:t>
      </w:r>
      <w:r w:rsidR="004D44F3" w:rsidRPr="00132D42">
        <w:t xml:space="preserve">the tracking fails while taking the data in HWP 3 and the AOI 3 goes in a high state. While the top </w:t>
      </w:r>
      <w:proofErr w:type="gramStart"/>
      <w:r>
        <w:t>right hand</w:t>
      </w:r>
      <w:proofErr w:type="gramEnd"/>
      <w:r>
        <w:t xml:space="preserve"> side</w:t>
      </w:r>
      <w:r w:rsidR="004D44F3" w:rsidRPr="00132D42">
        <w:t xml:space="preserve"> </w:t>
      </w:r>
      <w:r w:rsidR="00852B21" w:rsidRPr="00132D42">
        <w:t xml:space="preserve">and the bottom panel of </w:t>
      </w:r>
      <w:r w:rsidR="00714EE6" w:rsidRPr="00714EE6">
        <w:rPr>
          <w:szCs w:val="24"/>
          <w:u w:val="single"/>
        </w:rPr>
        <w:fldChar w:fldCharType="begin"/>
      </w:r>
      <w:r w:rsidR="00714EE6" w:rsidRPr="00714EE6">
        <w:rPr>
          <w:szCs w:val="24"/>
          <w:u w:val="single"/>
        </w:rPr>
        <w:instrText xml:space="preserve"> REF _Ref146188750 \h  \* MERGEFORMAT </w:instrText>
      </w:r>
      <w:r w:rsidR="00714EE6" w:rsidRPr="00714EE6">
        <w:rPr>
          <w:szCs w:val="24"/>
          <w:u w:val="single"/>
        </w:rPr>
      </w:r>
      <w:r w:rsidR="00714EE6" w:rsidRPr="00714EE6">
        <w:rPr>
          <w:szCs w:val="24"/>
          <w:u w:val="single"/>
        </w:rPr>
        <w:fldChar w:fldCharType="separate"/>
      </w:r>
      <w:r w:rsidR="00714EE6" w:rsidRPr="00714EE6">
        <w:rPr>
          <w:szCs w:val="24"/>
          <w:u w:val="single"/>
        </w:rPr>
        <w:t>Figure</w:t>
      </w:r>
      <w:r>
        <w:rPr>
          <w:szCs w:val="24"/>
          <w:u w:val="single"/>
        </w:rPr>
        <w:t xml:space="preserve"> 17</w:t>
      </w:r>
      <w:r w:rsidR="00714EE6" w:rsidRPr="00714EE6">
        <w:rPr>
          <w:szCs w:val="24"/>
          <w:u w:val="single"/>
        </w:rPr>
        <w:fldChar w:fldCharType="end"/>
      </w:r>
      <w:r w:rsidR="00714EE6" w:rsidRPr="00714EE6">
        <w:rPr>
          <w:szCs w:val="24"/>
        </w:rPr>
        <w:t xml:space="preserve"> </w:t>
      </w:r>
      <w:r w:rsidR="004D44F3" w:rsidRPr="00132D42">
        <w:t xml:space="preserve">show that the AOI 3 was in a nominal state during the entire C2N </w:t>
      </w:r>
      <w:r w:rsidR="00852B21" w:rsidRPr="00132D42">
        <w:t>observations,</w:t>
      </w:r>
      <w:r w:rsidR="004D44F3" w:rsidRPr="00132D42">
        <w:t xml:space="preserve"> AOI 4 was always in an </w:t>
      </w:r>
      <w:r w:rsidR="00852B21" w:rsidRPr="00132D42">
        <w:t>off-nominal</w:t>
      </w:r>
      <w:r w:rsidR="004D44F3" w:rsidRPr="00132D42">
        <w:t xml:space="preserve"> state.  </w:t>
      </w:r>
    </w:p>
    <w:p w14:paraId="353E59FC" w14:textId="77777777" w:rsidR="00852B21" w:rsidRPr="00132D42" w:rsidRDefault="00852B21" w:rsidP="004D44F3">
      <w:pPr>
        <w:ind w:firstLine="720"/>
      </w:pPr>
    </w:p>
    <w:p w14:paraId="75F5E7C9" w14:textId="242CB172" w:rsidR="004D44F3" w:rsidRPr="00132D42" w:rsidRDefault="005A7CA9" w:rsidP="009A5E30">
      <w:pPr>
        <w:jc w:val="both"/>
      </w:pPr>
      <w:r w:rsidRPr="005A7CA9">
        <w:rPr>
          <w:i/>
          <w:iCs/>
        </w:rPr>
        <w:t>Fix</w:t>
      </w:r>
      <w:r w:rsidR="00852B21" w:rsidRPr="005A7CA9">
        <w:rPr>
          <w:i/>
          <w:iCs/>
        </w:rPr>
        <w:t>:</w:t>
      </w:r>
      <w:r w:rsidR="00852B21" w:rsidRPr="00132D42">
        <w:t xml:space="preserve"> Unfortunately, in this case there is no mitigation, and the pipeline excludes these files from processing. In such cases the intermediate files</w:t>
      </w:r>
      <w:r w:rsidR="00791CEB" w:rsidRPr="00132D42">
        <w:t xml:space="preserve"> should be carefully checked to</w:t>
      </w:r>
      <w:r w:rsidR="00852B21" w:rsidRPr="00132D42">
        <w:t xml:space="preserve"> make sure that the </w:t>
      </w:r>
      <w:r w:rsidR="00852B21" w:rsidRPr="00132D42">
        <w:lastRenderedPageBreak/>
        <w:t xml:space="preserve">pipeline has indeed excluded these files. Here </w:t>
      </w:r>
      <w:r w:rsidR="00791CEB" w:rsidRPr="00132D42">
        <w:t>it can be seen</w:t>
      </w:r>
      <w:r w:rsidR="00852B21" w:rsidRPr="00132D42">
        <w:t xml:space="preserve"> that there is a DMD file but no corresponding OPC and CAL files. </w:t>
      </w:r>
    </w:p>
    <w:p w14:paraId="26699ED0" w14:textId="77777777" w:rsidR="00852B21" w:rsidRPr="00132D42" w:rsidRDefault="00852B21" w:rsidP="00852B21">
      <w:pPr>
        <w:ind w:firstLine="720"/>
      </w:pPr>
    </w:p>
    <w:p w14:paraId="129227EF" w14:textId="77777777" w:rsidR="00852B21" w:rsidRPr="00132D42" w:rsidRDefault="00852B21" w:rsidP="00852B21">
      <w:pPr>
        <w:ind w:firstLine="720"/>
      </w:pPr>
    </w:p>
    <w:p w14:paraId="35E267B8" w14:textId="060ABC7F" w:rsidR="00852B21" w:rsidRPr="00132D42" w:rsidRDefault="00D40155" w:rsidP="003B6686">
      <w:pPr>
        <w:jc w:val="center"/>
      </w:pPr>
      <w:r w:rsidRPr="00132D42">
        <w:rPr>
          <w:noProof/>
        </w:rPr>
        <w:drawing>
          <wp:inline distT="0" distB="0" distL="0" distR="0" wp14:anchorId="4FC9FDEC" wp14:editId="5228410C">
            <wp:extent cx="2945669" cy="3295650"/>
            <wp:effectExtent l="0" t="0" r="7620" b="0"/>
            <wp:docPr id="33"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agram&#10;&#10;Description automatically generated"/>
                    <pic:cNvPicPr>
                      <a:picLocks noChangeAspect="1" noChangeArrowheads="1"/>
                    </pic:cNvPicPr>
                  </pic:nvPicPr>
                  <pic:blipFill rotWithShape="1">
                    <a:blip r:embed="rId75">
                      <a:extLst>
                        <a:ext uri="{28A0092B-C50C-407E-A947-70E740481C1C}">
                          <a14:useLocalDpi xmlns:a14="http://schemas.microsoft.com/office/drawing/2010/main" val="0"/>
                        </a:ext>
                      </a:extLst>
                    </a:blip>
                    <a:srcRect l="17950" t="15267" r="16123" b="12850"/>
                    <a:stretch/>
                  </pic:blipFill>
                  <pic:spPr bwMode="auto">
                    <a:xfrm>
                      <a:off x="0" y="0"/>
                      <a:ext cx="2951603" cy="3302289"/>
                    </a:xfrm>
                    <a:prstGeom prst="rect">
                      <a:avLst/>
                    </a:prstGeom>
                    <a:noFill/>
                    <a:ln>
                      <a:noFill/>
                    </a:ln>
                    <a:extLst>
                      <a:ext uri="{53640926-AAD7-44D8-BBD7-CCE9431645EC}">
                        <a14:shadowObscured xmlns:a14="http://schemas.microsoft.com/office/drawing/2010/main"/>
                      </a:ext>
                    </a:extLst>
                  </pic:spPr>
                </pic:pic>
              </a:graphicData>
            </a:graphic>
          </wp:inline>
        </w:drawing>
      </w:r>
      <w:r w:rsidRPr="00132D42">
        <w:rPr>
          <w:noProof/>
        </w:rPr>
        <w:drawing>
          <wp:inline distT="0" distB="0" distL="0" distR="0" wp14:anchorId="1F56FCBA" wp14:editId="4223498E">
            <wp:extent cx="2945901" cy="3266743"/>
            <wp:effectExtent l="0" t="0" r="6985" b="0"/>
            <wp:docPr id="34" name="Picture 1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application&#10;&#10;Description automatically generated"/>
                    <pic:cNvPicPr>
                      <a:picLocks noChangeAspect="1" noChangeArrowheads="1"/>
                    </pic:cNvPicPr>
                  </pic:nvPicPr>
                  <pic:blipFill rotWithShape="1">
                    <a:blip r:embed="rId76">
                      <a:extLst>
                        <a:ext uri="{28A0092B-C50C-407E-A947-70E740481C1C}">
                          <a14:useLocalDpi xmlns:a14="http://schemas.microsoft.com/office/drawing/2010/main" val="0"/>
                        </a:ext>
                      </a:extLst>
                    </a:blip>
                    <a:srcRect l="16847" t="15863" r="15094" b="13071"/>
                    <a:stretch/>
                  </pic:blipFill>
                  <pic:spPr bwMode="auto">
                    <a:xfrm>
                      <a:off x="0" y="0"/>
                      <a:ext cx="2951842" cy="3273331"/>
                    </a:xfrm>
                    <a:prstGeom prst="rect">
                      <a:avLst/>
                    </a:prstGeom>
                    <a:noFill/>
                    <a:ln>
                      <a:noFill/>
                    </a:ln>
                    <a:extLst>
                      <a:ext uri="{53640926-AAD7-44D8-BBD7-CCE9431645EC}">
                        <a14:shadowObscured xmlns:a14="http://schemas.microsoft.com/office/drawing/2010/main"/>
                      </a:ext>
                    </a:extLst>
                  </pic:spPr>
                </pic:pic>
              </a:graphicData>
            </a:graphic>
          </wp:inline>
        </w:drawing>
      </w:r>
    </w:p>
    <w:p w14:paraId="15730E73" w14:textId="77777777" w:rsidR="009D3279" w:rsidRPr="00132D42" w:rsidRDefault="009D3279" w:rsidP="009D3279"/>
    <w:p w14:paraId="19784624" w14:textId="55850CE1" w:rsidR="00475E3A" w:rsidRPr="00132D42" w:rsidRDefault="00D40155" w:rsidP="00852B21">
      <w:pPr>
        <w:keepNext/>
        <w:jc w:val="center"/>
      </w:pPr>
      <w:r w:rsidRPr="00132D42">
        <w:rPr>
          <w:noProof/>
        </w:rPr>
        <w:drawing>
          <wp:inline distT="0" distB="0" distL="0" distR="0" wp14:anchorId="56EF931C" wp14:editId="7A437E3D">
            <wp:extent cx="2852928" cy="3188224"/>
            <wp:effectExtent l="0" t="0" r="5080" b="0"/>
            <wp:docPr id="35" name="Picture 2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le&#10;&#10;Description automatically generated with low confidenc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303" t="15371" r="15346" b="12703"/>
                    <a:stretch/>
                  </pic:blipFill>
                  <pic:spPr bwMode="auto">
                    <a:xfrm>
                      <a:off x="0" y="0"/>
                      <a:ext cx="2871195" cy="3208638"/>
                    </a:xfrm>
                    <a:prstGeom prst="rect">
                      <a:avLst/>
                    </a:prstGeom>
                    <a:noFill/>
                    <a:ln>
                      <a:noFill/>
                    </a:ln>
                    <a:extLst>
                      <a:ext uri="{53640926-AAD7-44D8-BBD7-CCE9431645EC}">
                        <a14:shadowObscured xmlns:a14="http://schemas.microsoft.com/office/drawing/2010/main"/>
                      </a:ext>
                    </a:extLst>
                  </pic:spPr>
                </pic:pic>
              </a:graphicData>
            </a:graphic>
          </wp:inline>
        </w:drawing>
      </w:r>
    </w:p>
    <w:p w14:paraId="4A2AB4FC" w14:textId="345B1E0B" w:rsidR="00AC0A31" w:rsidRPr="00132D42" w:rsidRDefault="000D48C8" w:rsidP="000D48C8">
      <w:pPr>
        <w:pStyle w:val="Caption"/>
        <w:rPr>
          <w:b w:val="0"/>
          <w:bCs w:val="0"/>
          <w:sz w:val="22"/>
          <w:szCs w:val="22"/>
        </w:rPr>
      </w:pPr>
      <w:bookmarkStart w:id="183" w:name="_Ref146188750"/>
      <w:bookmarkStart w:id="184" w:name="_Toc127524932"/>
      <w:bookmarkStart w:id="185" w:name="_Ref146450788"/>
      <w:r w:rsidRPr="00DF2DE1">
        <w:t xml:space="preserve">Figure </w:t>
      </w:r>
      <w:fldSimple w:instr=" SEQ Figure \* ARABIC ">
        <w:r w:rsidR="00DF2DE1" w:rsidRPr="00DF2DE1">
          <w:rPr>
            <w:noProof/>
          </w:rPr>
          <w:t>17</w:t>
        </w:r>
      </w:fldSimple>
      <w:bookmarkEnd w:id="183"/>
      <w:r w:rsidR="005A7CA9">
        <w:rPr>
          <w:sz w:val="22"/>
          <w:szCs w:val="22"/>
        </w:rPr>
        <w:t xml:space="preserve"> </w:t>
      </w:r>
      <w:r w:rsidR="00475E3A" w:rsidRPr="00132D42">
        <w:rPr>
          <w:b w:val="0"/>
          <w:bCs w:val="0"/>
          <w:i/>
          <w:iCs/>
          <w:color w:val="2F5496"/>
          <w:sz w:val="22"/>
          <w:szCs w:val="22"/>
        </w:rPr>
        <w:t>Characteristics of Tracking error II</w:t>
      </w:r>
      <w:bookmarkEnd w:id="184"/>
      <w:bookmarkEnd w:id="185"/>
      <w:r w:rsidR="00DF2DE1">
        <w:rPr>
          <w:b w:val="0"/>
          <w:bCs w:val="0"/>
          <w:i/>
          <w:iCs/>
          <w:color w:val="2F5496"/>
          <w:sz w:val="22"/>
          <w:szCs w:val="22"/>
        </w:rPr>
        <w:t>.</w:t>
      </w:r>
    </w:p>
    <w:p w14:paraId="636E10BF" w14:textId="667EBDA2" w:rsidR="00AC0A31" w:rsidRDefault="00AC0A31" w:rsidP="00AC0A31"/>
    <w:p w14:paraId="273DE365" w14:textId="0C49509E" w:rsidR="005A7CA9" w:rsidRDefault="005A7CA9" w:rsidP="00AC0A31"/>
    <w:p w14:paraId="73A67657" w14:textId="77777777" w:rsidR="005A7CA9" w:rsidRPr="00132D42" w:rsidRDefault="005A7CA9" w:rsidP="00AC0A31"/>
    <w:p w14:paraId="10854A21" w14:textId="77777777" w:rsidR="00AC0A31" w:rsidRPr="00132D42" w:rsidRDefault="00AC0A31" w:rsidP="00AC0A31">
      <w:pPr>
        <w:pStyle w:val="Heading3"/>
      </w:pPr>
      <w:bookmarkStart w:id="186" w:name="_Toc126837157"/>
      <w:bookmarkStart w:id="187" w:name="_Toc146715942"/>
      <w:bookmarkStart w:id="188" w:name="_Toc146716083"/>
      <w:bookmarkStart w:id="189" w:name="_Toc146716234"/>
      <w:r w:rsidRPr="00132D42">
        <w:lastRenderedPageBreak/>
        <w:t>Incomplete HWP</w:t>
      </w:r>
      <w:bookmarkEnd w:id="186"/>
      <w:bookmarkEnd w:id="187"/>
      <w:bookmarkEnd w:id="188"/>
      <w:bookmarkEnd w:id="189"/>
      <w:r w:rsidRPr="00132D42">
        <w:t xml:space="preserve"> </w:t>
      </w:r>
    </w:p>
    <w:p w14:paraId="64798630" w14:textId="3702DF89" w:rsidR="00AC0A31" w:rsidRPr="00132D42" w:rsidRDefault="005A7CA9" w:rsidP="005A7CA9">
      <w:pPr>
        <w:spacing w:before="120"/>
        <w:jc w:val="both"/>
      </w:pPr>
      <w:r w:rsidRPr="005A7CA9">
        <w:rPr>
          <w:i/>
          <w:iCs/>
        </w:rPr>
        <w:t>Significance</w:t>
      </w:r>
      <w:r w:rsidR="006A6972" w:rsidRPr="005A7CA9">
        <w:rPr>
          <w:i/>
          <w:iCs/>
        </w:rPr>
        <w:t>:</w:t>
      </w:r>
      <w:r w:rsidR="006A6972" w:rsidRPr="00132D42">
        <w:t xml:space="preserve"> </w:t>
      </w:r>
      <w:r w:rsidR="00714EE6" w:rsidRPr="00864646">
        <w:rPr>
          <w:szCs w:val="24"/>
          <w:u w:val="single"/>
        </w:rPr>
        <w:fldChar w:fldCharType="begin"/>
      </w:r>
      <w:r w:rsidR="00714EE6" w:rsidRPr="00864646">
        <w:rPr>
          <w:szCs w:val="24"/>
          <w:u w:val="single"/>
        </w:rPr>
        <w:instrText xml:space="preserve"> REF _Ref146450938 \h  \* MERGEFORMAT </w:instrText>
      </w:r>
      <w:r w:rsidR="00714EE6" w:rsidRPr="00864646">
        <w:rPr>
          <w:szCs w:val="24"/>
          <w:u w:val="single"/>
        </w:rPr>
      </w:r>
      <w:r w:rsidR="00714EE6" w:rsidRPr="00864646">
        <w:rPr>
          <w:szCs w:val="24"/>
          <w:u w:val="single"/>
        </w:rPr>
        <w:fldChar w:fldCharType="separate"/>
      </w:r>
      <w:r w:rsidR="00714EE6" w:rsidRPr="00864646">
        <w:rPr>
          <w:szCs w:val="24"/>
          <w:u w:val="single"/>
        </w:rPr>
        <w:t xml:space="preserve">Figure </w:t>
      </w:r>
      <w:r>
        <w:rPr>
          <w:szCs w:val="24"/>
          <w:u w:val="single"/>
        </w:rPr>
        <w:t>18</w:t>
      </w:r>
      <w:r w:rsidR="00714EE6" w:rsidRPr="00864646">
        <w:rPr>
          <w:szCs w:val="24"/>
          <w:u w:val="single"/>
        </w:rPr>
        <w:fldChar w:fldCharType="end"/>
      </w:r>
      <w:r w:rsidR="00714EE6" w:rsidRPr="00714EE6">
        <w:t xml:space="preserve"> </w:t>
      </w:r>
      <w:r w:rsidR="006A6972" w:rsidRPr="00132D42">
        <w:t xml:space="preserve">shows a case where </w:t>
      </w:r>
      <w:r w:rsidR="003B6686" w:rsidRPr="00132D42">
        <w:t>a</w:t>
      </w:r>
      <w:r w:rsidR="006A6972" w:rsidRPr="00132D42">
        <w:t xml:space="preserve"> C2N </w:t>
      </w:r>
      <w:r w:rsidR="003B6686" w:rsidRPr="00132D42">
        <w:t>observation</w:t>
      </w:r>
      <w:r w:rsidR="006A6972" w:rsidRPr="00132D42">
        <w:t xml:space="preserve"> was done in only 2 HWP angles </w:t>
      </w:r>
      <w:r w:rsidR="003B6686" w:rsidRPr="00132D42">
        <w:t xml:space="preserve">(see second last panel from the bottom in </w:t>
      </w:r>
      <w:r w:rsidR="00864646" w:rsidRPr="00864646">
        <w:rPr>
          <w:szCs w:val="24"/>
          <w:u w:val="single"/>
        </w:rPr>
        <w:fldChar w:fldCharType="begin"/>
      </w:r>
      <w:r w:rsidR="00864646" w:rsidRPr="00864646">
        <w:rPr>
          <w:szCs w:val="24"/>
          <w:u w:val="single"/>
        </w:rPr>
        <w:instrText xml:space="preserve"> REF _Ref146450938 \h  \* MERGEFORMAT </w:instrText>
      </w:r>
      <w:r w:rsidR="00864646" w:rsidRPr="00864646">
        <w:rPr>
          <w:szCs w:val="24"/>
          <w:u w:val="single"/>
        </w:rPr>
      </w:r>
      <w:r w:rsidR="00864646" w:rsidRPr="00864646">
        <w:rPr>
          <w:szCs w:val="24"/>
          <w:u w:val="single"/>
        </w:rPr>
        <w:fldChar w:fldCharType="separate"/>
      </w:r>
      <w:r w:rsidR="00864646" w:rsidRPr="00864646">
        <w:rPr>
          <w:szCs w:val="24"/>
          <w:u w:val="single"/>
        </w:rPr>
        <w:t xml:space="preserve">Figure </w:t>
      </w:r>
      <w:r w:rsidR="00864646" w:rsidRPr="00864646">
        <w:rPr>
          <w:szCs w:val="24"/>
          <w:u w:val="single"/>
        </w:rPr>
        <w:fldChar w:fldCharType="end"/>
      </w:r>
      <w:r>
        <w:rPr>
          <w:szCs w:val="24"/>
          <w:u w:val="single"/>
        </w:rPr>
        <w:t>18</w:t>
      </w:r>
      <w:r w:rsidR="00864646">
        <w:rPr>
          <w:szCs w:val="24"/>
          <w:u w:val="single"/>
        </w:rPr>
        <w:t>)</w:t>
      </w:r>
      <w:r w:rsidR="003B6686" w:rsidRPr="00132D42">
        <w:t xml:space="preserve"> </w:t>
      </w:r>
      <w:r w:rsidR="006A6972" w:rsidRPr="00132D42">
        <w:t xml:space="preserve">and not the whole set of 4 HWP angles. This could be due to the observations being aborted </w:t>
      </w:r>
      <w:r w:rsidR="00C96139" w:rsidRPr="00132D42">
        <w:t>because of</w:t>
      </w:r>
      <w:r w:rsidR="006A6972" w:rsidRPr="00132D42">
        <w:t xml:space="preserve"> some observing issue or the control software </w:t>
      </w:r>
      <w:r w:rsidR="003B6686" w:rsidRPr="00132D42">
        <w:t xml:space="preserve">hitting an error state. </w:t>
      </w:r>
    </w:p>
    <w:p w14:paraId="47843953" w14:textId="77777777" w:rsidR="00B80486" w:rsidRPr="00132D42" w:rsidRDefault="00B80486" w:rsidP="00B80486">
      <w:pPr>
        <w:jc w:val="both"/>
      </w:pPr>
    </w:p>
    <w:p w14:paraId="6AD80A2D" w14:textId="0A4CB0A4" w:rsidR="003B6686" w:rsidRDefault="005A7CA9" w:rsidP="00B80486">
      <w:pPr>
        <w:jc w:val="both"/>
      </w:pPr>
      <w:r w:rsidRPr="005A7CA9">
        <w:rPr>
          <w:i/>
          <w:iCs/>
        </w:rPr>
        <w:t>Fix</w:t>
      </w:r>
      <w:r w:rsidR="003B6686" w:rsidRPr="005A7CA9">
        <w:rPr>
          <w:i/>
          <w:iCs/>
        </w:rPr>
        <w:t>:</w:t>
      </w:r>
      <w:r w:rsidR="003B6686" w:rsidRPr="00132D42">
        <w:t xml:space="preserve"> These cases (data files) where </w:t>
      </w:r>
      <w:r w:rsidR="00C96139" w:rsidRPr="00132D42">
        <w:t>there are no</w:t>
      </w:r>
      <w:r w:rsidR="003B6686" w:rsidRPr="00132D42">
        <w:t xml:space="preserve"> observations in a full set of HWP angles should be excluded from processing. </w:t>
      </w:r>
      <w:r w:rsidR="00C96139" w:rsidRPr="00132D42">
        <w:t>As</w:t>
      </w:r>
      <w:r w:rsidR="003B6686" w:rsidRPr="00132D42">
        <w:t xml:space="preserve"> in the previous case, the intermediate files</w:t>
      </w:r>
      <w:r w:rsidR="00C96139" w:rsidRPr="00132D42">
        <w:t xml:space="preserve"> should be checked</w:t>
      </w:r>
      <w:r w:rsidR="003B6686" w:rsidRPr="00132D42">
        <w:t xml:space="preserve"> to ensure </w:t>
      </w:r>
      <w:r w:rsidR="00C96139" w:rsidRPr="00132D42">
        <w:t>there are</w:t>
      </w:r>
      <w:r w:rsidR="003B6686" w:rsidRPr="00132D42">
        <w:t xml:space="preserve"> DMD files but no OPC and CAL files.</w:t>
      </w:r>
    </w:p>
    <w:p w14:paraId="36C5BEF7" w14:textId="77777777" w:rsidR="00D25C37" w:rsidRDefault="00D25C37" w:rsidP="00B80486">
      <w:pPr>
        <w:jc w:val="both"/>
      </w:pPr>
    </w:p>
    <w:p w14:paraId="251D1820" w14:textId="77777777" w:rsidR="00D25C37" w:rsidRPr="00132D42" w:rsidRDefault="00D25C37" w:rsidP="00B80486">
      <w:pPr>
        <w:jc w:val="both"/>
      </w:pPr>
    </w:p>
    <w:p w14:paraId="3AE26762" w14:textId="4A6D8696" w:rsidR="00475E3A" w:rsidRPr="00132D42" w:rsidRDefault="00D40155" w:rsidP="00475E3A">
      <w:pPr>
        <w:keepNext/>
        <w:jc w:val="center"/>
      </w:pPr>
      <w:r w:rsidRPr="00132D42">
        <w:rPr>
          <w:noProof/>
        </w:rPr>
        <w:drawing>
          <wp:inline distT="0" distB="0" distL="0" distR="0" wp14:anchorId="72435823" wp14:editId="4BBFD31B">
            <wp:extent cx="4457700" cy="4978142"/>
            <wp:effectExtent l="0" t="0" r="0" b="0"/>
            <wp:docPr id="36" name="Picture 17"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phical user interface, diagram&#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16827" t="15827" r="15522" b="13114"/>
                    <a:stretch/>
                  </pic:blipFill>
                  <pic:spPr bwMode="auto">
                    <a:xfrm>
                      <a:off x="0" y="0"/>
                      <a:ext cx="4469406" cy="4991215"/>
                    </a:xfrm>
                    <a:prstGeom prst="rect">
                      <a:avLst/>
                    </a:prstGeom>
                    <a:noFill/>
                    <a:ln>
                      <a:noFill/>
                    </a:ln>
                    <a:extLst>
                      <a:ext uri="{53640926-AAD7-44D8-BBD7-CCE9431645EC}">
                        <a14:shadowObscured xmlns:a14="http://schemas.microsoft.com/office/drawing/2010/main"/>
                      </a:ext>
                    </a:extLst>
                  </pic:spPr>
                </pic:pic>
              </a:graphicData>
            </a:graphic>
          </wp:inline>
        </w:drawing>
      </w:r>
    </w:p>
    <w:p w14:paraId="4165857A" w14:textId="1A908682" w:rsidR="00AC0A31" w:rsidRPr="00132D42" w:rsidRDefault="000D48C8" w:rsidP="000D48C8">
      <w:pPr>
        <w:pStyle w:val="Caption"/>
        <w:rPr>
          <w:b w:val="0"/>
          <w:bCs w:val="0"/>
          <w:sz w:val="22"/>
          <w:szCs w:val="22"/>
        </w:rPr>
      </w:pPr>
      <w:bookmarkStart w:id="190" w:name="_Ref146450938"/>
      <w:bookmarkStart w:id="191" w:name="_Toc127524933"/>
      <w:r w:rsidRPr="00DF2DE1">
        <w:t xml:space="preserve">Figure </w:t>
      </w:r>
      <w:fldSimple w:instr=" SEQ Figure \* ARABIC ">
        <w:r w:rsidR="00DF2DE1" w:rsidRPr="00DF2DE1">
          <w:rPr>
            <w:noProof/>
          </w:rPr>
          <w:t>18</w:t>
        </w:r>
      </w:fldSimple>
      <w:bookmarkEnd w:id="190"/>
      <w:r w:rsidR="00475E3A" w:rsidRPr="00132D42">
        <w:rPr>
          <w:b w:val="0"/>
          <w:bCs w:val="0"/>
          <w:i/>
          <w:iCs/>
          <w:color w:val="2F5496"/>
          <w:sz w:val="22"/>
          <w:szCs w:val="22"/>
        </w:rPr>
        <w:t xml:space="preserve"> Characteristics of incomplete HWP</w:t>
      </w:r>
      <w:bookmarkEnd w:id="191"/>
      <w:r w:rsidR="003B6686" w:rsidRPr="00132D42">
        <w:rPr>
          <w:b w:val="0"/>
          <w:bCs w:val="0"/>
          <w:i/>
          <w:iCs/>
          <w:color w:val="2F5496"/>
          <w:sz w:val="22"/>
          <w:szCs w:val="22"/>
        </w:rPr>
        <w:t>.</w:t>
      </w:r>
    </w:p>
    <w:p w14:paraId="4AAD7283" w14:textId="77777777" w:rsidR="00DB505E" w:rsidRPr="00132D42" w:rsidRDefault="00DB505E" w:rsidP="00DB505E"/>
    <w:p w14:paraId="0855FE2D" w14:textId="77777777" w:rsidR="00DB505E" w:rsidRPr="00132D42" w:rsidRDefault="00DB505E" w:rsidP="00DB505E"/>
    <w:p w14:paraId="7184F195" w14:textId="5257599F" w:rsidR="00DB505E" w:rsidRPr="00132D42" w:rsidRDefault="00D40155" w:rsidP="00DB505E">
      <w:pPr>
        <w:pStyle w:val="Caption"/>
        <w:jc w:val="center"/>
        <w:rPr>
          <w:b w:val="0"/>
          <w:bCs w:val="0"/>
        </w:rPr>
      </w:pPr>
      <w:r w:rsidRPr="00132D42">
        <w:rPr>
          <w:noProof/>
        </w:rPr>
        <w:lastRenderedPageBreak/>
        <w:drawing>
          <wp:inline distT="0" distB="0" distL="0" distR="0" wp14:anchorId="3F7FEDBB" wp14:editId="2A1D8C9F">
            <wp:extent cx="4638675" cy="5240811"/>
            <wp:effectExtent l="57150" t="57150" r="47625" b="55245"/>
            <wp:docPr id="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rotWithShape="1">
                    <a:blip r:embed="rId79" cstate="print"/>
                    <a:srcRect l="16993" t="15319" r="15298" b="12684"/>
                    <a:stretch/>
                  </pic:blipFill>
                  <pic:spPr bwMode="auto">
                    <a:xfrm>
                      <a:off x="0" y="0"/>
                      <a:ext cx="4653456" cy="5257510"/>
                    </a:xfrm>
                    <a:prstGeom prst="rect">
                      <a:avLst/>
                    </a:prstGeom>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bookmarkStart w:id="192" w:name="_Ref137819930"/>
      <w:bookmarkStart w:id="193" w:name="_Toc127524934"/>
    </w:p>
    <w:p w14:paraId="47B28E68" w14:textId="1B427217" w:rsidR="00DB505E" w:rsidRPr="00132D42" w:rsidRDefault="000D48C8" w:rsidP="000D48C8">
      <w:pPr>
        <w:pStyle w:val="Caption"/>
        <w:rPr>
          <w:b w:val="0"/>
          <w:bCs w:val="0"/>
          <w:sz w:val="22"/>
          <w:szCs w:val="22"/>
        </w:rPr>
      </w:pPr>
      <w:bookmarkStart w:id="194" w:name="_Ref146451049"/>
      <w:bookmarkEnd w:id="192"/>
      <w:r w:rsidRPr="00DF2DE1">
        <w:t xml:space="preserve">Figure </w:t>
      </w:r>
      <w:fldSimple w:instr=" SEQ Figure \* ARABIC ">
        <w:r w:rsidR="00DF2DE1">
          <w:rPr>
            <w:noProof/>
          </w:rPr>
          <w:t>19</w:t>
        </w:r>
      </w:fldSimple>
      <w:bookmarkEnd w:id="194"/>
      <w:r w:rsidR="00DB505E" w:rsidRPr="00132D42">
        <w:rPr>
          <w:b w:val="0"/>
          <w:bCs w:val="0"/>
          <w:i/>
          <w:iCs/>
          <w:color w:val="2F5496"/>
          <w:sz w:val="22"/>
          <w:szCs w:val="22"/>
        </w:rPr>
        <w:t xml:space="preserve"> Characteristics of URD </w:t>
      </w:r>
      <w:bookmarkEnd w:id="193"/>
      <w:r w:rsidR="008B386B" w:rsidRPr="00132D42">
        <w:rPr>
          <w:b w:val="0"/>
          <w:bCs w:val="0"/>
          <w:i/>
          <w:iCs/>
          <w:color w:val="2F5496"/>
          <w:sz w:val="22"/>
          <w:szCs w:val="22"/>
        </w:rPr>
        <w:t>Vignetting</w:t>
      </w:r>
      <w:r w:rsidR="00C35134" w:rsidRPr="00132D42">
        <w:rPr>
          <w:b w:val="0"/>
          <w:bCs w:val="0"/>
          <w:i/>
          <w:iCs/>
          <w:color w:val="2F5496"/>
          <w:sz w:val="22"/>
          <w:szCs w:val="22"/>
        </w:rPr>
        <w:t>.</w:t>
      </w:r>
    </w:p>
    <w:p w14:paraId="12035908" w14:textId="77777777" w:rsidR="00D25C37" w:rsidRPr="00132D42" w:rsidRDefault="00D25C37" w:rsidP="00DB505E"/>
    <w:p w14:paraId="6EBE7A93" w14:textId="77777777" w:rsidR="00AC0A31" w:rsidRPr="00132D42" w:rsidRDefault="00AC0A31" w:rsidP="00AC0A31">
      <w:pPr>
        <w:pStyle w:val="Heading3"/>
      </w:pPr>
      <w:bookmarkStart w:id="195" w:name="_Toc126837158"/>
      <w:bookmarkStart w:id="196" w:name="_Toc146715943"/>
      <w:bookmarkStart w:id="197" w:name="_Toc146716084"/>
      <w:bookmarkStart w:id="198" w:name="_Toc146716235"/>
      <w:r w:rsidRPr="00132D42">
        <w:t>URD Vignetting</w:t>
      </w:r>
      <w:bookmarkEnd w:id="195"/>
      <w:bookmarkEnd w:id="196"/>
      <w:bookmarkEnd w:id="197"/>
      <w:bookmarkEnd w:id="198"/>
    </w:p>
    <w:p w14:paraId="053EFCC8" w14:textId="0D6FA8A7" w:rsidR="00DB505E" w:rsidRPr="00132D42" w:rsidRDefault="009E2EC8" w:rsidP="009E2EC8">
      <w:pPr>
        <w:autoSpaceDE w:val="0"/>
        <w:autoSpaceDN w:val="0"/>
        <w:adjustRightInd w:val="0"/>
        <w:spacing w:before="120"/>
        <w:jc w:val="both"/>
        <w:rPr>
          <w:szCs w:val="24"/>
        </w:rPr>
      </w:pPr>
      <w:r w:rsidRPr="009E2EC8">
        <w:rPr>
          <w:i/>
          <w:iCs/>
        </w:rPr>
        <w:t>Significance</w:t>
      </w:r>
      <w:r w:rsidR="003B6686" w:rsidRPr="009E2EC8">
        <w:rPr>
          <w:i/>
          <w:iCs/>
        </w:rPr>
        <w:t>:</w:t>
      </w:r>
      <w:r w:rsidR="00DB505E" w:rsidRPr="00132D42">
        <w:t xml:space="preserve"> </w:t>
      </w:r>
      <w:r w:rsidR="00DB505E" w:rsidRPr="00132D42">
        <w:rPr>
          <w:szCs w:val="24"/>
        </w:rPr>
        <w:t xml:space="preserve">Vignetting by the observatory </w:t>
      </w:r>
      <w:r w:rsidR="002F3A81" w:rsidRPr="00132D42">
        <w:rPr>
          <w:szCs w:val="24"/>
        </w:rPr>
        <w:t>upper rigid door (</w:t>
      </w:r>
      <w:r w:rsidR="00DB505E" w:rsidRPr="00132D42">
        <w:rPr>
          <w:szCs w:val="24"/>
        </w:rPr>
        <w:t>URD</w:t>
      </w:r>
      <w:r w:rsidR="002F3A81" w:rsidRPr="00132D42">
        <w:rPr>
          <w:szCs w:val="24"/>
        </w:rPr>
        <w:t>)</w:t>
      </w:r>
      <w:r w:rsidR="00DB505E" w:rsidRPr="00132D42">
        <w:rPr>
          <w:szCs w:val="24"/>
        </w:rPr>
        <w:t xml:space="preserve"> causes large, occasional excursions in </w:t>
      </w:r>
      <w:r w:rsidR="00C35134" w:rsidRPr="00132D42">
        <w:rPr>
          <w:szCs w:val="24"/>
        </w:rPr>
        <w:t>time series</w:t>
      </w:r>
      <w:r w:rsidR="00DB505E" w:rsidRPr="00132D42">
        <w:rPr>
          <w:szCs w:val="24"/>
        </w:rPr>
        <w:t xml:space="preserve"> signal</w:t>
      </w:r>
      <w:r w:rsidR="00F265CD" w:rsidRPr="00132D42">
        <w:rPr>
          <w:szCs w:val="24"/>
        </w:rPr>
        <w:t>s</w:t>
      </w:r>
      <w:r w:rsidR="00DB505E" w:rsidRPr="00132D42">
        <w:rPr>
          <w:szCs w:val="24"/>
        </w:rPr>
        <w:t xml:space="preserve"> which, due to the serial approach to measuring polarization, end up corrupting the polarization measurements. The characteristics of vignetting can be seen in several ways where anomalous, correlated polarization vectors</w:t>
      </w:r>
      <w:r w:rsidR="00F265CD" w:rsidRPr="00132D42">
        <w:rPr>
          <w:szCs w:val="24"/>
        </w:rPr>
        <w:t xml:space="preserve"> will be found</w:t>
      </w:r>
      <w:r w:rsidR="00DB505E" w:rsidRPr="00132D42">
        <w:rPr>
          <w:szCs w:val="24"/>
        </w:rPr>
        <w:t xml:space="preserve"> in the output map. For infrequent vignetting, this can often be confirmed with outlier means and often gradients in the Stokes I image, and larger values in the uncertainty image. </w:t>
      </w:r>
      <w:r w:rsidR="001C5223" w:rsidRPr="00132D42">
        <w:rPr>
          <w:szCs w:val="24"/>
        </w:rPr>
        <w:t xml:space="preserve">Anomalous </w:t>
      </w:r>
      <w:r w:rsidR="00DB505E" w:rsidRPr="00132D42">
        <w:rPr>
          <w:szCs w:val="24"/>
        </w:rPr>
        <w:t>values and uncertainties in one of the Stokes Q or U images</w:t>
      </w:r>
      <w:r w:rsidR="001C5223" w:rsidRPr="00132D42">
        <w:rPr>
          <w:szCs w:val="24"/>
        </w:rPr>
        <w:t xml:space="preserve"> may also be noticed</w:t>
      </w:r>
      <w:r w:rsidR="00DB505E" w:rsidRPr="00132D42">
        <w:rPr>
          <w:szCs w:val="24"/>
        </w:rPr>
        <w:t xml:space="preserve">. The pipeline QA diagnostic plots (DPL) </w:t>
      </w:r>
      <w:r w:rsidR="00C35134" w:rsidRPr="00132D42">
        <w:rPr>
          <w:szCs w:val="24"/>
        </w:rPr>
        <w:t>calculate</w:t>
      </w:r>
      <w:r w:rsidR="003B248F" w:rsidRPr="00132D42">
        <w:rPr>
          <w:szCs w:val="24"/>
        </w:rPr>
        <w:t xml:space="preserve"> the</w:t>
      </w:r>
      <w:r w:rsidR="00DB505E" w:rsidRPr="00132D42">
        <w:rPr>
          <w:szCs w:val="24"/>
        </w:rPr>
        <w:t xml:space="preserve"> Stokes I variance to flag candidate URD vignetting events</w:t>
      </w:r>
      <w:proofErr w:type="gramStart"/>
      <w:r w:rsidR="00DB505E" w:rsidRPr="00132D42">
        <w:rPr>
          <w:szCs w:val="24"/>
        </w:rPr>
        <w:t>, in particular, the</w:t>
      </w:r>
      <w:proofErr w:type="gramEnd"/>
      <w:r w:rsidR="00DB505E" w:rsidRPr="00132D42">
        <w:rPr>
          <w:szCs w:val="24"/>
        </w:rPr>
        <w:t xml:space="preserve"> ratio of “real” variance (in phase with chopper) to “imaginary” </w:t>
      </w:r>
      <w:r w:rsidR="00E42732" w:rsidRPr="00132D42">
        <w:rPr>
          <w:szCs w:val="24"/>
        </w:rPr>
        <w:t xml:space="preserve">as </w:t>
      </w:r>
      <w:r w:rsidR="00DB505E" w:rsidRPr="00132D42">
        <w:rPr>
          <w:szCs w:val="24"/>
        </w:rPr>
        <w:t xml:space="preserve">listed on the top of the DPL plot in </w:t>
      </w:r>
      <w:r w:rsidRPr="009E2EC8">
        <w:rPr>
          <w:szCs w:val="24"/>
          <w:u w:val="single"/>
        </w:rPr>
        <w:fldChar w:fldCharType="begin"/>
      </w:r>
      <w:r w:rsidRPr="009E2EC8">
        <w:rPr>
          <w:szCs w:val="24"/>
          <w:u w:val="single"/>
        </w:rPr>
        <w:instrText xml:space="preserve"> REF _Ref146451049 \h  \* MERGEFORMAT </w:instrText>
      </w:r>
      <w:r w:rsidRPr="009E2EC8">
        <w:rPr>
          <w:szCs w:val="24"/>
          <w:u w:val="single"/>
        </w:rPr>
      </w:r>
      <w:r w:rsidRPr="009E2EC8">
        <w:rPr>
          <w:szCs w:val="24"/>
          <w:u w:val="single"/>
        </w:rPr>
        <w:fldChar w:fldCharType="separate"/>
      </w:r>
      <w:r w:rsidRPr="009E2EC8">
        <w:rPr>
          <w:szCs w:val="24"/>
          <w:u w:val="single"/>
        </w:rPr>
        <w:t xml:space="preserve">Figure </w:t>
      </w:r>
      <w:r w:rsidRPr="009E2EC8">
        <w:rPr>
          <w:noProof/>
          <w:szCs w:val="24"/>
          <w:u w:val="single"/>
        </w:rPr>
        <w:t>19</w:t>
      </w:r>
      <w:r w:rsidRPr="009E2EC8">
        <w:rPr>
          <w:szCs w:val="24"/>
          <w:u w:val="single"/>
        </w:rPr>
        <w:fldChar w:fldCharType="end"/>
      </w:r>
      <w:r w:rsidRPr="009E2EC8">
        <w:rPr>
          <w:szCs w:val="24"/>
        </w:rPr>
        <w:t>.</w:t>
      </w:r>
      <w:r w:rsidR="00864646" w:rsidRPr="009E2EC8">
        <w:rPr>
          <w:szCs w:val="24"/>
        </w:rPr>
        <w:t xml:space="preserve"> </w:t>
      </w:r>
      <w:r w:rsidR="003B248F" w:rsidRPr="00132D42">
        <w:rPr>
          <w:szCs w:val="24"/>
        </w:rPr>
        <w:t xml:space="preserve">Values greater than 2 </w:t>
      </w:r>
      <w:r w:rsidR="00D931BB" w:rsidRPr="00132D42">
        <w:rPr>
          <w:szCs w:val="24"/>
        </w:rPr>
        <w:t xml:space="preserve">signify </w:t>
      </w:r>
      <w:r w:rsidR="003B248F" w:rsidRPr="00132D42">
        <w:rPr>
          <w:szCs w:val="24"/>
        </w:rPr>
        <w:t xml:space="preserve">that there is probably a vignetting event during one or more of the chop/nod cycles. </w:t>
      </w:r>
    </w:p>
    <w:p w14:paraId="06012577" w14:textId="77777777" w:rsidR="00DB505E" w:rsidRPr="00132D42" w:rsidRDefault="00DB505E" w:rsidP="00DB505E">
      <w:pPr>
        <w:autoSpaceDE w:val="0"/>
        <w:autoSpaceDN w:val="0"/>
        <w:adjustRightInd w:val="0"/>
        <w:ind w:firstLine="720"/>
        <w:rPr>
          <w:szCs w:val="24"/>
        </w:rPr>
      </w:pPr>
    </w:p>
    <w:p w14:paraId="59F1BE0F" w14:textId="74AD1BC9" w:rsidR="00AC0A31" w:rsidRPr="009E2EC8" w:rsidRDefault="009E2EC8" w:rsidP="009E2EC8">
      <w:pPr>
        <w:autoSpaceDE w:val="0"/>
        <w:autoSpaceDN w:val="0"/>
        <w:adjustRightInd w:val="0"/>
        <w:jc w:val="both"/>
        <w:rPr>
          <w:szCs w:val="24"/>
        </w:rPr>
      </w:pPr>
      <w:r w:rsidRPr="009E2EC8">
        <w:rPr>
          <w:i/>
          <w:iCs/>
          <w:szCs w:val="24"/>
        </w:rPr>
        <w:lastRenderedPageBreak/>
        <w:t>Fix</w:t>
      </w:r>
      <w:r w:rsidR="00DB505E" w:rsidRPr="009E2EC8">
        <w:rPr>
          <w:i/>
          <w:iCs/>
          <w:szCs w:val="24"/>
        </w:rPr>
        <w:t>:</w:t>
      </w:r>
      <w:r w:rsidR="00DB505E" w:rsidRPr="00132D42">
        <w:rPr>
          <w:szCs w:val="24"/>
        </w:rPr>
        <w:t xml:space="preserve"> Observations with known URD vignetting should be excluded from processing but individual OPC and CAL vignetted files</w:t>
      </w:r>
      <w:r w:rsidR="00517D20" w:rsidRPr="00132D42">
        <w:rPr>
          <w:szCs w:val="24"/>
        </w:rPr>
        <w:t xml:space="preserve"> should be checked</w:t>
      </w:r>
      <w:r w:rsidR="00DB505E" w:rsidRPr="00132D42">
        <w:rPr>
          <w:szCs w:val="24"/>
        </w:rPr>
        <w:t xml:space="preserve"> and compare</w:t>
      </w:r>
      <w:r w:rsidR="00517D20" w:rsidRPr="00132D42">
        <w:rPr>
          <w:szCs w:val="24"/>
        </w:rPr>
        <w:t>d</w:t>
      </w:r>
      <w:r w:rsidR="00DB505E" w:rsidRPr="00132D42">
        <w:rPr>
          <w:szCs w:val="24"/>
        </w:rPr>
        <w:t xml:space="preserve"> with non-vignetted data to see if the data is salvageable.</w:t>
      </w:r>
    </w:p>
    <w:p w14:paraId="2A1528E1" w14:textId="0AC6E951" w:rsidR="00AC0A31" w:rsidRPr="00132D42" w:rsidRDefault="00D23F97" w:rsidP="00AC0A31">
      <w:pPr>
        <w:pStyle w:val="Heading3"/>
      </w:pPr>
      <w:bookmarkStart w:id="199" w:name="_Toc146715944"/>
      <w:bookmarkStart w:id="200" w:name="_Toc146716085"/>
      <w:bookmarkStart w:id="201" w:name="_Toc146716236"/>
      <w:r w:rsidRPr="00132D42">
        <w:t>Double Source</w:t>
      </w:r>
      <w:bookmarkEnd w:id="199"/>
      <w:bookmarkEnd w:id="200"/>
      <w:bookmarkEnd w:id="201"/>
    </w:p>
    <w:p w14:paraId="33935731" w14:textId="0FDD78A6" w:rsidR="009E2EC8" w:rsidRPr="00132D42" w:rsidRDefault="009E2EC8" w:rsidP="009E2EC8">
      <w:pPr>
        <w:spacing w:before="120"/>
        <w:jc w:val="both"/>
      </w:pPr>
      <w:r w:rsidRPr="009E2EC8">
        <w:rPr>
          <w:i/>
          <w:iCs/>
        </w:rPr>
        <w:t>Significance</w:t>
      </w:r>
      <w:r w:rsidR="00AC0A31" w:rsidRPr="009E2EC8">
        <w:rPr>
          <w:i/>
          <w:iCs/>
        </w:rPr>
        <w:t>:</w:t>
      </w:r>
      <w:r w:rsidR="00AC0A31" w:rsidRPr="00132D42">
        <w:t xml:space="preserve"> As can </w:t>
      </w:r>
      <w:r w:rsidR="007647E7" w:rsidRPr="00132D42">
        <w:t xml:space="preserve">be </w:t>
      </w:r>
      <w:r w:rsidR="00AC0A31" w:rsidRPr="00132D42">
        <w:t>see</w:t>
      </w:r>
      <w:r w:rsidR="007647E7" w:rsidRPr="00132D42">
        <w:t>n</w:t>
      </w:r>
      <w:r w:rsidR="00AC0A31" w:rsidRPr="00132D42">
        <w:t xml:space="preserve"> from the screen shot below</w:t>
      </w:r>
      <w:r w:rsidR="007647E7" w:rsidRPr="00132D42">
        <w:t>,</w:t>
      </w:r>
      <w:r w:rsidR="00AC0A31" w:rsidRPr="00132D42">
        <w:t xml:space="preserve"> the WCS registration of the standard observation, Neptune, has failed and two sources </w:t>
      </w:r>
      <w:r w:rsidR="00AF6229" w:rsidRPr="00132D42">
        <w:t xml:space="preserve">can be seen </w:t>
      </w:r>
      <w:r w:rsidR="00AC0A31" w:rsidRPr="00132D42">
        <w:t>in the image. From the infiles.txt</w:t>
      </w:r>
      <w:r>
        <w:t>,</w:t>
      </w:r>
      <w:r w:rsidR="00AC0A31" w:rsidRPr="00132D42">
        <w:t xml:space="preserve"> </w:t>
      </w:r>
      <w:proofErr w:type="gramStart"/>
      <w:r w:rsidR="001636C5" w:rsidRPr="00132D42">
        <w:t xml:space="preserve">it </w:t>
      </w:r>
      <w:r w:rsidR="00AC0A31" w:rsidRPr="00132D42">
        <w:t xml:space="preserve">can </w:t>
      </w:r>
      <w:r w:rsidR="001636C5" w:rsidRPr="00132D42">
        <w:t xml:space="preserve">be </w:t>
      </w:r>
      <w:r w:rsidR="00AC0A31" w:rsidRPr="00132D42">
        <w:t>see</w:t>
      </w:r>
      <w:r w:rsidR="001636C5" w:rsidRPr="00132D42">
        <w:t>n that</w:t>
      </w:r>
      <w:r w:rsidR="00AC0A31" w:rsidRPr="00132D42">
        <w:t xml:space="preserve"> there</w:t>
      </w:r>
      <w:proofErr w:type="gramEnd"/>
      <w:r w:rsidR="00AC0A31" w:rsidRPr="00132D42">
        <w:t xml:space="preserve"> are only two input files, 073 and 087. </w:t>
      </w:r>
      <w:proofErr w:type="gramStart"/>
      <w:r w:rsidR="00AC0A31" w:rsidRPr="00132D42">
        <w:t xml:space="preserve">Querying the JPL Horizons database, </w:t>
      </w:r>
      <w:r w:rsidR="00F51A85" w:rsidRPr="00132D42">
        <w:t>it</w:t>
      </w:r>
      <w:proofErr w:type="gramEnd"/>
      <w:r w:rsidR="00F51A85" w:rsidRPr="00132D42">
        <w:t xml:space="preserve"> can be confirmed that</w:t>
      </w:r>
      <w:r w:rsidR="00AC0A31" w:rsidRPr="00132D42">
        <w:t xml:space="preserve"> file 073 has the correct WCS and 087 has an offset. </w:t>
      </w:r>
    </w:p>
    <w:p w14:paraId="39ADA386" w14:textId="228D85BE" w:rsidR="00D23F97" w:rsidRPr="00132D42" w:rsidRDefault="00D40155" w:rsidP="00D23F97">
      <w:pPr>
        <w:keepNext/>
        <w:jc w:val="center"/>
      </w:pPr>
      <w:r w:rsidRPr="00132D42">
        <w:rPr>
          <w:noProof/>
        </w:rPr>
        <w:drawing>
          <wp:inline distT="0" distB="0" distL="0" distR="0" wp14:anchorId="38AC88BE" wp14:editId="27AA1DFB">
            <wp:extent cx="2969971" cy="2684853"/>
            <wp:effectExtent l="0" t="0" r="1905" b="1270"/>
            <wp:docPr id="38"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al user interface, application&#10;&#10;Description automatically generated"/>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9157" t="27490" r="20977" b="13900"/>
                    <a:stretch/>
                  </pic:blipFill>
                  <pic:spPr bwMode="auto">
                    <a:xfrm>
                      <a:off x="0" y="0"/>
                      <a:ext cx="2998752" cy="2710871"/>
                    </a:xfrm>
                    <a:prstGeom prst="rect">
                      <a:avLst/>
                    </a:prstGeom>
                    <a:noFill/>
                    <a:ln>
                      <a:noFill/>
                    </a:ln>
                    <a:extLst>
                      <a:ext uri="{53640926-AAD7-44D8-BBD7-CCE9431645EC}">
                        <a14:shadowObscured xmlns:a14="http://schemas.microsoft.com/office/drawing/2010/main"/>
                      </a:ext>
                    </a:extLst>
                  </pic:spPr>
                </pic:pic>
              </a:graphicData>
            </a:graphic>
          </wp:inline>
        </w:drawing>
      </w:r>
    </w:p>
    <w:p w14:paraId="40D5EBF3" w14:textId="3E6A2A48" w:rsidR="004355BC" w:rsidRPr="004355BC" w:rsidRDefault="000D48C8" w:rsidP="004355BC">
      <w:pPr>
        <w:pStyle w:val="Caption"/>
        <w:rPr>
          <w:b w:val="0"/>
          <w:bCs w:val="0"/>
          <w:i/>
          <w:iCs/>
          <w:color w:val="2F5496"/>
          <w:sz w:val="22"/>
          <w:szCs w:val="22"/>
        </w:rPr>
      </w:pPr>
      <w:bookmarkStart w:id="202" w:name="_Toc127524935"/>
      <w:r w:rsidRPr="00DF2DE1">
        <w:t xml:space="preserve">Figure </w:t>
      </w:r>
      <w:fldSimple w:instr=" SEQ Figure \* ARABIC ">
        <w:r w:rsidR="00DF2DE1" w:rsidRPr="00DF2DE1">
          <w:rPr>
            <w:noProof/>
          </w:rPr>
          <w:t>20</w:t>
        </w:r>
      </w:fldSimple>
      <w:r w:rsidR="00D23F97" w:rsidRPr="00132D42">
        <w:rPr>
          <w:b w:val="0"/>
          <w:bCs w:val="0"/>
          <w:sz w:val="22"/>
          <w:szCs w:val="22"/>
        </w:rPr>
        <w:t xml:space="preserve"> </w:t>
      </w:r>
      <w:r w:rsidR="00D23F97" w:rsidRPr="00132D42">
        <w:rPr>
          <w:b w:val="0"/>
          <w:bCs w:val="0"/>
          <w:i/>
          <w:iCs/>
          <w:color w:val="2F5496"/>
          <w:sz w:val="22"/>
          <w:szCs w:val="22"/>
        </w:rPr>
        <w:t>Characteristics of double source</w:t>
      </w:r>
      <w:bookmarkEnd w:id="202"/>
      <w:r w:rsidR="00DF2DE1">
        <w:rPr>
          <w:b w:val="0"/>
          <w:bCs w:val="0"/>
          <w:i/>
          <w:iCs/>
          <w:color w:val="2F5496"/>
          <w:sz w:val="22"/>
          <w:szCs w:val="22"/>
        </w:rPr>
        <w:t>.</w:t>
      </w:r>
    </w:p>
    <w:p w14:paraId="74840A19" w14:textId="77777777" w:rsidR="004355BC" w:rsidRPr="004355BC" w:rsidRDefault="004355BC" w:rsidP="004355BC"/>
    <w:p w14:paraId="0120A70B" w14:textId="75819F51" w:rsidR="00D23F97" w:rsidRPr="00132D42" w:rsidRDefault="004355BC" w:rsidP="004355BC">
      <w:pPr>
        <w:keepNext/>
      </w:pPr>
      <w:r w:rsidRPr="00132D42">
        <w:rPr>
          <w:rFonts w:ascii="Segoe UI" w:hAnsi="Segoe UI"/>
          <w:noProof/>
        </w:rPr>
        <mc:AlternateContent>
          <mc:Choice Requires="wps">
            <w:drawing>
              <wp:anchor distT="0" distB="0" distL="114300" distR="114300" simplePos="0" relativeHeight="251654144" behindDoc="0" locked="0" layoutInCell="1" allowOverlap="1" wp14:anchorId="6A2C9934" wp14:editId="2A7E6069">
                <wp:simplePos x="0" y="0"/>
                <wp:positionH relativeFrom="column">
                  <wp:posOffset>64135</wp:posOffset>
                </wp:positionH>
                <wp:positionV relativeFrom="paragraph">
                  <wp:posOffset>202565</wp:posOffset>
                </wp:positionV>
                <wp:extent cx="1714500" cy="336550"/>
                <wp:effectExtent l="0" t="0" r="19050" b="25400"/>
                <wp:wrapNone/>
                <wp:docPr id="87" name="Rectangle: Rounded Corners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36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763658C" w14:textId="77777777" w:rsidR="00AC0A31" w:rsidRDefault="00AC0A31" w:rsidP="00AC0A31">
                            <w:pPr>
                              <w:jc w:val="center"/>
                            </w:pPr>
                            <w:r>
                              <w:t>Run only two modules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C9934" id="Rectangle: Rounded Corners 87" o:spid="_x0000_s1028" style="position:absolute;margin-left:5.05pt;margin-top:15.95pt;width:135pt;height:2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" fillcolor="#4472c4" strokecolor="#2f528f" strokeweight="1pt">
                <v:stroke joinstyle="miter"/>
                <v:path arrowok="t"/>
                <v:textbox>
                  <w:txbxContent>
                    <w:p w14:paraId="2763658C" w14:textId="77777777" w:rsidR="00AC0A31" w:rsidRDefault="00AC0A31" w:rsidP="00AC0A31">
                      <w:pPr>
                        <w:jc w:val="center"/>
                      </w:pPr>
                      <w:r>
                        <w:t>Run only two modules</w:t>
                      </w:r>
                    </w:p>
                  </w:txbxContent>
                </v:textbox>
              </v:roundrect>
            </w:pict>
          </mc:Fallback>
        </mc:AlternateContent>
      </w:r>
      <w:r w:rsidRPr="00132D42">
        <w:rPr>
          <w:rFonts w:ascii="Segoe UI" w:hAnsi="Segoe UI"/>
          <w:noProof/>
        </w:rPr>
        <mc:AlternateContent>
          <mc:Choice Requires="wps">
            <w:drawing>
              <wp:anchor distT="0" distB="0" distL="114300" distR="114300" simplePos="0" relativeHeight="251653120" behindDoc="0" locked="0" layoutInCell="1" allowOverlap="1" wp14:anchorId="59518FD1" wp14:editId="1A78E1E2">
                <wp:simplePos x="0" y="0"/>
                <wp:positionH relativeFrom="column">
                  <wp:posOffset>1404315</wp:posOffset>
                </wp:positionH>
                <wp:positionV relativeFrom="paragraph">
                  <wp:posOffset>541655</wp:posOffset>
                </wp:positionV>
                <wp:extent cx="431800" cy="438150"/>
                <wp:effectExtent l="19050" t="19050" r="44450" b="3810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1800" cy="43815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50DC640" id="_x0000_t32" coordsize="21600,21600" o:spt="32" o:oned="t" path="m,l21600,21600e" filled="f">
                <v:path arrowok="t" fillok="f" o:connecttype="none"/>
                <o:lock v:ext="edit" shapetype="t"/>
              </v:shapetype>
              <v:shape id="Straight Arrow Connector 86" o:spid="_x0000_s1026" type="#_x0000_t32" style="position:absolute;margin-left:110.6pt;margin-top:42.65pt;width:34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" strokecolor="#4472c4" strokeweight="3pt">
                <v:stroke endarrow="block" joinstyle="miter"/>
                <o:lock v:ext="edit" shapetype="f"/>
              </v:shape>
            </w:pict>
          </mc:Fallback>
        </mc:AlternateContent>
      </w:r>
      <w:r w:rsidR="00D40155" w:rsidRPr="00132D42">
        <w:rPr>
          <w:noProof/>
        </w:rPr>
        <w:drawing>
          <wp:inline distT="0" distB="0" distL="0" distR="0" wp14:anchorId="0E8D3A67" wp14:editId="377A5038">
            <wp:extent cx="5173675" cy="1630680"/>
            <wp:effectExtent l="19050" t="19050" r="27305" b="26670"/>
            <wp:docPr id="39" name="Picture 2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raphical user interface, text, application, email&#10;&#10;Description automatically generated"/>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55015"/>
                    <a:stretch/>
                  </pic:blipFill>
                  <pic:spPr bwMode="auto">
                    <a:xfrm>
                      <a:off x="0" y="0"/>
                      <a:ext cx="5173675" cy="163068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3CE6C816" w14:textId="27B42347" w:rsidR="00AC0A31" w:rsidRPr="00132D42" w:rsidRDefault="000D48C8" w:rsidP="000D48C8">
      <w:pPr>
        <w:pStyle w:val="Caption"/>
        <w:rPr>
          <w:b w:val="0"/>
          <w:bCs w:val="0"/>
          <w:i/>
          <w:iCs/>
          <w:color w:val="2F5496"/>
          <w:sz w:val="22"/>
          <w:szCs w:val="22"/>
        </w:rPr>
      </w:pPr>
      <w:bookmarkStart w:id="203" w:name="_Ref146528961"/>
      <w:bookmarkStart w:id="204" w:name="_Toc127524936"/>
      <w:r w:rsidRPr="00DF2DE1">
        <w:t xml:space="preserve">Figure </w:t>
      </w:r>
      <w:fldSimple w:instr=" SEQ Figure \* ARABIC ">
        <w:r w:rsidR="00DF2DE1" w:rsidRPr="00DF2DE1">
          <w:rPr>
            <w:noProof/>
          </w:rPr>
          <w:t>21</w:t>
        </w:r>
      </w:fldSimple>
      <w:bookmarkEnd w:id="203"/>
      <w:r w:rsidRPr="00132D42">
        <w:rPr>
          <w:b w:val="0"/>
          <w:bCs w:val="0"/>
          <w:i/>
          <w:iCs/>
          <w:color w:val="2F5496"/>
          <w:sz w:val="22"/>
          <w:szCs w:val="22"/>
        </w:rPr>
        <w:t xml:space="preserve"> </w:t>
      </w:r>
      <w:proofErr w:type="spellStart"/>
      <w:r w:rsidR="00EB1B24">
        <w:rPr>
          <w:b w:val="0"/>
          <w:bCs w:val="0"/>
          <w:i/>
          <w:iCs/>
          <w:color w:val="2F5496"/>
          <w:sz w:val="22"/>
          <w:szCs w:val="22"/>
        </w:rPr>
        <w:t>z</w:t>
      </w:r>
      <w:r w:rsidRPr="00132D42">
        <w:rPr>
          <w:b w:val="0"/>
          <w:bCs w:val="0"/>
          <w:i/>
          <w:iCs/>
          <w:color w:val="2F5496"/>
          <w:sz w:val="22"/>
          <w:szCs w:val="22"/>
        </w:rPr>
        <w:t>ero_Pointing.</w:t>
      </w:r>
      <w:r w:rsidR="00864646">
        <w:rPr>
          <w:b w:val="0"/>
          <w:bCs w:val="0"/>
          <w:i/>
          <w:iCs/>
          <w:color w:val="2F5496"/>
          <w:sz w:val="22"/>
          <w:szCs w:val="22"/>
        </w:rPr>
        <w:t>c</w:t>
      </w:r>
      <w:r w:rsidRPr="00132D42">
        <w:rPr>
          <w:b w:val="0"/>
          <w:bCs w:val="0"/>
          <w:i/>
          <w:iCs/>
          <w:color w:val="2F5496"/>
          <w:sz w:val="22"/>
          <w:szCs w:val="22"/>
        </w:rPr>
        <w:t>fg</w:t>
      </w:r>
      <w:bookmarkEnd w:id="204"/>
      <w:proofErr w:type="spellEnd"/>
      <w:r w:rsidR="00DF2DE1">
        <w:rPr>
          <w:b w:val="0"/>
          <w:bCs w:val="0"/>
          <w:i/>
          <w:iCs/>
          <w:color w:val="2F5496"/>
          <w:sz w:val="22"/>
          <w:szCs w:val="22"/>
        </w:rPr>
        <w:t>.</w:t>
      </w:r>
    </w:p>
    <w:p w14:paraId="7C96C8A8" w14:textId="1A1EB7EF" w:rsidR="00AC0A31" w:rsidRPr="00132D42" w:rsidRDefault="00AC0A31" w:rsidP="00AC0A31">
      <w:pPr>
        <w:rPr>
          <w:sz w:val="28"/>
          <w:szCs w:val="22"/>
        </w:rPr>
      </w:pPr>
    </w:p>
    <w:p w14:paraId="6FA3453D" w14:textId="731C1160" w:rsidR="00AC0A31" w:rsidRPr="00132D42" w:rsidRDefault="00D40155" w:rsidP="004355BC">
      <w:r w:rsidRPr="00132D42">
        <w:rPr>
          <w:rFonts w:ascii="Segoe UI" w:hAnsi="Segoe UI"/>
          <w:noProof/>
        </w:rPr>
        <mc:AlternateContent>
          <mc:Choice Requires="wps">
            <w:drawing>
              <wp:anchor distT="0" distB="0" distL="114300" distR="114300" simplePos="0" relativeHeight="251655168" behindDoc="0" locked="0" layoutInCell="1" allowOverlap="1" wp14:anchorId="60EA2A4C" wp14:editId="1B0D950F">
                <wp:simplePos x="0" y="0"/>
                <wp:positionH relativeFrom="column">
                  <wp:posOffset>952500</wp:posOffset>
                </wp:positionH>
                <wp:positionV relativeFrom="paragraph">
                  <wp:posOffset>561975</wp:posOffset>
                </wp:positionV>
                <wp:extent cx="2667000" cy="336550"/>
                <wp:effectExtent l="0" t="0" r="0" b="6350"/>
                <wp:wrapNone/>
                <wp:docPr id="85" name="Rectangle: Rounded Corner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36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21C4E0E5" w14:textId="77777777" w:rsidR="00AC0A31" w:rsidRDefault="00AC0A31" w:rsidP="00AC0A31">
                            <w:pPr>
                              <w:jc w:val="center"/>
                            </w:pPr>
                            <w:r>
                              <w:t xml:space="preserve">Need the </w:t>
                            </w:r>
                            <w:proofErr w:type="spellStart"/>
                            <w:r>
                              <w:t>fullpath</w:t>
                            </w:r>
                            <w:proofErr w:type="spellEnd"/>
                            <w:r>
                              <w:t xml:space="preserve"> to </w:t>
                            </w:r>
                            <w:proofErr w:type="spellStart"/>
                            <w:r>
                              <w:t>zero_pointing.cfg</w:t>
                            </w:r>
                            <w:proofErr w:type="spellEnd"/>
                            <w:r>
                              <w:t xml:space="preserv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A2A4C" id="Rectangle: Rounded Corners 85" o:spid="_x0000_s1029" style="position:absolute;margin-left:75pt;margin-top:44.25pt;width:210pt;height:2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" fillcolor="#4472c4" strokecolor="#2f528f" strokeweight="1pt">
                <v:stroke joinstyle="miter"/>
                <v:path arrowok="t"/>
                <v:textbox>
                  <w:txbxContent>
                    <w:p w14:paraId="21C4E0E5" w14:textId="77777777" w:rsidR="00AC0A31" w:rsidRDefault="00AC0A31" w:rsidP="00AC0A31">
                      <w:pPr>
                        <w:jc w:val="center"/>
                      </w:pPr>
                      <w:r>
                        <w:t xml:space="preserve">Need the </w:t>
                      </w:r>
                      <w:proofErr w:type="spellStart"/>
                      <w:r>
                        <w:t>fullpath</w:t>
                      </w:r>
                      <w:proofErr w:type="spellEnd"/>
                      <w:r>
                        <w:t xml:space="preserve"> to </w:t>
                      </w:r>
                      <w:proofErr w:type="spellStart"/>
                      <w:r>
                        <w:t>zero_pointing.cfg</w:t>
                      </w:r>
                      <w:proofErr w:type="spellEnd"/>
                      <w:r>
                        <w:t xml:space="preserve"> file</w:t>
                      </w:r>
                    </w:p>
                  </w:txbxContent>
                </v:textbox>
              </v:roundrect>
            </w:pict>
          </mc:Fallback>
        </mc:AlternateContent>
      </w:r>
      <w:r w:rsidRPr="00132D42">
        <w:rPr>
          <w:rFonts w:ascii="Segoe UI" w:hAnsi="Segoe UI"/>
          <w:noProof/>
        </w:rPr>
        <mc:AlternateContent>
          <mc:Choice Requires="wps">
            <w:drawing>
              <wp:anchor distT="0" distB="0" distL="114300" distR="114300" simplePos="0" relativeHeight="251652096" behindDoc="0" locked="0" layoutInCell="1" allowOverlap="1" wp14:anchorId="2CFEAA36" wp14:editId="6FF5FA78">
                <wp:simplePos x="0" y="0"/>
                <wp:positionH relativeFrom="column">
                  <wp:posOffset>3632200</wp:posOffset>
                </wp:positionH>
                <wp:positionV relativeFrom="paragraph">
                  <wp:posOffset>370840</wp:posOffset>
                </wp:positionV>
                <wp:extent cx="641350" cy="368300"/>
                <wp:effectExtent l="19050" t="38100" r="25400" b="1270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350" cy="3683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FE6F1C" id="Straight Arrow Connector 84" o:spid="_x0000_s1026" type="#_x0000_t32" style="position:absolute;margin-left:286pt;margin-top:29.2pt;width:50.5pt;height:29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" strokecolor="#4472c4" strokeweight="3pt">
                <v:stroke endarrow="block" joinstyle="miter"/>
                <o:lock v:ext="edit" shapetype="f"/>
              </v:shape>
            </w:pict>
          </mc:Fallback>
        </mc:AlternateContent>
      </w:r>
      <w:r w:rsidRPr="00132D42">
        <w:rPr>
          <w:noProof/>
        </w:rPr>
        <w:drawing>
          <wp:inline distT="0" distB="0" distL="0" distR="0" wp14:anchorId="1E9908CA" wp14:editId="371B0B8A">
            <wp:extent cx="5745480" cy="965606"/>
            <wp:effectExtent l="19050" t="19050" r="7620" b="2540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71245"/>
                    <a:stretch/>
                  </pic:blipFill>
                  <pic:spPr bwMode="auto">
                    <a:xfrm>
                      <a:off x="0" y="0"/>
                      <a:ext cx="5745480" cy="96560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43E4C64A" w14:textId="40712635" w:rsidR="00AC0A31" w:rsidRPr="00132D42" w:rsidRDefault="00DF5F68" w:rsidP="00AC0A31">
      <w:r w:rsidRPr="00132D42">
        <w:rPr>
          <w:noProof/>
        </w:rPr>
        <mc:AlternateContent>
          <mc:Choice Requires="wps">
            <w:drawing>
              <wp:anchor distT="0" distB="0" distL="114300" distR="114300" simplePos="0" relativeHeight="251672576" behindDoc="0" locked="0" layoutInCell="1" allowOverlap="1" wp14:anchorId="4A809F4E" wp14:editId="4E5F6C5D">
                <wp:simplePos x="0" y="0"/>
                <wp:positionH relativeFrom="column">
                  <wp:posOffset>9525</wp:posOffset>
                </wp:positionH>
                <wp:positionV relativeFrom="paragraph">
                  <wp:posOffset>61595</wp:posOffset>
                </wp:positionV>
                <wp:extent cx="3324860" cy="635"/>
                <wp:effectExtent l="0" t="0" r="0" b="0"/>
                <wp:wrapNone/>
                <wp:docPr id="888412683" name="Text Box 1"/>
                <wp:cNvGraphicFramePr/>
                <a:graphic xmlns:a="http://schemas.openxmlformats.org/drawingml/2006/main">
                  <a:graphicData uri="http://schemas.microsoft.com/office/word/2010/wordprocessingShape">
                    <wps:wsp>
                      <wps:cNvSpPr txBox="1"/>
                      <wps:spPr>
                        <a:xfrm>
                          <a:off x="0" y="0"/>
                          <a:ext cx="3324860" cy="635"/>
                        </a:xfrm>
                        <a:prstGeom prst="rect">
                          <a:avLst/>
                        </a:prstGeom>
                        <a:solidFill>
                          <a:prstClr val="white"/>
                        </a:solidFill>
                        <a:ln>
                          <a:noFill/>
                        </a:ln>
                      </wps:spPr>
                      <wps:txbx>
                        <w:txbxContent>
                          <w:p w14:paraId="7AE15EDC" w14:textId="6D246142" w:rsidR="00DF5F68" w:rsidRPr="00DF5F68" w:rsidRDefault="00DF5F68" w:rsidP="00DF5F68">
                            <w:pPr>
                              <w:pStyle w:val="Caption"/>
                              <w:rPr>
                                <w:b w:val="0"/>
                                <w:bCs w:val="0"/>
                                <w:sz w:val="22"/>
                                <w:szCs w:val="22"/>
                              </w:rPr>
                            </w:pPr>
                            <w:bookmarkStart w:id="205" w:name="_Ref146529006"/>
                            <w:r w:rsidRPr="00DF2DE1">
                              <w:t>Figure</w:t>
                            </w:r>
                            <w:r w:rsidRPr="00DF5F68">
                              <w:rPr>
                                <w:sz w:val="22"/>
                                <w:szCs w:val="22"/>
                              </w:rPr>
                              <w:t xml:space="preserve"> </w:t>
                            </w:r>
                            <w:fldSimple w:instr=" SEQ Figure \* ARABIC ">
                              <w:r w:rsidR="00DF2DE1">
                                <w:rPr>
                                  <w:noProof/>
                                </w:rPr>
                                <w:t>22</w:t>
                              </w:r>
                            </w:fldSimple>
                            <w:bookmarkEnd w:id="205"/>
                            <w:r w:rsidRPr="00DF5F68">
                              <w:rPr>
                                <w:i/>
                                <w:iCs/>
                                <w:color w:val="2F5496"/>
                                <w:sz w:val="22"/>
                                <w:szCs w:val="22"/>
                              </w:rPr>
                              <w:t xml:space="preserve"> </w:t>
                            </w:r>
                            <w:proofErr w:type="spellStart"/>
                            <w:r w:rsidR="00EB1B24">
                              <w:rPr>
                                <w:b w:val="0"/>
                                <w:bCs w:val="0"/>
                                <w:i/>
                                <w:iCs/>
                                <w:color w:val="2F5496"/>
                                <w:sz w:val="22"/>
                                <w:szCs w:val="22"/>
                              </w:rPr>
                              <w:t>m</w:t>
                            </w:r>
                            <w:r w:rsidRPr="00DF5F68">
                              <w:rPr>
                                <w:b w:val="0"/>
                                <w:bCs w:val="0"/>
                                <w:i/>
                                <w:iCs/>
                                <w:color w:val="2F5496"/>
                                <w:sz w:val="22"/>
                                <w:szCs w:val="22"/>
                              </w:rPr>
                              <w:t>an_Reduc.</w:t>
                            </w:r>
                            <w:r w:rsidR="00864646">
                              <w:rPr>
                                <w:b w:val="0"/>
                                <w:bCs w:val="0"/>
                                <w:i/>
                                <w:iCs/>
                                <w:color w:val="2F5496"/>
                                <w:sz w:val="22"/>
                                <w:szCs w:val="22"/>
                              </w:rPr>
                              <w:t>c</w:t>
                            </w:r>
                            <w:r w:rsidRPr="00DF5F68">
                              <w:rPr>
                                <w:b w:val="0"/>
                                <w:bCs w:val="0"/>
                                <w:i/>
                                <w:iCs/>
                                <w:color w:val="2F5496"/>
                                <w:sz w:val="22"/>
                                <w:szCs w:val="22"/>
                              </w:rPr>
                              <w:t>fg</w:t>
                            </w:r>
                            <w:proofErr w:type="spellEnd"/>
                            <w:r w:rsidRPr="00DF5F68">
                              <w:rPr>
                                <w:b w:val="0"/>
                                <w:bCs w:val="0"/>
                                <w:i/>
                                <w:iCs/>
                                <w:color w:val="2F5496"/>
                                <w:sz w:val="22"/>
                                <w:szCs w:val="22"/>
                              </w:rPr>
                              <w:t xml:space="preserve"> For Zero Pointing Part I</w:t>
                            </w:r>
                            <w:r w:rsidR="00DF2DE1">
                              <w:rPr>
                                <w:b w:val="0"/>
                                <w:bCs w:val="0"/>
                                <w:i/>
                                <w:iCs/>
                                <w:color w:val="2F5496"/>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09F4E" id="Text Box 1" o:spid="_x0000_s1030" type="#_x0000_t202" style="position:absolute;margin-left:.75pt;margin-top:4.85pt;width:261.8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UGgIAAD8EAAAOAAAAZHJzL2Uyb0RvYy54bWysU01v2zAMvQ/YfxB0X5yPrii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" stroked="f">
                <v:textbox style="mso-fit-shape-to-text:t" inset="0,0,0,0">
                  <w:txbxContent>
                    <w:p w14:paraId="7AE15EDC" w14:textId="6D246142" w:rsidR="00DF5F68" w:rsidRPr="00DF5F68" w:rsidRDefault="00DF5F68" w:rsidP="00DF5F68">
                      <w:pPr>
                        <w:pStyle w:val="Caption"/>
                        <w:rPr>
                          <w:b w:val="0"/>
                          <w:bCs w:val="0"/>
                          <w:sz w:val="22"/>
                          <w:szCs w:val="22"/>
                        </w:rPr>
                      </w:pPr>
                      <w:bookmarkStart w:id="207" w:name="_Ref146529006"/>
                      <w:r w:rsidRPr="00DF2DE1">
                        <w:t>Figure</w:t>
                      </w:r>
                      <w:r w:rsidRPr="00DF5F68">
                        <w:rPr>
                          <w:sz w:val="22"/>
                          <w:szCs w:val="22"/>
                        </w:rPr>
                        <w:t xml:space="preserve"> </w:t>
                      </w:r>
                      <w:fldSimple w:instr=" SEQ Figure \* ARABIC ">
                        <w:r w:rsidR="00DF2DE1">
                          <w:rPr>
                            <w:noProof/>
                          </w:rPr>
                          <w:t>22</w:t>
                        </w:r>
                      </w:fldSimple>
                      <w:bookmarkEnd w:id="207"/>
                      <w:r w:rsidRPr="00DF5F68">
                        <w:rPr>
                          <w:i/>
                          <w:iCs/>
                          <w:color w:val="2F5496"/>
                          <w:sz w:val="22"/>
                          <w:szCs w:val="22"/>
                        </w:rPr>
                        <w:t xml:space="preserve"> </w:t>
                      </w:r>
                      <w:proofErr w:type="spellStart"/>
                      <w:r w:rsidR="00EB1B24">
                        <w:rPr>
                          <w:b w:val="0"/>
                          <w:bCs w:val="0"/>
                          <w:i/>
                          <w:iCs/>
                          <w:color w:val="2F5496"/>
                          <w:sz w:val="22"/>
                          <w:szCs w:val="22"/>
                        </w:rPr>
                        <w:t>m</w:t>
                      </w:r>
                      <w:r w:rsidRPr="00DF5F68">
                        <w:rPr>
                          <w:b w:val="0"/>
                          <w:bCs w:val="0"/>
                          <w:i/>
                          <w:iCs/>
                          <w:color w:val="2F5496"/>
                          <w:sz w:val="22"/>
                          <w:szCs w:val="22"/>
                        </w:rPr>
                        <w:t>an_Reduc.</w:t>
                      </w:r>
                      <w:r w:rsidR="00864646">
                        <w:rPr>
                          <w:b w:val="0"/>
                          <w:bCs w:val="0"/>
                          <w:i/>
                          <w:iCs/>
                          <w:color w:val="2F5496"/>
                          <w:sz w:val="22"/>
                          <w:szCs w:val="22"/>
                        </w:rPr>
                        <w:t>c</w:t>
                      </w:r>
                      <w:r w:rsidRPr="00DF5F68">
                        <w:rPr>
                          <w:b w:val="0"/>
                          <w:bCs w:val="0"/>
                          <w:i/>
                          <w:iCs/>
                          <w:color w:val="2F5496"/>
                          <w:sz w:val="22"/>
                          <w:szCs w:val="22"/>
                        </w:rPr>
                        <w:t>fg</w:t>
                      </w:r>
                      <w:proofErr w:type="spellEnd"/>
                      <w:r w:rsidRPr="00DF5F68">
                        <w:rPr>
                          <w:b w:val="0"/>
                          <w:bCs w:val="0"/>
                          <w:i/>
                          <w:iCs/>
                          <w:color w:val="2F5496"/>
                          <w:sz w:val="22"/>
                          <w:szCs w:val="22"/>
                        </w:rPr>
                        <w:t xml:space="preserve"> For Zero Pointing Part I</w:t>
                      </w:r>
                      <w:r w:rsidR="00DF2DE1">
                        <w:rPr>
                          <w:b w:val="0"/>
                          <w:bCs w:val="0"/>
                          <w:i/>
                          <w:iCs/>
                          <w:color w:val="2F5496"/>
                          <w:sz w:val="22"/>
                          <w:szCs w:val="22"/>
                        </w:rPr>
                        <w:t>.</w:t>
                      </w:r>
                    </w:p>
                  </w:txbxContent>
                </v:textbox>
              </v:shape>
            </w:pict>
          </mc:Fallback>
        </mc:AlternateContent>
      </w:r>
    </w:p>
    <w:p w14:paraId="4C1F28FF" w14:textId="77777777" w:rsidR="00EB1B24" w:rsidRDefault="00EB1B24" w:rsidP="00AC0A31"/>
    <w:p w14:paraId="3684CDB1" w14:textId="77777777" w:rsidR="009E2EC8" w:rsidRPr="00132D42" w:rsidRDefault="009E2EC8" w:rsidP="009E2EC8">
      <w:pPr>
        <w:jc w:val="both"/>
      </w:pPr>
      <w:r w:rsidRPr="009E2EC8">
        <w:rPr>
          <w:i/>
          <w:iCs/>
        </w:rPr>
        <w:lastRenderedPageBreak/>
        <w:t>Fix:</w:t>
      </w:r>
      <w:r w:rsidRPr="00132D42">
        <w:t xml:space="preserve"> Since this observation is of point source, the pipeline can be used to fix the WCS issue. The pipeline will need to be run twice, once by setting the pointing offset to zero so that the pipeline can figure out what the offsets are and then running the pipeline with the offsets found in the previous step.</w:t>
      </w:r>
    </w:p>
    <w:p w14:paraId="1FD3BF71" w14:textId="77777777" w:rsidR="009E2EC8" w:rsidRPr="00132D42" w:rsidRDefault="009E2EC8" w:rsidP="009E2EC8"/>
    <w:p w14:paraId="1964181D" w14:textId="77777777" w:rsidR="009E2EC8" w:rsidRDefault="009E2EC8" w:rsidP="009E2EC8">
      <w:pPr>
        <w:jc w:val="both"/>
      </w:pPr>
      <w:r w:rsidRPr="00132D42">
        <w:t xml:space="preserve">Configuration file for Zero Offset: The two configuration files, </w:t>
      </w:r>
      <w:proofErr w:type="spellStart"/>
      <w:r w:rsidRPr="00132D42">
        <w:t>zero_pointing.cfg</w:t>
      </w:r>
      <w:proofErr w:type="spellEnd"/>
      <w:r w:rsidRPr="00132D42">
        <w:t xml:space="preserve"> </w:t>
      </w:r>
      <w:r>
        <w:t>(</w:t>
      </w:r>
      <w:r w:rsidRPr="009E2EC8">
        <w:rPr>
          <w:szCs w:val="24"/>
          <w:u w:val="single"/>
        </w:rPr>
        <w:fldChar w:fldCharType="begin"/>
      </w:r>
      <w:r w:rsidRPr="009E2EC8">
        <w:rPr>
          <w:szCs w:val="24"/>
          <w:u w:val="single"/>
        </w:rPr>
        <w:instrText xml:space="preserve"> REF _Ref146528961 \h  \* MERGEFORMAT </w:instrText>
      </w:r>
      <w:r w:rsidRPr="009E2EC8">
        <w:rPr>
          <w:szCs w:val="24"/>
          <w:u w:val="single"/>
        </w:rPr>
      </w:r>
      <w:r w:rsidRPr="009E2EC8">
        <w:rPr>
          <w:szCs w:val="24"/>
          <w:u w:val="single"/>
        </w:rPr>
        <w:fldChar w:fldCharType="separate"/>
      </w:r>
      <w:r w:rsidRPr="009E2EC8">
        <w:rPr>
          <w:szCs w:val="24"/>
          <w:u w:val="single"/>
        </w:rPr>
        <w:t xml:space="preserve">Figure </w:t>
      </w:r>
      <w:r w:rsidRPr="009E2EC8">
        <w:rPr>
          <w:noProof/>
          <w:szCs w:val="24"/>
          <w:u w:val="single"/>
        </w:rPr>
        <w:t>21</w:t>
      </w:r>
      <w:r w:rsidRPr="009E2EC8">
        <w:rPr>
          <w:szCs w:val="24"/>
          <w:u w:val="single"/>
        </w:rPr>
        <w:fldChar w:fldCharType="end"/>
      </w:r>
      <w:r>
        <w:t xml:space="preserve">) </w:t>
      </w:r>
      <w:r w:rsidRPr="00132D42">
        <w:t xml:space="preserve">and </w:t>
      </w:r>
      <w:proofErr w:type="spellStart"/>
      <w:r w:rsidRPr="00132D42">
        <w:t>man_reduc.cfg</w:t>
      </w:r>
      <w:proofErr w:type="spellEnd"/>
      <w:r>
        <w:t xml:space="preserve"> (</w:t>
      </w:r>
      <w:r w:rsidRPr="009E2EC8">
        <w:rPr>
          <w:szCs w:val="24"/>
          <w:u w:val="single"/>
        </w:rPr>
        <w:fldChar w:fldCharType="begin"/>
      </w:r>
      <w:r w:rsidRPr="009E2EC8">
        <w:rPr>
          <w:szCs w:val="24"/>
          <w:u w:val="single"/>
        </w:rPr>
        <w:instrText xml:space="preserve"> REF _Ref146529006 \h  \* MERGEFORMAT </w:instrText>
      </w:r>
      <w:r w:rsidRPr="009E2EC8">
        <w:rPr>
          <w:szCs w:val="24"/>
          <w:u w:val="single"/>
        </w:rPr>
      </w:r>
      <w:r w:rsidRPr="009E2EC8">
        <w:rPr>
          <w:szCs w:val="24"/>
          <w:u w:val="single"/>
        </w:rPr>
        <w:fldChar w:fldCharType="separate"/>
      </w:r>
      <w:r w:rsidRPr="009E2EC8">
        <w:rPr>
          <w:szCs w:val="24"/>
          <w:u w:val="single"/>
        </w:rPr>
        <w:t xml:space="preserve">Figure </w:t>
      </w:r>
      <w:r w:rsidRPr="009E2EC8">
        <w:rPr>
          <w:noProof/>
          <w:szCs w:val="24"/>
          <w:u w:val="single"/>
        </w:rPr>
        <w:t>22</w:t>
      </w:r>
      <w:r w:rsidRPr="009E2EC8">
        <w:rPr>
          <w:szCs w:val="24"/>
          <w:u w:val="single"/>
        </w:rPr>
        <w:fldChar w:fldCharType="end"/>
      </w:r>
      <w:r>
        <w:t>)</w:t>
      </w:r>
      <w:r w:rsidRPr="00132D42">
        <w:t>, need to be generated, then run the pipeline.</w:t>
      </w:r>
    </w:p>
    <w:p w14:paraId="703A70EE" w14:textId="77777777" w:rsidR="00EB1B24" w:rsidRPr="00132D42" w:rsidRDefault="00EB1B24" w:rsidP="00AC0A31"/>
    <w:p w14:paraId="3A97CE8A" w14:textId="44BD0F22" w:rsidR="00AC0A31" w:rsidRPr="00132D42" w:rsidRDefault="00AC0A31" w:rsidP="00AC0A31">
      <w:r w:rsidRPr="00132D42">
        <w:t>Run the pipeline:</w:t>
      </w:r>
    </w:p>
    <w:p w14:paraId="6CDB4CD0" w14:textId="77777777" w:rsidR="00AC0A31" w:rsidRPr="00132D42" w:rsidRDefault="00AC0A31" w:rsidP="00AC0A31">
      <w:pPr>
        <w:rPr>
          <w:i/>
          <w:iCs/>
        </w:rPr>
      </w:pPr>
      <w:r w:rsidRPr="00132D42">
        <w:rPr>
          <w:i/>
          <w:iCs/>
        </w:rPr>
        <w:t xml:space="preserve">% </w:t>
      </w:r>
      <w:proofErr w:type="spellStart"/>
      <w:proofErr w:type="gramStart"/>
      <w:r w:rsidRPr="00132D42">
        <w:rPr>
          <w:i/>
          <w:iCs/>
        </w:rPr>
        <w:t>redux</w:t>
      </w:r>
      <w:proofErr w:type="gramEnd"/>
      <w:r w:rsidRPr="00132D42">
        <w:rPr>
          <w:i/>
          <w:iCs/>
        </w:rPr>
        <w:t>_pipe</w:t>
      </w:r>
      <w:proofErr w:type="spellEnd"/>
      <w:r w:rsidRPr="00132D42">
        <w:rPr>
          <w:i/>
          <w:iCs/>
        </w:rPr>
        <w:t xml:space="preserve"> -c </w:t>
      </w:r>
      <w:proofErr w:type="spellStart"/>
      <w:r w:rsidRPr="00132D42">
        <w:rPr>
          <w:i/>
          <w:iCs/>
        </w:rPr>
        <w:t>man_reduc.cfg</w:t>
      </w:r>
      <w:proofErr w:type="spellEnd"/>
      <w:r w:rsidRPr="00132D42">
        <w:rPr>
          <w:i/>
          <w:iCs/>
        </w:rPr>
        <w:t xml:space="preserve"> -o pointing infiles.txt</w:t>
      </w:r>
    </w:p>
    <w:p w14:paraId="341EA8BF" w14:textId="77777777" w:rsidR="00AC0A31" w:rsidRPr="00132D42" w:rsidRDefault="00AC0A31" w:rsidP="00AC0A31"/>
    <w:p w14:paraId="0A0FA742" w14:textId="0E88FEED" w:rsidR="00853A67" w:rsidRPr="00132D42" w:rsidRDefault="002A049D" w:rsidP="004355BC">
      <w:r w:rsidRPr="00132D42">
        <w:rPr>
          <w:rFonts w:ascii="Segoe UI" w:hAnsi="Segoe UI"/>
          <w:noProof/>
        </w:rPr>
        <mc:AlternateContent>
          <mc:Choice Requires="wps">
            <w:drawing>
              <wp:anchor distT="4294967295" distB="4294967295" distL="114300" distR="114300" simplePos="0" relativeHeight="251657216" behindDoc="0" locked="0" layoutInCell="1" allowOverlap="1" wp14:anchorId="64CB0925" wp14:editId="77FD7051">
                <wp:simplePos x="0" y="0"/>
                <wp:positionH relativeFrom="column">
                  <wp:posOffset>436575</wp:posOffset>
                </wp:positionH>
                <wp:positionV relativeFrom="paragraph">
                  <wp:posOffset>1634490</wp:posOffset>
                </wp:positionV>
                <wp:extent cx="1685925" cy="9525"/>
                <wp:effectExtent l="19050" t="19050" r="28575" b="2857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5925" cy="9525"/>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DB965D" id="Straight Connector 80"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4pt,128.7pt" to="167.15pt,1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" strokecolor="#4472c4" strokeweight="3pt">
                <v:stroke joinstyle="miter"/>
                <o:lock v:ext="edit" shapetype="f"/>
              </v:line>
            </w:pict>
          </mc:Fallback>
        </mc:AlternateContent>
      </w:r>
      <w:r w:rsidRPr="00132D42">
        <w:rPr>
          <w:rFonts w:ascii="Segoe UI" w:hAnsi="Segoe UI"/>
          <w:noProof/>
        </w:rPr>
        <mc:AlternateContent>
          <mc:Choice Requires="wps">
            <w:drawing>
              <wp:anchor distT="4294967295" distB="4294967295" distL="114300" distR="114300" simplePos="0" relativeHeight="251659264" behindDoc="0" locked="0" layoutInCell="1" allowOverlap="1" wp14:anchorId="08A25DE1" wp14:editId="433A4280">
                <wp:simplePos x="0" y="0"/>
                <wp:positionH relativeFrom="column">
                  <wp:posOffset>364185</wp:posOffset>
                </wp:positionH>
                <wp:positionV relativeFrom="paragraph">
                  <wp:posOffset>2970530</wp:posOffset>
                </wp:positionV>
                <wp:extent cx="1749425" cy="9525"/>
                <wp:effectExtent l="19050" t="19050" r="22225" b="2857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9425" cy="9525"/>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C44CE1" id="Straight Connector 8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7pt,233.9pt" to="166.45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" strokecolor="#4472c4" strokeweight="3pt">
                <v:stroke joinstyle="miter"/>
                <o:lock v:ext="edit" shapetype="f"/>
              </v:line>
            </w:pict>
          </mc:Fallback>
        </mc:AlternateContent>
      </w:r>
      <w:r w:rsidRPr="00132D42">
        <w:rPr>
          <w:rFonts w:ascii="Segoe UI" w:hAnsi="Segoe UI"/>
          <w:noProof/>
        </w:rPr>
        <mc:AlternateContent>
          <mc:Choice Requires="wps">
            <w:drawing>
              <wp:anchor distT="4294967295" distB="4294967295" distL="114300" distR="114300" simplePos="0" relativeHeight="251658240" behindDoc="0" locked="0" layoutInCell="1" allowOverlap="1" wp14:anchorId="6C091C20" wp14:editId="38A87016">
                <wp:simplePos x="0" y="0"/>
                <wp:positionH relativeFrom="column">
                  <wp:posOffset>3819525</wp:posOffset>
                </wp:positionH>
                <wp:positionV relativeFrom="paragraph">
                  <wp:posOffset>2345360</wp:posOffset>
                </wp:positionV>
                <wp:extent cx="1504950" cy="9525"/>
                <wp:effectExtent l="19050" t="19050" r="19050" b="28575"/>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4950" cy="9525"/>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ABAE95" id="Straight Connector 8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0.75pt,184.65pt" to="419.2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" strokecolor="#4472c4" strokeweight="3pt">
                <v:stroke joinstyle="miter"/>
                <o:lock v:ext="edit" shapetype="f"/>
              </v:line>
            </w:pict>
          </mc:Fallback>
        </mc:AlternateContent>
      </w:r>
      <w:r w:rsidRPr="00132D42">
        <w:rPr>
          <w:rFonts w:ascii="Segoe UI" w:hAnsi="Segoe UI"/>
          <w:noProof/>
        </w:rPr>
        <mc:AlternateContent>
          <mc:Choice Requires="wps">
            <w:drawing>
              <wp:anchor distT="4294967295" distB="4294967295" distL="114300" distR="114300" simplePos="0" relativeHeight="251656192" behindDoc="0" locked="0" layoutInCell="1" allowOverlap="1" wp14:anchorId="6BFE4A71" wp14:editId="485FEC82">
                <wp:simplePos x="0" y="0"/>
                <wp:positionH relativeFrom="column">
                  <wp:posOffset>3829050</wp:posOffset>
                </wp:positionH>
                <wp:positionV relativeFrom="paragraph">
                  <wp:posOffset>1012495</wp:posOffset>
                </wp:positionV>
                <wp:extent cx="1466850" cy="0"/>
                <wp:effectExtent l="0" t="19050" r="19050" b="1905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0" cy="0"/>
                        </a:xfrm>
                        <a:prstGeom prst="line">
                          <a:avLst/>
                        </a:prstGeom>
                        <a:noFill/>
                        <a:ln w="3810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F2E841" id="Straight Connector 79"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1.5pt,79.7pt" to="417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" strokecolor="#4472c4" strokeweight="3pt">
                <v:stroke joinstyle="miter"/>
                <o:lock v:ext="edit" shapetype="f"/>
              </v:line>
            </w:pict>
          </mc:Fallback>
        </mc:AlternateContent>
      </w:r>
      <w:r w:rsidR="00AC0A31" w:rsidRPr="00132D42">
        <w:t>Look for the following output</w:t>
      </w:r>
      <w:r w:rsidR="009E2EC8">
        <w:t xml:space="preserve"> (</w:t>
      </w:r>
      <w:r w:rsidR="009E2EC8" w:rsidRPr="009E2EC8">
        <w:rPr>
          <w:szCs w:val="24"/>
          <w:u w:val="single"/>
        </w:rPr>
        <w:fldChar w:fldCharType="begin"/>
      </w:r>
      <w:r w:rsidR="009E2EC8" w:rsidRPr="009E2EC8">
        <w:rPr>
          <w:szCs w:val="24"/>
          <w:u w:val="single"/>
        </w:rPr>
        <w:instrText xml:space="preserve"> REF _Ref146529119 \h  \* MERGEFORMAT </w:instrText>
      </w:r>
      <w:r w:rsidR="009E2EC8" w:rsidRPr="009E2EC8">
        <w:rPr>
          <w:szCs w:val="24"/>
          <w:u w:val="single"/>
        </w:rPr>
      </w:r>
      <w:r w:rsidR="009E2EC8" w:rsidRPr="009E2EC8">
        <w:rPr>
          <w:szCs w:val="24"/>
          <w:u w:val="single"/>
        </w:rPr>
        <w:fldChar w:fldCharType="separate"/>
      </w:r>
      <w:r w:rsidR="009E2EC8" w:rsidRPr="009E2EC8">
        <w:rPr>
          <w:szCs w:val="24"/>
          <w:u w:val="single"/>
        </w:rPr>
        <w:t xml:space="preserve">Figure </w:t>
      </w:r>
      <w:r w:rsidR="009E2EC8" w:rsidRPr="009E2EC8">
        <w:rPr>
          <w:noProof/>
          <w:szCs w:val="24"/>
          <w:u w:val="single"/>
        </w:rPr>
        <w:t>23</w:t>
      </w:r>
      <w:r w:rsidR="009E2EC8" w:rsidRPr="009E2EC8">
        <w:rPr>
          <w:szCs w:val="24"/>
          <w:u w:val="single"/>
        </w:rPr>
        <w:fldChar w:fldCharType="end"/>
      </w:r>
      <w:r w:rsidR="009E2EC8">
        <w:t>)</w:t>
      </w:r>
      <w:r w:rsidR="00AC0A31" w:rsidRPr="00132D42">
        <w:t>:</w:t>
      </w:r>
      <w:r w:rsidR="00AC0A31" w:rsidRPr="00132D42">
        <w:tab/>
      </w:r>
      <w:r w:rsidR="00D40155" w:rsidRPr="00132D42">
        <w:rPr>
          <w:noProof/>
        </w:rPr>
        <w:drawing>
          <wp:inline distT="0" distB="0" distL="0" distR="0" wp14:anchorId="78D02456" wp14:editId="1DFA4A9F">
            <wp:extent cx="5738012" cy="3146820"/>
            <wp:effectExtent l="19050" t="19050" r="15240" b="15875"/>
            <wp:docPr id="41"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ical user interface, text, application, email&#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r="29257"/>
                    <a:stretch/>
                  </pic:blipFill>
                  <pic:spPr bwMode="auto">
                    <a:xfrm>
                      <a:off x="0" y="0"/>
                      <a:ext cx="5768183" cy="316336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4DABAE8" w14:textId="60D512FE" w:rsidR="00AC0A31" w:rsidRPr="00132D42" w:rsidRDefault="00DF5F68" w:rsidP="009E2EC8">
      <w:pPr>
        <w:pStyle w:val="Caption"/>
        <w:spacing w:before="120"/>
        <w:rPr>
          <w:b w:val="0"/>
          <w:bCs w:val="0"/>
          <w:sz w:val="22"/>
          <w:szCs w:val="22"/>
        </w:rPr>
      </w:pPr>
      <w:bookmarkStart w:id="206" w:name="_Ref146529119"/>
      <w:bookmarkStart w:id="207" w:name="_Toc127524938"/>
      <w:r w:rsidRPr="00DF2DE1">
        <w:t xml:space="preserve">Figure </w:t>
      </w:r>
      <w:fldSimple w:instr=" SEQ Figure \* ARABIC ">
        <w:r w:rsidR="00DF2DE1" w:rsidRPr="00DF2DE1">
          <w:rPr>
            <w:noProof/>
          </w:rPr>
          <w:t>23</w:t>
        </w:r>
      </w:fldSimple>
      <w:bookmarkEnd w:id="206"/>
      <w:r w:rsidR="00853A67" w:rsidRPr="00132D42">
        <w:rPr>
          <w:b w:val="0"/>
          <w:bCs w:val="0"/>
          <w:i/>
          <w:iCs/>
          <w:color w:val="2F5496"/>
          <w:sz w:val="22"/>
          <w:szCs w:val="22"/>
        </w:rPr>
        <w:t xml:space="preserve"> Output of Part I</w:t>
      </w:r>
      <w:bookmarkEnd w:id="207"/>
      <w:r w:rsidR="00DF2DE1">
        <w:rPr>
          <w:b w:val="0"/>
          <w:bCs w:val="0"/>
          <w:i/>
          <w:iCs/>
          <w:color w:val="2F5496"/>
          <w:sz w:val="22"/>
          <w:szCs w:val="22"/>
        </w:rPr>
        <w:t>.</w:t>
      </w:r>
    </w:p>
    <w:p w14:paraId="582BF73C" w14:textId="77777777" w:rsidR="00EB1B24" w:rsidRPr="00132D42" w:rsidRDefault="00EB1B24" w:rsidP="006864EC">
      <w:pPr>
        <w:tabs>
          <w:tab w:val="left" w:pos="5840"/>
        </w:tabs>
        <w:jc w:val="both"/>
      </w:pPr>
    </w:p>
    <w:p w14:paraId="5C3693B6" w14:textId="222920AD" w:rsidR="004355BC" w:rsidRDefault="00AC0A31" w:rsidP="006864EC">
      <w:pPr>
        <w:tabs>
          <w:tab w:val="left" w:pos="5840"/>
        </w:tabs>
        <w:jc w:val="both"/>
      </w:pPr>
      <w:r w:rsidRPr="00132D42">
        <w:t>Use the offset (</w:t>
      </w:r>
      <w:proofErr w:type="spellStart"/>
      <w:r w:rsidRPr="00132D42">
        <w:t>dAZ</w:t>
      </w:r>
      <w:proofErr w:type="spellEnd"/>
      <w:r w:rsidRPr="00132D42">
        <w:t xml:space="preserve">, </w:t>
      </w:r>
      <w:proofErr w:type="spellStart"/>
      <w:r w:rsidRPr="00132D42">
        <w:t>dEL</w:t>
      </w:r>
      <w:proofErr w:type="spellEnd"/>
      <w:r w:rsidRPr="00132D42">
        <w:t xml:space="preserve">) found in the log </w:t>
      </w:r>
      <w:r w:rsidR="004355BC">
        <w:t xml:space="preserve">(see </w:t>
      </w:r>
      <w:r w:rsidR="000765E3" w:rsidRPr="000765E3">
        <w:rPr>
          <w:szCs w:val="24"/>
          <w:u w:val="single"/>
        </w:rPr>
        <w:fldChar w:fldCharType="begin"/>
      </w:r>
      <w:r w:rsidR="000765E3" w:rsidRPr="000765E3">
        <w:rPr>
          <w:u w:val="single"/>
        </w:rPr>
        <w:instrText xml:space="preserve"> REF _Ref146529119 \h </w:instrText>
      </w:r>
      <w:r w:rsidR="000765E3" w:rsidRPr="000765E3">
        <w:rPr>
          <w:szCs w:val="24"/>
          <w:u w:val="single"/>
        </w:rPr>
      </w:r>
      <w:r w:rsidR="000765E3" w:rsidRPr="000765E3">
        <w:rPr>
          <w:szCs w:val="24"/>
          <w:u w:val="single"/>
        </w:rPr>
        <w:instrText xml:space="preserve"> \* MERGEFORMAT </w:instrText>
      </w:r>
      <w:r w:rsidR="000765E3" w:rsidRPr="000765E3">
        <w:rPr>
          <w:szCs w:val="24"/>
          <w:u w:val="single"/>
        </w:rPr>
        <w:fldChar w:fldCharType="separate"/>
      </w:r>
      <w:r w:rsidR="000765E3" w:rsidRPr="000765E3">
        <w:rPr>
          <w:u w:val="single"/>
        </w:rPr>
        <w:t xml:space="preserve">Figure </w:t>
      </w:r>
      <w:r w:rsidR="000765E3" w:rsidRPr="000765E3">
        <w:rPr>
          <w:noProof/>
          <w:u w:val="single"/>
        </w:rPr>
        <w:t>23</w:t>
      </w:r>
      <w:r w:rsidR="000765E3" w:rsidRPr="000765E3">
        <w:rPr>
          <w:szCs w:val="24"/>
          <w:u w:val="single"/>
        </w:rPr>
        <w:fldChar w:fldCharType="end"/>
      </w:r>
      <w:r w:rsidR="00DF2DE1">
        <w:t>)</w:t>
      </w:r>
      <w:r w:rsidRPr="00132D42">
        <w:t xml:space="preserve"> in a new pointing config file and run the pipeline.</w:t>
      </w:r>
    </w:p>
    <w:p w14:paraId="6BC4983E" w14:textId="77777777" w:rsidR="002A049D" w:rsidRDefault="002A049D" w:rsidP="006864EC">
      <w:pPr>
        <w:tabs>
          <w:tab w:val="left" w:pos="5840"/>
        </w:tabs>
        <w:jc w:val="both"/>
      </w:pPr>
    </w:p>
    <w:p w14:paraId="3D172D0F" w14:textId="70F1DE3E" w:rsidR="00853A67" w:rsidRPr="00132D42" w:rsidRDefault="00D40155" w:rsidP="00853A67">
      <w:pPr>
        <w:keepNext/>
        <w:tabs>
          <w:tab w:val="left" w:pos="5840"/>
        </w:tabs>
        <w:jc w:val="center"/>
      </w:pPr>
      <w:r w:rsidRPr="00132D42">
        <w:rPr>
          <w:noProof/>
        </w:rPr>
        <w:drawing>
          <wp:inline distT="0" distB="0" distL="0" distR="0" wp14:anchorId="4A1677D7" wp14:editId="704DCBAF">
            <wp:extent cx="3097225" cy="1396175"/>
            <wp:effectExtent l="19050" t="19050" r="27305" b="13970"/>
            <wp:docPr id="42"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aphical user interface, text, application&#10;&#10;Description automatically generated"/>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7013"/>
                    <a:stretch/>
                  </pic:blipFill>
                  <pic:spPr bwMode="auto">
                    <a:xfrm>
                      <a:off x="0" y="0"/>
                      <a:ext cx="3115581" cy="14044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DD72678" w14:textId="3EC7EE52" w:rsidR="00AC0A31" w:rsidRDefault="00DF5F68" w:rsidP="004355BC">
      <w:pPr>
        <w:pStyle w:val="Caption"/>
        <w:spacing w:before="120"/>
        <w:rPr>
          <w:b w:val="0"/>
          <w:bCs w:val="0"/>
          <w:i/>
          <w:iCs/>
          <w:color w:val="2F5496"/>
          <w:sz w:val="22"/>
          <w:szCs w:val="22"/>
        </w:rPr>
      </w:pPr>
      <w:bookmarkStart w:id="208" w:name="_Ref146703740"/>
      <w:bookmarkStart w:id="209" w:name="_Toc127524939"/>
      <w:r w:rsidRPr="004355BC">
        <w:t xml:space="preserve">Figure </w:t>
      </w:r>
      <w:fldSimple w:instr=" SEQ Figure \* ARABIC ">
        <w:r w:rsidR="00DF2DE1" w:rsidRPr="004355BC">
          <w:rPr>
            <w:noProof/>
          </w:rPr>
          <w:t>24</w:t>
        </w:r>
      </w:fldSimple>
      <w:bookmarkEnd w:id="208"/>
      <w:r w:rsidRPr="00132D42">
        <w:rPr>
          <w:b w:val="0"/>
          <w:bCs w:val="0"/>
          <w:sz w:val="22"/>
          <w:szCs w:val="22"/>
        </w:rPr>
        <w:t xml:space="preserve"> </w:t>
      </w:r>
      <w:proofErr w:type="spellStart"/>
      <w:r w:rsidR="00EB1B24">
        <w:rPr>
          <w:b w:val="0"/>
          <w:bCs w:val="0"/>
          <w:i/>
          <w:iCs/>
          <w:color w:val="2F5496"/>
          <w:sz w:val="22"/>
          <w:szCs w:val="22"/>
        </w:rPr>
        <w:t>p</w:t>
      </w:r>
      <w:r w:rsidRPr="00132D42">
        <w:rPr>
          <w:b w:val="0"/>
          <w:bCs w:val="0"/>
          <w:i/>
          <w:iCs/>
          <w:color w:val="2F5496"/>
          <w:sz w:val="22"/>
          <w:szCs w:val="22"/>
        </w:rPr>
        <w:t>ointing_</w:t>
      </w:r>
      <w:r w:rsidR="00EB1B24">
        <w:rPr>
          <w:b w:val="0"/>
          <w:bCs w:val="0"/>
          <w:i/>
          <w:iCs/>
          <w:color w:val="2F5496"/>
          <w:sz w:val="22"/>
          <w:szCs w:val="22"/>
        </w:rPr>
        <w:t>c</w:t>
      </w:r>
      <w:r w:rsidRPr="00132D42">
        <w:rPr>
          <w:b w:val="0"/>
          <w:bCs w:val="0"/>
          <w:i/>
          <w:iCs/>
          <w:color w:val="2F5496"/>
          <w:sz w:val="22"/>
          <w:szCs w:val="22"/>
        </w:rPr>
        <w:t>orrection.</w:t>
      </w:r>
      <w:r w:rsidR="00864646">
        <w:rPr>
          <w:b w:val="0"/>
          <w:bCs w:val="0"/>
          <w:i/>
          <w:iCs/>
          <w:color w:val="2F5496"/>
          <w:sz w:val="22"/>
          <w:szCs w:val="22"/>
        </w:rPr>
        <w:t>c</w:t>
      </w:r>
      <w:r w:rsidRPr="00132D42">
        <w:rPr>
          <w:b w:val="0"/>
          <w:bCs w:val="0"/>
          <w:i/>
          <w:iCs/>
          <w:color w:val="2F5496"/>
          <w:sz w:val="22"/>
          <w:szCs w:val="22"/>
        </w:rPr>
        <w:t>fg</w:t>
      </w:r>
      <w:proofErr w:type="spellEnd"/>
      <w:r w:rsidRPr="00132D42">
        <w:rPr>
          <w:b w:val="0"/>
          <w:bCs w:val="0"/>
          <w:i/>
          <w:iCs/>
          <w:color w:val="2F5496"/>
          <w:sz w:val="22"/>
          <w:szCs w:val="22"/>
        </w:rPr>
        <w:t xml:space="preserve">, Part </w:t>
      </w:r>
      <w:r w:rsidR="00853A67" w:rsidRPr="00132D42">
        <w:rPr>
          <w:b w:val="0"/>
          <w:bCs w:val="0"/>
          <w:i/>
          <w:iCs/>
          <w:color w:val="2F5496"/>
          <w:sz w:val="22"/>
          <w:szCs w:val="22"/>
        </w:rPr>
        <w:t>II</w:t>
      </w:r>
      <w:bookmarkEnd w:id="209"/>
      <w:r w:rsidR="004355BC">
        <w:rPr>
          <w:b w:val="0"/>
          <w:bCs w:val="0"/>
          <w:i/>
          <w:iCs/>
          <w:color w:val="2F5496"/>
          <w:sz w:val="22"/>
          <w:szCs w:val="22"/>
        </w:rPr>
        <w:t>.</w:t>
      </w:r>
    </w:p>
    <w:p w14:paraId="01E4D24B" w14:textId="77777777" w:rsidR="00EB1B24" w:rsidRDefault="00EB1B24" w:rsidP="00EB1B24"/>
    <w:p w14:paraId="03644685" w14:textId="06020CF2" w:rsidR="00853A67" w:rsidRPr="00132D42" w:rsidRDefault="000D48C8" w:rsidP="00853A67">
      <w:r w:rsidRPr="00132D42">
        <w:rPr>
          <w:noProof/>
        </w:rPr>
        <w:drawing>
          <wp:anchor distT="0" distB="0" distL="114300" distR="114300" simplePos="0" relativeHeight="251670528" behindDoc="0" locked="0" layoutInCell="1" allowOverlap="1" wp14:anchorId="1468FC6D" wp14:editId="1B79AC00">
            <wp:simplePos x="0" y="0"/>
            <wp:positionH relativeFrom="column">
              <wp:posOffset>14630</wp:posOffset>
            </wp:positionH>
            <wp:positionV relativeFrom="paragraph">
              <wp:posOffset>95401</wp:posOffset>
            </wp:positionV>
            <wp:extent cx="5939790" cy="1221639"/>
            <wp:effectExtent l="19050" t="19050" r="22860" b="17145"/>
            <wp:wrapNone/>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 b="-129028"/>
                    <a:stretch/>
                  </pic:blipFill>
                  <pic:spPr bwMode="auto">
                    <a:xfrm>
                      <a:off x="0" y="0"/>
                      <a:ext cx="5939790" cy="1221639"/>
                    </a:xfrm>
                    <a:prstGeom prst="rect">
                      <a:avLst/>
                    </a:prstGeom>
                    <a:noFill/>
                    <a:ln>
                      <a:solidFill>
                        <a:srgbClr val="4472C4"/>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1EBD363" w14:textId="198DCAF2" w:rsidR="00AC0A31" w:rsidRPr="00132D42" w:rsidRDefault="00AC0A31" w:rsidP="00AC0A31">
      <w:pPr>
        <w:tabs>
          <w:tab w:val="left" w:pos="3880"/>
        </w:tabs>
      </w:pPr>
      <w:r w:rsidRPr="00132D42">
        <w:tab/>
      </w:r>
    </w:p>
    <w:p w14:paraId="0F19584E" w14:textId="6099FD54" w:rsidR="00AC0A31" w:rsidRPr="00132D42" w:rsidRDefault="00AC0A31" w:rsidP="00AC0A31"/>
    <w:p w14:paraId="5A5D6BEC" w14:textId="1639FE0C" w:rsidR="00AC0A31" w:rsidRPr="00132D42" w:rsidRDefault="00AC0A31" w:rsidP="00AC0A31">
      <w:pPr>
        <w:tabs>
          <w:tab w:val="left" w:pos="5610"/>
        </w:tabs>
      </w:pPr>
    </w:p>
    <w:p w14:paraId="4D02106E" w14:textId="342A4499" w:rsidR="00AC0A31" w:rsidRPr="00132D42" w:rsidRDefault="000D48C8" w:rsidP="00AC0A31">
      <w:pPr>
        <w:tabs>
          <w:tab w:val="left" w:pos="5610"/>
        </w:tabs>
      </w:pPr>
      <w:r w:rsidRPr="00132D42">
        <w:rPr>
          <w:rFonts w:ascii="Segoe UI" w:hAnsi="Segoe UI"/>
          <w:noProof/>
        </w:rPr>
        <mc:AlternateContent>
          <mc:Choice Requires="wps">
            <w:drawing>
              <wp:anchor distT="0" distB="0" distL="114300" distR="114300" simplePos="0" relativeHeight="251660288" behindDoc="0" locked="0" layoutInCell="1" allowOverlap="1" wp14:anchorId="607C0E44" wp14:editId="28ED73BB">
                <wp:simplePos x="0" y="0"/>
                <wp:positionH relativeFrom="column">
                  <wp:posOffset>3854450</wp:posOffset>
                </wp:positionH>
                <wp:positionV relativeFrom="paragraph">
                  <wp:posOffset>23495</wp:posOffset>
                </wp:positionV>
                <wp:extent cx="641350" cy="368300"/>
                <wp:effectExtent l="19050" t="38100" r="25400" b="1270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350" cy="368300"/>
                        </a:xfrm>
                        <a:prstGeom prst="straightConnector1">
                          <a:avLst/>
                        </a:prstGeom>
                        <a:noFill/>
                        <a:ln w="381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13DD272" id="_x0000_t32" coordsize="21600,21600" o:spt="32" o:oned="t" path="m,l21600,21600e" filled="f">
                <v:path arrowok="t" fillok="f" o:connecttype="none"/>
                <o:lock v:ext="edit" shapetype="t"/>
              </v:shapetype>
              <v:shape id="Straight Arrow Connector 78" o:spid="_x0000_s1026" type="#_x0000_t32" style="position:absolute;margin-left:303.5pt;margin-top:1.85pt;width:50.5pt;height:2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" strokecolor="#4472c4" strokeweight="3pt">
                <v:stroke endarrow="block" joinstyle="miter"/>
                <o:lock v:ext="edit" shapetype="f"/>
              </v:shape>
            </w:pict>
          </mc:Fallback>
        </mc:AlternateContent>
      </w:r>
    </w:p>
    <w:p w14:paraId="633D21AD" w14:textId="4DC41851" w:rsidR="00AC0A31" w:rsidRPr="00132D42" w:rsidRDefault="000D48C8" w:rsidP="00AC0A31">
      <w:pPr>
        <w:tabs>
          <w:tab w:val="left" w:pos="5610"/>
        </w:tabs>
      </w:pPr>
      <w:r w:rsidRPr="00132D42">
        <w:rPr>
          <w:rFonts w:ascii="Segoe UI" w:hAnsi="Segoe UI"/>
          <w:noProof/>
        </w:rPr>
        <mc:AlternateContent>
          <mc:Choice Requires="wps">
            <w:drawing>
              <wp:anchor distT="0" distB="0" distL="114300" distR="114300" simplePos="0" relativeHeight="251661312" behindDoc="0" locked="0" layoutInCell="1" allowOverlap="1" wp14:anchorId="08ECA816" wp14:editId="67814B30">
                <wp:simplePos x="0" y="0"/>
                <wp:positionH relativeFrom="column">
                  <wp:posOffset>1301750</wp:posOffset>
                </wp:positionH>
                <wp:positionV relativeFrom="paragraph">
                  <wp:posOffset>19050</wp:posOffset>
                </wp:positionV>
                <wp:extent cx="2667000" cy="336550"/>
                <wp:effectExtent l="0" t="0" r="0" b="6350"/>
                <wp:wrapNone/>
                <wp:docPr id="76" name="Rectangle: Rounded Corner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0" cy="33655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77C30C5F" w14:textId="77777777" w:rsidR="00AC0A31" w:rsidRDefault="00AC0A31" w:rsidP="00AC0A31">
                            <w:pPr>
                              <w:jc w:val="center"/>
                            </w:pPr>
                            <w:r>
                              <w:t>Use the new pointing offset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CA816" id="Rectangle: Rounded Corners 76" o:spid="_x0000_s1031" style="position:absolute;margin-left:102.5pt;margin-top:1.5pt;width:210pt;height: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" fillcolor="#4472c4" strokecolor="#2f528f" strokeweight="1pt">
                <v:stroke joinstyle="miter"/>
                <v:path arrowok="t"/>
                <v:textbox>
                  <w:txbxContent>
                    <w:p w14:paraId="77C30C5F" w14:textId="77777777" w:rsidR="00AC0A31" w:rsidRDefault="00AC0A31" w:rsidP="00AC0A31">
                      <w:pPr>
                        <w:jc w:val="center"/>
                      </w:pPr>
                      <w:r>
                        <w:t>Use the new pointing offset file</w:t>
                      </w:r>
                    </w:p>
                  </w:txbxContent>
                </v:textbox>
              </v:roundrect>
            </w:pict>
          </mc:Fallback>
        </mc:AlternateContent>
      </w:r>
    </w:p>
    <w:p w14:paraId="18EED229" w14:textId="48A98448" w:rsidR="00EB1B24" w:rsidRDefault="00EB1B24" w:rsidP="00AC0A31"/>
    <w:p w14:paraId="4ED87076" w14:textId="49D3D066" w:rsidR="00EB1B24" w:rsidRDefault="00EB1B24" w:rsidP="00AC0A31">
      <w:r w:rsidRPr="00132D42">
        <w:rPr>
          <w:noProof/>
        </w:rPr>
        <mc:AlternateContent>
          <mc:Choice Requires="wps">
            <w:drawing>
              <wp:anchor distT="0" distB="0" distL="114300" distR="114300" simplePos="0" relativeHeight="251674624" behindDoc="0" locked="0" layoutInCell="1" allowOverlap="1" wp14:anchorId="1CC8DA78" wp14:editId="77107554">
                <wp:simplePos x="0" y="0"/>
                <wp:positionH relativeFrom="column">
                  <wp:posOffset>1575</wp:posOffset>
                </wp:positionH>
                <wp:positionV relativeFrom="paragraph">
                  <wp:posOffset>149860</wp:posOffset>
                </wp:positionV>
                <wp:extent cx="2667000" cy="164592"/>
                <wp:effectExtent l="0" t="0" r="0" b="6985"/>
                <wp:wrapNone/>
                <wp:docPr id="561707846" name="Text Box 1"/>
                <wp:cNvGraphicFramePr/>
                <a:graphic xmlns:a="http://schemas.openxmlformats.org/drawingml/2006/main">
                  <a:graphicData uri="http://schemas.microsoft.com/office/word/2010/wordprocessingShape">
                    <wps:wsp>
                      <wps:cNvSpPr txBox="1"/>
                      <wps:spPr>
                        <a:xfrm>
                          <a:off x="0" y="0"/>
                          <a:ext cx="2667000" cy="164592"/>
                        </a:xfrm>
                        <a:prstGeom prst="rect">
                          <a:avLst/>
                        </a:prstGeom>
                        <a:solidFill>
                          <a:prstClr val="white"/>
                        </a:solidFill>
                        <a:ln>
                          <a:noFill/>
                        </a:ln>
                      </wps:spPr>
                      <wps:txbx>
                        <w:txbxContent>
                          <w:p w14:paraId="2B7837B2" w14:textId="04129ADF" w:rsidR="00DF5F68" w:rsidRPr="00DF5F68" w:rsidRDefault="00DF5F68" w:rsidP="00864646">
                            <w:pPr>
                              <w:pStyle w:val="Caption"/>
                              <w:rPr>
                                <w:b w:val="0"/>
                                <w:bCs w:val="0"/>
                                <w:sz w:val="22"/>
                                <w:szCs w:val="22"/>
                              </w:rPr>
                            </w:pPr>
                            <w:bookmarkStart w:id="210" w:name="_Ref146703819"/>
                            <w:r w:rsidRPr="004355BC">
                              <w:t xml:space="preserve">Figure </w:t>
                            </w:r>
                            <w:fldSimple w:instr=" SEQ Figure \* ARABIC ">
                              <w:r w:rsidR="004355BC" w:rsidRPr="004355BC">
                                <w:rPr>
                                  <w:noProof/>
                                </w:rPr>
                                <w:t>25</w:t>
                              </w:r>
                            </w:fldSimple>
                            <w:bookmarkEnd w:id="210"/>
                            <w:r w:rsidRPr="00DF5F68">
                              <w:rPr>
                                <w:b w:val="0"/>
                                <w:bCs w:val="0"/>
                                <w:i/>
                                <w:iCs/>
                                <w:color w:val="2F5496"/>
                                <w:sz w:val="22"/>
                                <w:szCs w:val="22"/>
                              </w:rPr>
                              <w:t xml:space="preserve"> </w:t>
                            </w:r>
                            <w:proofErr w:type="spellStart"/>
                            <w:r w:rsidR="00D11A53">
                              <w:rPr>
                                <w:b w:val="0"/>
                                <w:bCs w:val="0"/>
                                <w:i/>
                                <w:iCs/>
                                <w:color w:val="2F5496"/>
                                <w:sz w:val="22"/>
                                <w:szCs w:val="22"/>
                              </w:rPr>
                              <w:t>m</w:t>
                            </w:r>
                            <w:r w:rsidRPr="00DF5F68">
                              <w:rPr>
                                <w:b w:val="0"/>
                                <w:bCs w:val="0"/>
                                <w:i/>
                                <w:iCs/>
                                <w:color w:val="2F5496"/>
                                <w:sz w:val="22"/>
                                <w:szCs w:val="22"/>
                              </w:rPr>
                              <w:t>an_</w:t>
                            </w:r>
                            <w:r w:rsidR="003D283C">
                              <w:rPr>
                                <w:b w:val="0"/>
                                <w:bCs w:val="0"/>
                                <w:i/>
                                <w:iCs/>
                                <w:color w:val="2F5496"/>
                                <w:sz w:val="22"/>
                                <w:szCs w:val="22"/>
                              </w:rPr>
                              <w:t>r</w:t>
                            </w:r>
                            <w:r w:rsidRPr="00DF5F68">
                              <w:rPr>
                                <w:b w:val="0"/>
                                <w:bCs w:val="0"/>
                                <w:i/>
                                <w:iCs/>
                                <w:color w:val="2F5496"/>
                                <w:sz w:val="22"/>
                                <w:szCs w:val="22"/>
                              </w:rPr>
                              <w:t>educ.</w:t>
                            </w:r>
                            <w:r w:rsidR="00864646">
                              <w:rPr>
                                <w:b w:val="0"/>
                                <w:bCs w:val="0"/>
                                <w:i/>
                                <w:iCs/>
                                <w:color w:val="2F5496"/>
                                <w:sz w:val="22"/>
                                <w:szCs w:val="22"/>
                              </w:rPr>
                              <w:t>c</w:t>
                            </w:r>
                            <w:r w:rsidRPr="00DF5F68">
                              <w:rPr>
                                <w:b w:val="0"/>
                                <w:bCs w:val="0"/>
                                <w:i/>
                                <w:iCs/>
                                <w:color w:val="2F5496"/>
                                <w:sz w:val="22"/>
                                <w:szCs w:val="22"/>
                              </w:rPr>
                              <w:t>fg</w:t>
                            </w:r>
                            <w:proofErr w:type="spellEnd"/>
                            <w:r w:rsidRPr="00DF5F68">
                              <w:rPr>
                                <w:b w:val="0"/>
                                <w:bCs w:val="0"/>
                                <w:i/>
                                <w:iCs/>
                                <w:color w:val="2F5496"/>
                                <w:sz w:val="22"/>
                                <w:szCs w:val="22"/>
                              </w:rPr>
                              <w:t xml:space="preserve"> </w:t>
                            </w:r>
                            <w:r w:rsidR="002A049D">
                              <w:rPr>
                                <w:b w:val="0"/>
                                <w:bCs w:val="0"/>
                                <w:i/>
                                <w:iCs/>
                                <w:color w:val="2F5496"/>
                                <w:sz w:val="22"/>
                                <w:szCs w:val="22"/>
                              </w:rPr>
                              <w:t>f</w:t>
                            </w:r>
                            <w:r w:rsidRPr="00DF5F68">
                              <w:rPr>
                                <w:b w:val="0"/>
                                <w:bCs w:val="0"/>
                                <w:i/>
                                <w:iCs/>
                                <w:color w:val="2F5496"/>
                                <w:sz w:val="22"/>
                                <w:szCs w:val="22"/>
                              </w:rPr>
                              <w:t>or Part II</w:t>
                            </w:r>
                            <w:r w:rsidR="004355BC">
                              <w:rPr>
                                <w:b w:val="0"/>
                                <w:bCs w:val="0"/>
                                <w:i/>
                                <w:iCs/>
                                <w:color w:val="2F5496"/>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8DA78" id="_x0000_s1032" type="#_x0000_t202" style="position:absolute;margin-left:.1pt;margin-top:11.8pt;width:210pt;height:12.9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" stroked="f">
                <v:textbox inset="0,0,0,0">
                  <w:txbxContent>
                    <w:p w14:paraId="2B7837B2" w14:textId="04129ADF" w:rsidR="00DF5F68" w:rsidRPr="00DF5F68" w:rsidRDefault="00DF5F68" w:rsidP="00864646">
                      <w:pPr>
                        <w:pStyle w:val="Caption"/>
                        <w:rPr>
                          <w:b w:val="0"/>
                          <w:bCs w:val="0"/>
                          <w:sz w:val="22"/>
                          <w:szCs w:val="22"/>
                        </w:rPr>
                      </w:pPr>
                      <w:bookmarkStart w:id="213" w:name="_Ref146703819"/>
                      <w:r w:rsidRPr="004355BC">
                        <w:t xml:space="preserve">Figure </w:t>
                      </w:r>
                      <w:fldSimple w:instr=" SEQ Figure \* ARABIC ">
                        <w:r w:rsidR="004355BC" w:rsidRPr="004355BC">
                          <w:rPr>
                            <w:noProof/>
                          </w:rPr>
                          <w:t>25</w:t>
                        </w:r>
                      </w:fldSimple>
                      <w:bookmarkEnd w:id="213"/>
                      <w:r w:rsidRPr="00DF5F68">
                        <w:rPr>
                          <w:b w:val="0"/>
                          <w:bCs w:val="0"/>
                          <w:i/>
                          <w:iCs/>
                          <w:color w:val="2F5496"/>
                          <w:sz w:val="22"/>
                          <w:szCs w:val="22"/>
                        </w:rPr>
                        <w:t xml:space="preserve"> </w:t>
                      </w:r>
                      <w:proofErr w:type="spellStart"/>
                      <w:r w:rsidR="00D11A53">
                        <w:rPr>
                          <w:b w:val="0"/>
                          <w:bCs w:val="0"/>
                          <w:i/>
                          <w:iCs/>
                          <w:color w:val="2F5496"/>
                          <w:sz w:val="22"/>
                          <w:szCs w:val="22"/>
                        </w:rPr>
                        <w:t>m</w:t>
                      </w:r>
                      <w:r w:rsidRPr="00DF5F68">
                        <w:rPr>
                          <w:b w:val="0"/>
                          <w:bCs w:val="0"/>
                          <w:i/>
                          <w:iCs/>
                          <w:color w:val="2F5496"/>
                          <w:sz w:val="22"/>
                          <w:szCs w:val="22"/>
                        </w:rPr>
                        <w:t>an_</w:t>
                      </w:r>
                      <w:r w:rsidR="003D283C">
                        <w:rPr>
                          <w:b w:val="0"/>
                          <w:bCs w:val="0"/>
                          <w:i/>
                          <w:iCs/>
                          <w:color w:val="2F5496"/>
                          <w:sz w:val="22"/>
                          <w:szCs w:val="22"/>
                        </w:rPr>
                        <w:t>r</w:t>
                      </w:r>
                      <w:r w:rsidRPr="00DF5F68">
                        <w:rPr>
                          <w:b w:val="0"/>
                          <w:bCs w:val="0"/>
                          <w:i/>
                          <w:iCs/>
                          <w:color w:val="2F5496"/>
                          <w:sz w:val="22"/>
                          <w:szCs w:val="22"/>
                        </w:rPr>
                        <w:t>educ.</w:t>
                      </w:r>
                      <w:r w:rsidR="00864646">
                        <w:rPr>
                          <w:b w:val="0"/>
                          <w:bCs w:val="0"/>
                          <w:i/>
                          <w:iCs/>
                          <w:color w:val="2F5496"/>
                          <w:sz w:val="22"/>
                          <w:szCs w:val="22"/>
                        </w:rPr>
                        <w:t>c</w:t>
                      </w:r>
                      <w:r w:rsidRPr="00DF5F68">
                        <w:rPr>
                          <w:b w:val="0"/>
                          <w:bCs w:val="0"/>
                          <w:i/>
                          <w:iCs/>
                          <w:color w:val="2F5496"/>
                          <w:sz w:val="22"/>
                          <w:szCs w:val="22"/>
                        </w:rPr>
                        <w:t>fg</w:t>
                      </w:r>
                      <w:proofErr w:type="spellEnd"/>
                      <w:r w:rsidRPr="00DF5F68">
                        <w:rPr>
                          <w:b w:val="0"/>
                          <w:bCs w:val="0"/>
                          <w:i/>
                          <w:iCs/>
                          <w:color w:val="2F5496"/>
                          <w:sz w:val="22"/>
                          <w:szCs w:val="22"/>
                        </w:rPr>
                        <w:t xml:space="preserve"> </w:t>
                      </w:r>
                      <w:r w:rsidR="002A049D">
                        <w:rPr>
                          <w:b w:val="0"/>
                          <w:bCs w:val="0"/>
                          <w:i/>
                          <w:iCs/>
                          <w:color w:val="2F5496"/>
                          <w:sz w:val="22"/>
                          <w:szCs w:val="22"/>
                        </w:rPr>
                        <w:t>f</w:t>
                      </w:r>
                      <w:r w:rsidRPr="00DF5F68">
                        <w:rPr>
                          <w:b w:val="0"/>
                          <w:bCs w:val="0"/>
                          <w:i/>
                          <w:iCs/>
                          <w:color w:val="2F5496"/>
                          <w:sz w:val="22"/>
                          <w:szCs w:val="22"/>
                        </w:rPr>
                        <w:t>or Part II</w:t>
                      </w:r>
                      <w:r w:rsidR="004355BC">
                        <w:rPr>
                          <w:b w:val="0"/>
                          <w:bCs w:val="0"/>
                          <w:i/>
                          <w:iCs/>
                          <w:color w:val="2F5496"/>
                          <w:sz w:val="22"/>
                          <w:szCs w:val="22"/>
                        </w:rPr>
                        <w:t>.</w:t>
                      </w:r>
                    </w:p>
                  </w:txbxContent>
                </v:textbox>
              </v:shape>
            </w:pict>
          </mc:Fallback>
        </mc:AlternateContent>
      </w:r>
    </w:p>
    <w:p w14:paraId="3F46127B" w14:textId="77777777" w:rsidR="00EB1B24" w:rsidRDefault="00EB1B24" w:rsidP="00AC0A31"/>
    <w:p w14:paraId="6EA7D0F0" w14:textId="77777777" w:rsidR="00EB1B24" w:rsidRDefault="00EB1B24" w:rsidP="00AC0A31"/>
    <w:p w14:paraId="3B41E242" w14:textId="08FA946A" w:rsidR="00AC0A31" w:rsidRPr="00132D42" w:rsidRDefault="00AC0A31" w:rsidP="00AC0A31">
      <w:r w:rsidRPr="00132D42">
        <w:t>Run the pipeline</w:t>
      </w:r>
      <w:r w:rsidR="004355BC">
        <w:t xml:space="preserve"> (see </w:t>
      </w:r>
      <w:r w:rsidR="004355BC" w:rsidRPr="004355BC">
        <w:rPr>
          <w:szCs w:val="24"/>
          <w:u w:val="single"/>
        </w:rPr>
        <w:fldChar w:fldCharType="begin"/>
      </w:r>
      <w:r w:rsidR="004355BC" w:rsidRPr="004355BC">
        <w:rPr>
          <w:szCs w:val="24"/>
          <w:u w:val="single"/>
        </w:rPr>
        <w:instrText xml:space="preserve"> REF _Ref146703819 \h  \* MERGEFORMAT </w:instrText>
      </w:r>
      <w:r w:rsidR="004355BC" w:rsidRPr="004355BC">
        <w:rPr>
          <w:szCs w:val="24"/>
          <w:u w:val="single"/>
        </w:rPr>
      </w:r>
      <w:r w:rsidR="004355BC" w:rsidRPr="004355BC">
        <w:rPr>
          <w:szCs w:val="24"/>
          <w:u w:val="single"/>
        </w:rPr>
        <w:fldChar w:fldCharType="separate"/>
      </w:r>
      <w:r w:rsidR="004355BC" w:rsidRPr="004355BC">
        <w:rPr>
          <w:szCs w:val="24"/>
          <w:u w:val="single"/>
        </w:rPr>
        <w:t xml:space="preserve">Figure </w:t>
      </w:r>
      <w:r w:rsidR="004355BC" w:rsidRPr="004355BC">
        <w:rPr>
          <w:noProof/>
          <w:szCs w:val="24"/>
          <w:u w:val="single"/>
        </w:rPr>
        <w:t>25</w:t>
      </w:r>
      <w:r w:rsidR="004355BC" w:rsidRPr="004355BC">
        <w:rPr>
          <w:szCs w:val="24"/>
          <w:u w:val="single"/>
        </w:rPr>
        <w:fldChar w:fldCharType="end"/>
      </w:r>
      <w:r w:rsidR="004355BC">
        <w:t>)</w:t>
      </w:r>
      <w:r w:rsidRPr="00132D42">
        <w:t>:</w:t>
      </w:r>
    </w:p>
    <w:p w14:paraId="6991D3D8" w14:textId="38DA4BB4" w:rsidR="00AC0A31" w:rsidRDefault="00AC0A31" w:rsidP="00AC0A31">
      <w:pPr>
        <w:rPr>
          <w:i/>
          <w:iCs/>
        </w:rPr>
      </w:pPr>
      <w:r w:rsidRPr="00132D42">
        <w:rPr>
          <w:i/>
          <w:iCs/>
        </w:rPr>
        <w:t xml:space="preserve">% </w:t>
      </w:r>
      <w:proofErr w:type="spellStart"/>
      <w:proofErr w:type="gramStart"/>
      <w:r w:rsidRPr="00132D42">
        <w:rPr>
          <w:i/>
          <w:iCs/>
        </w:rPr>
        <w:t>redux</w:t>
      </w:r>
      <w:proofErr w:type="gramEnd"/>
      <w:r w:rsidRPr="00132D42">
        <w:rPr>
          <w:i/>
          <w:iCs/>
        </w:rPr>
        <w:t>_pipe</w:t>
      </w:r>
      <w:proofErr w:type="spellEnd"/>
      <w:r w:rsidRPr="00132D42">
        <w:rPr>
          <w:i/>
          <w:iCs/>
        </w:rPr>
        <w:t xml:space="preserve"> -c </w:t>
      </w:r>
      <w:proofErr w:type="spellStart"/>
      <w:r w:rsidRPr="00132D42">
        <w:rPr>
          <w:i/>
          <w:iCs/>
        </w:rPr>
        <w:t>man_reduc.cfg</w:t>
      </w:r>
      <w:proofErr w:type="spellEnd"/>
      <w:r w:rsidRPr="00132D42">
        <w:rPr>
          <w:i/>
          <w:iCs/>
        </w:rPr>
        <w:t xml:space="preserve"> -o pointing infiles.txt</w:t>
      </w:r>
    </w:p>
    <w:p w14:paraId="29971959" w14:textId="77777777" w:rsidR="004355BC" w:rsidRPr="00132D42" w:rsidRDefault="004355BC" w:rsidP="00AC0A31">
      <w:pPr>
        <w:rPr>
          <w:i/>
          <w:iCs/>
        </w:rPr>
      </w:pPr>
    </w:p>
    <w:p w14:paraId="473C9318" w14:textId="2F3C3A17" w:rsidR="00BC5968" w:rsidRPr="00132D42" w:rsidRDefault="00D40155" w:rsidP="003B248F">
      <w:pPr>
        <w:jc w:val="center"/>
      </w:pPr>
      <w:r w:rsidRPr="00132D42">
        <w:rPr>
          <w:noProof/>
        </w:rPr>
        <w:drawing>
          <wp:inline distT="0" distB="0" distL="0" distR="0" wp14:anchorId="1AD42C0E" wp14:editId="60BAF037">
            <wp:extent cx="4707204" cy="2824364"/>
            <wp:effectExtent l="19050" t="19050" r="17780" b="14605"/>
            <wp:docPr id="44"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aphical user interface, application&#10;&#10;Description automatically generated"/>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5722" t="27152" r="5782" b="15245"/>
                    <a:stretch/>
                  </pic:blipFill>
                  <pic:spPr bwMode="auto">
                    <a:xfrm>
                      <a:off x="0" y="0"/>
                      <a:ext cx="4720210" cy="2832167"/>
                    </a:xfrm>
                    <a:prstGeom prst="rect">
                      <a:avLst/>
                    </a:prstGeom>
                    <a:noFill/>
                    <a:ln w="12700">
                      <a:solidFill>
                        <a:schemeClr val="accent1"/>
                      </a:solidFill>
                    </a:ln>
                    <a:extLst>
                      <a:ext uri="{53640926-AAD7-44D8-BBD7-CCE9431645EC}">
                        <a14:shadowObscured xmlns:a14="http://schemas.microsoft.com/office/drawing/2010/main"/>
                      </a:ext>
                    </a:extLst>
                  </pic:spPr>
                </pic:pic>
              </a:graphicData>
            </a:graphic>
          </wp:inline>
        </w:drawing>
      </w:r>
    </w:p>
    <w:p w14:paraId="7FFB9C9A" w14:textId="4454EBE9" w:rsidR="00BC5968" w:rsidRPr="00132D42" w:rsidRDefault="00DF5F68" w:rsidP="004355BC">
      <w:pPr>
        <w:pStyle w:val="Caption"/>
        <w:spacing w:before="120"/>
        <w:rPr>
          <w:b w:val="0"/>
          <w:bCs w:val="0"/>
          <w:sz w:val="22"/>
          <w:szCs w:val="22"/>
        </w:rPr>
      </w:pPr>
      <w:bookmarkStart w:id="211" w:name="_Ref146704470"/>
      <w:bookmarkStart w:id="212" w:name="_Toc127524941"/>
      <w:r w:rsidRPr="004355BC">
        <w:t xml:space="preserve">Figure </w:t>
      </w:r>
      <w:fldSimple w:instr=" SEQ Figure \* ARABIC ">
        <w:r w:rsidR="004355BC" w:rsidRPr="004355BC">
          <w:rPr>
            <w:noProof/>
          </w:rPr>
          <w:t>26</w:t>
        </w:r>
      </w:fldSimple>
      <w:bookmarkEnd w:id="211"/>
      <w:r w:rsidR="00BC5968" w:rsidRPr="00132D42">
        <w:rPr>
          <w:b w:val="0"/>
          <w:bCs w:val="0"/>
          <w:sz w:val="22"/>
          <w:szCs w:val="22"/>
        </w:rPr>
        <w:t xml:space="preserve"> </w:t>
      </w:r>
      <w:r w:rsidR="00BC5968" w:rsidRPr="00132D42">
        <w:rPr>
          <w:b w:val="0"/>
          <w:bCs w:val="0"/>
          <w:i/>
          <w:iCs/>
          <w:color w:val="2F5496"/>
          <w:sz w:val="22"/>
          <w:szCs w:val="22"/>
        </w:rPr>
        <w:t xml:space="preserve">Before </w:t>
      </w:r>
      <w:r w:rsidR="00864646">
        <w:rPr>
          <w:b w:val="0"/>
          <w:bCs w:val="0"/>
          <w:i/>
          <w:iCs/>
          <w:color w:val="2F5496"/>
          <w:sz w:val="22"/>
          <w:szCs w:val="22"/>
        </w:rPr>
        <w:t>a</w:t>
      </w:r>
      <w:r w:rsidRPr="00132D42">
        <w:rPr>
          <w:b w:val="0"/>
          <w:bCs w:val="0"/>
          <w:i/>
          <w:iCs/>
          <w:color w:val="2F5496"/>
          <w:sz w:val="22"/>
          <w:szCs w:val="22"/>
        </w:rPr>
        <w:t xml:space="preserve">nd </w:t>
      </w:r>
      <w:r w:rsidR="002A049D">
        <w:rPr>
          <w:b w:val="0"/>
          <w:bCs w:val="0"/>
          <w:i/>
          <w:iCs/>
          <w:color w:val="2F5496"/>
          <w:sz w:val="22"/>
          <w:szCs w:val="22"/>
        </w:rPr>
        <w:t>a</w:t>
      </w:r>
      <w:r w:rsidRPr="00132D42">
        <w:rPr>
          <w:b w:val="0"/>
          <w:bCs w:val="0"/>
          <w:i/>
          <w:iCs/>
          <w:color w:val="2F5496"/>
          <w:sz w:val="22"/>
          <w:szCs w:val="22"/>
        </w:rPr>
        <w:t xml:space="preserve">fter </w:t>
      </w:r>
      <w:r w:rsidR="002A049D">
        <w:rPr>
          <w:b w:val="0"/>
          <w:bCs w:val="0"/>
          <w:i/>
          <w:iCs/>
          <w:color w:val="2F5496"/>
          <w:sz w:val="22"/>
          <w:szCs w:val="22"/>
        </w:rPr>
        <w:t>p</w:t>
      </w:r>
      <w:r w:rsidRPr="00132D42">
        <w:rPr>
          <w:b w:val="0"/>
          <w:bCs w:val="0"/>
          <w:i/>
          <w:iCs/>
          <w:color w:val="2F5496"/>
          <w:sz w:val="22"/>
          <w:szCs w:val="22"/>
        </w:rPr>
        <w:t xml:space="preserve">ointing </w:t>
      </w:r>
      <w:r w:rsidR="002A049D">
        <w:rPr>
          <w:b w:val="0"/>
          <w:bCs w:val="0"/>
          <w:i/>
          <w:iCs/>
          <w:color w:val="2F5496"/>
          <w:sz w:val="22"/>
          <w:szCs w:val="22"/>
        </w:rPr>
        <w:t>c</w:t>
      </w:r>
      <w:r w:rsidRPr="00132D42">
        <w:rPr>
          <w:b w:val="0"/>
          <w:bCs w:val="0"/>
          <w:i/>
          <w:iCs/>
          <w:color w:val="2F5496"/>
          <w:sz w:val="22"/>
          <w:szCs w:val="22"/>
        </w:rPr>
        <w:t>orrection</w:t>
      </w:r>
      <w:bookmarkEnd w:id="212"/>
      <w:r w:rsidRPr="00132D42">
        <w:rPr>
          <w:b w:val="0"/>
          <w:bCs w:val="0"/>
          <w:i/>
          <w:iCs/>
          <w:color w:val="2F5496"/>
          <w:sz w:val="22"/>
          <w:szCs w:val="22"/>
        </w:rPr>
        <w:t>.</w:t>
      </w:r>
    </w:p>
    <w:p w14:paraId="6068653B" w14:textId="77777777" w:rsidR="00DF5F68" w:rsidRPr="00132D42" w:rsidRDefault="00DF5F68" w:rsidP="00DF5F68"/>
    <w:p w14:paraId="55181FEF" w14:textId="08365D31" w:rsidR="00AC0A31" w:rsidRPr="00132D42" w:rsidRDefault="00DF5F68" w:rsidP="00AC0A31">
      <w:pPr>
        <w:tabs>
          <w:tab w:val="left" w:pos="5610"/>
        </w:tabs>
      </w:pPr>
      <w:r w:rsidRPr="00132D42">
        <w:t>Finally, run</w:t>
      </w:r>
      <w:r w:rsidR="00AC0A31" w:rsidRPr="00132D42">
        <w:t xml:space="preserve"> the pipeline again to calibrate the SMP file generated above. </w:t>
      </w:r>
    </w:p>
    <w:p w14:paraId="198E00C6" w14:textId="1BD8F79A" w:rsidR="00AC0A31" w:rsidRDefault="00AC0A31" w:rsidP="00AC0A31">
      <w:pPr>
        <w:rPr>
          <w:i/>
          <w:iCs/>
        </w:rPr>
      </w:pPr>
      <w:r w:rsidRPr="00132D42">
        <w:rPr>
          <w:i/>
          <w:iCs/>
        </w:rPr>
        <w:t xml:space="preserve">% </w:t>
      </w:r>
      <w:proofErr w:type="spellStart"/>
      <w:proofErr w:type="gramStart"/>
      <w:r w:rsidRPr="00132D42">
        <w:rPr>
          <w:i/>
          <w:iCs/>
        </w:rPr>
        <w:t>redux</w:t>
      </w:r>
      <w:proofErr w:type="gramEnd"/>
      <w:r w:rsidRPr="00132D42">
        <w:rPr>
          <w:i/>
          <w:iCs/>
        </w:rPr>
        <w:t>_pipe</w:t>
      </w:r>
      <w:proofErr w:type="spellEnd"/>
      <w:r w:rsidRPr="00132D42">
        <w:rPr>
          <w:i/>
          <w:iCs/>
        </w:rPr>
        <w:t xml:space="preserve"> -o pointing pointing/*SMP*</w:t>
      </w:r>
    </w:p>
    <w:p w14:paraId="6D9F7E26" w14:textId="77777777" w:rsidR="004355BC" w:rsidRPr="00132D42" w:rsidRDefault="004355BC" w:rsidP="00AC0A31">
      <w:pPr>
        <w:rPr>
          <w:i/>
          <w:iCs/>
        </w:rPr>
      </w:pPr>
    </w:p>
    <w:p w14:paraId="77C06373" w14:textId="438EDA65" w:rsidR="00AC0A31" w:rsidRPr="004355BC" w:rsidRDefault="004355BC" w:rsidP="00AC0A31">
      <w:pPr>
        <w:tabs>
          <w:tab w:val="left" w:pos="5610"/>
        </w:tabs>
        <w:rPr>
          <w:szCs w:val="24"/>
        </w:rPr>
      </w:pPr>
      <w:r>
        <w:rPr>
          <w:color w:val="000000"/>
          <w:szCs w:val="24"/>
        </w:rPr>
        <w:t>T</w:t>
      </w:r>
      <w:r w:rsidRPr="004355BC">
        <w:rPr>
          <w:color w:val="000000"/>
          <w:szCs w:val="24"/>
        </w:rPr>
        <w:t>he product of th</w:t>
      </w:r>
      <w:r>
        <w:rPr>
          <w:color w:val="000000"/>
          <w:szCs w:val="24"/>
        </w:rPr>
        <w:t>is</w:t>
      </w:r>
      <w:r w:rsidRPr="004355BC">
        <w:rPr>
          <w:color w:val="000000"/>
          <w:szCs w:val="24"/>
        </w:rPr>
        <w:t xml:space="preserve"> pipeline run</w:t>
      </w:r>
      <w:r>
        <w:rPr>
          <w:color w:val="000000"/>
          <w:szCs w:val="24"/>
        </w:rPr>
        <w:t>, with</w:t>
      </w:r>
      <w:r w:rsidRPr="004355BC">
        <w:rPr>
          <w:color w:val="000000"/>
          <w:szCs w:val="24"/>
        </w:rPr>
        <w:t xml:space="preserve"> before and after images</w:t>
      </w:r>
      <w:r>
        <w:rPr>
          <w:color w:val="000000"/>
          <w:szCs w:val="24"/>
        </w:rPr>
        <w:t xml:space="preserve">, is shown in </w:t>
      </w:r>
      <w:r w:rsidR="002A049D" w:rsidRPr="002A049D">
        <w:rPr>
          <w:color w:val="000000"/>
          <w:szCs w:val="24"/>
          <w:u w:val="single"/>
        </w:rPr>
        <w:fldChar w:fldCharType="begin"/>
      </w:r>
      <w:r w:rsidR="002A049D" w:rsidRPr="002A049D">
        <w:rPr>
          <w:color w:val="000000"/>
          <w:szCs w:val="24"/>
          <w:u w:val="single"/>
        </w:rPr>
        <w:instrText xml:space="preserve"> REF _Ref146704470 \h  \* MERGEFORMAT </w:instrText>
      </w:r>
      <w:r w:rsidR="002A049D" w:rsidRPr="002A049D">
        <w:rPr>
          <w:color w:val="000000"/>
          <w:szCs w:val="24"/>
          <w:u w:val="single"/>
        </w:rPr>
      </w:r>
      <w:r w:rsidR="002A049D" w:rsidRPr="002A049D">
        <w:rPr>
          <w:color w:val="000000"/>
          <w:szCs w:val="24"/>
          <w:u w:val="single"/>
        </w:rPr>
        <w:fldChar w:fldCharType="separate"/>
      </w:r>
      <w:r w:rsidR="00206D2A" w:rsidRPr="00206D2A">
        <w:rPr>
          <w:szCs w:val="24"/>
          <w:u w:val="single"/>
        </w:rPr>
        <w:t xml:space="preserve">Figure </w:t>
      </w:r>
      <w:r w:rsidR="00206D2A" w:rsidRPr="00206D2A">
        <w:rPr>
          <w:noProof/>
          <w:szCs w:val="24"/>
          <w:u w:val="single"/>
        </w:rPr>
        <w:t>26</w:t>
      </w:r>
      <w:r w:rsidR="002A049D" w:rsidRPr="002A049D">
        <w:rPr>
          <w:color w:val="000000"/>
          <w:szCs w:val="24"/>
          <w:u w:val="single"/>
        </w:rPr>
        <w:fldChar w:fldCharType="end"/>
      </w:r>
      <w:r w:rsidRPr="004355BC">
        <w:rPr>
          <w:color w:val="000000"/>
          <w:szCs w:val="24"/>
        </w:rPr>
        <w:t>.</w:t>
      </w:r>
    </w:p>
    <w:p w14:paraId="2AB42379" w14:textId="77777777" w:rsidR="00AC0A31" w:rsidRPr="00132D42" w:rsidRDefault="00AC0A31" w:rsidP="00FA01F4">
      <w:pPr>
        <w:pStyle w:val="Heading3"/>
      </w:pPr>
      <w:bookmarkStart w:id="213" w:name="_Toc146715945"/>
      <w:bookmarkStart w:id="214" w:name="_Toc146716086"/>
      <w:bookmarkStart w:id="215" w:name="_Toc146716237"/>
      <w:r w:rsidRPr="00132D42">
        <w:t>“Peanut” PSF</w:t>
      </w:r>
      <w:bookmarkEnd w:id="213"/>
      <w:bookmarkEnd w:id="214"/>
      <w:bookmarkEnd w:id="215"/>
    </w:p>
    <w:p w14:paraId="11B27888" w14:textId="6AF1DA0E" w:rsidR="00AC0A31" w:rsidRPr="00132D42" w:rsidRDefault="00EA6971" w:rsidP="00EA6971">
      <w:pPr>
        <w:tabs>
          <w:tab w:val="left" w:pos="5610"/>
        </w:tabs>
        <w:spacing w:before="120"/>
        <w:jc w:val="both"/>
      </w:pPr>
      <w:r w:rsidRPr="00EA6971">
        <w:rPr>
          <w:i/>
          <w:iCs/>
        </w:rPr>
        <w:t>Significance</w:t>
      </w:r>
      <w:r w:rsidR="00AC0A31" w:rsidRPr="00EA6971">
        <w:rPr>
          <w:i/>
          <w:iCs/>
        </w:rPr>
        <w:t>:</w:t>
      </w:r>
      <w:r w:rsidR="00AC0A31" w:rsidRPr="00132D42">
        <w:t xml:space="preserve"> Some of this artifact is seen in the standard observation</w:t>
      </w:r>
      <w:r w:rsidR="00980364" w:rsidRPr="00132D42">
        <w:t>;</w:t>
      </w:r>
      <w:r w:rsidR="00AC0A31" w:rsidRPr="00132D42">
        <w:t xml:space="preserve"> the PSF </w:t>
      </w:r>
      <w:r w:rsidR="00E16025" w:rsidRPr="00132D42">
        <w:t xml:space="preserve">looks </w:t>
      </w:r>
      <w:r w:rsidR="00AC0A31" w:rsidRPr="00132D42">
        <w:t xml:space="preserve">like a peanut. This artifact was observed on flights between May and November of 2017 and was due to </w:t>
      </w:r>
      <w:r w:rsidR="003B6686" w:rsidRPr="00132D42">
        <w:t>0.7-degree</w:t>
      </w:r>
      <w:r w:rsidR="00AC0A31" w:rsidRPr="00132D42">
        <w:t xml:space="preserve"> rotational misalignment between chop and nod displacement. </w:t>
      </w:r>
    </w:p>
    <w:p w14:paraId="7A8576CE" w14:textId="77777777" w:rsidR="003B248F" w:rsidRPr="00132D42" w:rsidRDefault="003B248F" w:rsidP="00AC0A31">
      <w:pPr>
        <w:tabs>
          <w:tab w:val="left" w:pos="5610"/>
        </w:tabs>
        <w:jc w:val="center"/>
      </w:pPr>
    </w:p>
    <w:p w14:paraId="74207E52" w14:textId="5202B85B" w:rsidR="00BC5968" w:rsidRPr="00132D42" w:rsidRDefault="00D40155" w:rsidP="003B248F">
      <w:pPr>
        <w:tabs>
          <w:tab w:val="left" w:pos="5610"/>
        </w:tabs>
        <w:jc w:val="center"/>
      </w:pPr>
      <w:r w:rsidRPr="00132D42">
        <w:rPr>
          <w:noProof/>
        </w:rPr>
        <w:lastRenderedPageBreak/>
        <w:drawing>
          <wp:inline distT="0" distB="0" distL="0" distR="0" wp14:anchorId="30D24A66" wp14:editId="0F8D8A56">
            <wp:extent cx="4292895" cy="2428875"/>
            <wp:effectExtent l="0" t="0" r="0" b="0"/>
            <wp:docPr id="46" name="Picture 3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screenshot of a computer&#10;&#10;Description automatically generated with medium confidence"/>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5523" t="30702" r="6105" b="15413"/>
                    <a:stretch/>
                  </pic:blipFill>
                  <pic:spPr bwMode="auto">
                    <a:xfrm>
                      <a:off x="0" y="0"/>
                      <a:ext cx="4298837" cy="2432237"/>
                    </a:xfrm>
                    <a:prstGeom prst="rect">
                      <a:avLst/>
                    </a:prstGeom>
                    <a:noFill/>
                    <a:ln>
                      <a:noFill/>
                    </a:ln>
                    <a:extLst>
                      <a:ext uri="{53640926-AAD7-44D8-BBD7-CCE9431645EC}">
                        <a14:shadowObscured xmlns:a14="http://schemas.microsoft.com/office/drawing/2010/main"/>
                      </a:ext>
                    </a:extLst>
                  </pic:spPr>
                </pic:pic>
              </a:graphicData>
            </a:graphic>
          </wp:inline>
        </w:drawing>
      </w:r>
    </w:p>
    <w:p w14:paraId="128961BF" w14:textId="79422987" w:rsidR="00AC0A31" w:rsidRPr="00132D42" w:rsidRDefault="00DF5F68" w:rsidP="00EA6971">
      <w:pPr>
        <w:pStyle w:val="Caption"/>
        <w:spacing w:before="120"/>
        <w:rPr>
          <w:b w:val="0"/>
          <w:bCs w:val="0"/>
          <w:sz w:val="22"/>
          <w:szCs w:val="22"/>
        </w:rPr>
      </w:pPr>
      <w:bookmarkStart w:id="216" w:name="_Ref146529661"/>
      <w:bookmarkStart w:id="217" w:name="_Toc127524942"/>
      <w:r w:rsidRPr="002A049D">
        <w:t xml:space="preserve">Figure </w:t>
      </w:r>
      <w:fldSimple w:instr=" SEQ Figure \* ARABIC ">
        <w:r w:rsidR="002A049D">
          <w:rPr>
            <w:noProof/>
          </w:rPr>
          <w:t>27</w:t>
        </w:r>
      </w:fldSimple>
      <w:bookmarkEnd w:id="216"/>
      <w:r w:rsidR="002A049D">
        <w:rPr>
          <w:sz w:val="22"/>
          <w:szCs w:val="22"/>
        </w:rPr>
        <w:t xml:space="preserve"> </w:t>
      </w:r>
      <w:r w:rsidR="00BC5968" w:rsidRPr="00132D42">
        <w:rPr>
          <w:b w:val="0"/>
          <w:bCs w:val="0"/>
          <w:i/>
          <w:iCs/>
          <w:color w:val="2F5496"/>
          <w:sz w:val="22"/>
          <w:szCs w:val="22"/>
        </w:rPr>
        <w:t xml:space="preserve">Characteristics of </w:t>
      </w:r>
      <w:r w:rsidR="003B248F" w:rsidRPr="00132D42">
        <w:rPr>
          <w:b w:val="0"/>
          <w:bCs w:val="0"/>
          <w:i/>
          <w:iCs/>
          <w:color w:val="2F5496"/>
          <w:sz w:val="22"/>
          <w:szCs w:val="22"/>
        </w:rPr>
        <w:t>peanut</w:t>
      </w:r>
      <w:r w:rsidR="00BC5968" w:rsidRPr="00132D42">
        <w:rPr>
          <w:b w:val="0"/>
          <w:bCs w:val="0"/>
          <w:i/>
          <w:iCs/>
          <w:color w:val="2F5496"/>
          <w:sz w:val="22"/>
          <w:szCs w:val="22"/>
        </w:rPr>
        <w:t xml:space="preserve"> </w:t>
      </w:r>
      <w:bookmarkEnd w:id="217"/>
      <w:r w:rsidR="003B248F" w:rsidRPr="00132D42">
        <w:rPr>
          <w:b w:val="0"/>
          <w:bCs w:val="0"/>
          <w:i/>
          <w:iCs/>
          <w:color w:val="2F5496"/>
          <w:sz w:val="22"/>
          <w:szCs w:val="22"/>
        </w:rPr>
        <w:t>PSF.</w:t>
      </w:r>
    </w:p>
    <w:p w14:paraId="7CB8015E" w14:textId="77777777" w:rsidR="003B248F" w:rsidRPr="00132D42" w:rsidRDefault="003B248F" w:rsidP="003B248F"/>
    <w:p w14:paraId="19E96D93" w14:textId="78C3A848" w:rsidR="00C35134" w:rsidRPr="00132D42" w:rsidRDefault="00EA6971" w:rsidP="00D11A53">
      <w:pPr>
        <w:pStyle w:val="Footer"/>
        <w:jc w:val="both"/>
      </w:pPr>
      <w:r w:rsidRPr="00EA6971">
        <w:rPr>
          <w:i/>
          <w:iCs/>
        </w:rPr>
        <w:t>Fix</w:t>
      </w:r>
      <w:r w:rsidR="00AC0A31" w:rsidRPr="00EA6971">
        <w:rPr>
          <w:i/>
          <w:iCs/>
        </w:rPr>
        <w:t>:</w:t>
      </w:r>
      <w:r w:rsidR="00AC0A31" w:rsidRPr="00132D42">
        <w:t xml:space="preserve"> In the above example </w:t>
      </w:r>
      <w:r>
        <w:t>(</w:t>
      </w:r>
      <w:r w:rsidRPr="00EA6971">
        <w:rPr>
          <w:szCs w:val="24"/>
          <w:u w:val="single"/>
        </w:rPr>
        <w:fldChar w:fldCharType="begin"/>
      </w:r>
      <w:r w:rsidRPr="00EA6971">
        <w:rPr>
          <w:szCs w:val="24"/>
          <w:u w:val="single"/>
        </w:rPr>
        <w:instrText xml:space="preserve"> REF _Ref146529661 \h  \* MERGEFORMAT </w:instrText>
      </w:r>
      <w:r w:rsidRPr="00EA6971">
        <w:rPr>
          <w:szCs w:val="24"/>
          <w:u w:val="single"/>
        </w:rPr>
      </w:r>
      <w:r w:rsidRPr="00EA6971">
        <w:rPr>
          <w:szCs w:val="24"/>
          <w:u w:val="single"/>
        </w:rPr>
        <w:fldChar w:fldCharType="separate"/>
      </w:r>
      <w:r w:rsidRPr="00EA6971">
        <w:rPr>
          <w:szCs w:val="24"/>
          <w:u w:val="single"/>
        </w:rPr>
        <w:t xml:space="preserve">Figure </w:t>
      </w:r>
      <w:r w:rsidRPr="00EA6971">
        <w:rPr>
          <w:noProof/>
          <w:szCs w:val="24"/>
          <w:u w:val="single"/>
        </w:rPr>
        <w:t>27</w:t>
      </w:r>
      <w:r w:rsidRPr="00EA6971">
        <w:rPr>
          <w:szCs w:val="24"/>
          <w:u w:val="single"/>
        </w:rPr>
        <w:fldChar w:fldCharType="end"/>
      </w:r>
      <w:r>
        <w:t xml:space="preserve">) </w:t>
      </w:r>
      <w:r w:rsidR="00090192" w:rsidRPr="00132D42">
        <w:t>there are</w:t>
      </w:r>
      <w:r w:rsidR="00AC0A31" w:rsidRPr="00132D42">
        <w:t xml:space="preserve"> two files</w:t>
      </w:r>
      <w:r w:rsidR="00090192" w:rsidRPr="00132D42">
        <w:t>,</w:t>
      </w:r>
      <w:r w:rsidR="00AC0A31" w:rsidRPr="00132D42">
        <w:t xml:space="preserve"> 080</w:t>
      </w:r>
      <w:r w:rsidR="00090192" w:rsidRPr="00132D42">
        <w:t xml:space="preserve"> and</w:t>
      </w:r>
      <w:r w:rsidR="00AC0A31" w:rsidRPr="00132D42">
        <w:t xml:space="preserve"> 081, where 080 had no misalignment and 081 has a chop nod misalignment. Since there is no mitigation for this </w:t>
      </w:r>
      <w:r w:rsidR="003041CC" w:rsidRPr="00132D42">
        <w:t>issue,</w:t>
      </w:r>
      <w:r w:rsidR="00AC0A31" w:rsidRPr="00132D42">
        <w:t xml:space="preserve"> the bad file</w:t>
      </w:r>
      <w:r w:rsidR="00090192" w:rsidRPr="00132D42">
        <w:t xml:space="preserve"> is </w:t>
      </w:r>
      <w:r w:rsidR="00DF5F68" w:rsidRPr="00132D42">
        <w:t>excluded,</w:t>
      </w:r>
      <w:r w:rsidR="00AC0A31" w:rsidRPr="00132D42">
        <w:t xml:space="preserve"> and a note</w:t>
      </w:r>
      <w:r w:rsidR="00090192" w:rsidRPr="00132D42">
        <w:t xml:space="preserve"> is made</w:t>
      </w:r>
      <w:r w:rsidR="00AC0A31" w:rsidRPr="00132D42">
        <w:t xml:space="preserve"> in the QA comments.</w:t>
      </w:r>
    </w:p>
    <w:p w14:paraId="0B454E6E" w14:textId="77777777" w:rsidR="00C35134" w:rsidRPr="00132D42" w:rsidRDefault="00C35134" w:rsidP="00AC0A31">
      <w:pPr>
        <w:pStyle w:val="Footer"/>
      </w:pPr>
    </w:p>
    <w:p w14:paraId="0FABC495" w14:textId="77777777" w:rsidR="002A049D" w:rsidRPr="00132D42" w:rsidRDefault="002A049D" w:rsidP="00FC62D3">
      <w:pPr>
        <w:pStyle w:val="Heading2"/>
      </w:pPr>
      <w:bookmarkStart w:id="218" w:name="_Toc146715946"/>
      <w:bookmarkStart w:id="219" w:name="_Toc146716087"/>
      <w:bookmarkStart w:id="220" w:name="_Toc146716238"/>
      <w:r w:rsidRPr="00132D42">
        <w:t>An</w:t>
      </w:r>
      <w:r>
        <w:t xml:space="preserve"> </w:t>
      </w:r>
      <w:r w:rsidRPr="00132D42">
        <w:t>example of basic polarization data inspection and visualization</w:t>
      </w:r>
      <w:bookmarkEnd w:id="218"/>
      <w:bookmarkEnd w:id="219"/>
      <w:bookmarkEnd w:id="220"/>
    </w:p>
    <w:p w14:paraId="4BA15468" w14:textId="77777777" w:rsidR="002A049D" w:rsidRPr="00132D42" w:rsidRDefault="002A049D" w:rsidP="002A049D">
      <w:pPr>
        <w:spacing w:before="120"/>
        <w:jc w:val="both"/>
      </w:pPr>
      <w:r w:rsidRPr="00132D42">
        <w:t>The notebook provides a walk-through of the steps of looking into the content and further calculation and visualization:</w:t>
      </w:r>
    </w:p>
    <w:p w14:paraId="072FF02D" w14:textId="77777777" w:rsidR="002A049D" w:rsidRPr="00132D42" w:rsidRDefault="00000000" w:rsidP="002A049D">
      <w:pPr>
        <w:rPr>
          <w:rStyle w:val="Hyperlink"/>
        </w:rPr>
      </w:pPr>
      <w:hyperlink r:id="rId88">
        <w:r w:rsidR="002A049D" w:rsidRPr="00132D42">
          <w:rPr>
            <w:rStyle w:val="Hyperlink"/>
          </w:rPr>
          <w:t>https://github.com/SOFIAObservatory/Recipes/blob/master/HAWC_30Dor.ipynb</w:t>
        </w:r>
      </w:hyperlink>
    </w:p>
    <w:p w14:paraId="551DB262" w14:textId="77777777" w:rsidR="002A049D" w:rsidRPr="00132D42" w:rsidRDefault="002A049D" w:rsidP="002A049D"/>
    <w:p w14:paraId="6F5130BE" w14:textId="77777777" w:rsidR="002A049D" w:rsidRPr="00132D42" w:rsidRDefault="002A049D" w:rsidP="00FC62D3">
      <w:pPr>
        <w:pStyle w:val="Heading2"/>
        <w:rPr>
          <w:rFonts w:eastAsia="Segoe UI"/>
        </w:rPr>
      </w:pPr>
      <w:bookmarkStart w:id="221" w:name="_Toc146715947"/>
      <w:bookmarkStart w:id="222" w:name="_Toc146716088"/>
      <w:bookmarkStart w:id="223" w:name="_Toc146716239"/>
      <w:r w:rsidRPr="00132D42">
        <w:t>Observations at Higher Temperature</w:t>
      </w:r>
      <w:bookmarkEnd w:id="221"/>
      <w:bookmarkEnd w:id="222"/>
      <w:bookmarkEnd w:id="223"/>
    </w:p>
    <w:p w14:paraId="18C7CC62" w14:textId="77777777" w:rsidR="002A049D" w:rsidRPr="00132D42" w:rsidRDefault="002A049D" w:rsidP="000765E3">
      <w:pPr>
        <w:spacing w:before="120"/>
        <w:jc w:val="both"/>
        <w:rPr>
          <w:rFonts w:eastAsia="Segoe UI"/>
          <w:color w:val="000000"/>
        </w:rPr>
      </w:pPr>
      <w:r w:rsidRPr="00132D42">
        <w:rPr>
          <w:rFonts w:eastAsia="Segoe UI"/>
          <w:color w:val="000000"/>
        </w:rPr>
        <w:t>There is a relatively small subset of imaging and polarization observations for a few science targets on IRSA. The “High Temperature” refers to the set temperature for HAWC+ detectors (0.225K as opposed to the nominal 0.17K). Increase in the operational temperature for bolometers changes the detector gain and their bias. The degree of these changes is temperature dependent. The very idea of observation at higher temperature originated from the notion that the cooling current for the detectors could last longer if the bolometers were kept at higher temperature than 0.17K. Increasing the temperature up to &gt;0.2K showed a significant effect in elongating the observation by preserving the cooling current (</w:t>
      </w:r>
      <w:proofErr w:type="spellStart"/>
      <w:r w:rsidRPr="00132D42">
        <w:rPr>
          <w:rFonts w:eastAsia="Segoe UI"/>
          <w:color w:val="000000"/>
        </w:rPr>
        <w:t>a.k.a</w:t>
      </w:r>
      <w:proofErr w:type="spellEnd"/>
      <w:r w:rsidRPr="00132D42">
        <w:rPr>
          <w:rFonts w:eastAsia="Segoe UI"/>
          <w:color w:val="000000"/>
        </w:rPr>
        <w:t>, ADR current).</w:t>
      </w:r>
    </w:p>
    <w:p w14:paraId="43F879AF" w14:textId="77777777" w:rsidR="002A049D" w:rsidRPr="00132D42" w:rsidRDefault="002A049D" w:rsidP="002A049D">
      <w:pPr>
        <w:rPr>
          <w:rFonts w:eastAsia="Segoe UI"/>
          <w:szCs w:val="24"/>
        </w:rPr>
      </w:pPr>
    </w:p>
    <w:p w14:paraId="2E60FD40" w14:textId="77777777" w:rsidR="002A049D" w:rsidRPr="00132D42" w:rsidRDefault="002A049D" w:rsidP="002A049D">
      <w:pPr>
        <w:jc w:val="both"/>
        <w:rPr>
          <w:rFonts w:eastAsia="Segoe UI"/>
          <w:color w:val="000000"/>
          <w:szCs w:val="24"/>
        </w:rPr>
      </w:pPr>
      <w:r w:rsidRPr="00132D42">
        <w:rPr>
          <w:rFonts w:eastAsia="Segoe UI"/>
          <w:color w:val="000000"/>
          <w:szCs w:val="24"/>
        </w:rPr>
        <w:t xml:space="preserve">For these off-nominal data, all the tunned bias curves for detectors in each subarray had to be examined and a new flat frame (sky flat) and bad pixel mask had to be constructed from the data and the internal calibration data taken at the same temperature. The condition and characterization of this sky flat determined the possibility of appropriate treatment of the reduced data. The scheduled end of the SOFIA program in 2022 imposed harder constraint on the already tight schedule of HAWC+ observations over a much shorter time for completing the highest priority observations. This time limit prevented many planned calibration observations at higher </w:t>
      </w:r>
      <w:r w:rsidRPr="00132D42">
        <w:rPr>
          <w:rFonts w:eastAsia="Segoe UI"/>
          <w:color w:val="000000"/>
          <w:szCs w:val="24"/>
        </w:rPr>
        <w:lastRenderedPageBreak/>
        <w:t xml:space="preserve">temperatures, which in turn jeopardized the chance of proper reduction for high temperature data for some projects. </w:t>
      </w:r>
    </w:p>
    <w:p w14:paraId="59E04F73" w14:textId="77777777" w:rsidR="002A049D" w:rsidRPr="00132D42" w:rsidRDefault="002A049D" w:rsidP="002A049D">
      <w:pPr>
        <w:rPr>
          <w:rFonts w:eastAsia="Segoe UI"/>
          <w:szCs w:val="24"/>
        </w:rPr>
      </w:pPr>
    </w:p>
    <w:p w14:paraId="0D54C865" w14:textId="77777777" w:rsidR="002A049D" w:rsidRPr="00132D42" w:rsidRDefault="002A049D" w:rsidP="002A049D">
      <w:pPr>
        <w:jc w:val="both"/>
        <w:rPr>
          <w:rFonts w:eastAsia="Segoe UI"/>
        </w:rPr>
      </w:pPr>
      <w:r w:rsidRPr="00132D42">
        <w:rPr>
          <w:rFonts w:eastAsia="Segoe UI"/>
        </w:rPr>
        <w:t>The reprocessing effort of Cycle 5 to Cycle 9 data may result in creating appropriate sky flats to be used for reducing these data. When downloading the data for these targets, ensure that the portion of data from these listed flights is treated separately from the data taken at nominal temperature.</w:t>
      </w:r>
    </w:p>
    <w:p w14:paraId="08988776" w14:textId="77777777" w:rsidR="002A049D" w:rsidRPr="00132D42" w:rsidRDefault="002A049D" w:rsidP="002A049D"/>
    <w:p w14:paraId="5E917941" w14:textId="77777777" w:rsidR="002A049D" w:rsidRPr="00132D42" w:rsidRDefault="002A049D" w:rsidP="002A049D">
      <w:pPr>
        <w:pStyle w:val="Caption"/>
        <w:jc w:val="center"/>
        <w:rPr>
          <w:sz w:val="22"/>
          <w:szCs w:val="22"/>
        </w:rPr>
      </w:pPr>
      <w:bookmarkStart w:id="224" w:name="_Toc127525008"/>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9</w:t>
      </w:r>
      <w:r w:rsidRPr="00132D42">
        <w:rPr>
          <w:sz w:val="22"/>
          <w:szCs w:val="22"/>
        </w:rPr>
        <w:fldChar w:fldCharType="end"/>
      </w:r>
      <w:r w:rsidRPr="00132D42">
        <w:rPr>
          <w:sz w:val="22"/>
          <w:szCs w:val="22"/>
        </w:rPr>
        <w:t>: Data Taken with Higher Detector Temperature</w:t>
      </w:r>
      <w:bookmarkEnd w:id="22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750"/>
        <w:gridCol w:w="1400"/>
        <w:gridCol w:w="1069"/>
        <w:gridCol w:w="6141"/>
      </w:tblGrid>
      <w:tr w:rsidR="002A049D" w:rsidRPr="00132D42" w14:paraId="579E5D99" w14:textId="77777777" w:rsidTr="005471F6">
        <w:trPr>
          <w:trHeight w:val="585"/>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0DE5A615" w14:textId="77777777" w:rsidR="002A049D" w:rsidRPr="00132D42" w:rsidRDefault="002A049D" w:rsidP="005471F6">
            <w:pPr>
              <w:jc w:val="center"/>
              <w:rPr>
                <w:color w:val="FFFFFF"/>
              </w:rPr>
            </w:pPr>
            <w:r w:rsidRPr="00132D42">
              <w:rPr>
                <w:rFonts w:eastAsia="Calibri"/>
                <w:color w:val="FFFFFF"/>
                <w:sz w:val="22"/>
                <w:szCs w:val="22"/>
              </w:rPr>
              <w:t>F883</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3E212395" w14:textId="77777777" w:rsidR="002A049D" w:rsidRPr="00132D42" w:rsidRDefault="002A049D" w:rsidP="005471F6">
            <w:pPr>
              <w:jc w:val="center"/>
            </w:pPr>
            <w:r w:rsidRPr="00132D42">
              <w:rPr>
                <w:rFonts w:eastAsia="Calibri"/>
                <w:color w:val="000000"/>
                <w:sz w:val="22"/>
                <w:szCs w:val="22"/>
              </w:rPr>
              <w:t>NGC4631</w:t>
            </w:r>
            <w:r w:rsidRPr="00132D42">
              <w:br/>
            </w:r>
            <w:r w:rsidRPr="00132D42">
              <w:rPr>
                <w:rFonts w:eastAsia="Calibri"/>
                <w:color w:val="000000"/>
                <w:sz w:val="22"/>
                <w:szCs w:val="22"/>
              </w:rPr>
              <w:t>NGC2276</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185EEE90" w14:textId="77777777" w:rsidR="002A049D" w:rsidRPr="00132D42" w:rsidRDefault="002A049D" w:rsidP="005471F6">
            <w:pPr>
              <w:jc w:val="center"/>
            </w:pPr>
            <w:r w:rsidRPr="00132D42">
              <w:rPr>
                <w:rFonts w:eastAsia="Calibri"/>
                <w:color w:val="000000"/>
                <w:sz w:val="22"/>
                <w:szCs w:val="22"/>
              </w:rPr>
              <w:t>D/D</w:t>
            </w:r>
            <w:r w:rsidRPr="00132D42">
              <w:br/>
            </w:r>
            <w:r w:rsidRPr="00132D42">
              <w:rPr>
                <w:rFonts w:eastAsia="Calibri"/>
                <w:color w:val="000000"/>
                <w:sz w:val="22"/>
                <w:szCs w:val="22"/>
              </w:rPr>
              <w:t>D/Open</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0CF2BF37" w14:textId="4E567A6A" w:rsidR="002A049D" w:rsidRPr="00132D42" w:rsidRDefault="002A049D" w:rsidP="005471F6">
            <w:r w:rsidRPr="00132D42">
              <w:rPr>
                <w:rFonts w:eastAsia="Calibri"/>
                <w:color w:val="000000"/>
                <w:sz w:val="22"/>
                <w:szCs w:val="22"/>
              </w:rPr>
              <w:t>NGC2276 [</w:t>
            </w:r>
            <w:r w:rsidR="00206D2A">
              <w:rPr>
                <w:rFonts w:eastAsia="Calibri"/>
                <w:color w:val="000000"/>
                <w:sz w:val="22"/>
                <w:szCs w:val="22"/>
              </w:rPr>
              <w:t>Fadda</w:t>
            </w:r>
            <w:r w:rsidRPr="00132D42">
              <w:rPr>
                <w:rFonts w:eastAsia="Calibri"/>
                <w:color w:val="000000"/>
                <w:sz w:val="22"/>
                <w:szCs w:val="22"/>
              </w:rPr>
              <w:t xml:space="preserve"> et al target] has nominal temp observations at both requested bands at nominal temp</w:t>
            </w:r>
          </w:p>
        </w:tc>
      </w:tr>
      <w:tr w:rsidR="002A049D" w:rsidRPr="00132D42" w14:paraId="4C7E5DCC" w14:textId="77777777" w:rsidTr="005471F6">
        <w:trPr>
          <w:trHeight w:val="855"/>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71798E65" w14:textId="77777777" w:rsidR="002A049D" w:rsidRPr="00132D42" w:rsidRDefault="002A049D" w:rsidP="005471F6">
            <w:pPr>
              <w:jc w:val="center"/>
              <w:rPr>
                <w:color w:val="FFFFFF"/>
              </w:rPr>
            </w:pPr>
            <w:r w:rsidRPr="00132D42">
              <w:rPr>
                <w:rFonts w:eastAsia="Calibri"/>
                <w:color w:val="FFFFFF"/>
                <w:sz w:val="22"/>
                <w:szCs w:val="22"/>
              </w:rPr>
              <w:t>F892</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5F58B465" w14:textId="77777777" w:rsidR="002A049D" w:rsidRPr="00132D42" w:rsidRDefault="002A049D" w:rsidP="005471F6">
            <w:pPr>
              <w:jc w:val="center"/>
            </w:pPr>
            <w:r w:rsidRPr="00132D42">
              <w:rPr>
                <w:rFonts w:eastAsia="Calibri"/>
                <w:color w:val="000000"/>
                <w:sz w:val="22"/>
                <w:szCs w:val="22"/>
              </w:rPr>
              <w:t xml:space="preserve">BYF77 </w:t>
            </w:r>
            <w:r w:rsidRPr="00132D42">
              <w:br/>
            </w:r>
            <w:r w:rsidRPr="00132D42">
              <w:rPr>
                <w:rFonts w:eastAsia="Calibri"/>
                <w:color w:val="000000"/>
                <w:sz w:val="22"/>
                <w:szCs w:val="22"/>
              </w:rPr>
              <w:t>Fil8</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690D82B2" w14:textId="77777777" w:rsidR="002A049D" w:rsidRPr="00132D42" w:rsidRDefault="002A049D" w:rsidP="005471F6">
            <w:pPr>
              <w:jc w:val="center"/>
            </w:pPr>
            <w:r w:rsidRPr="00132D42">
              <w:rPr>
                <w:rFonts w:eastAsia="Calibri"/>
                <w:color w:val="000000"/>
                <w:sz w:val="22"/>
                <w:szCs w:val="22"/>
              </w:rPr>
              <w:t>D/D</w:t>
            </w:r>
            <w:r w:rsidRPr="00132D42">
              <w:br/>
            </w:r>
            <w:r w:rsidRPr="00132D42">
              <w:rPr>
                <w:rFonts w:eastAsia="Calibri"/>
                <w:color w:val="000000"/>
                <w:sz w:val="22"/>
                <w:szCs w:val="22"/>
              </w:rPr>
              <w:t>E/E</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465BD81B" w14:textId="77777777" w:rsidR="002A049D" w:rsidRPr="00132D42" w:rsidRDefault="002A049D" w:rsidP="005471F6">
            <w:r w:rsidRPr="00132D42">
              <w:rPr>
                <w:rFonts w:eastAsia="Calibri"/>
                <w:color w:val="000000"/>
                <w:sz w:val="22"/>
                <w:szCs w:val="22"/>
              </w:rPr>
              <w:t xml:space="preserve">BYF77 observations included 7 </w:t>
            </w:r>
            <w:proofErr w:type="spellStart"/>
            <w:r w:rsidRPr="00132D42">
              <w:rPr>
                <w:rFonts w:eastAsia="Calibri"/>
                <w:color w:val="000000"/>
                <w:sz w:val="22"/>
                <w:szCs w:val="22"/>
              </w:rPr>
              <w:t>pointings</w:t>
            </w:r>
            <w:proofErr w:type="spellEnd"/>
            <w:r w:rsidRPr="00132D42">
              <w:rPr>
                <w:rFonts w:eastAsia="Calibri"/>
                <w:color w:val="000000"/>
                <w:sz w:val="22"/>
                <w:szCs w:val="22"/>
              </w:rPr>
              <w:t xml:space="preserve"> (09_0048_45,46,47,48, 49, 50, 51) all observed at high temp - </w:t>
            </w:r>
            <w:proofErr w:type="spellStart"/>
            <w:r w:rsidRPr="00132D42">
              <w:rPr>
                <w:rFonts w:eastAsia="Calibri"/>
                <w:color w:val="000000"/>
                <w:sz w:val="22"/>
                <w:szCs w:val="22"/>
              </w:rPr>
              <w:t>intcal</w:t>
            </w:r>
            <w:proofErr w:type="spellEnd"/>
            <w:r w:rsidRPr="00132D42">
              <w:rPr>
                <w:rFonts w:eastAsia="Calibri"/>
                <w:color w:val="000000"/>
                <w:sz w:val="22"/>
                <w:szCs w:val="22"/>
              </w:rPr>
              <w:t xml:space="preserve"> 073 is taken at high temp</w:t>
            </w:r>
          </w:p>
        </w:tc>
      </w:tr>
      <w:tr w:rsidR="002A049D" w:rsidRPr="00132D42" w14:paraId="58BF157F" w14:textId="77777777" w:rsidTr="005471F6">
        <w:trPr>
          <w:trHeight w:val="315"/>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26E13AB8" w14:textId="77777777" w:rsidR="002A049D" w:rsidRPr="00132D42" w:rsidRDefault="002A049D" w:rsidP="005471F6">
            <w:pPr>
              <w:jc w:val="center"/>
              <w:rPr>
                <w:color w:val="FFFFFF"/>
              </w:rPr>
            </w:pPr>
            <w:r w:rsidRPr="00132D42">
              <w:rPr>
                <w:rFonts w:eastAsia="Calibri"/>
                <w:color w:val="FFFFFF"/>
                <w:sz w:val="22"/>
                <w:szCs w:val="22"/>
              </w:rPr>
              <w:t>F895</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299675FE" w14:textId="77777777" w:rsidR="002A049D" w:rsidRPr="00132D42" w:rsidRDefault="002A049D" w:rsidP="005471F6">
            <w:pPr>
              <w:jc w:val="center"/>
            </w:pPr>
            <w:r w:rsidRPr="00132D42">
              <w:rPr>
                <w:rFonts w:eastAsia="Calibri"/>
                <w:color w:val="000000"/>
                <w:sz w:val="22"/>
                <w:szCs w:val="22"/>
              </w:rPr>
              <w:t>BYF77</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0C396040" w14:textId="77777777" w:rsidR="002A049D" w:rsidRPr="00132D42" w:rsidRDefault="002A049D" w:rsidP="005471F6">
            <w:pPr>
              <w:jc w:val="center"/>
            </w:pPr>
            <w:r w:rsidRPr="00132D42">
              <w:rPr>
                <w:rFonts w:eastAsia="Calibri"/>
                <w:color w:val="000000"/>
                <w:sz w:val="22"/>
                <w:szCs w:val="22"/>
              </w:rPr>
              <w:t>D/D</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102E3BF6" w14:textId="77777777" w:rsidR="002A049D" w:rsidRPr="00132D42" w:rsidRDefault="002A049D" w:rsidP="005471F6">
            <w:r w:rsidRPr="00132D42">
              <w:rPr>
                <w:rFonts w:eastAsia="Calibri"/>
                <w:color w:val="000000"/>
                <w:sz w:val="22"/>
                <w:szCs w:val="22"/>
              </w:rPr>
              <w:t xml:space="preserve">All the </w:t>
            </w:r>
            <w:proofErr w:type="spellStart"/>
            <w:r w:rsidRPr="00132D42">
              <w:rPr>
                <w:rFonts w:eastAsia="Calibri"/>
                <w:color w:val="000000"/>
                <w:sz w:val="22"/>
                <w:szCs w:val="22"/>
              </w:rPr>
              <w:t>pointings</w:t>
            </w:r>
            <w:proofErr w:type="spellEnd"/>
            <w:r w:rsidRPr="00132D42">
              <w:rPr>
                <w:rFonts w:eastAsia="Calibri"/>
                <w:color w:val="000000"/>
                <w:sz w:val="22"/>
                <w:szCs w:val="22"/>
              </w:rPr>
              <w:t xml:space="preserve"> of BYF in this flight was also observed at high temp  </w:t>
            </w:r>
          </w:p>
        </w:tc>
      </w:tr>
      <w:tr w:rsidR="002A049D" w:rsidRPr="00132D42" w14:paraId="4252F7F0" w14:textId="77777777" w:rsidTr="005471F6">
        <w:trPr>
          <w:trHeight w:val="375"/>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35A88DC4" w14:textId="77777777" w:rsidR="002A049D" w:rsidRPr="00132D42" w:rsidRDefault="002A049D" w:rsidP="005471F6">
            <w:pPr>
              <w:jc w:val="center"/>
              <w:rPr>
                <w:color w:val="FFFFFF"/>
              </w:rPr>
            </w:pPr>
            <w:r w:rsidRPr="00132D42">
              <w:rPr>
                <w:rFonts w:eastAsia="Calibri"/>
                <w:color w:val="FFFFFF"/>
                <w:sz w:val="22"/>
                <w:szCs w:val="22"/>
              </w:rPr>
              <w:t>F916</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1E536FDF" w14:textId="77777777" w:rsidR="002A049D" w:rsidRPr="00132D42" w:rsidRDefault="002A049D" w:rsidP="005471F6">
            <w:pPr>
              <w:jc w:val="center"/>
            </w:pPr>
            <w:r w:rsidRPr="00132D42">
              <w:rPr>
                <w:rFonts w:eastAsia="Calibri"/>
                <w:color w:val="000000"/>
                <w:sz w:val="22"/>
                <w:szCs w:val="22"/>
              </w:rPr>
              <w:t>IRAS 00450+7401</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01F7856C" w14:textId="77777777" w:rsidR="002A049D" w:rsidRPr="00132D42" w:rsidRDefault="002A049D" w:rsidP="005471F6">
            <w:pPr>
              <w:jc w:val="center"/>
            </w:pPr>
            <w:r w:rsidRPr="00132D42">
              <w:rPr>
                <w:rFonts w:eastAsia="Calibri"/>
                <w:color w:val="000000"/>
                <w:sz w:val="22"/>
                <w:szCs w:val="22"/>
              </w:rPr>
              <w:t>A/Open</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0FC637AF" w14:textId="77777777" w:rsidR="002A049D" w:rsidRPr="00132D42" w:rsidRDefault="002A049D" w:rsidP="005471F6"/>
        </w:tc>
      </w:tr>
      <w:tr w:rsidR="002A049D" w:rsidRPr="00132D42" w14:paraId="13EE037D" w14:textId="77777777" w:rsidTr="005471F6">
        <w:trPr>
          <w:trHeight w:val="315"/>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03FE87FC" w14:textId="77777777" w:rsidR="002A049D" w:rsidRPr="00132D42" w:rsidRDefault="002A049D" w:rsidP="005471F6">
            <w:pPr>
              <w:jc w:val="center"/>
              <w:rPr>
                <w:color w:val="FFFFFF"/>
              </w:rPr>
            </w:pPr>
            <w:r w:rsidRPr="00132D42">
              <w:rPr>
                <w:rFonts w:eastAsia="Calibri"/>
                <w:color w:val="FFFFFF"/>
                <w:sz w:val="22"/>
                <w:szCs w:val="22"/>
              </w:rPr>
              <w:t>F919</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56B38133" w14:textId="77777777" w:rsidR="002A049D" w:rsidRPr="00132D42" w:rsidRDefault="002A049D" w:rsidP="005471F6">
            <w:pPr>
              <w:jc w:val="center"/>
            </w:pPr>
            <w:r w:rsidRPr="00132D42">
              <w:rPr>
                <w:rFonts w:eastAsia="Calibri"/>
                <w:color w:val="000000"/>
                <w:sz w:val="22"/>
                <w:szCs w:val="22"/>
              </w:rPr>
              <w:t>Orion bar</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3F705346" w14:textId="77777777" w:rsidR="002A049D" w:rsidRPr="00132D42" w:rsidRDefault="002A049D" w:rsidP="005471F6">
            <w:pPr>
              <w:jc w:val="center"/>
            </w:pPr>
            <w:r w:rsidRPr="00132D42">
              <w:rPr>
                <w:rFonts w:eastAsia="Calibri"/>
                <w:color w:val="000000"/>
                <w:sz w:val="22"/>
                <w:szCs w:val="22"/>
              </w:rPr>
              <w:t>A/A</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533784C9" w14:textId="77777777" w:rsidR="002A049D" w:rsidRPr="00132D42" w:rsidRDefault="002A049D" w:rsidP="005471F6">
            <w:r w:rsidRPr="00132D42">
              <w:rPr>
                <w:rFonts w:eastAsia="Calibri"/>
                <w:color w:val="000000"/>
                <w:sz w:val="22"/>
                <w:szCs w:val="22"/>
              </w:rPr>
              <w:t>Orion bar has observation at nominal temp in F686, F919</w:t>
            </w:r>
          </w:p>
        </w:tc>
      </w:tr>
      <w:tr w:rsidR="002A049D" w:rsidRPr="00132D42" w14:paraId="4CBCBA6C" w14:textId="77777777" w:rsidTr="005471F6">
        <w:trPr>
          <w:trHeight w:val="480"/>
        </w:trPr>
        <w:tc>
          <w:tcPr>
            <w:tcW w:w="750" w:type="dxa"/>
            <w:tcBorders>
              <w:top w:val="single" w:sz="8" w:space="0" w:color="ABABAB"/>
              <w:left w:val="single" w:sz="8" w:space="0" w:color="ABABAB"/>
              <w:bottom w:val="single" w:sz="8" w:space="0" w:color="ABABAB"/>
              <w:right w:val="single" w:sz="8" w:space="0" w:color="ABABAB"/>
            </w:tcBorders>
            <w:shd w:val="clear" w:color="auto" w:fill="2F5496"/>
            <w:vAlign w:val="center"/>
          </w:tcPr>
          <w:p w14:paraId="2D089E8A" w14:textId="77777777" w:rsidR="002A049D" w:rsidRPr="00132D42" w:rsidRDefault="002A049D" w:rsidP="005471F6">
            <w:pPr>
              <w:jc w:val="center"/>
              <w:rPr>
                <w:color w:val="FFFFFF"/>
              </w:rPr>
            </w:pPr>
            <w:r w:rsidRPr="00132D42">
              <w:rPr>
                <w:rFonts w:eastAsia="Calibri"/>
                <w:color w:val="FFFFFF"/>
                <w:sz w:val="22"/>
                <w:szCs w:val="22"/>
              </w:rPr>
              <w:t>F921</w:t>
            </w:r>
          </w:p>
        </w:tc>
        <w:tc>
          <w:tcPr>
            <w:tcW w:w="1400" w:type="dxa"/>
            <w:tcBorders>
              <w:top w:val="single" w:sz="8" w:space="0" w:color="ABABAB"/>
              <w:left w:val="single" w:sz="8" w:space="0" w:color="ABABAB"/>
              <w:bottom w:val="single" w:sz="8" w:space="0" w:color="ABABAB"/>
              <w:right w:val="single" w:sz="8" w:space="0" w:color="ABABAB"/>
            </w:tcBorders>
            <w:shd w:val="clear" w:color="auto" w:fill="auto"/>
            <w:vAlign w:val="center"/>
          </w:tcPr>
          <w:p w14:paraId="3EB6DC97" w14:textId="77777777" w:rsidR="002A049D" w:rsidRPr="00132D42" w:rsidRDefault="002A049D" w:rsidP="005471F6">
            <w:pPr>
              <w:jc w:val="center"/>
            </w:pPr>
            <w:r w:rsidRPr="00132D42">
              <w:rPr>
                <w:rFonts w:eastAsia="Calibri"/>
                <w:color w:val="000000"/>
                <w:sz w:val="22"/>
                <w:szCs w:val="22"/>
              </w:rPr>
              <w:t>Cep_L1157</w:t>
            </w:r>
          </w:p>
        </w:tc>
        <w:tc>
          <w:tcPr>
            <w:tcW w:w="1069" w:type="dxa"/>
            <w:tcBorders>
              <w:top w:val="single" w:sz="8" w:space="0" w:color="ABABAB"/>
              <w:left w:val="single" w:sz="8" w:space="0" w:color="ABABAB"/>
              <w:bottom w:val="single" w:sz="8" w:space="0" w:color="ABABAB"/>
              <w:right w:val="single" w:sz="8" w:space="0" w:color="ABABAB"/>
            </w:tcBorders>
            <w:shd w:val="clear" w:color="auto" w:fill="auto"/>
            <w:vAlign w:val="center"/>
          </w:tcPr>
          <w:p w14:paraId="08395923" w14:textId="77777777" w:rsidR="002A049D" w:rsidRPr="00132D42" w:rsidRDefault="002A049D" w:rsidP="005471F6">
            <w:pPr>
              <w:jc w:val="center"/>
            </w:pPr>
            <w:r w:rsidRPr="00132D42">
              <w:rPr>
                <w:rFonts w:eastAsia="Calibri"/>
                <w:color w:val="000000"/>
                <w:sz w:val="22"/>
                <w:szCs w:val="22"/>
              </w:rPr>
              <w:t>E/E</w:t>
            </w:r>
          </w:p>
        </w:tc>
        <w:tc>
          <w:tcPr>
            <w:tcW w:w="6141" w:type="dxa"/>
            <w:tcBorders>
              <w:top w:val="single" w:sz="8" w:space="0" w:color="ABABAB"/>
              <w:left w:val="single" w:sz="8" w:space="0" w:color="ABABAB"/>
              <w:bottom w:val="single" w:sz="8" w:space="0" w:color="ABABAB"/>
              <w:right w:val="single" w:sz="8" w:space="0" w:color="ABABAB"/>
            </w:tcBorders>
            <w:shd w:val="clear" w:color="auto" w:fill="auto"/>
            <w:vAlign w:val="center"/>
          </w:tcPr>
          <w:p w14:paraId="1B1D43BF" w14:textId="77777777" w:rsidR="002A049D" w:rsidRPr="00132D42" w:rsidRDefault="002A049D" w:rsidP="005471F6">
            <w:pPr>
              <w:rPr>
                <w:rFonts w:eastAsia="Calibri"/>
                <w:color w:val="000000"/>
                <w:sz w:val="22"/>
                <w:szCs w:val="22"/>
              </w:rPr>
            </w:pPr>
            <w:r w:rsidRPr="00132D42">
              <w:rPr>
                <w:rFonts w:eastAsia="Calibri"/>
                <w:color w:val="000000"/>
                <w:sz w:val="22"/>
                <w:szCs w:val="22"/>
              </w:rPr>
              <w:t xml:space="preserve">There are nominal temp data for this target </w:t>
            </w:r>
          </w:p>
        </w:tc>
      </w:tr>
    </w:tbl>
    <w:p w14:paraId="34C35841" w14:textId="79BA53DB" w:rsidR="002A049D" w:rsidRPr="00132D42" w:rsidRDefault="002A049D" w:rsidP="00AC0A31">
      <w:pPr>
        <w:pStyle w:val="Footer"/>
        <w:sectPr w:rsidR="002A049D" w:rsidRPr="00132D42" w:rsidSect="002D3A5D">
          <w:headerReference w:type="default" r:id="rId89"/>
          <w:pgSz w:w="12240" w:h="15840"/>
          <w:pgMar w:top="1440" w:right="1440" w:bottom="1440" w:left="1440" w:header="720" w:footer="720" w:gutter="0"/>
          <w:cols w:space="720"/>
        </w:sectPr>
      </w:pPr>
    </w:p>
    <w:p w14:paraId="100B5527" w14:textId="2296E88E" w:rsidR="1B1FD959" w:rsidRPr="00132D42" w:rsidRDefault="4677CA3A" w:rsidP="002A049D">
      <w:pPr>
        <w:pStyle w:val="Heading1"/>
      </w:pPr>
      <w:bookmarkStart w:id="225" w:name="_Toc116468044"/>
      <w:bookmarkStart w:id="226" w:name="_Toc146715948"/>
      <w:bookmarkStart w:id="227" w:name="_Toc146716089"/>
      <w:bookmarkStart w:id="228" w:name="_Toc146716240"/>
      <w:r w:rsidRPr="00132D42">
        <w:lastRenderedPageBreak/>
        <w:t>Scientific Results</w:t>
      </w:r>
      <w:bookmarkEnd w:id="225"/>
      <w:bookmarkEnd w:id="226"/>
      <w:bookmarkEnd w:id="227"/>
      <w:bookmarkEnd w:id="228"/>
    </w:p>
    <w:p w14:paraId="3224AE82" w14:textId="280EA332" w:rsidR="1B1FD959" w:rsidRPr="00132D42" w:rsidRDefault="468D529C" w:rsidP="00FC62D3">
      <w:pPr>
        <w:pStyle w:val="Heading2"/>
      </w:pPr>
      <w:bookmarkStart w:id="229" w:name="_Toc146715949"/>
      <w:bookmarkStart w:id="230" w:name="_Toc146716090"/>
      <w:bookmarkStart w:id="231" w:name="_Toc146716241"/>
      <w:r w:rsidRPr="00132D42">
        <w:t xml:space="preserve">Extended </w:t>
      </w:r>
      <w:r w:rsidR="00DF5F68" w:rsidRPr="00132D42">
        <w:t>Source Polarimetry</w:t>
      </w:r>
      <w:bookmarkEnd w:id="229"/>
      <w:bookmarkEnd w:id="230"/>
      <w:bookmarkEnd w:id="231"/>
      <w:r w:rsidR="00DF5F68" w:rsidRPr="00132D42">
        <w:t xml:space="preserve"> </w:t>
      </w:r>
    </w:p>
    <w:p w14:paraId="6DC42666" w14:textId="28940F3B" w:rsidR="5610C4E1" w:rsidRPr="00132D42" w:rsidRDefault="5610C4E1" w:rsidP="002A049D">
      <w:pPr>
        <w:spacing w:before="120"/>
        <w:jc w:val="both"/>
        <w:rPr>
          <w:rFonts w:eastAsia="Segoe UI"/>
        </w:rPr>
      </w:pPr>
      <w:r w:rsidRPr="00132D42">
        <w:rPr>
          <w:rFonts w:eastAsia="Segoe UI"/>
        </w:rPr>
        <w:t xml:space="preserve">HAWC+ polarimetry mode </w:t>
      </w:r>
      <w:r w:rsidR="0066021A" w:rsidRPr="00132D42">
        <w:rPr>
          <w:rFonts w:eastAsia="Segoe UI"/>
        </w:rPr>
        <w:t>was</w:t>
      </w:r>
      <w:r w:rsidRPr="00132D42">
        <w:rPr>
          <w:rFonts w:eastAsia="Segoe UI"/>
        </w:rPr>
        <w:t xml:space="preserve"> used to create </w:t>
      </w:r>
      <w:r w:rsidR="086CAF6D" w:rsidRPr="00132D42">
        <w:rPr>
          <w:rFonts w:eastAsia="Segoe UI"/>
        </w:rPr>
        <w:t xml:space="preserve">large </w:t>
      </w:r>
      <w:r w:rsidR="329EC8C3" w:rsidRPr="00132D42">
        <w:rPr>
          <w:rFonts w:eastAsia="Segoe UI"/>
        </w:rPr>
        <w:t>continuous</w:t>
      </w:r>
      <w:r w:rsidR="086CAF6D" w:rsidRPr="00132D42">
        <w:rPr>
          <w:rFonts w:eastAsia="Segoe UI"/>
        </w:rPr>
        <w:t xml:space="preserve"> maps of extended sources such as inter</w:t>
      </w:r>
      <w:r w:rsidR="1FFD70D3" w:rsidRPr="00132D42">
        <w:rPr>
          <w:rFonts w:eastAsia="Segoe UI"/>
        </w:rPr>
        <w:t xml:space="preserve">galactic </w:t>
      </w:r>
      <w:r w:rsidR="5FCDA8A0" w:rsidRPr="00132D42">
        <w:rPr>
          <w:rFonts w:eastAsia="Segoe UI"/>
        </w:rPr>
        <w:t>filaments</w:t>
      </w:r>
      <w:r w:rsidR="20ED93B9" w:rsidRPr="00132D42">
        <w:rPr>
          <w:rFonts w:eastAsia="Segoe UI"/>
        </w:rPr>
        <w:t xml:space="preserve">, giant molecular </w:t>
      </w:r>
      <w:r w:rsidR="00966881" w:rsidRPr="00132D42">
        <w:rPr>
          <w:rFonts w:eastAsia="Segoe UI"/>
        </w:rPr>
        <w:t>clouds,</w:t>
      </w:r>
      <w:r w:rsidR="20ED93B9" w:rsidRPr="00132D42">
        <w:rPr>
          <w:rFonts w:eastAsia="Segoe UI"/>
        </w:rPr>
        <w:t xml:space="preserve"> and the galactic plane</w:t>
      </w:r>
      <w:r w:rsidR="006257FF" w:rsidRPr="00132D42">
        <w:rPr>
          <w:rFonts w:eastAsia="Segoe UI"/>
        </w:rPr>
        <w:t>,</w:t>
      </w:r>
      <w:r w:rsidR="20ED93B9" w:rsidRPr="00132D42">
        <w:rPr>
          <w:rFonts w:eastAsia="Segoe UI"/>
        </w:rPr>
        <w:t xml:space="preserve"> as part of various legacy programs. </w:t>
      </w:r>
      <w:r w:rsidR="3EF5FC83" w:rsidRPr="00132D42">
        <w:rPr>
          <w:rFonts w:eastAsia="Segoe UI"/>
        </w:rPr>
        <w:t xml:space="preserve">In </w:t>
      </w:r>
      <w:r w:rsidR="47878DA6" w:rsidRPr="00132D42">
        <w:rPr>
          <w:rFonts w:eastAsia="Segoe UI"/>
        </w:rPr>
        <w:t xml:space="preserve">a few </w:t>
      </w:r>
      <w:r w:rsidR="00B8D740" w:rsidRPr="00132D42">
        <w:rPr>
          <w:rFonts w:eastAsia="Segoe UI"/>
        </w:rPr>
        <w:t>projects</w:t>
      </w:r>
      <w:r w:rsidR="47878DA6" w:rsidRPr="00132D42">
        <w:rPr>
          <w:rFonts w:eastAsia="Segoe UI"/>
        </w:rPr>
        <w:t xml:space="preserve"> such as scanning the galactic plane, </w:t>
      </w:r>
      <w:r w:rsidR="00966881" w:rsidRPr="00132D42">
        <w:rPr>
          <w:rFonts w:eastAsia="Segoe UI"/>
        </w:rPr>
        <w:t>to</w:t>
      </w:r>
      <w:r w:rsidR="3EF5FC83" w:rsidRPr="00132D42">
        <w:rPr>
          <w:rFonts w:eastAsia="Segoe UI"/>
        </w:rPr>
        <w:t xml:space="preserve"> cover those vas</w:t>
      </w:r>
      <w:r w:rsidR="48175234" w:rsidRPr="00132D42">
        <w:rPr>
          <w:rFonts w:eastAsia="Segoe UI"/>
        </w:rPr>
        <w:t>t</w:t>
      </w:r>
      <w:r w:rsidR="3EF5FC83" w:rsidRPr="00132D42">
        <w:rPr>
          <w:rFonts w:eastAsia="Segoe UI"/>
        </w:rPr>
        <w:t xml:space="preserve"> areas with </w:t>
      </w:r>
      <w:r w:rsidR="6B6149B2" w:rsidRPr="00132D42">
        <w:rPr>
          <w:rFonts w:eastAsia="Segoe UI"/>
        </w:rPr>
        <w:t xml:space="preserve">optimum number of overlapping mosaics, the </w:t>
      </w:r>
      <w:r w:rsidR="3EF5FC83" w:rsidRPr="00132D42">
        <w:rPr>
          <w:rFonts w:eastAsia="Segoe UI"/>
        </w:rPr>
        <w:t>scanning characteristics</w:t>
      </w:r>
      <w:r w:rsidR="675DAAAA" w:rsidRPr="00132D42">
        <w:rPr>
          <w:rFonts w:eastAsia="Segoe UI"/>
        </w:rPr>
        <w:t xml:space="preserve"> such as speed and amplitude </w:t>
      </w:r>
      <w:r w:rsidR="0958A17D" w:rsidRPr="00132D42">
        <w:rPr>
          <w:rFonts w:eastAsia="Segoe UI"/>
        </w:rPr>
        <w:t xml:space="preserve">were pushed to the maximum </w:t>
      </w:r>
      <w:r w:rsidR="675DAAAA" w:rsidRPr="00132D42">
        <w:rPr>
          <w:rFonts w:eastAsia="Segoe UI"/>
        </w:rPr>
        <w:t>feasible</w:t>
      </w:r>
      <w:r w:rsidR="01C252BC" w:rsidRPr="00132D42">
        <w:rPr>
          <w:rFonts w:eastAsia="Segoe UI"/>
        </w:rPr>
        <w:t xml:space="preserve"> limit that</w:t>
      </w:r>
      <w:r w:rsidR="3EF5FC83" w:rsidRPr="00132D42">
        <w:rPr>
          <w:rFonts w:eastAsia="Segoe UI"/>
        </w:rPr>
        <w:t xml:space="preserve"> ensured quality data</w:t>
      </w:r>
      <w:r w:rsidR="74F40EBB" w:rsidRPr="00132D42">
        <w:rPr>
          <w:rFonts w:eastAsia="Segoe UI"/>
        </w:rPr>
        <w:t xml:space="preserve">. The increased amplitude </w:t>
      </w:r>
      <w:r w:rsidR="568F1E83" w:rsidRPr="00132D42">
        <w:rPr>
          <w:rFonts w:eastAsia="Segoe UI"/>
        </w:rPr>
        <w:t>was</w:t>
      </w:r>
      <w:r w:rsidR="74F40EBB" w:rsidRPr="00132D42">
        <w:rPr>
          <w:rFonts w:eastAsia="Segoe UI"/>
        </w:rPr>
        <w:t xml:space="preserve"> essential to </w:t>
      </w:r>
      <w:r w:rsidR="5AAD17B8" w:rsidRPr="00132D42">
        <w:rPr>
          <w:rFonts w:eastAsia="Segoe UI"/>
        </w:rPr>
        <w:t xml:space="preserve">include </w:t>
      </w:r>
      <w:r w:rsidR="74F40EBB" w:rsidRPr="00132D42">
        <w:rPr>
          <w:rFonts w:eastAsia="Segoe UI"/>
        </w:rPr>
        <w:t xml:space="preserve">a </w:t>
      </w:r>
      <w:r w:rsidR="7B5AA51F" w:rsidRPr="00132D42">
        <w:rPr>
          <w:rFonts w:eastAsia="Segoe UI"/>
        </w:rPr>
        <w:t>reasonable</w:t>
      </w:r>
      <w:r w:rsidR="74F40EBB" w:rsidRPr="00132D42">
        <w:rPr>
          <w:rFonts w:eastAsia="Segoe UI"/>
        </w:rPr>
        <w:t xml:space="preserve"> off-source </w:t>
      </w:r>
      <w:r w:rsidR="44D6A866" w:rsidRPr="00132D42">
        <w:rPr>
          <w:rFonts w:eastAsia="Segoe UI"/>
        </w:rPr>
        <w:t xml:space="preserve">region </w:t>
      </w:r>
      <w:r w:rsidR="0759895E" w:rsidRPr="00132D42">
        <w:rPr>
          <w:rFonts w:eastAsia="Segoe UI"/>
        </w:rPr>
        <w:t>in each mosaic and measure background radiation.</w:t>
      </w:r>
      <w:r w:rsidR="7DD58E8B" w:rsidRPr="00132D42">
        <w:rPr>
          <w:rFonts w:eastAsia="Segoe UI"/>
        </w:rPr>
        <w:t xml:space="preserve">  </w:t>
      </w:r>
    </w:p>
    <w:p w14:paraId="2632B81A" w14:textId="31B88958" w:rsidR="1B1FD959" w:rsidRPr="00132D42" w:rsidRDefault="1B1FD959" w:rsidP="1B1FD959">
      <w:pPr>
        <w:rPr>
          <w:rFonts w:eastAsia="Segoe UI"/>
        </w:rPr>
      </w:pPr>
    </w:p>
    <w:p w14:paraId="711A6ADA" w14:textId="34A8CAF8" w:rsidR="00B62DD7" w:rsidRPr="00132D42" w:rsidRDefault="45499308" w:rsidP="00B80486">
      <w:pPr>
        <w:autoSpaceDE w:val="0"/>
        <w:autoSpaceDN w:val="0"/>
        <w:adjustRightInd w:val="0"/>
        <w:jc w:val="both"/>
        <w:rPr>
          <w:rFonts w:eastAsia="Segoe UI"/>
        </w:rPr>
      </w:pPr>
      <w:r w:rsidRPr="00132D42">
        <w:rPr>
          <w:rFonts w:eastAsia="Segoe UI"/>
        </w:rPr>
        <w:t>It should be noted that for these custom</w:t>
      </w:r>
      <w:r w:rsidR="002437FF" w:rsidRPr="00132D42">
        <w:rPr>
          <w:rFonts w:eastAsia="Segoe UI"/>
        </w:rPr>
        <w:t>-</w:t>
      </w:r>
      <w:r w:rsidRPr="00132D42">
        <w:rPr>
          <w:rFonts w:eastAsia="Segoe UI"/>
        </w:rPr>
        <w:t>designed large m</w:t>
      </w:r>
      <w:r w:rsidR="1FFBED62" w:rsidRPr="00132D42">
        <w:rPr>
          <w:rFonts w:eastAsia="Segoe UI"/>
        </w:rPr>
        <w:t>osaic</w:t>
      </w:r>
      <w:r w:rsidRPr="00132D42">
        <w:rPr>
          <w:rFonts w:eastAsia="Segoe UI"/>
        </w:rPr>
        <w:t xml:space="preserve"> mapping</w:t>
      </w:r>
      <w:r w:rsidR="1F279906" w:rsidRPr="00132D42">
        <w:rPr>
          <w:rFonts w:eastAsia="Segoe UI"/>
        </w:rPr>
        <w:t xml:space="preserve">s, it </w:t>
      </w:r>
      <w:r w:rsidR="001675E3" w:rsidRPr="00132D42">
        <w:rPr>
          <w:rFonts w:eastAsia="Segoe UI"/>
        </w:rPr>
        <w:t xml:space="preserve">was </w:t>
      </w:r>
      <w:r w:rsidR="1F279906" w:rsidRPr="00132D42">
        <w:rPr>
          <w:rFonts w:eastAsia="Segoe UI"/>
        </w:rPr>
        <w:t xml:space="preserve">possible that </w:t>
      </w:r>
      <w:r w:rsidR="1124E7FD" w:rsidRPr="00132D42">
        <w:rPr>
          <w:rFonts w:eastAsia="Segoe UI"/>
        </w:rPr>
        <w:t>the standard</w:t>
      </w:r>
      <w:r w:rsidR="7725888B" w:rsidRPr="00132D42">
        <w:rPr>
          <w:rFonts w:eastAsia="Segoe UI"/>
        </w:rPr>
        <w:t xml:space="preserve"> calibration approach </w:t>
      </w:r>
      <w:r w:rsidR="6732F6CC" w:rsidRPr="00132D42">
        <w:rPr>
          <w:rFonts w:eastAsia="Segoe UI"/>
        </w:rPr>
        <w:t xml:space="preserve">would </w:t>
      </w:r>
      <w:r w:rsidR="7725888B" w:rsidRPr="00132D42">
        <w:rPr>
          <w:rFonts w:eastAsia="Segoe UI"/>
        </w:rPr>
        <w:t>fail to characterize the total and polarized fluxes</w:t>
      </w:r>
      <w:r w:rsidR="2B465EA0" w:rsidRPr="00132D42">
        <w:rPr>
          <w:rFonts w:eastAsia="Segoe UI"/>
        </w:rPr>
        <w:t xml:space="preserve"> and their inferences on the magnetic field alignment and strength</w:t>
      </w:r>
      <w:r w:rsidR="7725888B" w:rsidRPr="00132D42">
        <w:rPr>
          <w:rFonts w:eastAsia="Segoe UI"/>
        </w:rPr>
        <w:t xml:space="preserve">, and </w:t>
      </w:r>
      <w:r w:rsidR="0CDB797B" w:rsidRPr="00132D42">
        <w:rPr>
          <w:rFonts w:eastAsia="Segoe UI"/>
        </w:rPr>
        <w:t xml:space="preserve">therefore </w:t>
      </w:r>
      <w:r w:rsidR="7725888B" w:rsidRPr="00132D42">
        <w:rPr>
          <w:rFonts w:eastAsia="Segoe UI"/>
        </w:rPr>
        <w:t xml:space="preserve">a </w:t>
      </w:r>
      <w:r w:rsidR="693B30BC" w:rsidRPr="00132D42">
        <w:rPr>
          <w:rFonts w:eastAsia="Segoe UI"/>
        </w:rPr>
        <w:t>custom calibration process was deemed essential</w:t>
      </w:r>
      <w:r w:rsidR="6964DA30" w:rsidRPr="00132D42">
        <w:rPr>
          <w:rFonts w:eastAsia="Segoe UI"/>
        </w:rPr>
        <w:t xml:space="preserve">. As of </w:t>
      </w:r>
      <w:r w:rsidR="001675E3" w:rsidRPr="00132D42">
        <w:rPr>
          <w:rFonts w:eastAsia="Segoe UI"/>
        </w:rPr>
        <w:t xml:space="preserve">completion </w:t>
      </w:r>
      <w:r w:rsidR="6964DA30" w:rsidRPr="00132D42">
        <w:rPr>
          <w:rFonts w:eastAsia="Segoe UI"/>
        </w:rPr>
        <w:t xml:space="preserve">of this document, the </w:t>
      </w:r>
      <w:r w:rsidR="0ECF16AE" w:rsidRPr="00132D42">
        <w:rPr>
          <w:rFonts w:eastAsia="Segoe UI"/>
        </w:rPr>
        <w:t xml:space="preserve">investigative science team </w:t>
      </w:r>
      <w:r w:rsidR="00F35549" w:rsidRPr="00132D42">
        <w:rPr>
          <w:rFonts w:eastAsia="Segoe UI"/>
        </w:rPr>
        <w:t xml:space="preserve">has </w:t>
      </w:r>
      <w:r w:rsidR="0ECF16AE" w:rsidRPr="00132D42">
        <w:rPr>
          <w:rFonts w:eastAsia="Segoe UI"/>
        </w:rPr>
        <w:t xml:space="preserve">not </w:t>
      </w:r>
      <w:r w:rsidR="00761B02" w:rsidRPr="00132D42">
        <w:rPr>
          <w:rFonts w:eastAsia="Segoe UI"/>
        </w:rPr>
        <w:t>reached</w:t>
      </w:r>
      <w:r w:rsidR="0ECF16AE" w:rsidRPr="00132D42">
        <w:rPr>
          <w:rFonts w:eastAsia="Segoe UI"/>
        </w:rPr>
        <w:t xml:space="preserve"> that conclusion. </w:t>
      </w:r>
      <w:r w:rsidR="00F35549" w:rsidRPr="00132D42">
        <w:rPr>
          <w:rFonts w:eastAsia="Segoe UI"/>
        </w:rPr>
        <w:t>Please refer</w:t>
      </w:r>
      <w:r w:rsidR="5F7B81EC" w:rsidRPr="00132D42">
        <w:rPr>
          <w:rFonts w:eastAsia="Segoe UI"/>
        </w:rPr>
        <w:t xml:space="preserve"> to the associated publications </w:t>
      </w:r>
      <w:r w:rsidR="006A6303" w:rsidRPr="00132D42">
        <w:rPr>
          <w:rFonts w:eastAsia="Segoe UI"/>
        </w:rPr>
        <w:t xml:space="preserve">of </w:t>
      </w:r>
      <w:r w:rsidR="5F7B81EC" w:rsidRPr="00132D42">
        <w:rPr>
          <w:rFonts w:eastAsia="Segoe UI"/>
        </w:rPr>
        <w:t>each data set f</w:t>
      </w:r>
      <w:r w:rsidR="0ECF16AE" w:rsidRPr="00132D42">
        <w:rPr>
          <w:rFonts w:eastAsia="Segoe UI"/>
        </w:rPr>
        <w:t xml:space="preserve">or </w:t>
      </w:r>
      <w:r w:rsidR="6B6E310D" w:rsidRPr="00132D42">
        <w:rPr>
          <w:rFonts w:eastAsia="Segoe UI"/>
        </w:rPr>
        <w:t xml:space="preserve">an </w:t>
      </w:r>
      <w:r w:rsidR="0ECF16AE" w:rsidRPr="00132D42">
        <w:rPr>
          <w:rFonts w:eastAsia="Segoe UI"/>
        </w:rPr>
        <w:t xml:space="preserve">accurate </w:t>
      </w:r>
      <w:r w:rsidR="23611EB5" w:rsidRPr="00132D42">
        <w:rPr>
          <w:rFonts w:eastAsia="Segoe UI"/>
        </w:rPr>
        <w:t xml:space="preserve">description </w:t>
      </w:r>
      <w:r w:rsidR="0ECF16AE" w:rsidRPr="00132D42">
        <w:rPr>
          <w:rFonts w:eastAsia="Segoe UI"/>
        </w:rPr>
        <w:t>of the calibration steps</w:t>
      </w:r>
      <w:r w:rsidR="0DC71D15" w:rsidRPr="00132D42">
        <w:rPr>
          <w:rFonts w:eastAsia="Segoe UI"/>
        </w:rPr>
        <w:t xml:space="preserve"> of large scans.</w:t>
      </w:r>
    </w:p>
    <w:p w14:paraId="3EE3670B" w14:textId="77777777" w:rsidR="002D5102" w:rsidRPr="00132D42" w:rsidRDefault="002D5102" w:rsidP="001228AE">
      <w:pPr>
        <w:autoSpaceDE w:val="0"/>
        <w:autoSpaceDN w:val="0"/>
        <w:adjustRightInd w:val="0"/>
        <w:ind w:firstLine="576"/>
        <w:jc w:val="both"/>
        <w:rPr>
          <w:rFonts w:eastAsia="Segoe UI"/>
        </w:rPr>
      </w:pPr>
    </w:p>
    <w:p w14:paraId="6F186360" w14:textId="4FCDA279" w:rsidR="00F55E7A" w:rsidRPr="00132D42" w:rsidRDefault="00F55E7A" w:rsidP="00CD4121">
      <w:pPr>
        <w:jc w:val="both"/>
      </w:pPr>
      <w:r w:rsidRPr="00132D42">
        <w:t xml:space="preserve">HAWC+ data from Cycle 5 to 9 have been reprocessed using the latest, more mature version of the pipeline, and several fixes such as correction for the extended emission are embedded into the code, which resulted in a number of historically known artifacts being mitigated (see details </w:t>
      </w:r>
      <w:r w:rsidR="00EA6971">
        <w:t xml:space="preserve">in Sections </w:t>
      </w:r>
      <w:r w:rsidR="00EA6971" w:rsidRPr="00EA6971">
        <w:rPr>
          <w:u w:val="single"/>
        </w:rPr>
        <w:fldChar w:fldCharType="begin"/>
      </w:r>
      <w:r w:rsidR="00EA6971" w:rsidRPr="00EA6971">
        <w:rPr>
          <w:u w:val="single"/>
        </w:rPr>
        <w:instrText xml:space="preserve"> REF _Ref146529800 \r \h </w:instrText>
      </w:r>
      <w:r w:rsidR="00EA6971">
        <w:rPr>
          <w:u w:val="single"/>
        </w:rPr>
        <w:instrText xml:space="preserve"> \* MERGEFORMAT </w:instrText>
      </w:r>
      <w:r w:rsidR="00EA6971" w:rsidRPr="00EA6971">
        <w:rPr>
          <w:u w:val="single"/>
        </w:rPr>
      </w:r>
      <w:r w:rsidR="00EA6971" w:rsidRPr="00EA6971">
        <w:rPr>
          <w:u w:val="single"/>
        </w:rPr>
        <w:fldChar w:fldCharType="separate"/>
      </w:r>
      <w:r w:rsidR="00EA6971" w:rsidRPr="00EA6971">
        <w:rPr>
          <w:u w:val="single"/>
        </w:rPr>
        <w:t>4.4</w:t>
      </w:r>
      <w:r w:rsidR="00EA6971" w:rsidRPr="00EA6971">
        <w:rPr>
          <w:u w:val="single"/>
        </w:rPr>
        <w:fldChar w:fldCharType="end"/>
      </w:r>
      <w:r w:rsidR="00EA6971">
        <w:t xml:space="preserve"> and </w:t>
      </w:r>
      <w:r w:rsidR="00EA6971" w:rsidRPr="00EA6971">
        <w:rPr>
          <w:u w:val="single"/>
        </w:rPr>
        <w:fldChar w:fldCharType="begin"/>
      </w:r>
      <w:r w:rsidR="00EA6971" w:rsidRPr="00EA6971">
        <w:rPr>
          <w:u w:val="single"/>
        </w:rPr>
        <w:instrText xml:space="preserve"> REF _Ref146529824 \r \h </w:instrText>
      </w:r>
      <w:r w:rsidR="00EA6971">
        <w:rPr>
          <w:u w:val="single"/>
        </w:rPr>
        <w:instrText xml:space="preserve"> \* MERGEFORMAT </w:instrText>
      </w:r>
      <w:r w:rsidR="00EA6971" w:rsidRPr="00EA6971">
        <w:rPr>
          <w:u w:val="single"/>
        </w:rPr>
      </w:r>
      <w:r w:rsidR="00EA6971" w:rsidRPr="00EA6971">
        <w:rPr>
          <w:u w:val="single"/>
        </w:rPr>
        <w:fldChar w:fldCharType="separate"/>
      </w:r>
      <w:r w:rsidR="00EA6971" w:rsidRPr="00EA6971">
        <w:rPr>
          <w:u w:val="single"/>
        </w:rPr>
        <w:t>4.5</w:t>
      </w:r>
      <w:r w:rsidR="00EA6971" w:rsidRPr="00EA6971">
        <w:rPr>
          <w:u w:val="single"/>
        </w:rPr>
        <w:fldChar w:fldCharType="end"/>
      </w:r>
      <w:r w:rsidRPr="00132D42">
        <w:t>). However, there could be data sets, especially for extended sources where the reduced data passed basic qualification and were labeled as “NOMINAL”, that were still not used in the associated scientific publication for the project. Therefore, a careful comparison of the configuration parameters used by the legacy teams to the publicly available pipeline should be made if legacy data is to be used for further science.</w:t>
      </w:r>
    </w:p>
    <w:p w14:paraId="4CFC8801" w14:textId="77777777" w:rsidR="00F55E7A" w:rsidRPr="00132D42" w:rsidRDefault="00F55E7A" w:rsidP="00CD4121"/>
    <w:p w14:paraId="3995B67C" w14:textId="7D10C3A2" w:rsidR="542936A4" w:rsidRPr="00132D42" w:rsidRDefault="7EF80C06" w:rsidP="00FC62D3">
      <w:pPr>
        <w:pStyle w:val="Heading2"/>
      </w:pPr>
      <w:bookmarkStart w:id="232" w:name="_Toc146715950"/>
      <w:bookmarkStart w:id="233" w:name="_Toc146716091"/>
      <w:bookmarkStart w:id="234" w:name="_Toc146716242"/>
      <w:r w:rsidRPr="00132D42">
        <w:t xml:space="preserve">HAWC </w:t>
      </w:r>
      <w:r w:rsidR="00DF5F68" w:rsidRPr="00132D42">
        <w:t>Legacy Surveys</w:t>
      </w:r>
      <w:bookmarkEnd w:id="232"/>
      <w:bookmarkEnd w:id="233"/>
      <w:bookmarkEnd w:id="234"/>
    </w:p>
    <w:p w14:paraId="57545B8D" w14:textId="2130A0EA" w:rsidR="542936A4" w:rsidRDefault="685B81D4" w:rsidP="0033229D">
      <w:pPr>
        <w:spacing w:before="120" w:line="259" w:lineRule="auto"/>
        <w:jc w:val="both"/>
        <w:rPr>
          <w:rFonts w:eastAsia="Segoe UI"/>
        </w:rPr>
      </w:pPr>
      <w:r w:rsidRPr="00132D42">
        <w:rPr>
          <w:rFonts w:eastAsia="Segoe UI"/>
        </w:rPr>
        <w:t xml:space="preserve">The legacy programs for </w:t>
      </w:r>
      <w:r w:rsidR="003A2AC6" w:rsidRPr="00132D42">
        <w:rPr>
          <w:rFonts w:eastAsia="Segoe UI"/>
        </w:rPr>
        <w:t xml:space="preserve">imaging </w:t>
      </w:r>
      <w:r w:rsidRPr="00132D42">
        <w:rPr>
          <w:rFonts w:eastAsia="Segoe UI"/>
        </w:rPr>
        <w:t>and polarimetry with HAWC+ are listed below with a summary of their science objectives</w:t>
      </w:r>
      <w:r w:rsidR="003A2AC6" w:rsidRPr="00132D42">
        <w:rPr>
          <w:rFonts w:eastAsia="Segoe UI"/>
        </w:rPr>
        <w:t>,</w:t>
      </w:r>
      <w:r w:rsidRPr="00132D42">
        <w:rPr>
          <w:rFonts w:eastAsia="Segoe UI"/>
        </w:rPr>
        <w:t xml:space="preserve"> project websi</w:t>
      </w:r>
      <w:r w:rsidR="0807DB56" w:rsidRPr="00132D42">
        <w:rPr>
          <w:rFonts w:eastAsia="Segoe UI"/>
        </w:rPr>
        <w:t>tes</w:t>
      </w:r>
      <w:r w:rsidR="003A2AC6" w:rsidRPr="00132D42">
        <w:rPr>
          <w:rFonts w:eastAsia="Segoe UI"/>
        </w:rPr>
        <w:t>,</w:t>
      </w:r>
      <w:r w:rsidR="0807DB56" w:rsidRPr="00132D42">
        <w:rPr>
          <w:rFonts w:eastAsia="Segoe UI"/>
        </w:rPr>
        <w:t xml:space="preserve"> and publications.</w:t>
      </w:r>
      <w:r w:rsidR="7BF75B05" w:rsidRPr="00132D42">
        <w:rPr>
          <w:rFonts w:eastAsia="Segoe UI"/>
        </w:rPr>
        <w:t xml:space="preserve"> </w:t>
      </w:r>
      <w:r w:rsidR="735EC126" w:rsidRPr="00132D42">
        <w:rPr>
          <w:rFonts w:eastAsia="Segoe UI"/>
        </w:rPr>
        <w:t xml:space="preserve">With </w:t>
      </w:r>
      <w:r w:rsidR="004122BE" w:rsidRPr="00132D42">
        <w:rPr>
          <w:rFonts w:eastAsia="Segoe UI"/>
        </w:rPr>
        <w:t>this provided information</w:t>
      </w:r>
      <w:r w:rsidR="4B57A28F" w:rsidRPr="00132D42">
        <w:rPr>
          <w:rFonts w:eastAsia="Segoe UI"/>
        </w:rPr>
        <w:t xml:space="preserve">, </w:t>
      </w:r>
      <w:r w:rsidR="003A2AC6" w:rsidRPr="00132D42">
        <w:rPr>
          <w:rFonts w:eastAsia="Segoe UI"/>
        </w:rPr>
        <w:t>the</w:t>
      </w:r>
      <w:r w:rsidR="4B57A28F" w:rsidRPr="00132D42">
        <w:rPr>
          <w:rFonts w:eastAsia="Segoe UI"/>
        </w:rPr>
        <w:t xml:space="preserve"> fully publi</w:t>
      </w:r>
      <w:r w:rsidR="140C4E8E" w:rsidRPr="00132D42">
        <w:rPr>
          <w:rFonts w:eastAsia="Segoe UI"/>
        </w:rPr>
        <w:t xml:space="preserve">c </w:t>
      </w:r>
      <w:r w:rsidR="4B57A28F" w:rsidRPr="00132D42">
        <w:rPr>
          <w:rFonts w:eastAsia="Segoe UI"/>
        </w:rPr>
        <w:t>data on IRSA</w:t>
      </w:r>
      <w:r w:rsidR="10C6E244" w:rsidRPr="00132D42">
        <w:rPr>
          <w:rFonts w:eastAsia="Segoe UI"/>
        </w:rPr>
        <w:t xml:space="preserve"> </w:t>
      </w:r>
      <w:r w:rsidR="003A2AC6" w:rsidRPr="00132D42">
        <w:rPr>
          <w:rFonts w:eastAsia="Segoe UI"/>
        </w:rPr>
        <w:t xml:space="preserve">can be accessed </w:t>
      </w:r>
      <w:r w:rsidR="10C6E244" w:rsidRPr="00132D42">
        <w:rPr>
          <w:rFonts w:eastAsia="Segoe UI"/>
        </w:rPr>
        <w:t xml:space="preserve">for </w:t>
      </w:r>
      <w:r w:rsidR="003A2AC6" w:rsidRPr="00132D42">
        <w:rPr>
          <w:rFonts w:eastAsia="Segoe UI"/>
        </w:rPr>
        <w:t>other</w:t>
      </w:r>
      <w:r w:rsidR="10C6E244" w:rsidRPr="00132D42">
        <w:rPr>
          <w:rFonts w:eastAsia="Segoe UI"/>
        </w:rPr>
        <w:t xml:space="preserve"> defined projects</w:t>
      </w:r>
      <w:r w:rsidR="0D7DDFAD" w:rsidRPr="00132D42">
        <w:rPr>
          <w:rFonts w:eastAsia="Segoe UI"/>
        </w:rPr>
        <w:t>.</w:t>
      </w:r>
    </w:p>
    <w:p w14:paraId="0F9B54FC" w14:textId="77777777" w:rsidR="00D11A53" w:rsidRPr="00132D42" w:rsidRDefault="00D11A53" w:rsidP="00B80486">
      <w:pPr>
        <w:spacing w:line="259" w:lineRule="auto"/>
        <w:jc w:val="both"/>
        <w:rPr>
          <w:rFonts w:eastAsia="Segoe UI"/>
        </w:rPr>
      </w:pPr>
    </w:p>
    <w:p w14:paraId="777615EE" w14:textId="193950AA" w:rsidR="542936A4" w:rsidRPr="00132D42" w:rsidRDefault="27FBFBBC" w:rsidP="002A049D">
      <w:pPr>
        <w:pStyle w:val="Heading3"/>
        <w:rPr>
          <w:rFonts w:eastAsia="Segoe UI"/>
        </w:rPr>
      </w:pPr>
      <w:bookmarkStart w:id="235" w:name="_Toc146715951"/>
      <w:bookmarkStart w:id="236" w:name="_Toc146716092"/>
      <w:bookmarkStart w:id="237" w:name="_Toc146716243"/>
      <w:r w:rsidRPr="00132D42">
        <w:rPr>
          <w:rFonts w:eastAsia="Segoe UI"/>
        </w:rPr>
        <w:t>FIELDMAPS: Filaments Extremely Long and Dark: A Magnetic Polarization Survey</w:t>
      </w:r>
      <w:bookmarkEnd w:id="235"/>
      <w:bookmarkEnd w:id="236"/>
      <w:bookmarkEnd w:id="237"/>
      <w:r w:rsidR="30AF04F2" w:rsidRPr="00132D42">
        <w:rPr>
          <w:rFonts w:eastAsia="Segoe UI"/>
        </w:rPr>
        <w:t xml:space="preserve"> </w:t>
      </w:r>
    </w:p>
    <w:p w14:paraId="6198BB5A" w14:textId="77777777" w:rsidR="00253A57" w:rsidRPr="00132D42" w:rsidRDefault="00253A57" w:rsidP="00253A57"/>
    <w:p w14:paraId="38E62166" w14:textId="77777777" w:rsidR="0033229D" w:rsidRPr="0033229D" w:rsidRDefault="0033229D" w:rsidP="0033229D">
      <w:pPr>
        <w:pStyle w:val="ListParagraph"/>
        <w:numPr>
          <w:ilvl w:val="0"/>
          <w:numId w:val="21"/>
        </w:numPr>
        <w:rPr>
          <w:rFonts w:eastAsia="Segoe UI"/>
          <w:color w:val="0000FF"/>
          <w:u w:val="single"/>
        </w:rPr>
      </w:pPr>
      <w:r>
        <w:t>Principal Investigator:</w:t>
      </w:r>
      <w:r w:rsidR="27FBFBBC" w:rsidRPr="0033229D">
        <w:rPr>
          <w:rFonts w:eastAsia="Segoe UI"/>
          <w:color w:val="272A2F"/>
        </w:rPr>
        <w:t xml:space="preserve"> </w:t>
      </w:r>
      <w:r w:rsidR="27FBFBBC" w:rsidRPr="0033229D">
        <w:rPr>
          <w:rFonts w:eastAsia="Segoe UI"/>
          <w:i/>
          <w:iCs/>
          <w:color w:val="272A2F"/>
        </w:rPr>
        <w:t xml:space="preserve">Ian Stephens </w:t>
      </w:r>
      <w:r w:rsidRPr="0033229D">
        <w:rPr>
          <w:rFonts w:eastAsia="Segoe UI"/>
          <w:i/>
          <w:iCs/>
          <w:color w:val="272A2F"/>
        </w:rPr>
        <w:t>(Worcester State University)</w:t>
      </w:r>
    </w:p>
    <w:p w14:paraId="1BCE105C" w14:textId="77777777" w:rsidR="0033229D" w:rsidRPr="0033229D" w:rsidRDefault="0033229D" w:rsidP="0033229D">
      <w:pPr>
        <w:pStyle w:val="ListParagraph"/>
        <w:numPr>
          <w:ilvl w:val="0"/>
          <w:numId w:val="21"/>
        </w:numPr>
        <w:rPr>
          <w:rFonts w:eastAsia="Segoe UI"/>
          <w:color w:val="0000FF"/>
          <w:u w:val="single"/>
        </w:rPr>
      </w:pPr>
      <w:r>
        <w:rPr>
          <w:rFonts w:eastAsia="Segoe UI"/>
          <w:color w:val="272A2F"/>
        </w:rPr>
        <w:t xml:space="preserve">Plan ID: </w:t>
      </w:r>
      <w:r w:rsidRPr="0033229D">
        <w:rPr>
          <w:rFonts w:eastAsia="Segoe UI"/>
        </w:rPr>
        <w:t>08_0186</w:t>
      </w:r>
    </w:p>
    <w:p w14:paraId="176520D7" w14:textId="6DF0321D" w:rsidR="542936A4" w:rsidRDefault="0033229D" w:rsidP="0033229D">
      <w:pPr>
        <w:pStyle w:val="ListParagraph"/>
        <w:numPr>
          <w:ilvl w:val="0"/>
          <w:numId w:val="21"/>
        </w:numPr>
        <w:rPr>
          <w:rStyle w:val="Hyperlink"/>
          <w:rFonts w:eastAsia="Segoe UI"/>
        </w:rPr>
      </w:pPr>
      <w:r>
        <w:rPr>
          <w:rFonts w:eastAsia="Segoe UI"/>
          <w:color w:val="272A2F"/>
        </w:rPr>
        <w:t xml:space="preserve">FIELDMAPS Team Website: </w:t>
      </w:r>
      <w:hyperlink r:id="rId90">
        <w:r>
          <w:rPr>
            <w:rStyle w:val="Hyperlink"/>
            <w:rFonts w:eastAsia="Segoe UI"/>
          </w:rPr>
          <w:t>https://fieldmaps.weebly.com/</w:t>
        </w:r>
      </w:hyperlink>
    </w:p>
    <w:p w14:paraId="32BF7ADF" w14:textId="5ED3B2B4" w:rsidR="0033229D" w:rsidRDefault="0033229D" w:rsidP="0033229D">
      <w:pPr>
        <w:rPr>
          <w:rStyle w:val="Hyperlink"/>
          <w:rFonts w:eastAsia="Segoe UI"/>
        </w:rPr>
      </w:pPr>
    </w:p>
    <w:p w14:paraId="6E52142C" w14:textId="1EBC3F39" w:rsidR="0033229D" w:rsidRDefault="0033229D" w:rsidP="0033229D">
      <w:r>
        <w:t>Publications:</w:t>
      </w:r>
    </w:p>
    <w:p w14:paraId="4707C532" w14:textId="68A7CB38" w:rsidR="00F763C3" w:rsidRPr="00EE7EA4" w:rsidRDefault="00000000" w:rsidP="00EE7EA4">
      <w:pPr>
        <w:pStyle w:val="ListParagraph"/>
        <w:numPr>
          <w:ilvl w:val="0"/>
          <w:numId w:val="23"/>
        </w:numPr>
        <w:ind w:left="1080"/>
        <w:rPr>
          <w:rStyle w:val="Hyperlink"/>
          <w:color w:val="auto"/>
          <w:u w:val="none"/>
        </w:rPr>
      </w:pPr>
      <w:hyperlink r:id="rId91" w:history="1">
        <w:r w:rsidR="00F763C3" w:rsidRPr="00F763C3">
          <w:rPr>
            <w:rStyle w:val="Hyperlink"/>
          </w:rPr>
          <w:t>The Magnetic Field in the Milky Way Filamentary Bone G47</w:t>
        </w:r>
      </w:hyperlink>
      <w:r w:rsidR="00F763C3">
        <w:t>.</w:t>
      </w:r>
    </w:p>
    <w:p w14:paraId="48F9B632" w14:textId="77777777" w:rsidR="00253A57" w:rsidRPr="00132D42" w:rsidRDefault="00253A57" w:rsidP="00E63970">
      <w:pPr>
        <w:ind w:left="360"/>
        <w:rPr>
          <w:rFonts w:eastAsia="Segoe UI"/>
        </w:rPr>
      </w:pPr>
    </w:p>
    <w:p w14:paraId="6C55E874" w14:textId="6CF11583" w:rsidR="542936A4" w:rsidRPr="00132D42" w:rsidRDefault="5021087D" w:rsidP="00B80486">
      <w:pPr>
        <w:jc w:val="both"/>
        <w:rPr>
          <w:rFonts w:eastAsia="Segoe UI"/>
          <w:color w:val="272A2F"/>
          <w:szCs w:val="24"/>
        </w:rPr>
      </w:pPr>
      <w:r w:rsidRPr="00132D42">
        <w:rPr>
          <w:rFonts w:eastAsia="Segoe UI"/>
          <w:color w:val="272A2F"/>
          <w:szCs w:val="24"/>
        </w:rPr>
        <w:lastRenderedPageBreak/>
        <w:t xml:space="preserve">Molecular gas in a galaxy generally follows the spiral arms. In the Milky Way, the densest of this molecular gas can form long, velocity-coherent filaments parallel and </w:t>
      </w:r>
      <w:proofErr w:type="gramStart"/>
      <w:r w:rsidRPr="00132D42">
        <w:rPr>
          <w:rFonts w:eastAsia="Segoe UI"/>
          <w:color w:val="272A2F"/>
          <w:szCs w:val="24"/>
        </w:rPr>
        <w:t>in close proximity to</w:t>
      </w:r>
      <w:proofErr w:type="gramEnd"/>
      <w:r w:rsidRPr="00132D42">
        <w:rPr>
          <w:rFonts w:eastAsia="Segoe UI"/>
          <w:color w:val="272A2F"/>
          <w:szCs w:val="24"/>
        </w:rPr>
        <w:t xml:space="preserve"> the Galactic plane. These dense filaments make up the 'skeleton' of molecular gas of the Milky Way </w:t>
      </w:r>
      <w:r w:rsidR="00852FB4" w:rsidRPr="00132D42">
        <w:rPr>
          <w:rFonts w:eastAsia="Segoe UI"/>
          <w:color w:val="272A2F"/>
          <w:szCs w:val="24"/>
        </w:rPr>
        <w:t xml:space="preserve">— </w:t>
      </w:r>
      <w:r w:rsidRPr="00132D42">
        <w:rPr>
          <w:rFonts w:eastAsia="Segoe UI"/>
          <w:color w:val="272A2F"/>
          <w:szCs w:val="24"/>
        </w:rPr>
        <w:t xml:space="preserve">akin to the dark dust lanes seen in nearby spiral galaxies </w:t>
      </w:r>
      <w:r w:rsidR="00852FB4" w:rsidRPr="00132D42">
        <w:rPr>
          <w:rFonts w:eastAsia="Segoe UI"/>
          <w:color w:val="272A2F"/>
          <w:szCs w:val="24"/>
        </w:rPr>
        <w:t xml:space="preserve">— </w:t>
      </w:r>
      <w:r w:rsidRPr="00132D42">
        <w:rPr>
          <w:rFonts w:eastAsia="Segoe UI"/>
          <w:color w:val="272A2F"/>
          <w:szCs w:val="24"/>
        </w:rPr>
        <w:t xml:space="preserve">and thus have been called 'bones.' For the early stages of star formation, these bones represent the largest star-forming structures in the Galaxy, and previous studies suggest that magnetic fields are critical to their formation. Our pilot survey of 2 bones </w:t>
      </w:r>
      <w:r w:rsidR="00E15A8C" w:rsidRPr="00132D42">
        <w:rPr>
          <w:rFonts w:eastAsia="Segoe UI"/>
          <w:color w:val="272A2F"/>
          <w:szCs w:val="24"/>
        </w:rPr>
        <w:t>shows</w:t>
      </w:r>
      <w:r w:rsidRPr="00132D42">
        <w:rPr>
          <w:rFonts w:eastAsia="Segoe UI"/>
          <w:color w:val="272A2F"/>
          <w:szCs w:val="24"/>
        </w:rPr>
        <w:t xml:space="preserve"> that HAWC+ can detect polarization over large angular extents with modest integration time. To understand how gas collects in the magnetized spiral potential, we propose a legacy survey to probe the magnetic fields across the entire extent of 8 additional bones (for a total of 10). We will use these observations in combination with new magnetohydrodynamical simulations of galactic formation of bones to investigate (1) the role of magnetic fields in the formation of bones, (2) how the field varies between arm and inter-arm bones, and (3) </w:t>
      </w:r>
      <w:r w:rsidR="00761B02" w:rsidRPr="00132D42">
        <w:rPr>
          <w:rFonts w:eastAsia="Segoe UI"/>
          <w:color w:val="272A2F"/>
          <w:szCs w:val="24"/>
        </w:rPr>
        <w:t>whether</w:t>
      </w:r>
      <w:r w:rsidRPr="00132D42">
        <w:rPr>
          <w:rFonts w:eastAsia="Segoe UI"/>
          <w:color w:val="272A2F"/>
          <w:szCs w:val="24"/>
        </w:rPr>
        <w:t xml:space="preserve"> fields bend into filaments to build gas flows to the largest gravitational potential well.</w:t>
      </w:r>
    </w:p>
    <w:p w14:paraId="3E7F6ED1" w14:textId="77777777" w:rsidR="00121764" w:rsidRPr="00132D42" w:rsidRDefault="00121764" w:rsidP="00B80486">
      <w:pPr>
        <w:jc w:val="both"/>
        <w:rPr>
          <w:rFonts w:eastAsia="Segoe UI"/>
          <w:color w:val="272A2F"/>
          <w:szCs w:val="24"/>
        </w:rPr>
      </w:pPr>
    </w:p>
    <w:p w14:paraId="22D2391B" w14:textId="283665CC" w:rsidR="542936A4" w:rsidRPr="00132D42" w:rsidRDefault="0E23EEB4" w:rsidP="00DE2F72">
      <w:pPr>
        <w:pStyle w:val="Heading3"/>
        <w:rPr>
          <w:rFonts w:eastAsia="Segoe UI"/>
        </w:rPr>
      </w:pPr>
      <w:bookmarkStart w:id="238" w:name="_Toc146715952"/>
      <w:bookmarkStart w:id="239" w:name="_Toc146716093"/>
      <w:bookmarkStart w:id="240" w:name="_Toc146716244"/>
      <w:r w:rsidRPr="00132D42">
        <w:rPr>
          <w:rFonts w:eastAsia="Segoe UI"/>
        </w:rPr>
        <w:t xml:space="preserve">SALSA: </w:t>
      </w:r>
      <w:r w:rsidR="65F1B905" w:rsidRPr="00132D42">
        <w:rPr>
          <w:rFonts w:eastAsia="Segoe UI"/>
        </w:rPr>
        <w:t>SOFIA Heralds a New Era of Measuring the Magnetic Fields of Galaxies</w:t>
      </w:r>
      <w:bookmarkEnd w:id="238"/>
      <w:bookmarkEnd w:id="239"/>
      <w:bookmarkEnd w:id="240"/>
      <w:r w:rsidR="65F1B905" w:rsidRPr="00132D42">
        <w:rPr>
          <w:rFonts w:eastAsia="Segoe UI"/>
        </w:rPr>
        <w:t xml:space="preserve"> </w:t>
      </w:r>
    </w:p>
    <w:p w14:paraId="1DB46CA0" w14:textId="77777777" w:rsidR="00253A57" w:rsidRPr="00132D42" w:rsidRDefault="00253A57" w:rsidP="00253A57"/>
    <w:p w14:paraId="3C00C6E9" w14:textId="088402CE" w:rsidR="0033229D" w:rsidRPr="0033229D" w:rsidRDefault="0033229D" w:rsidP="0033229D">
      <w:pPr>
        <w:pStyle w:val="ListParagraph"/>
        <w:numPr>
          <w:ilvl w:val="0"/>
          <w:numId w:val="21"/>
        </w:numPr>
        <w:rPr>
          <w:rFonts w:eastAsia="Segoe UI"/>
          <w:color w:val="0000FF"/>
          <w:u w:val="single"/>
        </w:rPr>
      </w:pPr>
      <w:r>
        <w:t>Principal Investigator:</w:t>
      </w:r>
      <w:r w:rsidRPr="0033229D">
        <w:rPr>
          <w:rFonts w:eastAsia="Segoe UI"/>
          <w:color w:val="272A2F"/>
        </w:rPr>
        <w:t xml:space="preserve"> </w:t>
      </w:r>
      <w:r w:rsidRPr="0033229D">
        <w:rPr>
          <w:rFonts w:eastAsia="Segoe UI"/>
          <w:i/>
          <w:iCs/>
          <w:color w:val="272A2F"/>
        </w:rPr>
        <w:t>Enrique Lopez-Rodriguez (</w:t>
      </w:r>
      <w:r>
        <w:rPr>
          <w:rFonts w:eastAsia="Segoe UI"/>
          <w:i/>
          <w:iCs/>
          <w:color w:val="272A2F"/>
        </w:rPr>
        <w:t>Stanford/KIPAC</w:t>
      </w:r>
      <w:r w:rsidRPr="0033229D">
        <w:rPr>
          <w:rFonts w:eastAsia="Segoe UI"/>
          <w:i/>
          <w:iCs/>
          <w:color w:val="272A2F"/>
        </w:rPr>
        <w:t>)</w:t>
      </w:r>
    </w:p>
    <w:p w14:paraId="04DBB2F0" w14:textId="4EE9D3DC" w:rsidR="0033229D" w:rsidRPr="0033229D" w:rsidRDefault="0033229D" w:rsidP="0033229D">
      <w:pPr>
        <w:pStyle w:val="ListParagraph"/>
        <w:numPr>
          <w:ilvl w:val="0"/>
          <w:numId w:val="21"/>
        </w:numPr>
        <w:rPr>
          <w:rFonts w:eastAsia="Segoe UI"/>
          <w:color w:val="0000FF"/>
          <w:u w:val="single"/>
        </w:rPr>
      </w:pPr>
      <w:r>
        <w:rPr>
          <w:rFonts w:eastAsia="Segoe UI"/>
          <w:color w:val="272A2F"/>
        </w:rPr>
        <w:t xml:space="preserve">Plan ID: </w:t>
      </w:r>
      <w:r w:rsidRPr="00132D42">
        <w:rPr>
          <w:rFonts w:eastAsia="Segoe UI"/>
        </w:rPr>
        <w:t>08_0012</w:t>
      </w:r>
    </w:p>
    <w:p w14:paraId="6881B2A2" w14:textId="78614515" w:rsidR="542936A4" w:rsidRPr="0033229D" w:rsidRDefault="0033229D" w:rsidP="008A7C07">
      <w:pPr>
        <w:pStyle w:val="ListParagraph"/>
        <w:numPr>
          <w:ilvl w:val="0"/>
          <w:numId w:val="21"/>
        </w:numPr>
        <w:rPr>
          <w:rStyle w:val="Hyperlink"/>
          <w:rFonts w:eastAsia="Segoe UI"/>
          <w:color w:val="272A2F"/>
          <w:u w:val="none"/>
        </w:rPr>
      </w:pPr>
      <w:r w:rsidRPr="0033229D">
        <w:rPr>
          <w:rFonts w:eastAsia="Segoe UI"/>
          <w:color w:val="272A2F"/>
        </w:rPr>
        <w:t xml:space="preserve">FIELDMAPS Team Website: </w:t>
      </w:r>
      <w:hyperlink r:id="rId92">
        <w:r>
          <w:rPr>
            <w:rStyle w:val="Hyperlink"/>
            <w:rFonts w:eastAsia="Segoe UI"/>
          </w:rPr>
          <w:t>http://galmagfields.com/</w:t>
        </w:r>
      </w:hyperlink>
    </w:p>
    <w:p w14:paraId="46A43AA7" w14:textId="048BEDB0" w:rsidR="0033229D" w:rsidRDefault="0033229D" w:rsidP="0033229D">
      <w:pPr>
        <w:rPr>
          <w:rFonts w:eastAsia="Segoe UI"/>
          <w:color w:val="272A2F"/>
        </w:rPr>
      </w:pPr>
    </w:p>
    <w:p w14:paraId="2E5E1123" w14:textId="24CB64E9" w:rsidR="00F763C3" w:rsidRPr="00EE7EA4" w:rsidRDefault="0033229D" w:rsidP="00EE7EA4">
      <w:r>
        <w:t>Publications:</w:t>
      </w:r>
    </w:p>
    <w:p w14:paraId="0BDF250C" w14:textId="396CA51D" w:rsidR="00F763C3" w:rsidRPr="00F763C3" w:rsidRDefault="00000000" w:rsidP="00F763C3">
      <w:pPr>
        <w:pStyle w:val="ListParagraph"/>
        <w:numPr>
          <w:ilvl w:val="0"/>
          <w:numId w:val="22"/>
        </w:numPr>
        <w:rPr>
          <w:rFonts w:eastAsia="Segoe UI"/>
          <w:color w:val="0000FF"/>
          <w:u w:val="single"/>
        </w:rPr>
      </w:pPr>
      <w:hyperlink r:id="rId93" w:history="1">
        <w:r w:rsidR="00F763C3" w:rsidRPr="00EE7EA4">
          <w:rPr>
            <w:rStyle w:val="Hyperlink"/>
          </w:rPr>
          <w:t xml:space="preserve">SOFIA Far-infrared Imaging Polarimetry of M82 and NGC 253: Exploring the </w:t>
        </w:r>
        <w:proofErr w:type="spellStart"/>
        <w:r w:rsidR="00F763C3" w:rsidRPr="00EE7EA4">
          <w:rPr>
            <w:rStyle w:val="Hyperlink"/>
          </w:rPr>
          <w:t>Supergalactic</w:t>
        </w:r>
        <w:proofErr w:type="spellEnd"/>
        <w:r w:rsidR="00F763C3" w:rsidRPr="00EE7EA4">
          <w:rPr>
            <w:rStyle w:val="Hyperlink"/>
          </w:rPr>
          <w:t xml:space="preserve"> Wind</w:t>
        </w:r>
      </w:hyperlink>
    </w:p>
    <w:p w14:paraId="08CE5AEF" w14:textId="33F18ECE" w:rsidR="00F763C3" w:rsidRPr="00F763C3" w:rsidRDefault="00000000" w:rsidP="00F763C3">
      <w:pPr>
        <w:pStyle w:val="ListParagraph"/>
        <w:numPr>
          <w:ilvl w:val="0"/>
          <w:numId w:val="22"/>
        </w:numPr>
        <w:rPr>
          <w:rFonts w:eastAsia="Segoe UI"/>
          <w:color w:val="0000FF"/>
          <w:u w:val="single"/>
        </w:rPr>
      </w:pPr>
      <w:hyperlink r:id="rId94" w:history="1">
        <w:r w:rsidR="00F763C3" w:rsidRPr="00EE7EA4">
          <w:rPr>
            <w:rStyle w:val="Hyperlink"/>
          </w:rPr>
          <w:t>SOFIA/HAWC+ Traces the Magnetic Fields in NGC 1068</w:t>
        </w:r>
      </w:hyperlink>
    </w:p>
    <w:p w14:paraId="1285E59C" w14:textId="16A12001" w:rsidR="00F763C3" w:rsidRPr="00F763C3" w:rsidRDefault="00000000" w:rsidP="00F763C3">
      <w:pPr>
        <w:pStyle w:val="ListParagraph"/>
        <w:numPr>
          <w:ilvl w:val="0"/>
          <w:numId w:val="22"/>
        </w:numPr>
        <w:rPr>
          <w:rFonts w:eastAsia="Segoe UI"/>
          <w:color w:val="0000FF"/>
          <w:u w:val="single"/>
        </w:rPr>
      </w:pPr>
      <w:hyperlink r:id="rId95" w:history="1">
        <w:r w:rsidR="00F763C3" w:rsidRPr="00EE7EA4">
          <w:rPr>
            <w:rStyle w:val="Hyperlink"/>
          </w:rPr>
          <w:t>The magnetic field across the molecular warped disk of Centaurus A</w:t>
        </w:r>
      </w:hyperlink>
    </w:p>
    <w:p w14:paraId="7C2BE457" w14:textId="42EF8004" w:rsidR="00F763C3" w:rsidRPr="00F763C3" w:rsidRDefault="00000000" w:rsidP="00F763C3">
      <w:pPr>
        <w:pStyle w:val="ListParagraph"/>
        <w:numPr>
          <w:ilvl w:val="0"/>
          <w:numId w:val="22"/>
        </w:numPr>
        <w:rPr>
          <w:rFonts w:eastAsia="Segoe UI"/>
          <w:color w:val="0000FF"/>
          <w:u w:val="single"/>
        </w:rPr>
      </w:pPr>
      <w:hyperlink r:id="rId96" w:history="1">
        <w:r w:rsidR="00F763C3" w:rsidRPr="00EE7EA4">
          <w:rPr>
            <w:rStyle w:val="Hyperlink"/>
          </w:rPr>
          <w:t>The Strength and Structure of the Magnetic Field in the Galactic Outflow of Messier 82</w:t>
        </w:r>
      </w:hyperlink>
    </w:p>
    <w:p w14:paraId="2CF2F555" w14:textId="6088E2F8" w:rsidR="00F763C3" w:rsidRPr="00F763C3" w:rsidRDefault="00000000" w:rsidP="00F763C3">
      <w:pPr>
        <w:pStyle w:val="ListParagraph"/>
        <w:numPr>
          <w:ilvl w:val="0"/>
          <w:numId w:val="22"/>
        </w:numPr>
        <w:rPr>
          <w:rFonts w:eastAsia="Segoe UI"/>
          <w:color w:val="0000FF"/>
          <w:u w:val="single"/>
        </w:rPr>
      </w:pPr>
      <w:hyperlink r:id="rId97" w:history="1">
        <w:r w:rsidR="00F763C3" w:rsidRPr="00EE7EA4">
          <w:rPr>
            <w:rStyle w:val="Hyperlink"/>
          </w:rPr>
          <w:t>Extragalactic Magnetism with SOFIA (Legacy Program). I. The Magnetic Field in the Multiphase Interstellar Medium of M51</w:t>
        </w:r>
      </w:hyperlink>
    </w:p>
    <w:p w14:paraId="327F2A9F" w14:textId="069043EF" w:rsidR="00F763C3" w:rsidRPr="00F763C3" w:rsidRDefault="00000000" w:rsidP="00F763C3">
      <w:pPr>
        <w:pStyle w:val="ListParagraph"/>
        <w:numPr>
          <w:ilvl w:val="0"/>
          <w:numId w:val="22"/>
        </w:numPr>
        <w:rPr>
          <w:rFonts w:eastAsia="Segoe UI"/>
          <w:color w:val="0000FF"/>
          <w:u w:val="single"/>
        </w:rPr>
      </w:pPr>
      <w:hyperlink r:id="rId98" w:history="1">
        <w:r w:rsidR="00F763C3" w:rsidRPr="00EE7EA4">
          <w:rPr>
            <w:rStyle w:val="Hyperlink"/>
          </w:rPr>
          <w:t>Extragalactic Magnetism with SOFIA (Legacy Program) - II: A Magnetically Driven Flow in the Starburst Ring of NGC 1097</w:t>
        </w:r>
      </w:hyperlink>
    </w:p>
    <w:p w14:paraId="40D680BC" w14:textId="03B5418A" w:rsidR="00F763C3" w:rsidRPr="00F763C3" w:rsidRDefault="00000000" w:rsidP="00F763C3">
      <w:pPr>
        <w:pStyle w:val="ListParagraph"/>
        <w:numPr>
          <w:ilvl w:val="0"/>
          <w:numId w:val="22"/>
        </w:numPr>
        <w:rPr>
          <w:rFonts w:eastAsia="Segoe UI"/>
          <w:color w:val="0000FF"/>
          <w:u w:val="single"/>
        </w:rPr>
      </w:pPr>
      <w:hyperlink r:id="rId99" w:history="1">
        <w:r w:rsidR="00F763C3" w:rsidRPr="00EE7EA4">
          <w:rPr>
            <w:rStyle w:val="Hyperlink"/>
          </w:rPr>
          <w:t>Extragalactic Magnetism with SOFIA (SALSA Legacy Program). III. First Data Release and On-the-fly Polarization Mapping Characterization</w:t>
        </w:r>
      </w:hyperlink>
    </w:p>
    <w:p w14:paraId="68DCD469" w14:textId="5098E225" w:rsidR="00EE7EA4" w:rsidRPr="00EE7EA4" w:rsidRDefault="00000000" w:rsidP="001B3FBD">
      <w:pPr>
        <w:pStyle w:val="ListParagraph"/>
        <w:numPr>
          <w:ilvl w:val="0"/>
          <w:numId w:val="22"/>
        </w:numPr>
        <w:rPr>
          <w:rFonts w:eastAsia="Segoe UI"/>
          <w:color w:val="0000FF"/>
          <w:u w:val="single"/>
        </w:rPr>
      </w:pPr>
      <w:hyperlink r:id="rId100" w:history="1">
        <w:r w:rsidR="00F763C3" w:rsidRPr="00EE7EA4">
          <w:rPr>
            <w:rStyle w:val="Hyperlink"/>
          </w:rPr>
          <w:t>Extragalactic Magnetism with SOFIA (SALSA Legacy Program). IV. Program Overview and First Results on the Polarization Fraction</w:t>
        </w:r>
      </w:hyperlink>
      <w:r w:rsidR="001B3FBD" w:rsidRPr="00EE7EA4">
        <w:rPr>
          <w:rFonts w:eastAsia="Segoe UI"/>
          <w:color w:val="0000FF"/>
          <w:u w:val="single"/>
        </w:rPr>
        <w:t xml:space="preserve"> </w:t>
      </w:r>
    </w:p>
    <w:p w14:paraId="31E46A49" w14:textId="76F8881B" w:rsidR="00EE7EA4" w:rsidRPr="00EE7EA4" w:rsidRDefault="00000000" w:rsidP="00EE7EA4">
      <w:pPr>
        <w:pStyle w:val="ListParagraph"/>
        <w:numPr>
          <w:ilvl w:val="0"/>
          <w:numId w:val="22"/>
        </w:numPr>
        <w:rPr>
          <w:rFonts w:eastAsia="Segoe UI"/>
          <w:color w:val="0000FF"/>
          <w:u w:val="single"/>
        </w:rPr>
      </w:pPr>
      <w:hyperlink r:id="rId101" w:history="1">
        <w:r w:rsidR="00EE7EA4" w:rsidRPr="00EE7EA4">
          <w:rPr>
            <w:rStyle w:val="Hyperlink"/>
          </w:rPr>
          <w:t>Extragalactic Magnetism with SOFIA (SALSA Legacy Program): The Magnetic Fields in the Multiphase Interstellar Medium of the Antennae Galaxies</w:t>
        </w:r>
      </w:hyperlink>
    </w:p>
    <w:p w14:paraId="3F62C425" w14:textId="77777777" w:rsidR="00F763C3" w:rsidRPr="00EE7EA4" w:rsidRDefault="00F763C3" w:rsidP="00EE7EA4">
      <w:pPr>
        <w:rPr>
          <w:rFonts w:eastAsia="Segoe UI"/>
          <w:color w:val="0000FF"/>
          <w:u w:val="single"/>
        </w:rPr>
      </w:pPr>
    </w:p>
    <w:p w14:paraId="0732A076" w14:textId="77777777" w:rsidR="00253A57" w:rsidRPr="00132D42" w:rsidRDefault="00253A57" w:rsidP="590DC47F">
      <w:pPr>
        <w:ind w:left="720"/>
        <w:rPr>
          <w:rFonts w:eastAsia="Segoe UI"/>
          <w:color w:val="272A2F"/>
        </w:rPr>
      </w:pPr>
    </w:p>
    <w:p w14:paraId="3454C27E" w14:textId="77D32F4F" w:rsidR="542936A4" w:rsidRPr="00132D42" w:rsidRDefault="01E7E144" w:rsidP="00B80486">
      <w:pPr>
        <w:jc w:val="both"/>
        <w:rPr>
          <w:rFonts w:eastAsia="Segoe UI"/>
          <w:color w:val="272A2F"/>
        </w:rPr>
      </w:pPr>
      <w:r w:rsidRPr="00132D42">
        <w:rPr>
          <w:rFonts w:eastAsia="Segoe UI"/>
          <w:color w:val="272A2F"/>
        </w:rPr>
        <w:t>Our team has made important and unexpected discoveries about the role of the magnetic fields in nearby galaxies. We have found a) that galaxies typically host large-scale and coherent magnetic fields along the spiral arms, b) magnetic field strengths of ~</w:t>
      </w:r>
      <w:proofErr w:type="spellStart"/>
      <w:r w:rsidRPr="00132D42">
        <w:rPr>
          <w:rFonts w:eastAsia="Segoe UI"/>
          <w:color w:val="272A2F"/>
        </w:rPr>
        <w:t>uG</w:t>
      </w:r>
      <w:proofErr w:type="spellEnd"/>
      <w:r w:rsidRPr="00132D42">
        <w:rPr>
          <w:rFonts w:eastAsia="Segoe UI"/>
          <w:color w:val="272A2F"/>
        </w:rPr>
        <w:t xml:space="preserve"> with similar contributions from the random and ordered field components, and c) magnetic fields oriented along galactic outflows that </w:t>
      </w:r>
      <w:r w:rsidRPr="00132D42">
        <w:rPr>
          <w:rFonts w:eastAsia="Segoe UI"/>
          <w:color w:val="272A2F"/>
        </w:rPr>
        <w:lastRenderedPageBreak/>
        <w:t>are likely responsible for magnetizing the IGM. To date, these results have mostly emerged from single wavelength regimes: radio synchrotron polarization tracing the large-scale field structure in the ionized gas, and optical studies to investigate the effect of scattering and/or extinction by the ISM. These studies access the field on vastly different spatial scales and within different ISM phases. However, the effect of magnetic fields in dense regions of the ISM, outflows, and the ISM of merging galaxies are still poorly described. SOFIA/HAWC+ is key to provide a complete picture using far-infrared (FIR) polarimetric observations. This Joint Legacy Program aims to construct a comprehensive empirical picture of the magnetic field strength and structure in multiphase ISM of galaxies. Using HAWC+, we will conduct a FIR polarimetric survey covering the full disk of nearby galaxies.</w:t>
      </w:r>
    </w:p>
    <w:p w14:paraId="273E0DA7" w14:textId="77777777" w:rsidR="002D5102" w:rsidRPr="00132D42" w:rsidRDefault="002D5102" w:rsidP="00253A57">
      <w:pPr>
        <w:ind w:firstLine="360"/>
        <w:jc w:val="both"/>
        <w:rPr>
          <w:rFonts w:eastAsia="Segoe UI"/>
          <w:color w:val="272A2F"/>
        </w:rPr>
      </w:pPr>
    </w:p>
    <w:p w14:paraId="330EA47B" w14:textId="40062DC1" w:rsidR="6822B9B5" w:rsidRDefault="002D5102" w:rsidP="00B80486">
      <w:pPr>
        <w:jc w:val="both"/>
      </w:pPr>
      <w:r w:rsidRPr="00132D42">
        <w:t xml:space="preserve">Note: The SALSA legacy program is willing to share their custom-reduced data products with anyone interested in working with this dataset. Currently the legacy team is look for a place to host their custom-reduced data but there is a high probability that they will eventually reside at IRSA under enhanced data products. Please refer to the SALSA legacy </w:t>
      </w:r>
      <w:hyperlink r:id="rId102" w:history="1">
        <w:r w:rsidRPr="00132D42">
          <w:rPr>
            <w:rStyle w:val="Hyperlink"/>
          </w:rPr>
          <w:t>data product documentation</w:t>
        </w:r>
      </w:hyperlink>
      <w:r w:rsidRPr="00132D42">
        <w:t xml:space="preserve"> for more into.</w:t>
      </w:r>
    </w:p>
    <w:p w14:paraId="481609F9" w14:textId="77777777" w:rsidR="002A049D" w:rsidRDefault="002A049D" w:rsidP="00B80486">
      <w:pPr>
        <w:jc w:val="both"/>
      </w:pPr>
    </w:p>
    <w:p w14:paraId="4426D05A" w14:textId="77777777" w:rsidR="00EE0062" w:rsidRPr="00132D42" w:rsidRDefault="5EB065F2" w:rsidP="00EE0062">
      <w:pPr>
        <w:pStyle w:val="Heading3"/>
      </w:pPr>
      <w:bookmarkStart w:id="241" w:name="_Toc146715953"/>
      <w:bookmarkStart w:id="242" w:name="_Toc146716094"/>
      <w:bookmarkStart w:id="243" w:name="_Toc146716245"/>
      <w:r w:rsidRPr="00132D42">
        <w:rPr>
          <w:rFonts w:eastAsia="Segoe UI"/>
        </w:rPr>
        <w:t>A Two-Color Polarimetric Survey of the Galactic Center</w:t>
      </w:r>
      <w:bookmarkEnd w:id="241"/>
      <w:bookmarkEnd w:id="242"/>
      <w:bookmarkEnd w:id="243"/>
    </w:p>
    <w:p w14:paraId="17167D39" w14:textId="0C859993" w:rsidR="0033229D" w:rsidRPr="0033229D" w:rsidRDefault="0033229D" w:rsidP="0033229D">
      <w:pPr>
        <w:pStyle w:val="ListParagraph"/>
        <w:numPr>
          <w:ilvl w:val="0"/>
          <w:numId w:val="21"/>
        </w:numPr>
        <w:spacing w:before="120"/>
        <w:rPr>
          <w:rFonts w:eastAsia="Segoe UI"/>
          <w:color w:val="0000FF"/>
          <w:u w:val="single"/>
        </w:rPr>
      </w:pPr>
      <w:r>
        <w:t>Principal Investigator:</w:t>
      </w:r>
      <w:r w:rsidRPr="0033229D">
        <w:rPr>
          <w:rFonts w:eastAsia="Segoe UI"/>
          <w:color w:val="272A2F"/>
        </w:rPr>
        <w:t xml:space="preserve"> </w:t>
      </w:r>
      <w:r w:rsidRPr="0033229D">
        <w:rPr>
          <w:rFonts w:eastAsia="Segoe UI"/>
          <w:i/>
          <w:iCs/>
          <w:color w:val="272A2F"/>
        </w:rPr>
        <w:t xml:space="preserve">David </w:t>
      </w:r>
      <w:proofErr w:type="spellStart"/>
      <w:r w:rsidRPr="0033229D">
        <w:rPr>
          <w:rFonts w:eastAsia="Segoe UI"/>
          <w:i/>
          <w:iCs/>
          <w:color w:val="272A2F"/>
        </w:rPr>
        <w:t>Chuss</w:t>
      </w:r>
      <w:proofErr w:type="spellEnd"/>
      <w:r w:rsidRPr="0033229D">
        <w:rPr>
          <w:rFonts w:eastAsia="Segoe UI"/>
          <w:i/>
          <w:iCs/>
          <w:color w:val="272A2F"/>
        </w:rPr>
        <w:t xml:space="preserve"> (Villanova University)</w:t>
      </w:r>
    </w:p>
    <w:p w14:paraId="54CEB9C4" w14:textId="3B31C39B" w:rsidR="0033229D" w:rsidRPr="0033229D" w:rsidRDefault="0033229D" w:rsidP="0033229D">
      <w:pPr>
        <w:pStyle w:val="ListParagraph"/>
        <w:numPr>
          <w:ilvl w:val="0"/>
          <w:numId w:val="21"/>
        </w:numPr>
        <w:rPr>
          <w:rFonts w:eastAsia="Segoe UI"/>
          <w:color w:val="0000FF"/>
          <w:u w:val="single"/>
        </w:rPr>
      </w:pPr>
      <w:r>
        <w:rPr>
          <w:rFonts w:eastAsia="Segoe UI"/>
          <w:color w:val="272A2F"/>
        </w:rPr>
        <w:t xml:space="preserve">Plan ID: </w:t>
      </w:r>
      <w:r w:rsidRPr="00132D42">
        <w:t>09_0054</w:t>
      </w:r>
    </w:p>
    <w:p w14:paraId="1C021619" w14:textId="77777777" w:rsidR="0033229D" w:rsidRDefault="0033229D" w:rsidP="00FA01F4">
      <w:pPr>
        <w:ind w:left="360"/>
      </w:pPr>
    </w:p>
    <w:p w14:paraId="3D8EF999" w14:textId="77777777" w:rsidR="0033229D" w:rsidRDefault="0033229D" w:rsidP="0033229D">
      <w:r>
        <w:t>Publications:</w:t>
      </w:r>
    </w:p>
    <w:p w14:paraId="6A368D14" w14:textId="7FA115AF" w:rsidR="008B4FB4" w:rsidRPr="00A72BFB" w:rsidRDefault="00000000" w:rsidP="00A72BFB">
      <w:pPr>
        <w:pStyle w:val="ListParagraph"/>
        <w:numPr>
          <w:ilvl w:val="0"/>
          <w:numId w:val="22"/>
        </w:numPr>
        <w:rPr>
          <w:rStyle w:val="Hyperlink"/>
          <w:rFonts w:eastAsia="Segoe UI"/>
        </w:rPr>
      </w:pPr>
      <w:hyperlink r:id="rId103" w:history="1">
        <w:r w:rsidR="00A72BFB" w:rsidRPr="00A72BFB">
          <w:rPr>
            <w:rStyle w:val="Hyperlink"/>
          </w:rPr>
          <w:t>SOFIA/HAWC+ far infrared polarimetric large area CMZ exploration (fireplace) survey I: General results from the pilot program</w:t>
        </w:r>
      </w:hyperlink>
    </w:p>
    <w:p w14:paraId="5301E4AC" w14:textId="77777777" w:rsidR="00B80486" w:rsidRPr="00132D42" w:rsidRDefault="00B80486" w:rsidP="00B80486">
      <w:pPr>
        <w:jc w:val="both"/>
      </w:pPr>
    </w:p>
    <w:p w14:paraId="04CF5A1D" w14:textId="047FC158" w:rsidR="1B1FD959" w:rsidRPr="00132D42" w:rsidRDefault="45F24011" w:rsidP="00B80486">
      <w:pPr>
        <w:jc w:val="both"/>
        <w:rPr>
          <w:rFonts w:eastAsia="Segoe UI"/>
          <w:color w:val="272A2F"/>
          <w:szCs w:val="24"/>
        </w:rPr>
      </w:pPr>
      <w:r w:rsidRPr="00132D42">
        <w:rPr>
          <w:rFonts w:eastAsia="Segoe UI"/>
          <w:color w:val="272A2F"/>
          <w:szCs w:val="24"/>
        </w:rPr>
        <w:t xml:space="preserve">We propose a Legacy program to utilize HAWC+ to map the central region of the Galaxy at both 214 </w:t>
      </w:r>
      <w:r w:rsidR="00852FB4" w:rsidRPr="00132D42">
        <w:rPr>
          <w:rFonts w:eastAsia="Segoe UI"/>
          <w:color w:val="272A2F"/>
          <w:szCs w:val="24"/>
        </w:rPr>
        <w:t xml:space="preserve">µm </w:t>
      </w:r>
      <w:r w:rsidRPr="00132D42">
        <w:rPr>
          <w:rFonts w:eastAsia="Segoe UI"/>
          <w:color w:val="272A2F"/>
          <w:szCs w:val="24"/>
        </w:rPr>
        <w:t xml:space="preserve">and 89 </w:t>
      </w:r>
      <w:r w:rsidR="00852FB4" w:rsidRPr="00132D42">
        <w:rPr>
          <w:rFonts w:eastAsia="Segoe UI"/>
          <w:color w:val="272A2F"/>
          <w:szCs w:val="24"/>
        </w:rPr>
        <w:t>µm</w:t>
      </w:r>
      <w:r w:rsidRPr="00132D42">
        <w:rPr>
          <w:rFonts w:eastAsia="Segoe UI"/>
          <w:color w:val="272A2F"/>
          <w:szCs w:val="24"/>
        </w:rPr>
        <w:t xml:space="preserve">. We will utilize the shared-risk scan mode polarimetry observing strategy. The 214 </w:t>
      </w:r>
      <w:r w:rsidR="00852FB4" w:rsidRPr="00132D42">
        <w:rPr>
          <w:rFonts w:eastAsia="Segoe UI"/>
          <w:color w:val="272A2F"/>
          <w:szCs w:val="24"/>
        </w:rPr>
        <w:t xml:space="preserve">µm </w:t>
      </w:r>
      <w:r w:rsidRPr="00132D42">
        <w:rPr>
          <w:rFonts w:eastAsia="Segoe UI"/>
          <w:color w:val="272A2F"/>
          <w:szCs w:val="24"/>
        </w:rPr>
        <w:t xml:space="preserve">map is proposed as a test case because the total integration time is modest. Upon successful completion of the 214 </w:t>
      </w:r>
      <w:r w:rsidR="00761B02" w:rsidRPr="00132D42">
        <w:rPr>
          <w:rFonts w:eastAsia="Segoe UI"/>
          <w:color w:val="272A2F"/>
          <w:szCs w:val="24"/>
        </w:rPr>
        <w:t>maps</w:t>
      </w:r>
      <w:r w:rsidRPr="00132D42">
        <w:rPr>
          <w:rFonts w:eastAsia="Segoe UI"/>
          <w:color w:val="272A2F"/>
          <w:szCs w:val="24"/>
        </w:rPr>
        <w:t xml:space="preserve">, (and the approval of the Cycle 9 TAC), we will proceed with the 89 </w:t>
      </w:r>
      <w:r w:rsidR="00852FB4" w:rsidRPr="00132D42">
        <w:rPr>
          <w:rFonts w:eastAsia="Segoe UI"/>
          <w:color w:val="272A2F"/>
          <w:szCs w:val="24"/>
        </w:rPr>
        <w:t xml:space="preserve">µm </w:t>
      </w:r>
      <w:r w:rsidRPr="00132D42">
        <w:rPr>
          <w:rFonts w:eastAsia="Segoe UI"/>
          <w:color w:val="272A2F"/>
          <w:szCs w:val="24"/>
        </w:rPr>
        <w:t>survey in the second year of the program. The resulting data products will yield a transformative data set for understanding the magnetic fields in both the cool dust ring in the central 200 pc and the warmer dust component and its relationship to the hot features of the Galactic center. Such a data set would elucidate the role of the magnetic field in Galactic center dynamics from the 200 pc scale down to scales below a parsec.</w:t>
      </w:r>
    </w:p>
    <w:p w14:paraId="28B9D3D7" w14:textId="77777777" w:rsidR="00121764" w:rsidRPr="00132D42" w:rsidRDefault="00121764" w:rsidP="00B80486">
      <w:pPr>
        <w:jc w:val="both"/>
        <w:rPr>
          <w:rFonts w:eastAsia="Segoe UI"/>
          <w:color w:val="272A2F"/>
          <w:szCs w:val="24"/>
        </w:rPr>
      </w:pPr>
    </w:p>
    <w:p w14:paraId="2EE9E07F" w14:textId="3CB9C61A" w:rsidR="00406C76" w:rsidRDefault="78DA60E9" w:rsidP="00FA01F4">
      <w:pPr>
        <w:pStyle w:val="Heading3"/>
      </w:pPr>
      <w:bookmarkStart w:id="244" w:name="_Toc146715954"/>
      <w:bookmarkStart w:id="245" w:name="_Toc146716095"/>
      <w:bookmarkStart w:id="246" w:name="_Toc146716246"/>
      <w:r w:rsidRPr="00132D42">
        <w:rPr>
          <w:rFonts w:eastAsia="Segoe UI"/>
        </w:rPr>
        <w:t>Study of Interstellar Magnetic Polarization: A Legacy Investigation of Filaments (SIMPLIFI)</w:t>
      </w:r>
      <w:bookmarkEnd w:id="244"/>
      <w:bookmarkEnd w:id="245"/>
      <w:bookmarkEnd w:id="246"/>
      <w:r w:rsidRPr="00132D42">
        <w:rPr>
          <w:rFonts w:eastAsia="Segoe UI"/>
        </w:rPr>
        <w:t xml:space="preserve"> </w:t>
      </w:r>
    </w:p>
    <w:p w14:paraId="46FD690A" w14:textId="0EC90924" w:rsidR="0033229D" w:rsidRPr="0033229D" w:rsidRDefault="0033229D" w:rsidP="0033229D">
      <w:pPr>
        <w:pStyle w:val="ListParagraph"/>
        <w:numPr>
          <w:ilvl w:val="0"/>
          <w:numId w:val="21"/>
        </w:numPr>
        <w:spacing w:before="120"/>
        <w:rPr>
          <w:rFonts w:eastAsia="Segoe UI"/>
          <w:color w:val="0000FF"/>
          <w:u w:val="single"/>
        </w:rPr>
      </w:pPr>
      <w:r>
        <w:t>Principal Investigator:</w:t>
      </w:r>
      <w:r w:rsidRPr="0033229D">
        <w:rPr>
          <w:rFonts w:eastAsia="Segoe UI"/>
          <w:color w:val="272A2F"/>
        </w:rPr>
        <w:t xml:space="preserve"> </w:t>
      </w:r>
      <w:r w:rsidR="00CC36F5" w:rsidRPr="00CC36F5">
        <w:rPr>
          <w:rFonts w:eastAsia="Segoe UI"/>
          <w:i/>
          <w:iCs/>
          <w:color w:val="272A2F"/>
        </w:rPr>
        <w:t>Thushara Pillai (Boston University)</w:t>
      </w:r>
    </w:p>
    <w:p w14:paraId="02B389CA" w14:textId="1261A15E" w:rsidR="0033229D" w:rsidRPr="0033229D" w:rsidRDefault="0033229D" w:rsidP="0033229D">
      <w:pPr>
        <w:pStyle w:val="ListParagraph"/>
        <w:numPr>
          <w:ilvl w:val="0"/>
          <w:numId w:val="21"/>
        </w:numPr>
        <w:rPr>
          <w:rFonts w:eastAsia="Segoe UI"/>
          <w:color w:val="0000FF"/>
          <w:u w:val="single"/>
        </w:rPr>
      </w:pPr>
      <w:r>
        <w:rPr>
          <w:rFonts w:eastAsia="Segoe UI"/>
          <w:color w:val="272A2F"/>
        </w:rPr>
        <w:t xml:space="preserve">Plan ID: </w:t>
      </w:r>
      <w:r w:rsidR="00CC36F5" w:rsidRPr="00132D42">
        <w:rPr>
          <w:rFonts w:eastAsia="Segoe UI"/>
        </w:rPr>
        <w:t>09_0215</w:t>
      </w:r>
    </w:p>
    <w:p w14:paraId="5443C585" w14:textId="3C101CA7" w:rsidR="0033229D" w:rsidRDefault="0033229D" w:rsidP="0033229D"/>
    <w:p w14:paraId="6AD241F7" w14:textId="64791326" w:rsidR="0E9F2AF9" w:rsidRPr="00132D42" w:rsidRDefault="7451768B" w:rsidP="00B80486">
      <w:pPr>
        <w:jc w:val="both"/>
        <w:rPr>
          <w:rFonts w:eastAsia="Segoe UI"/>
          <w:color w:val="272A2F"/>
        </w:rPr>
      </w:pPr>
      <w:r w:rsidRPr="00132D42">
        <w:rPr>
          <w:rFonts w:eastAsia="Segoe UI"/>
          <w:color w:val="272A2F"/>
        </w:rPr>
        <w:t xml:space="preserve">Our understanding of star formation has been revolutionized by the insight that star-forming cores and hubs are embedded in complex filamentary networks that penetrate molecular clouds. Filaments differ greatly in their mass-to-length ratio -- which indicates the likelihood of star-forming fragmentation -- and the levels of associated star formation. Still, the exact role of </w:t>
      </w:r>
      <w:r w:rsidRPr="00132D42">
        <w:rPr>
          <w:rFonts w:eastAsia="Segoe UI"/>
          <w:color w:val="272A2F"/>
        </w:rPr>
        <w:lastRenderedPageBreak/>
        <w:t xml:space="preserve">filaments in star formation remains unclear. In particular, magnetic fields might play an important role, as </w:t>
      </w:r>
      <w:proofErr w:type="gramStart"/>
      <w:r w:rsidRPr="00132D42">
        <w:rPr>
          <w:rFonts w:eastAsia="Segoe UI"/>
          <w:color w:val="272A2F"/>
        </w:rPr>
        <w:t>indicated</w:t>
      </w:r>
      <w:proofErr w:type="gramEnd"/>
      <w:r w:rsidRPr="00132D42">
        <w:rPr>
          <w:rFonts w:eastAsia="Segoe UI"/>
          <w:color w:val="272A2F"/>
        </w:rPr>
        <w:t xml:space="preserve"> by well-ordered polarized dust emission that imply strong magnetic fields. Here we propose SIMPLIFI, a SOFIA HAWC+ Legacy program that will carry out the first large-scale study of the magnetic polarization of filaments. The sample covers a wide range of mass-to-length ratios and star formation activities, </w:t>
      </w:r>
      <w:proofErr w:type="gramStart"/>
      <w:r w:rsidRPr="00132D42">
        <w:rPr>
          <w:rFonts w:eastAsia="Segoe UI"/>
          <w:color w:val="272A2F"/>
        </w:rPr>
        <w:t>in order to</w:t>
      </w:r>
      <w:proofErr w:type="gramEnd"/>
      <w:r w:rsidRPr="00132D42">
        <w:rPr>
          <w:rFonts w:eastAsia="Segoe UI"/>
          <w:color w:val="272A2F"/>
        </w:rPr>
        <w:t xml:space="preserve"> probe representative conditions for star formation. SIMPLIFI includes local filaments which are starless or </w:t>
      </w:r>
      <w:r w:rsidR="00761B02" w:rsidRPr="00132D42">
        <w:rPr>
          <w:rFonts w:eastAsia="Segoe UI"/>
          <w:color w:val="272A2F"/>
        </w:rPr>
        <w:t>form</w:t>
      </w:r>
      <w:r w:rsidRPr="00132D42">
        <w:rPr>
          <w:rFonts w:eastAsia="Segoe UI"/>
          <w:color w:val="272A2F"/>
        </w:rPr>
        <w:t xml:space="preserve"> low-mass stars. SOFIA will resolve the column density and magnetic structure of filament ridges and cores much more clearly than previous work with Planck. SIMPLIFI also targets distant filaments that form clusters and massive stars, to reveal differences between regions of high</w:t>
      </w:r>
      <w:r w:rsidR="1317D5D4" w:rsidRPr="00132D42">
        <w:rPr>
          <w:rFonts w:eastAsia="Segoe UI"/>
          <w:color w:val="272A2F"/>
        </w:rPr>
        <w:t>-</w:t>
      </w:r>
      <w:r w:rsidRPr="00132D42">
        <w:rPr>
          <w:rFonts w:eastAsia="Segoe UI"/>
          <w:color w:val="272A2F"/>
        </w:rPr>
        <w:t xml:space="preserve">mass and low-mass star formation. Our project brings together an international team of observers, instrumentalists, and theorists to exploit these data to the fullest. This enables us to go beyond the standard Davis–Chandrasekhar–Fermi analysis, </w:t>
      </w:r>
      <w:proofErr w:type="gramStart"/>
      <w:r w:rsidRPr="00132D42">
        <w:rPr>
          <w:rFonts w:eastAsia="Segoe UI"/>
          <w:color w:val="272A2F"/>
        </w:rPr>
        <w:t>e.g.</w:t>
      </w:r>
      <w:proofErr w:type="gramEnd"/>
      <w:r w:rsidRPr="00132D42">
        <w:rPr>
          <w:rFonts w:eastAsia="Segoe UI"/>
          <w:color w:val="272A2F"/>
        </w:rPr>
        <w:t xml:space="preserve"> by using sophisticated flux-freezing models and complex numerical MHD simulations. A further unique feature of SIMPLIFI is our access to comprehensive imaging of gas density distributions and dynamics from dust and line observations. This enables SIMPLIFI to constrain the relative role of self-gravity, turbulence, and magnetic fields in star formation. SIMPLIFI will clarify the role of magnetic fields in star-forming </w:t>
      </w:r>
      <w:r w:rsidR="00761B02" w:rsidRPr="00132D42">
        <w:rPr>
          <w:rFonts w:eastAsia="Segoe UI"/>
          <w:color w:val="272A2F"/>
        </w:rPr>
        <w:t>filaments and</w:t>
      </w:r>
      <w:r w:rsidRPr="00132D42">
        <w:rPr>
          <w:rFonts w:eastAsia="Segoe UI"/>
          <w:color w:val="272A2F"/>
        </w:rPr>
        <w:t xml:space="preserve"> will provide a framework to “simplify” the diversity of filament properties.</w:t>
      </w:r>
    </w:p>
    <w:p w14:paraId="43EC7AF1" w14:textId="3FCD957A" w:rsidR="00FE5283" w:rsidRDefault="00FE5283" w:rsidP="00FE5283">
      <w:pPr>
        <w:rPr>
          <w:lang w:val="fr-FR"/>
        </w:rPr>
      </w:pPr>
      <w:bookmarkStart w:id="247" w:name="_Toc116468045"/>
    </w:p>
    <w:p w14:paraId="33183BCB" w14:textId="77777777" w:rsidR="008A4BB0" w:rsidRDefault="008A4BB0" w:rsidP="00FE5283">
      <w:pPr>
        <w:rPr>
          <w:lang w:val="fr-FR"/>
        </w:rPr>
        <w:sectPr w:rsidR="008A4BB0" w:rsidSect="005072CD">
          <w:headerReference w:type="default" r:id="rId104"/>
          <w:pgSz w:w="12240" w:h="15840"/>
          <w:pgMar w:top="1440" w:right="1440" w:bottom="1440" w:left="1440" w:header="720" w:footer="720" w:gutter="0"/>
          <w:cols w:space="720"/>
        </w:sectPr>
      </w:pPr>
    </w:p>
    <w:bookmarkStart w:id="248" w:name="_Toc146716247" w:displacedByCustomXml="next"/>
    <w:bookmarkStart w:id="249" w:name="_Toc146716096" w:displacedByCustomXml="next"/>
    <w:bookmarkStart w:id="250" w:name="_Toc146715955" w:displacedByCustomXml="next"/>
    <w:sdt>
      <w:sdtPr>
        <w:rPr>
          <w:rFonts w:eastAsia="Times" w:cs="Times New Roman"/>
          <w:b w:val="0"/>
          <w:bCs w:val="0"/>
          <w:caps w:val="0"/>
          <w:color w:val="auto"/>
          <w:spacing w:val="0"/>
          <w:sz w:val="24"/>
          <w:lang w:val="en-US"/>
        </w:rPr>
        <w:id w:val="-1635091678"/>
        <w:docPartObj>
          <w:docPartGallery w:val="Bibliographies"/>
          <w:docPartUnique/>
        </w:docPartObj>
      </w:sdtPr>
      <w:sdtEndPr>
        <w:rPr>
          <w:rFonts w:eastAsia="Times New Roman" w:cs="Segoe UI"/>
          <w:b/>
          <w:bCs/>
          <w:caps/>
          <w:color w:val="2F5496"/>
          <w:spacing w:val="-4"/>
          <w:sz w:val="28"/>
          <w:lang w:val="fr-FR"/>
        </w:rPr>
      </w:sdtEndPr>
      <w:sdtContent>
        <w:p w14:paraId="5B51113F" w14:textId="18686EE7" w:rsidR="00A72BFB" w:rsidRDefault="0086309D" w:rsidP="009F77AD">
          <w:pPr>
            <w:pStyle w:val="Heading1"/>
          </w:pPr>
          <w:r>
            <w:t>References</w:t>
          </w:r>
        </w:p>
      </w:sdtContent>
    </w:sdt>
    <w:bookmarkEnd w:id="248" w:displacedByCustomXml="prev"/>
    <w:bookmarkEnd w:id="249" w:displacedByCustomXml="prev"/>
    <w:bookmarkEnd w:id="250" w:displacedByCustomXml="prev"/>
    <w:p w14:paraId="3BC68679" w14:textId="21275D2E" w:rsidR="00206D2A" w:rsidRDefault="00206D2A" w:rsidP="00206D2A">
      <w:pPr>
        <w:pStyle w:val="ListParagraph"/>
        <w:numPr>
          <w:ilvl w:val="0"/>
          <w:numId w:val="22"/>
        </w:numPr>
        <w:ind w:left="360"/>
        <w:rPr>
          <w:lang w:val="fr-FR"/>
        </w:rPr>
      </w:pPr>
      <w:bookmarkStart w:id="251" w:name="_Hlk146712758"/>
      <w:bookmarkStart w:id="252" w:name="_Hlk146712684"/>
      <w:proofErr w:type="spellStart"/>
      <w:r>
        <w:rPr>
          <w:lang w:val="fr-FR"/>
        </w:rPr>
        <w:t>Kov</w:t>
      </w:r>
      <w:r>
        <w:rPr>
          <w:noProof/>
          <w:lang w:val="fr-FR"/>
        </w:rPr>
        <w:t>á</w:t>
      </w:r>
      <w:r>
        <w:rPr>
          <w:lang w:val="fr-FR"/>
        </w:rPr>
        <w:t>cs</w:t>
      </w:r>
      <w:proofErr w:type="spellEnd"/>
      <w:r>
        <w:rPr>
          <w:lang w:val="fr-FR"/>
        </w:rPr>
        <w:t>, A. (2006)</w:t>
      </w:r>
      <w:bookmarkEnd w:id="251"/>
      <w:r>
        <w:rPr>
          <w:lang w:val="fr-FR"/>
        </w:rPr>
        <w:t xml:space="preserve">, Ph. D </w:t>
      </w:r>
      <w:proofErr w:type="spellStart"/>
      <w:r>
        <w:rPr>
          <w:lang w:val="fr-FR"/>
        </w:rPr>
        <w:t>Thesis</w:t>
      </w:r>
      <w:proofErr w:type="spellEnd"/>
      <w:r>
        <w:rPr>
          <w:lang w:val="fr-FR"/>
        </w:rPr>
        <w:t xml:space="preserve"> </w:t>
      </w:r>
      <w:proofErr w:type="spellStart"/>
      <w:proofErr w:type="gramStart"/>
      <w:r>
        <w:rPr>
          <w:lang w:val="fr-FR"/>
        </w:rPr>
        <w:t>website</w:t>
      </w:r>
      <w:proofErr w:type="spellEnd"/>
      <w:r>
        <w:rPr>
          <w:lang w:val="fr-FR"/>
        </w:rPr>
        <w:t>:</w:t>
      </w:r>
      <w:proofErr w:type="gramEnd"/>
      <w:r>
        <w:rPr>
          <w:lang w:val="fr-FR"/>
        </w:rPr>
        <w:t xml:space="preserve"> </w:t>
      </w:r>
      <w:hyperlink r:id="rId105" w:history="1">
        <w:r>
          <w:rPr>
            <w:rStyle w:val="Hyperlink"/>
          </w:rPr>
          <w:t>https://thesis.library.caltech.edu/2400/1/thesis.pdf</w:t>
        </w:r>
      </w:hyperlink>
    </w:p>
    <w:p w14:paraId="4A21B124" w14:textId="7E2E7676" w:rsidR="00206D2A" w:rsidRDefault="00206D2A" w:rsidP="00206D2A">
      <w:pPr>
        <w:pStyle w:val="ListParagraph"/>
        <w:numPr>
          <w:ilvl w:val="0"/>
          <w:numId w:val="22"/>
        </w:numPr>
        <w:ind w:left="360"/>
        <w:rPr>
          <w:lang w:val="fr-FR"/>
        </w:rPr>
      </w:pPr>
      <w:r w:rsidRPr="00537305">
        <w:rPr>
          <w:lang w:val="fr-FR"/>
        </w:rPr>
        <w:t>Harper</w:t>
      </w:r>
      <w:r>
        <w:rPr>
          <w:lang w:val="fr-FR"/>
        </w:rPr>
        <w:t>, D.A.,</w:t>
      </w:r>
      <w:r w:rsidRPr="00537305">
        <w:rPr>
          <w:lang w:val="fr-FR"/>
        </w:rPr>
        <w:t xml:space="preserve"> et al. </w:t>
      </w:r>
      <w:r>
        <w:rPr>
          <w:lang w:val="fr-FR"/>
        </w:rPr>
        <w:t>(</w:t>
      </w:r>
      <w:r w:rsidRPr="00537305">
        <w:rPr>
          <w:lang w:val="fr-FR"/>
        </w:rPr>
        <w:t>2018</w:t>
      </w:r>
      <w:r>
        <w:rPr>
          <w:lang w:val="fr-FR"/>
        </w:rPr>
        <w:t xml:space="preserve">), </w:t>
      </w:r>
      <w:r w:rsidRPr="00715A23">
        <w:rPr>
          <w:lang w:val="fr-FR"/>
        </w:rPr>
        <w:t>JAI, 7(4)</w:t>
      </w:r>
      <w:r>
        <w:rPr>
          <w:lang w:val="fr-FR"/>
        </w:rPr>
        <w:t xml:space="preserve">, </w:t>
      </w:r>
      <w:proofErr w:type="spellStart"/>
      <w:proofErr w:type="gramStart"/>
      <w:r>
        <w:rPr>
          <w:lang w:val="fr-FR"/>
        </w:rPr>
        <w:t>doi</w:t>
      </w:r>
      <w:proofErr w:type="spellEnd"/>
      <w:r>
        <w:rPr>
          <w:lang w:val="fr-FR"/>
        </w:rPr>
        <w:t>:</w:t>
      </w:r>
      <w:proofErr w:type="gramEnd"/>
      <w:r>
        <w:rPr>
          <w:lang w:val="fr-FR"/>
        </w:rPr>
        <w:t xml:space="preserve"> </w:t>
      </w:r>
      <w:hyperlink r:id="rId106" w:history="1">
        <w:r>
          <w:rPr>
            <w:rStyle w:val="Hyperlink"/>
            <w:lang w:val="fr-FR"/>
          </w:rPr>
          <w:t>10.1142/S2251171718400081</w:t>
        </w:r>
      </w:hyperlink>
    </w:p>
    <w:p w14:paraId="09957C1C" w14:textId="77777777" w:rsidR="00206D2A" w:rsidRDefault="00206D2A" w:rsidP="00206D2A">
      <w:pPr>
        <w:pStyle w:val="ListParagraph"/>
        <w:numPr>
          <w:ilvl w:val="0"/>
          <w:numId w:val="22"/>
        </w:numPr>
        <w:ind w:left="360"/>
        <w:rPr>
          <w:lang w:val="fr-FR"/>
        </w:rPr>
      </w:pPr>
      <w:r w:rsidRPr="00537305">
        <w:rPr>
          <w:lang w:val="fr-FR"/>
        </w:rPr>
        <w:t>Li</w:t>
      </w:r>
      <w:r>
        <w:rPr>
          <w:lang w:val="fr-FR"/>
        </w:rPr>
        <w:t>, P.S.,</w:t>
      </w:r>
      <w:r w:rsidRPr="00537305">
        <w:rPr>
          <w:lang w:val="fr-FR"/>
        </w:rPr>
        <w:t xml:space="preserve"> et al. </w:t>
      </w:r>
      <w:r>
        <w:rPr>
          <w:lang w:val="fr-FR"/>
        </w:rPr>
        <w:t>(</w:t>
      </w:r>
      <w:r w:rsidRPr="00537305">
        <w:rPr>
          <w:lang w:val="fr-FR"/>
        </w:rPr>
        <w:t>2022</w:t>
      </w:r>
      <w:r>
        <w:rPr>
          <w:lang w:val="fr-FR"/>
        </w:rPr>
        <w:t xml:space="preserve">a), MNRAS, 510, 6085-6109, </w:t>
      </w:r>
      <w:proofErr w:type="spellStart"/>
      <w:proofErr w:type="gramStart"/>
      <w:r>
        <w:rPr>
          <w:lang w:val="fr-FR"/>
        </w:rPr>
        <w:t>doi</w:t>
      </w:r>
      <w:proofErr w:type="spellEnd"/>
      <w:r>
        <w:rPr>
          <w:lang w:val="fr-FR"/>
        </w:rPr>
        <w:t>:</w:t>
      </w:r>
      <w:proofErr w:type="gramEnd"/>
      <w:r>
        <w:rPr>
          <w:lang w:val="fr-FR"/>
        </w:rPr>
        <w:t xml:space="preserve"> </w:t>
      </w:r>
      <w:hyperlink r:id="rId107" w:history="1">
        <w:r>
          <w:rPr>
            <w:rStyle w:val="Hyperlink"/>
            <w:lang w:val="fr-FR"/>
          </w:rPr>
          <w:t>10.1093/</w:t>
        </w:r>
        <w:proofErr w:type="spellStart"/>
        <w:r>
          <w:rPr>
            <w:rStyle w:val="Hyperlink"/>
            <w:lang w:val="fr-FR"/>
          </w:rPr>
          <w:t>mnras</w:t>
        </w:r>
        <w:proofErr w:type="spellEnd"/>
        <w:r>
          <w:rPr>
            <w:rStyle w:val="Hyperlink"/>
            <w:lang w:val="fr-FR"/>
          </w:rPr>
          <w:t>/stab3448</w:t>
        </w:r>
      </w:hyperlink>
    </w:p>
    <w:p w14:paraId="46C70355" w14:textId="77777777" w:rsidR="00206D2A" w:rsidRDefault="00206D2A" w:rsidP="00206D2A">
      <w:pPr>
        <w:pStyle w:val="ListParagraph"/>
        <w:numPr>
          <w:ilvl w:val="0"/>
          <w:numId w:val="22"/>
        </w:numPr>
        <w:ind w:left="360"/>
        <w:rPr>
          <w:lang w:val="fr-FR"/>
        </w:rPr>
      </w:pPr>
      <w:r w:rsidRPr="00537305">
        <w:rPr>
          <w:lang w:val="fr-FR"/>
        </w:rPr>
        <w:t>Li</w:t>
      </w:r>
      <w:r>
        <w:rPr>
          <w:lang w:val="fr-FR"/>
        </w:rPr>
        <w:t>, P.S.,</w:t>
      </w:r>
      <w:r w:rsidRPr="00537305">
        <w:rPr>
          <w:lang w:val="fr-FR"/>
        </w:rPr>
        <w:t xml:space="preserve"> et al. </w:t>
      </w:r>
      <w:r>
        <w:rPr>
          <w:lang w:val="fr-FR"/>
        </w:rPr>
        <w:t>(</w:t>
      </w:r>
      <w:r w:rsidRPr="00537305">
        <w:rPr>
          <w:lang w:val="fr-FR"/>
        </w:rPr>
        <w:t>2022</w:t>
      </w:r>
      <w:r>
        <w:rPr>
          <w:lang w:val="fr-FR"/>
        </w:rPr>
        <w:t xml:space="preserve">b), MNRAS, 514, 3024-3040, </w:t>
      </w:r>
      <w:proofErr w:type="spellStart"/>
      <w:proofErr w:type="gramStart"/>
      <w:r>
        <w:rPr>
          <w:lang w:val="fr-FR"/>
        </w:rPr>
        <w:t>doi</w:t>
      </w:r>
      <w:proofErr w:type="spellEnd"/>
      <w:r>
        <w:rPr>
          <w:lang w:val="fr-FR"/>
        </w:rPr>
        <w:t>:</w:t>
      </w:r>
      <w:proofErr w:type="gramEnd"/>
      <w:r>
        <w:rPr>
          <w:lang w:val="fr-FR"/>
        </w:rPr>
        <w:t xml:space="preserve">  </w:t>
      </w:r>
      <w:hyperlink r:id="rId108" w:history="1">
        <w:r w:rsidRPr="00715A23">
          <w:rPr>
            <w:rStyle w:val="Hyperlink"/>
            <w:lang w:val="fr-FR"/>
          </w:rPr>
          <w:t>10.1093/</w:t>
        </w:r>
        <w:proofErr w:type="spellStart"/>
        <w:r w:rsidRPr="00715A23">
          <w:rPr>
            <w:rStyle w:val="Hyperlink"/>
            <w:lang w:val="fr-FR"/>
          </w:rPr>
          <w:t>mnras</w:t>
        </w:r>
        <w:proofErr w:type="spellEnd"/>
        <w:r w:rsidRPr="00715A23">
          <w:rPr>
            <w:rStyle w:val="Hyperlink"/>
            <w:lang w:val="fr-FR"/>
          </w:rPr>
          <w:t>/stac1527</w:t>
        </w:r>
      </w:hyperlink>
    </w:p>
    <w:p w14:paraId="5BD7A074" w14:textId="77777777" w:rsidR="00206D2A" w:rsidRDefault="00206D2A" w:rsidP="00206D2A">
      <w:pPr>
        <w:pStyle w:val="ListParagraph"/>
        <w:numPr>
          <w:ilvl w:val="0"/>
          <w:numId w:val="22"/>
        </w:numPr>
        <w:ind w:left="360"/>
        <w:rPr>
          <w:lang w:val="fr-FR"/>
        </w:rPr>
      </w:pPr>
      <w:r w:rsidRPr="00537305">
        <w:rPr>
          <w:lang w:val="fr-FR"/>
        </w:rPr>
        <w:t>Lopez</w:t>
      </w:r>
      <w:r>
        <w:rPr>
          <w:lang w:val="fr-FR"/>
        </w:rPr>
        <w:t>-</w:t>
      </w:r>
      <w:r w:rsidRPr="00537305">
        <w:rPr>
          <w:lang w:val="fr-FR"/>
        </w:rPr>
        <w:t>Rodriguez</w:t>
      </w:r>
      <w:r>
        <w:rPr>
          <w:lang w:val="fr-FR"/>
        </w:rPr>
        <w:t>, E.</w:t>
      </w:r>
      <w:r w:rsidRPr="00537305">
        <w:rPr>
          <w:lang w:val="fr-FR"/>
        </w:rPr>
        <w:t xml:space="preserve"> </w:t>
      </w:r>
      <w:r>
        <w:rPr>
          <w:lang w:val="fr-FR"/>
        </w:rPr>
        <w:t>(</w:t>
      </w:r>
      <w:r w:rsidRPr="00537305">
        <w:rPr>
          <w:lang w:val="fr-FR"/>
        </w:rPr>
        <w:t>2021</w:t>
      </w:r>
      <w:r>
        <w:rPr>
          <w:lang w:val="fr-FR"/>
        </w:rPr>
        <w:t xml:space="preserve">), Nature </w:t>
      </w:r>
      <w:proofErr w:type="spellStart"/>
      <w:r>
        <w:rPr>
          <w:lang w:val="fr-FR"/>
        </w:rPr>
        <w:t>Ast</w:t>
      </w:r>
      <w:proofErr w:type="spellEnd"/>
      <w:r>
        <w:rPr>
          <w:lang w:val="fr-FR"/>
        </w:rPr>
        <w:t xml:space="preserve">., 5, 604-614, </w:t>
      </w:r>
      <w:proofErr w:type="spellStart"/>
      <w:proofErr w:type="gramStart"/>
      <w:r>
        <w:rPr>
          <w:lang w:val="fr-FR"/>
        </w:rPr>
        <w:t>doi</w:t>
      </w:r>
      <w:proofErr w:type="spellEnd"/>
      <w:r>
        <w:rPr>
          <w:lang w:val="fr-FR"/>
        </w:rPr>
        <w:t>:</w:t>
      </w:r>
      <w:proofErr w:type="gramEnd"/>
      <w:r>
        <w:rPr>
          <w:lang w:val="fr-FR"/>
        </w:rPr>
        <w:t xml:space="preserve"> </w:t>
      </w:r>
      <w:hyperlink r:id="rId109" w:history="1">
        <w:r>
          <w:rPr>
            <w:rStyle w:val="Hyperlink"/>
            <w:lang w:val="fr-FR"/>
          </w:rPr>
          <w:t>10.1038/s41550-021-01329-9</w:t>
        </w:r>
      </w:hyperlink>
    </w:p>
    <w:p w14:paraId="7A337467" w14:textId="77777777" w:rsidR="00206D2A" w:rsidRDefault="00206D2A" w:rsidP="00206D2A">
      <w:pPr>
        <w:pStyle w:val="ListParagraph"/>
        <w:numPr>
          <w:ilvl w:val="0"/>
          <w:numId w:val="22"/>
        </w:numPr>
        <w:ind w:left="360"/>
        <w:rPr>
          <w:lang w:val="fr-FR"/>
        </w:rPr>
      </w:pPr>
      <w:r w:rsidRPr="00537305">
        <w:rPr>
          <w:lang w:val="fr-FR"/>
        </w:rPr>
        <w:t>Lopez-Rodriguez</w:t>
      </w:r>
      <w:r>
        <w:rPr>
          <w:lang w:val="fr-FR"/>
        </w:rPr>
        <w:t>, E.,</w:t>
      </w:r>
      <w:r w:rsidRPr="00537305">
        <w:rPr>
          <w:lang w:val="fr-FR"/>
        </w:rPr>
        <w:t xml:space="preserve"> et al. </w:t>
      </w:r>
      <w:r>
        <w:rPr>
          <w:lang w:val="fr-FR"/>
        </w:rPr>
        <w:t>(</w:t>
      </w:r>
      <w:r w:rsidRPr="00537305">
        <w:rPr>
          <w:lang w:val="fr-FR"/>
        </w:rPr>
        <w:t>2021</w:t>
      </w:r>
      <w:r>
        <w:rPr>
          <w:lang w:val="fr-FR"/>
        </w:rPr>
        <w:t xml:space="preserve">), </w:t>
      </w:r>
      <w:proofErr w:type="spellStart"/>
      <w:r>
        <w:rPr>
          <w:lang w:val="fr-FR"/>
        </w:rPr>
        <w:t>ApJ</w:t>
      </w:r>
      <w:proofErr w:type="spellEnd"/>
      <w:r>
        <w:rPr>
          <w:lang w:val="fr-FR"/>
        </w:rPr>
        <w:t xml:space="preserve">, 923, 15, </w:t>
      </w:r>
      <w:proofErr w:type="spellStart"/>
      <w:proofErr w:type="gramStart"/>
      <w:r>
        <w:rPr>
          <w:lang w:val="fr-FR"/>
        </w:rPr>
        <w:t>doi</w:t>
      </w:r>
      <w:proofErr w:type="spellEnd"/>
      <w:r>
        <w:rPr>
          <w:lang w:val="fr-FR"/>
        </w:rPr>
        <w:t>:</w:t>
      </w:r>
      <w:proofErr w:type="gramEnd"/>
      <w:r>
        <w:rPr>
          <w:lang w:val="fr-FR"/>
        </w:rPr>
        <w:t xml:space="preserve"> </w:t>
      </w:r>
      <w:hyperlink r:id="rId110" w:history="1">
        <w:r>
          <w:rPr>
            <w:rStyle w:val="Hyperlink"/>
            <w:lang w:val="fr-FR"/>
          </w:rPr>
          <w:t>10.3847/1538-4357/ac2e01</w:t>
        </w:r>
      </w:hyperlink>
    </w:p>
    <w:p w14:paraId="230593B3" w14:textId="77777777" w:rsidR="00206D2A" w:rsidRPr="00CA320D" w:rsidRDefault="00206D2A" w:rsidP="00206D2A">
      <w:pPr>
        <w:pStyle w:val="ListParagraph"/>
        <w:numPr>
          <w:ilvl w:val="0"/>
          <w:numId w:val="22"/>
        </w:numPr>
        <w:ind w:left="360"/>
        <w:rPr>
          <w:lang w:val="fr-FR"/>
        </w:rPr>
      </w:pPr>
      <w:r w:rsidRPr="00715A23">
        <w:rPr>
          <w:rFonts w:eastAsia="Segoe UI"/>
          <w:noProof/>
        </w:rPr>
        <w:t>Lopez-Rodriguez</w:t>
      </w:r>
      <w:r>
        <w:rPr>
          <w:rFonts w:eastAsia="Segoe UI"/>
          <w:noProof/>
        </w:rPr>
        <w:t>, E.,</w:t>
      </w:r>
      <w:r w:rsidRPr="00715A23">
        <w:rPr>
          <w:rFonts w:eastAsia="Segoe UI"/>
          <w:noProof/>
        </w:rPr>
        <w:t xml:space="preserve"> et al. </w:t>
      </w:r>
      <w:r>
        <w:rPr>
          <w:rFonts w:eastAsia="Segoe UI"/>
          <w:noProof/>
        </w:rPr>
        <w:t>(</w:t>
      </w:r>
      <w:r w:rsidRPr="00715A23">
        <w:rPr>
          <w:rFonts w:eastAsia="Segoe UI"/>
          <w:noProof/>
        </w:rPr>
        <w:t>2022</w:t>
      </w:r>
      <w:r>
        <w:rPr>
          <w:rFonts w:eastAsia="Segoe UI"/>
          <w:noProof/>
        </w:rPr>
        <w:t xml:space="preserve">), ApJ, 936, 24, doi: </w:t>
      </w:r>
      <w:hyperlink r:id="rId111" w:history="1">
        <w:r>
          <w:rPr>
            <w:rStyle w:val="Hyperlink"/>
            <w:lang w:val="fr-FR"/>
          </w:rPr>
          <w:t>10.3847/1538-4357/ac83ac</w:t>
        </w:r>
      </w:hyperlink>
    </w:p>
    <w:p w14:paraId="27FFEC4E" w14:textId="77777777" w:rsidR="00206D2A" w:rsidRDefault="00206D2A" w:rsidP="00206D2A">
      <w:pPr>
        <w:pStyle w:val="ListParagraph"/>
        <w:numPr>
          <w:ilvl w:val="0"/>
          <w:numId w:val="22"/>
        </w:numPr>
        <w:ind w:left="360"/>
        <w:rPr>
          <w:lang w:val="fr-FR"/>
        </w:rPr>
      </w:pPr>
      <w:r w:rsidRPr="00CA320D">
        <w:rPr>
          <w:lang w:val="fr-FR"/>
        </w:rPr>
        <w:t>Müller</w:t>
      </w:r>
      <w:r>
        <w:rPr>
          <w:lang w:val="fr-FR"/>
        </w:rPr>
        <w:t>, T.G.,</w:t>
      </w:r>
      <w:r w:rsidRPr="00CA320D">
        <w:rPr>
          <w:lang w:val="fr-FR"/>
        </w:rPr>
        <w:t xml:space="preserve"> et al. </w:t>
      </w:r>
      <w:r>
        <w:rPr>
          <w:lang w:val="fr-FR"/>
        </w:rPr>
        <w:t>(</w:t>
      </w:r>
      <w:r w:rsidRPr="00CA320D">
        <w:rPr>
          <w:lang w:val="fr-FR"/>
        </w:rPr>
        <w:t>2016</w:t>
      </w:r>
      <w:r>
        <w:rPr>
          <w:lang w:val="fr-FR"/>
        </w:rPr>
        <w:t xml:space="preserve">), A&amp;A, 588, 21, </w:t>
      </w:r>
      <w:proofErr w:type="spellStart"/>
      <w:proofErr w:type="gramStart"/>
      <w:r>
        <w:rPr>
          <w:lang w:val="fr-FR"/>
        </w:rPr>
        <w:t>doi</w:t>
      </w:r>
      <w:proofErr w:type="spellEnd"/>
      <w:r>
        <w:rPr>
          <w:lang w:val="fr-FR"/>
        </w:rPr>
        <w:t>:</w:t>
      </w:r>
      <w:proofErr w:type="gramEnd"/>
      <w:r>
        <w:rPr>
          <w:lang w:val="fr-FR"/>
        </w:rPr>
        <w:t xml:space="preserve"> </w:t>
      </w:r>
      <w:hyperlink r:id="rId112" w:history="1">
        <w:r>
          <w:rPr>
            <w:rStyle w:val="Hyperlink"/>
            <w:lang w:val="fr-FR"/>
          </w:rPr>
          <w:t>10.1051/0004-6361/201527371</w:t>
        </w:r>
      </w:hyperlink>
    </w:p>
    <w:p w14:paraId="2019419B" w14:textId="77777777" w:rsidR="00206D2A" w:rsidRDefault="00206D2A" w:rsidP="00206D2A">
      <w:pPr>
        <w:pStyle w:val="ListParagraph"/>
        <w:numPr>
          <w:ilvl w:val="0"/>
          <w:numId w:val="22"/>
        </w:numPr>
        <w:ind w:left="360"/>
        <w:rPr>
          <w:lang w:val="fr-FR"/>
        </w:rPr>
      </w:pPr>
      <w:r w:rsidRPr="00CA320D">
        <w:rPr>
          <w:lang w:val="fr-FR"/>
        </w:rPr>
        <w:t>Pence</w:t>
      </w:r>
      <w:r>
        <w:rPr>
          <w:lang w:val="fr-FR"/>
        </w:rPr>
        <w:t>, W.D.,</w:t>
      </w:r>
      <w:r w:rsidRPr="00CA320D">
        <w:rPr>
          <w:lang w:val="fr-FR"/>
        </w:rPr>
        <w:t xml:space="preserve"> et. </w:t>
      </w:r>
      <w:proofErr w:type="gramStart"/>
      <w:r w:rsidRPr="00CA320D">
        <w:rPr>
          <w:lang w:val="fr-FR"/>
        </w:rPr>
        <w:t>al</w:t>
      </w:r>
      <w:proofErr w:type="gramEnd"/>
      <w:r w:rsidRPr="00CA320D">
        <w:rPr>
          <w:lang w:val="fr-FR"/>
        </w:rPr>
        <w:t xml:space="preserve">. </w:t>
      </w:r>
      <w:r>
        <w:rPr>
          <w:lang w:val="fr-FR"/>
        </w:rPr>
        <w:t>(</w:t>
      </w:r>
      <w:r w:rsidRPr="00CA320D">
        <w:rPr>
          <w:lang w:val="fr-FR"/>
        </w:rPr>
        <w:t>2010</w:t>
      </w:r>
      <w:r>
        <w:rPr>
          <w:lang w:val="fr-FR"/>
        </w:rPr>
        <w:t xml:space="preserve">), A&amp;A, 524, 40, </w:t>
      </w:r>
      <w:proofErr w:type="spellStart"/>
      <w:proofErr w:type="gramStart"/>
      <w:r>
        <w:rPr>
          <w:lang w:val="fr-FR"/>
        </w:rPr>
        <w:t>doi</w:t>
      </w:r>
      <w:proofErr w:type="spellEnd"/>
      <w:r>
        <w:rPr>
          <w:lang w:val="fr-FR"/>
        </w:rPr>
        <w:t>:</w:t>
      </w:r>
      <w:proofErr w:type="gramEnd"/>
      <w:r>
        <w:rPr>
          <w:lang w:val="fr-FR"/>
        </w:rPr>
        <w:t xml:space="preserve"> </w:t>
      </w:r>
      <w:hyperlink r:id="rId113" w:history="1">
        <w:r>
          <w:rPr>
            <w:rStyle w:val="Hyperlink"/>
            <w:lang w:val="fr-FR"/>
          </w:rPr>
          <w:t>10.1051/0004-6361/201015362</w:t>
        </w:r>
      </w:hyperlink>
    </w:p>
    <w:bookmarkEnd w:id="252"/>
    <w:p w14:paraId="551B8DE9" w14:textId="1D2006B4" w:rsidR="00FE5283" w:rsidRDefault="00FE5283" w:rsidP="00FE5283">
      <w:pPr>
        <w:rPr>
          <w:lang w:val="fr-FR"/>
        </w:rPr>
      </w:pPr>
    </w:p>
    <w:p w14:paraId="70ADDFCF" w14:textId="596FFFC9" w:rsidR="00FE5283" w:rsidRDefault="00FE5283" w:rsidP="00FE5283">
      <w:pPr>
        <w:rPr>
          <w:lang w:val="fr-FR"/>
        </w:rPr>
      </w:pPr>
    </w:p>
    <w:p w14:paraId="38B497F7" w14:textId="03369F53" w:rsidR="00FE5283" w:rsidRDefault="00FE5283" w:rsidP="00FE5283">
      <w:pPr>
        <w:rPr>
          <w:lang w:val="fr-FR"/>
        </w:rPr>
      </w:pPr>
    </w:p>
    <w:p w14:paraId="618AD64B" w14:textId="264BDC5B" w:rsidR="00FE5283" w:rsidRDefault="00FE5283" w:rsidP="00FE5283">
      <w:pPr>
        <w:rPr>
          <w:lang w:val="fr-FR"/>
        </w:rPr>
      </w:pPr>
    </w:p>
    <w:p w14:paraId="4751691F" w14:textId="193AB0D7" w:rsidR="00FE5283" w:rsidRDefault="00FE5283" w:rsidP="00FE5283">
      <w:pPr>
        <w:rPr>
          <w:lang w:val="fr-FR"/>
        </w:rPr>
      </w:pPr>
    </w:p>
    <w:p w14:paraId="7B9EF521" w14:textId="1C2EE8B4" w:rsidR="00FE5283" w:rsidRDefault="00FE5283" w:rsidP="00FE5283">
      <w:pPr>
        <w:rPr>
          <w:lang w:val="fr-FR"/>
        </w:rPr>
      </w:pPr>
    </w:p>
    <w:p w14:paraId="4EA202A7" w14:textId="384CA286" w:rsidR="00FE5283" w:rsidRDefault="00FE5283" w:rsidP="00FE5283">
      <w:pPr>
        <w:rPr>
          <w:lang w:val="fr-FR"/>
        </w:rPr>
      </w:pPr>
    </w:p>
    <w:p w14:paraId="6F03D10F" w14:textId="00781940" w:rsidR="00FE5283" w:rsidRDefault="00FE5283" w:rsidP="00FE5283">
      <w:pPr>
        <w:rPr>
          <w:lang w:val="fr-FR"/>
        </w:rPr>
      </w:pPr>
    </w:p>
    <w:p w14:paraId="6F82C550" w14:textId="77777777" w:rsidR="00FE5283" w:rsidRDefault="00FE5283" w:rsidP="00FE5283">
      <w:pPr>
        <w:rPr>
          <w:lang w:val="fr-FR"/>
        </w:rPr>
        <w:sectPr w:rsidR="00FE5283" w:rsidSect="005072CD">
          <w:headerReference w:type="default" r:id="rId114"/>
          <w:pgSz w:w="12240" w:h="15840"/>
          <w:pgMar w:top="1440" w:right="1440" w:bottom="1440" w:left="1440" w:header="720" w:footer="720" w:gutter="0"/>
          <w:cols w:space="720"/>
        </w:sectPr>
      </w:pPr>
    </w:p>
    <w:p w14:paraId="1763AF87" w14:textId="45905B10" w:rsidR="093C7C64" w:rsidRPr="00132D42" w:rsidRDefault="2A129E46" w:rsidP="00DD77D2">
      <w:pPr>
        <w:pStyle w:val="Style2"/>
      </w:pPr>
      <w:bookmarkStart w:id="253" w:name="_Toc146716097"/>
      <w:bookmarkStart w:id="254" w:name="_Toc146716248"/>
      <w:r w:rsidRPr="00132D42">
        <w:lastRenderedPageBreak/>
        <w:t>Appendi</w:t>
      </w:r>
      <w:r w:rsidR="00761B02" w:rsidRPr="00132D42">
        <w:t>x</w:t>
      </w:r>
      <w:bookmarkEnd w:id="247"/>
      <w:bookmarkEnd w:id="253"/>
      <w:bookmarkEnd w:id="254"/>
    </w:p>
    <w:p w14:paraId="7E075E77" w14:textId="5EE1ECF2" w:rsidR="00E46A64" w:rsidRPr="00132D42" w:rsidRDefault="0195017B" w:rsidP="002E6DEA">
      <w:pPr>
        <w:pStyle w:val="Appendix2"/>
        <w:ind w:hanging="900"/>
      </w:pPr>
      <w:bookmarkStart w:id="255" w:name="_Response_Curves"/>
      <w:bookmarkStart w:id="256" w:name="_Ref146375268"/>
      <w:bookmarkStart w:id="257" w:name="_Toc146715956"/>
      <w:bookmarkStart w:id="258" w:name="_Toc146716098"/>
      <w:bookmarkStart w:id="259" w:name="_Toc146716249"/>
      <w:bookmarkEnd w:id="255"/>
      <w:proofErr w:type="spellStart"/>
      <w:r w:rsidRPr="00132D42">
        <w:t>Response</w:t>
      </w:r>
      <w:proofErr w:type="spellEnd"/>
      <w:r w:rsidR="57BE5AAB" w:rsidRPr="00132D42">
        <w:t>/Transmission</w:t>
      </w:r>
      <w:r w:rsidRPr="00132D42">
        <w:t xml:space="preserve"> </w:t>
      </w:r>
      <w:proofErr w:type="spellStart"/>
      <w:r w:rsidRPr="00132D42">
        <w:t>Curves</w:t>
      </w:r>
      <w:bookmarkEnd w:id="256"/>
      <w:bookmarkEnd w:id="257"/>
      <w:bookmarkEnd w:id="258"/>
      <w:bookmarkEnd w:id="259"/>
      <w:proofErr w:type="spellEnd"/>
    </w:p>
    <w:p w14:paraId="7059AF05" w14:textId="5EA52B0D" w:rsidR="00BF5A60" w:rsidRPr="00132D42" w:rsidRDefault="00D40155" w:rsidP="00BF5A60">
      <w:pPr>
        <w:keepNext/>
        <w:jc w:val="center"/>
      </w:pPr>
      <w:r w:rsidRPr="00132D42">
        <w:rPr>
          <w:noProof/>
        </w:rPr>
        <w:drawing>
          <wp:inline distT="0" distB="0" distL="0" distR="0" wp14:anchorId="2A0B1FB0" wp14:editId="5C353503">
            <wp:extent cx="2857500" cy="2143127"/>
            <wp:effectExtent l="0" t="0" r="0" b="9525"/>
            <wp:docPr id="47"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histogram&#10;&#10;Description automatically generate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57500" cy="2143127"/>
                    </a:xfrm>
                    <a:prstGeom prst="rect">
                      <a:avLst/>
                    </a:prstGeom>
                    <a:noFill/>
                    <a:ln>
                      <a:noFill/>
                    </a:ln>
                  </pic:spPr>
                </pic:pic>
              </a:graphicData>
            </a:graphic>
          </wp:inline>
        </w:drawing>
      </w:r>
      <w:r w:rsidRPr="00132D42">
        <w:rPr>
          <w:noProof/>
        </w:rPr>
        <w:drawing>
          <wp:inline distT="0" distB="0" distL="0" distR="0" wp14:anchorId="3FC9949A" wp14:editId="2BAEFDD5">
            <wp:extent cx="2908299" cy="2181225"/>
            <wp:effectExtent l="0" t="0" r="6985" b="0"/>
            <wp:docPr id="48" name="Picture 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histogram&#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08299" cy="2181225"/>
                    </a:xfrm>
                    <a:prstGeom prst="rect">
                      <a:avLst/>
                    </a:prstGeom>
                    <a:noFill/>
                    <a:ln>
                      <a:noFill/>
                    </a:ln>
                  </pic:spPr>
                </pic:pic>
              </a:graphicData>
            </a:graphic>
          </wp:inline>
        </w:drawing>
      </w:r>
      <w:r w:rsidRPr="00132D42">
        <w:rPr>
          <w:noProof/>
        </w:rPr>
        <w:drawing>
          <wp:inline distT="0" distB="0" distL="0" distR="0" wp14:anchorId="335FBFA1" wp14:editId="7143BAFA">
            <wp:extent cx="2783840" cy="2137887"/>
            <wp:effectExtent l="0" t="0" r="0" b="0"/>
            <wp:docPr id="50" name="Picture 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histogram&#10;&#10;Description automatically generated"/>
                    <pic:cNvPicPr>
                      <a:picLocks noChangeAspect="1" noChangeArrowheads="1"/>
                    </pic:cNvPicPr>
                  </pic:nvPicPr>
                  <pic:blipFill rotWithShape="1">
                    <a:blip r:embed="rId117">
                      <a:extLst>
                        <a:ext uri="{28A0092B-C50C-407E-A947-70E740481C1C}">
                          <a14:useLocalDpi xmlns:a14="http://schemas.microsoft.com/office/drawing/2010/main" val="0"/>
                        </a:ext>
                      </a:extLst>
                    </a:blip>
                    <a:srcRect l="2339"/>
                    <a:stretch/>
                  </pic:blipFill>
                  <pic:spPr bwMode="auto">
                    <a:xfrm>
                      <a:off x="0" y="0"/>
                      <a:ext cx="2783840" cy="2137887"/>
                    </a:xfrm>
                    <a:prstGeom prst="rect">
                      <a:avLst/>
                    </a:prstGeom>
                    <a:noFill/>
                    <a:ln>
                      <a:noFill/>
                    </a:ln>
                    <a:extLst>
                      <a:ext uri="{53640926-AAD7-44D8-BBD7-CCE9431645EC}">
                        <a14:shadowObscured xmlns:a14="http://schemas.microsoft.com/office/drawing/2010/main"/>
                      </a:ext>
                    </a:extLst>
                  </pic:spPr>
                </pic:pic>
              </a:graphicData>
            </a:graphic>
          </wp:inline>
        </w:drawing>
      </w:r>
      <w:r w:rsidR="00CC36F5" w:rsidRPr="00132D42">
        <w:rPr>
          <w:noProof/>
        </w:rPr>
        <w:drawing>
          <wp:inline distT="0" distB="0" distL="0" distR="0" wp14:anchorId="01718A49" wp14:editId="619A2329">
            <wp:extent cx="2847975" cy="2135983"/>
            <wp:effectExtent l="0" t="0" r="0" b="0"/>
            <wp:docPr id="49"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histogram&#10;&#10;Description automatically generate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47975" cy="2135983"/>
                    </a:xfrm>
                    <a:prstGeom prst="rect">
                      <a:avLst/>
                    </a:prstGeom>
                    <a:noFill/>
                    <a:ln>
                      <a:noFill/>
                    </a:ln>
                  </pic:spPr>
                </pic:pic>
              </a:graphicData>
            </a:graphic>
          </wp:inline>
        </w:drawing>
      </w:r>
      <w:r w:rsidRPr="00132D42">
        <w:rPr>
          <w:noProof/>
        </w:rPr>
        <w:drawing>
          <wp:inline distT="0" distB="0" distL="0" distR="0" wp14:anchorId="58A52F5E" wp14:editId="10751BF7">
            <wp:extent cx="2882900" cy="2162175"/>
            <wp:effectExtent l="0" t="0" r="7620" b="5715"/>
            <wp:docPr id="51" name="Picture 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rt, histogram&#10;&#10;Description automatically generate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inline>
        </w:drawing>
      </w:r>
    </w:p>
    <w:p w14:paraId="74D259D7" w14:textId="33E381A8" w:rsidR="00F66F8C" w:rsidRPr="00132D42" w:rsidRDefault="00DE2F72" w:rsidP="00DE2F72">
      <w:pPr>
        <w:pStyle w:val="Caption"/>
        <w:rPr>
          <w:sz w:val="22"/>
          <w:szCs w:val="22"/>
        </w:rPr>
      </w:pPr>
      <w:bookmarkStart w:id="260" w:name="_Ref146447536"/>
      <w:bookmarkStart w:id="261" w:name="_Toc127524945"/>
      <w:r w:rsidRPr="00320F8D">
        <w:t xml:space="preserve">Figure </w:t>
      </w:r>
      <w:fldSimple w:instr=" SEQ Figure \* ARABIC ">
        <w:r w:rsidR="00320F8D">
          <w:rPr>
            <w:noProof/>
          </w:rPr>
          <w:t>28</w:t>
        </w:r>
      </w:fldSimple>
      <w:bookmarkEnd w:id="260"/>
      <w:r w:rsidR="00BF5A60" w:rsidRPr="00132D42">
        <w:rPr>
          <w:b w:val="0"/>
          <w:bCs w:val="0"/>
          <w:sz w:val="22"/>
          <w:szCs w:val="22"/>
        </w:rPr>
        <w:t xml:space="preserve"> </w:t>
      </w:r>
      <w:r w:rsidR="00BF5A60" w:rsidRPr="00132D42">
        <w:rPr>
          <w:b w:val="0"/>
          <w:bCs w:val="0"/>
          <w:i/>
          <w:iCs/>
          <w:color w:val="2F5496"/>
          <w:sz w:val="22"/>
          <w:szCs w:val="22"/>
        </w:rPr>
        <w:t xml:space="preserve">Transmission </w:t>
      </w:r>
      <w:r w:rsidRPr="00132D42">
        <w:rPr>
          <w:b w:val="0"/>
          <w:bCs w:val="0"/>
          <w:i/>
          <w:iCs/>
          <w:color w:val="2F5496"/>
          <w:sz w:val="22"/>
          <w:szCs w:val="22"/>
        </w:rPr>
        <w:t>Curves</w:t>
      </w:r>
      <w:r w:rsidR="00BF5A60" w:rsidRPr="00132D42">
        <w:rPr>
          <w:b w:val="0"/>
          <w:bCs w:val="0"/>
          <w:i/>
          <w:iCs/>
          <w:color w:val="2F5496"/>
          <w:sz w:val="22"/>
          <w:szCs w:val="22"/>
        </w:rPr>
        <w:t xml:space="preserve"> for HAWC+ </w:t>
      </w:r>
      <w:r w:rsidRPr="00132D42">
        <w:rPr>
          <w:b w:val="0"/>
          <w:bCs w:val="0"/>
          <w:i/>
          <w:iCs/>
          <w:color w:val="2F5496"/>
          <w:sz w:val="22"/>
          <w:szCs w:val="22"/>
        </w:rPr>
        <w:t>B</w:t>
      </w:r>
      <w:r w:rsidR="00BF5A60" w:rsidRPr="00132D42">
        <w:rPr>
          <w:b w:val="0"/>
          <w:bCs w:val="0"/>
          <w:i/>
          <w:iCs/>
          <w:color w:val="2F5496"/>
          <w:sz w:val="22"/>
          <w:szCs w:val="22"/>
        </w:rPr>
        <w:t>ands.</w:t>
      </w:r>
      <w:bookmarkEnd w:id="261"/>
      <w:r w:rsidR="00BF5A60" w:rsidRPr="00132D42">
        <w:rPr>
          <w:b w:val="0"/>
          <w:bCs w:val="0"/>
          <w:i/>
          <w:iCs/>
          <w:color w:val="2F5496"/>
          <w:sz w:val="22"/>
          <w:szCs w:val="22"/>
        </w:rPr>
        <w:t xml:space="preserve"> </w:t>
      </w:r>
    </w:p>
    <w:p w14:paraId="53E49778" w14:textId="003F8F95" w:rsidR="00195639" w:rsidRDefault="00195639" w:rsidP="00C61ABF"/>
    <w:p w14:paraId="2173F24A" w14:textId="7822CC55" w:rsidR="00FC62D3" w:rsidRDefault="00FC62D3" w:rsidP="00C61ABF"/>
    <w:p w14:paraId="6A05E418" w14:textId="77777777" w:rsidR="00FC62D3" w:rsidRPr="00132D42" w:rsidRDefault="00FC62D3" w:rsidP="00C61ABF"/>
    <w:p w14:paraId="7564030C" w14:textId="42607606" w:rsidR="2850E054" w:rsidRPr="00132D42" w:rsidRDefault="00D7300B" w:rsidP="002E6DEA">
      <w:pPr>
        <w:pStyle w:val="Appendix2"/>
        <w:ind w:hanging="900"/>
      </w:pPr>
      <w:bookmarkStart w:id="262" w:name="_Ref142309120"/>
      <w:bookmarkStart w:id="263" w:name="_Ref146447482"/>
      <w:bookmarkStart w:id="264" w:name="_Toc146715957"/>
      <w:bookmarkStart w:id="265" w:name="_Toc146716099"/>
      <w:bookmarkStart w:id="266" w:name="_Toc146716250"/>
      <w:proofErr w:type="spellStart"/>
      <w:r>
        <w:lastRenderedPageBreak/>
        <w:t>H</w:t>
      </w:r>
      <w:r w:rsidR="00D82243">
        <w:t>istorical</w:t>
      </w:r>
      <w:proofErr w:type="spellEnd"/>
      <w:r>
        <w:t xml:space="preserve"> F</w:t>
      </w:r>
      <w:r w:rsidR="001D6623">
        <w:t>WHM</w:t>
      </w:r>
      <w:r>
        <w:t xml:space="preserve"> and </w:t>
      </w:r>
      <w:bookmarkEnd w:id="262"/>
      <w:r w:rsidR="002E6DEA">
        <w:t>C</w:t>
      </w:r>
      <w:r>
        <w:t xml:space="preserve">alibration </w:t>
      </w:r>
      <w:proofErr w:type="spellStart"/>
      <w:r w:rsidR="002E6DEA">
        <w:t>F</w:t>
      </w:r>
      <w:r>
        <w:t>actors</w:t>
      </w:r>
      <w:bookmarkEnd w:id="263"/>
      <w:bookmarkEnd w:id="264"/>
      <w:bookmarkEnd w:id="265"/>
      <w:bookmarkEnd w:id="266"/>
      <w:proofErr w:type="spellEnd"/>
    </w:p>
    <w:p w14:paraId="213A1E45" w14:textId="77777777" w:rsidR="008F0B0B" w:rsidRPr="00132D42" w:rsidRDefault="008F0B0B" w:rsidP="008F0B0B">
      <w:pPr>
        <w:rPr>
          <w:szCs w:val="24"/>
        </w:rPr>
      </w:pPr>
    </w:p>
    <w:p w14:paraId="3DF3C32C" w14:textId="20866B14" w:rsidR="00BF5A60" w:rsidRPr="00132D42" w:rsidRDefault="00DE2F72" w:rsidP="00CC36F5">
      <w:pPr>
        <w:pStyle w:val="Caption"/>
        <w:spacing w:after="120"/>
        <w:jc w:val="center"/>
        <w:rPr>
          <w:b w:val="0"/>
          <w:bCs w:val="0"/>
          <w:sz w:val="22"/>
          <w:szCs w:val="22"/>
        </w:rPr>
      </w:pPr>
      <w:bookmarkStart w:id="267" w:name="_Toc127525009"/>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10</w:t>
      </w:r>
      <w:r w:rsidRPr="00132D42">
        <w:rPr>
          <w:sz w:val="22"/>
          <w:szCs w:val="22"/>
        </w:rPr>
        <w:fldChar w:fldCharType="end"/>
      </w:r>
      <w:r w:rsidRPr="00132D42">
        <w:rPr>
          <w:sz w:val="22"/>
          <w:szCs w:val="22"/>
        </w:rPr>
        <w:t>:</w:t>
      </w:r>
      <w:r w:rsidR="00CC36F5">
        <w:rPr>
          <w:sz w:val="22"/>
          <w:szCs w:val="22"/>
        </w:rPr>
        <w:t xml:space="preserve"> </w:t>
      </w:r>
      <w:r w:rsidR="008F0B0B" w:rsidRPr="00132D42">
        <w:rPr>
          <w:sz w:val="22"/>
          <w:szCs w:val="22"/>
        </w:rPr>
        <w:t xml:space="preserve">Measured </w:t>
      </w:r>
      <w:r w:rsidR="00CC36F5">
        <w:rPr>
          <w:sz w:val="22"/>
          <w:szCs w:val="22"/>
        </w:rPr>
        <w:t>B</w:t>
      </w:r>
      <w:r w:rsidR="008F0B0B" w:rsidRPr="00132D42">
        <w:rPr>
          <w:sz w:val="22"/>
          <w:szCs w:val="22"/>
        </w:rPr>
        <w:t xml:space="preserve">eam FWHM by </w:t>
      </w:r>
      <w:r w:rsidR="00CC36F5">
        <w:rPr>
          <w:sz w:val="22"/>
          <w:szCs w:val="22"/>
        </w:rPr>
        <w:t>S</w:t>
      </w:r>
      <w:r w:rsidR="008F0B0B" w:rsidRPr="00132D42">
        <w:rPr>
          <w:sz w:val="22"/>
          <w:szCs w:val="22"/>
        </w:rPr>
        <w:t>eries (in arcsec</w:t>
      </w:r>
      <w:r w:rsidR="00995774" w:rsidRPr="00132D42">
        <w:rPr>
          <w:sz w:val="22"/>
          <w:szCs w:val="22"/>
        </w:rPr>
        <w:t>)</w:t>
      </w:r>
      <w:bookmarkEnd w:id="267"/>
    </w:p>
    <w:tbl>
      <w:tblPr>
        <w:tblStyle w:val="GridTable5Dark-Accent1"/>
        <w:tblW w:w="4315" w:type="pct"/>
        <w:jc w:val="center"/>
        <w:tblLook w:val="06A0" w:firstRow="1" w:lastRow="0" w:firstColumn="1" w:lastColumn="0" w:noHBand="1" w:noVBand="1"/>
      </w:tblPr>
      <w:tblGrid>
        <w:gridCol w:w="1663"/>
        <w:gridCol w:w="1282"/>
        <w:gridCol w:w="1281"/>
        <w:gridCol w:w="1281"/>
        <w:gridCol w:w="1281"/>
        <w:gridCol w:w="1281"/>
      </w:tblGrid>
      <w:tr w:rsidR="00826342" w:rsidRPr="00132D42" w14:paraId="558691BB" w14:textId="77777777" w:rsidTr="0082634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7ACBB026" w14:textId="143C8F44" w:rsidR="00826342" w:rsidRPr="00826342" w:rsidRDefault="00826342" w:rsidP="0061372B">
            <w:pPr>
              <w:jc w:val="center"/>
              <w:rPr>
                <w:bCs w:val="0"/>
              </w:rPr>
            </w:pPr>
            <w:r w:rsidRPr="00826342">
              <w:rPr>
                <w:rFonts w:eastAsia="Calibri"/>
                <w:sz w:val="22"/>
                <w:szCs w:val="22"/>
              </w:rPr>
              <w:t>Flight Series</w:t>
            </w:r>
          </w:p>
        </w:tc>
        <w:tc>
          <w:tcPr>
            <w:tcW w:w="794" w:type="pct"/>
          </w:tcPr>
          <w:p w14:paraId="057F4E51" w14:textId="1D399A2C" w:rsidR="00826342" w:rsidRPr="00826342" w:rsidRDefault="00826342"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826342">
              <w:rPr>
                <w:rFonts w:eastAsia="Calibri"/>
                <w:sz w:val="22"/>
                <w:szCs w:val="22"/>
              </w:rPr>
              <w:t>Band A</w:t>
            </w:r>
          </w:p>
        </w:tc>
        <w:tc>
          <w:tcPr>
            <w:tcW w:w="794" w:type="pct"/>
          </w:tcPr>
          <w:p w14:paraId="6F8A1060" w14:textId="1A7A3CDD" w:rsidR="00826342" w:rsidRPr="00826342" w:rsidRDefault="00826342"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826342">
              <w:rPr>
                <w:rFonts w:eastAsia="Calibri"/>
                <w:sz w:val="22"/>
                <w:szCs w:val="22"/>
              </w:rPr>
              <w:t>Band B</w:t>
            </w:r>
          </w:p>
        </w:tc>
        <w:tc>
          <w:tcPr>
            <w:tcW w:w="794" w:type="pct"/>
          </w:tcPr>
          <w:p w14:paraId="2A43FE7E" w14:textId="0D3243EB" w:rsidR="00826342" w:rsidRPr="00826342" w:rsidRDefault="00826342"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826342">
              <w:rPr>
                <w:rFonts w:eastAsia="Calibri"/>
                <w:sz w:val="22"/>
                <w:szCs w:val="22"/>
              </w:rPr>
              <w:t>Band C</w:t>
            </w:r>
          </w:p>
        </w:tc>
        <w:tc>
          <w:tcPr>
            <w:tcW w:w="794" w:type="pct"/>
          </w:tcPr>
          <w:p w14:paraId="25247E50" w14:textId="12E4BC12" w:rsidR="00826342" w:rsidRPr="00826342" w:rsidRDefault="00826342"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826342">
              <w:rPr>
                <w:rFonts w:eastAsia="Calibri"/>
                <w:sz w:val="22"/>
                <w:szCs w:val="22"/>
              </w:rPr>
              <w:t>Band D</w:t>
            </w:r>
          </w:p>
        </w:tc>
        <w:tc>
          <w:tcPr>
            <w:tcW w:w="794" w:type="pct"/>
          </w:tcPr>
          <w:p w14:paraId="2ACE923B" w14:textId="0DFA3D77" w:rsidR="00826342" w:rsidRPr="00826342" w:rsidRDefault="00826342"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826342">
              <w:rPr>
                <w:rFonts w:eastAsia="Calibri"/>
                <w:sz w:val="22"/>
                <w:szCs w:val="22"/>
              </w:rPr>
              <w:t>Band E</w:t>
            </w:r>
          </w:p>
        </w:tc>
      </w:tr>
      <w:tr w:rsidR="00CD7A43" w:rsidRPr="00132D42" w14:paraId="0F87A448"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6F279F4D" w14:textId="7CC70F1C" w:rsidR="00CD7A43" w:rsidRPr="00826342" w:rsidRDefault="00CD7A43" w:rsidP="0061372B">
            <w:pPr>
              <w:jc w:val="center"/>
              <w:rPr>
                <w:bCs w:val="0"/>
              </w:rPr>
            </w:pPr>
            <w:r w:rsidRPr="00826342">
              <w:rPr>
                <w:rFonts w:eastAsia="Calibri"/>
                <w:sz w:val="22"/>
                <w:szCs w:val="22"/>
              </w:rPr>
              <w:t>OC4L</w:t>
            </w:r>
          </w:p>
        </w:tc>
        <w:tc>
          <w:tcPr>
            <w:tcW w:w="794" w:type="pct"/>
          </w:tcPr>
          <w:p w14:paraId="3C8C90E4" w14:textId="07C62D19"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5.60</w:t>
            </w:r>
          </w:p>
        </w:tc>
        <w:tc>
          <w:tcPr>
            <w:tcW w:w="794" w:type="pct"/>
          </w:tcPr>
          <w:p w14:paraId="788C0C8B" w14:textId="6265F3B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03A15C0F" w14:textId="3CE0984C"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7.56</w:t>
            </w:r>
          </w:p>
        </w:tc>
        <w:tc>
          <w:tcPr>
            <w:tcW w:w="794" w:type="pct"/>
          </w:tcPr>
          <w:p w14:paraId="27ECD959" w14:textId="5B617091"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13.97</w:t>
            </w:r>
          </w:p>
        </w:tc>
        <w:tc>
          <w:tcPr>
            <w:tcW w:w="794" w:type="pct"/>
          </w:tcPr>
          <w:p w14:paraId="684A5C74" w14:textId="7C4FDC9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18.71</w:t>
            </w:r>
          </w:p>
        </w:tc>
      </w:tr>
      <w:tr w:rsidR="00CD7A43" w:rsidRPr="00132D42" w14:paraId="6D472B6E"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449D0C90" w14:textId="385BE31D" w:rsidR="00CD7A43" w:rsidRPr="00826342" w:rsidRDefault="00CD7A43" w:rsidP="0061372B">
            <w:pPr>
              <w:jc w:val="center"/>
              <w:rPr>
                <w:bCs w:val="0"/>
              </w:rPr>
            </w:pPr>
            <w:r w:rsidRPr="00826342">
              <w:rPr>
                <w:rFonts w:eastAsia="Calibri"/>
                <w:sz w:val="22"/>
                <w:szCs w:val="22"/>
              </w:rPr>
              <w:t>OC5E</w:t>
            </w:r>
          </w:p>
        </w:tc>
        <w:tc>
          <w:tcPr>
            <w:tcW w:w="794" w:type="pct"/>
          </w:tcPr>
          <w:p w14:paraId="4265F919" w14:textId="5A025444"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5.21</w:t>
            </w:r>
          </w:p>
        </w:tc>
        <w:tc>
          <w:tcPr>
            <w:tcW w:w="794" w:type="pct"/>
          </w:tcPr>
          <w:p w14:paraId="7EAD102C" w14:textId="42CDCEFE"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2EEAE3E0" w14:textId="2234D3DF"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4A05450B" w14:textId="0CAF6B32"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52C2FA37" w14:textId="150175B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20.14</w:t>
            </w:r>
          </w:p>
        </w:tc>
      </w:tr>
      <w:tr w:rsidR="00CD7A43" w:rsidRPr="00132D42" w14:paraId="6C871B1C"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7BB6CA64" w14:textId="42F8A2B6" w:rsidR="00CD7A43" w:rsidRPr="00826342" w:rsidRDefault="00CD7A43" w:rsidP="0061372B">
            <w:pPr>
              <w:jc w:val="center"/>
              <w:rPr>
                <w:bCs w:val="0"/>
              </w:rPr>
            </w:pPr>
            <w:r w:rsidRPr="00826342">
              <w:rPr>
                <w:rFonts w:eastAsia="Calibri"/>
                <w:sz w:val="22"/>
                <w:szCs w:val="22"/>
              </w:rPr>
              <w:t>OC5N</w:t>
            </w:r>
          </w:p>
        </w:tc>
        <w:tc>
          <w:tcPr>
            <w:tcW w:w="794" w:type="pct"/>
          </w:tcPr>
          <w:p w14:paraId="08717A5E" w14:textId="179E56B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5.06</w:t>
            </w:r>
          </w:p>
        </w:tc>
        <w:tc>
          <w:tcPr>
            <w:tcW w:w="794" w:type="pct"/>
          </w:tcPr>
          <w:p w14:paraId="1FA65176" w14:textId="6F542459"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7632EEA0" w14:textId="03954B6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7.62</w:t>
            </w:r>
          </w:p>
        </w:tc>
        <w:tc>
          <w:tcPr>
            <w:tcW w:w="794" w:type="pct"/>
          </w:tcPr>
          <w:p w14:paraId="76E9E59E" w14:textId="1AC18511"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13.73</w:t>
            </w:r>
          </w:p>
        </w:tc>
        <w:tc>
          <w:tcPr>
            <w:tcW w:w="794" w:type="pct"/>
          </w:tcPr>
          <w:p w14:paraId="3683208A" w14:textId="53254263"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17.68</w:t>
            </w:r>
          </w:p>
        </w:tc>
      </w:tr>
      <w:tr w:rsidR="00CD7A43" w:rsidRPr="00132D42" w14:paraId="3CCD677A"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78F5FBFA" w14:textId="11E4BA8B" w:rsidR="00CD7A43" w:rsidRPr="00826342" w:rsidRDefault="00CD7A43" w:rsidP="0061372B">
            <w:pPr>
              <w:jc w:val="center"/>
              <w:rPr>
                <w:bCs w:val="0"/>
              </w:rPr>
            </w:pPr>
            <w:r w:rsidRPr="00826342">
              <w:rPr>
                <w:rFonts w:eastAsia="Calibri"/>
                <w:sz w:val="22"/>
                <w:szCs w:val="22"/>
              </w:rPr>
              <w:t>OC6I</w:t>
            </w:r>
          </w:p>
        </w:tc>
        <w:tc>
          <w:tcPr>
            <w:tcW w:w="794" w:type="pct"/>
          </w:tcPr>
          <w:p w14:paraId="12974952" w14:textId="20C70AFA"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5.74</w:t>
            </w:r>
          </w:p>
        </w:tc>
        <w:tc>
          <w:tcPr>
            <w:tcW w:w="794" w:type="pct"/>
          </w:tcPr>
          <w:p w14:paraId="48F08B3B" w14:textId="2F16F851"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0FDE3B2C" w14:textId="5845E19F"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8.25</w:t>
            </w:r>
          </w:p>
        </w:tc>
        <w:tc>
          <w:tcPr>
            <w:tcW w:w="794" w:type="pct"/>
          </w:tcPr>
          <w:p w14:paraId="2425AAF6" w14:textId="4C8E7743"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14.53</w:t>
            </w:r>
          </w:p>
        </w:tc>
        <w:tc>
          <w:tcPr>
            <w:tcW w:w="794" w:type="pct"/>
          </w:tcPr>
          <w:p w14:paraId="69F40098" w14:textId="31909331"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19.35</w:t>
            </w:r>
          </w:p>
        </w:tc>
      </w:tr>
      <w:tr w:rsidR="00CD7A43" w:rsidRPr="00132D42" w14:paraId="492E7933"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461AA97C" w14:textId="6FE32BE8" w:rsidR="00CD7A43" w:rsidRPr="00826342" w:rsidRDefault="00CD7A43" w:rsidP="0061372B">
            <w:pPr>
              <w:jc w:val="center"/>
              <w:rPr>
                <w:bCs w:val="0"/>
              </w:rPr>
            </w:pPr>
            <w:r w:rsidRPr="00826342">
              <w:rPr>
                <w:rFonts w:eastAsia="Calibri"/>
                <w:sz w:val="22"/>
                <w:szCs w:val="22"/>
              </w:rPr>
              <w:t>OC6K</w:t>
            </w:r>
          </w:p>
        </w:tc>
        <w:tc>
          <w:tcPr>
            <w:tcW w:w="794" w:type="pct"/>
          </w:tcPr>
          <w:p w14:paraId="67BFC863" w14:textId="620289A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5.36</w:t>
            </w:r>
          </w:p>
        </w:tc>
        <w:tc>
          <w:tcPr>
            <w:tcW w:w="794" w:type="pct"/>
          </w:tcPr>
          <w:p w14:paraId="4A1983C0" w14:textId="65C7834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75565865" w14:textId="461A900A"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8.11</w:t>
            </w:r>
          </w:p>
        </w:tc>
        <w:tc>
          <w:tcPr>
            <w:tcW w:w="794" w:type="pct"/>
          </w:tcPr>
          <w:p w14:paraId="7A01D56F" w14:textId="79308F2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14.06</w:t>
            </w:r>
          </w:p>
        </w:tc>
        <w:tc>
          <w:tcPr>
            <w:tcW w:w="794" w:type="pct"/>
          </w:tcPr>
          <w:p w14:paraId="2472DECA" w14:textId="2ECC560D"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18.91</w:t>
            </w:r>
          </w:p>
        </w:tc>
      </w:tr>
      <w:tr w:rsidR="00CD7A43" w:rsidRPr="00132D42" w14:paraId="149F9BC3"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74779F6C" w14:textId="19E9A268" w:rsidR="00CD7A43" w:rsidRPr="00826342" w:rsidRDefault="00CD7A43" w:rsidP="0061372B">
            <w:pPr>
              <w:jc w:val="center"/>
              <w:rPr>
                <w:bCs w:val="0"/>
              </w:rPr>
            </w:pPr>
            <w:r w:rsidRPr="00826342">
              <w:rPr>
                <w:rFonts w:eastAsia="Calibri"/>
                <w:sz w:val="22"/>
                <w:szCs w:val="22"/>
              </w:rPr>
              <w:t>OC6T</w:t>
            </w:r>
          </w:p>
        </w:tc>
        <w:tc>
          <w:tcPr>
            <w:tcW w:w="794" w:type="pct"/>
          </w:tcPr>
          <w:p w14:paraId="50D6E19A" w14:textId="61D52179"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5.35</w:t>
            </w:r>
          </w:p>
        </w:tc>
        <w:tc>
          <w:tcPr>
            <w:tcW w:w="794" w:type="pct"/>
          </w:tcPr>
          <w:p w14:paraId="3AF541D4" w14:textId="35E8027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51CE49D1" w14:textId="1763960F"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8.10</w:t>
            </w:r>
          </w:p>
        </w:tc>
        <w:tc>
          <w:tcPr>
            <w:tcW w:w="794" w:type="pct"/>
          </w:tcPr>
          <w:p w14:paraId="7D4AF751" w14:textId="096DCDC2"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13.76</w:t>
            </w:r>
          </w:p>
        </w:tc>
        <w:tc>
          <w:tcPr>
            <w:tcW w:w="794" w:type="pct"/>
          </w:tcPr>
          <w:p w14:paraId="4A07A811" w14:textId="45F226A9"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18.34</w:t>
            </w:r>
          </w:p>
        </w:tc>
      </w:tr>
      <w:tr w:rsidR="00CD7A43" w:rsidRPr="00132D42" w14:paraId="42A7E63E"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6B216F95" w14:textId="40D52114" w:rsidR="00CD7A43" w:rsidRPr="00826342" w:rsidRDefault="00CD7A43" w:rsidP="0061372B">
            <w:pPr>
              <w:jc w:val="center"/>
              <w:rPr>
                <w:bCs w:val="0"/>
              </w:rPr>
            </w:pPr>
            <w:r w:rsidRPr="00826342">
              <w:rPr>
                <w:rFonts w:eastAsia="Calibri"/>
                <w:sz w:val="22"/>
                <w:szCs w:val="22"/>
              </w:rPr>
              <w:t>OC7E</w:t>
            </w:r>
          </w:p>
        </w:tc>
        <w:tc>
          <w:tcPr>
            <w:tcW w:w="794" w:type="pct"/>
          </w:tcPr>
          <w:p w14:paraId="25A5FDFE" w14:textId="24D86244"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4.84</w:t>
            </w:r>
          </w:p>
        </w:tc>
        <w:tc>
          <w:tcPr>
            <w:tcW w:w="794" w:type="pct"/>
          </w:tcPr>
          <w:p w14:paraId="0790D68F" w14:textId="07D5B65D"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8.80</w:t>
            </w:r>
          </w:p>
        </w:tc>
        <w:tc>
          <w:tcPr>
            <w:tcW w:w="794" w:type="pct"/>
          </w:tcPr>
          <w:p w14:paraId="35658CF3" w14:textId="14EE9235"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7.59</w:t>
            </w:r>
          </w:p>
        </w:tc>
        <w:tc>
          <w:tcPr>
            <w:tcW w:w="794" w:type="pct"/>
          </w:tcPr>
          <w:p w14:paraId="5B79FE8A" w14:textId="07628675"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13.29</w:t>
            </w:r>
          </w:p>
        </w:tc>
        <w:tc>
          <w:tcPr>
            <w:tcW w:w="794" w:type="pct"/>
          </w:tcPr>
          <w:p w14:paraId="0E18B90A" w14:textId="208F011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17.81</w:t>
            </w:r>
          </w:p>
        </w:tc>
      </w:tr>
      <w:tr w:rsidR="00CD7A43" w:rsidRPr="00132D42" w14:paraId="7A134358"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50721CAA" w14:textId="296C07EA" w:rsidR="00CD7A43" w:rsidRPr="00826342" w:rsidRDefault="00CD7A43" w:rsidP="0061372B">
            <w:pPr>
              <w:jc w:val="center"/>
              <w:rPr>
                <w:bCs w:val="0"/>
              </w:rPr>
            </w:pPr>
            <w:r w:rsidRPr="00826342">
              <w:rPr>
                <w:rFonts w:eastAsia="Calibri"/>
                <w:sz w:val="22"/>
                <w:szCs w:val="22"/>
              </w:rPr>
              <w:t>OC7F</w:t>
            </w:r>
          </w:p>
        </w:tc>
        <w:tc>
          <w:tcPr>
            <w:tcW w:w="794" w:type="pct"/>
          </w:tcPr>
          <w:p w14:paraId="2A257664" w14:textId="74367DC2"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5.36</w:t>
            </w:r>
          </w:p>
        </w:tc>
        <w:tc>
          <w:tcPr>
            <w:tcW w:w="794" w:type="pct"/>
          </w:tcPr>
          <w:p w14:paraId="515372FB" w14:textId="2E14577D"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8.66</w:t>
            </w:r>
          </w:p>
        </w:tc>
        <w:tc>
          <w:tcPr>
            <w:tcW w:w="794" w:type="pct"/>
          </w:tcPr>
          <w:p w14:paraId="2E61FDC2" w14:textId="22FE31B1"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7.67</w:t>
            </w:r>
          </w:p>
        </w:tc>
        <w:tc>
          <w:tcPr>
            <w:tcW w:w="794" w:type="pct"/>
          </w:tcPr>
          <w:p w14:paraId="027F0C94" w14:textId="03686AF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13.31</w:t>
            </w:r>
          </w:p>
        </w:tc>
        <w:tc>
          <w:tcPr>
            <w:tcW w:w="794" w:type="pct"/>
          </w:tcPr>
          <w:p w14:paraId="5DF9FB1A" w14:textId="65AD791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17.81</w:t>
            </w:r>
          </w:p>
        </w:tc>
      </w:tr>
      <w:tr w:rsidR="00CD7A43" w:rsidRPr="00132D42" w14:paraId="15C9865B"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4A083A57" w14:textId="45D6EB13" w:rsidR="00CD7A43" w:rsidRPr="00826342" w:rsidRDefault="00CD7A43" w:rsidP="0061372B">
            <w:pPr>
              <w:jc w:val="center"/>
              <w:rPr>
                <w:bCs w:val="0"/>
              </w:rPr>
            </w:pPr>
            <w:r w:rsidRPr="00826342">
              <w:rPr>
                <w:rFonts w:eastAsia="Calibri"/>
                <w:sz w:val="22"/>
                <w:szCs w:val="22"/>
              </w:rPr>
              <w:t>OC7J</w:t>
            </w:r>
          </w:p>
        </w:tc>
        <w:tc>
          <w:tcPr>
            <w:tcW w:w="794" w:type="pct"/>
          </w:tcPr>
          <w:p w14:paraId="61FF18BB" w14:textId="366EE85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5.18</w:t>
            </w:r>
          </w:p>
        </w:tc>
        <w:tc>
          <w:tcPr>
            <w:tcW w:w="794" w:type="pct"/>
          </w:tcPr>
          <w:p w14:paraId="2A76C150" w14:textId="54A19C6C"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8.78</w:t>
            </w:r>
          </w:p>
        </w:tc>
        <w:tc>
          <w:tcPr>
            <w:tcW w:w="794" w:type="pct"/>
          </w:tcPr>
          <w:p w14:paraId="03714586" w14:textId="12468BD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7.67</w:t>
            </w:r>
          </w:p>
        </w:tc>
        <w:tc>
          <w:tcPr>
            <w:tcW w:w="794" w:type="pct"/>
          </w:tcPr>
          <w:p w14:paraId="28449A03" w14:textId="4ABEFCB3"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13.33</w:t>
            </w:r>
          </w:p>
        </w:tc>
        <w:tc>
          <w:tcPr>
            <w:tcW w:w="794" w:type="pct"/>
          </w:tcPr>
          <w:p w14:paraId="427E003C" w14:textId="09D0BC0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17.89</w:t>
            </w:r>
          </w:p>
        </w:tc>
      </w:tr>
      <w:tr w:rsidR="00CD7A43" w:rsidRPr="00132D42" w14:paraId="43E23258"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1A8E65D1" w14:textId="0784936C" w:rsidR="00CD7A43" w:rsidRPr="00826342" w:rsidRDefault="00CD7A43" w:rsidP="0061372B">
            <w:pPr>
              <w:jc w:val="center"/>
              <w:rPr>
                <w:bCs w:val="0"/>
              </w:rPr>
            </w:pPr>
            <w:r w:rsidRPr="00826342">
              <w:rPr>
                <w:rFonts w:eastAsia="Calibri"/>
                <w:sz w:val="22"/>
                <w:szCs w:val="22"/>
              </w:rPr>
              <w:t>OC8E</w:t>
            </w:r>
          </w:p>
        </w:tc>
        <w:tc>
          <w:tcPr>
            <w:tcW w:w="794" w:type="pct"/>
          </w:tcPr>
          <w:p w14:paraId="29449A39" w14:textId="1EF9FF6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5.56</w:t>
            </w:r>
          </w:p>
        </w:tc>
        <w:tc>
          <w:tcPr>
            <w:tcW w:w="794" w:type="pct"/>
          </w:tcPr>
          <w:p w14:paraId="1E8BF546" w14:textId="3435358D"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8.19</w:t>
            </w:r>
          </w:p>
        </w:tc>
        <w:tc>
          <w:tcPr>
            <w:tcW w:w="794" w:type="pct"/>
          </w:tcPr>
          <w:p w14:paraId="339E849E" w14:textId="289EBAB3"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7.8</w:t>
            </w:r>
          </w:p>
        </w:tc>
        <w:tc>
          <w:tcPr>
            <w:tcW w:w="794" w:type="pct"/>
          </w:tcPr>
          <w:p w14:paraId="446E1603" w14:textId="5FFCA3D5"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13.24</w:t>
            </w:r>
          </w:p>
        </w:tc>
        <w:tc>
          <w:tcPr>
            <w:tcW w:w="794" w:type="pct"/>
          </w:tcPr>
          <w:p w14:paraId="09477410" w14:textId="6E7FC6E2"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18.74</w:t>
            </w:r>
          </w:p>
        </w:tc>
      </w:tr>
      <w:tr w:rsidR="00CD7A43" w:rsidRPr="00132D42" w14:paraId="1FB749BD"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2DD325BC" w14:textId="03A3870F" w:rsidR="00CD7A43" w:rsidRPr="00826342" w:rsidRDefault="00CD7A43" w:rsidP="0061372B">
            <w:pPr>
              <w:jc w:val="center"/>
              <w:rPr>
                <w:bCs w:val="0"/>
              </w:rPr>
            </w:pPr>
            <w:r w:rsidRPr="00826342">
              <w:rPr>
                <w:rFonts w:eastAsia="Calibri"/>
                <w:sz w:val="22"/>
                <w:szCs w:val="22"/>
              </w:rPr>
              <w:t>OC8K</w:t>
            </w:r>
          </w:p>
        </w:tc>
        <w:tc>
          <w:tcPr>
            <w:tcW w:w="794" w:type="pct"/>
          </w:tcPr>
          <w:p w14:paraId="0651722E" w14:textId="04F3FBB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4.86</w:t>
            </w:r>
          </w:p>
        </w:tc>
        <w:tc>
          <w:tcPr>
            <w:tcW w:w="794" w:type="pct"/>
          </w:tcPr>
          <w:p w14:paraId="7CC6FE80" w14:textId="7057F6DA"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7.88</w:t>
            </w:r>
          </w:p>
        </w:tc>
        <w:tc>
          <w:tcPr>
            <w:tcW w:w="794" w:type="pct"/>
          </w:tcPr>
          <w:p w14:paraId="52647857" w14:textId="636E1ABE"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7.52</w:t>
            </w:r>
          </w:p>
        </w:tc>
        <w:tc>
          <w:tcPr>
            <w:tcW w:w="794" w:type="pct"/>
          </w:tcPr>
          <w:p w14:paraId="21FA7CF0" w14:textId="3322A83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13.13</w:t>
            </w:r>
          </w:p>
        </w:tc>
        <w:tc>
          <w:tcPr>
            <w:tcW w:w="794" w:type="pct"/>
          </w:tcPr>
          <w:p w14:paraId="436942CC" w14:textId="178DE23A"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17.48</w:t>
            </w:r>
          </w:p>
        </w:tc>
      </w:tr>
      <w:tr w:rsidR="00CD7A43" w:rsidRPr="00132D42" w14:paraId="5C395F65"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4276899B" w14:textId="376EF2E8" w:rsidR="00CD7A43" w:rsidRPr="00826342" w:rsidRDefault="00CD7A43" w:rsidP="0061372B">
            <w:pPr>
              <w:jc w:val="center"/>
              <w:rPr>
                <w:bCs w:val="0"/>
              </w:rPr>
            </w:pPr>
            <w:r w:rsidRPr="00826342">
              <w:rPr>
                <w:rFonts w:eastAsia="Calibri"/>
                <w:sz w:val="22"/>
                <w:szCs w:val="22"/>
              </w:rPr>
              <w:t>OC9D</w:t>
            </w:r>
          </w:p>
        </w:tc>
        <w:tc>
          <w:tcPr>
            <w:tcW w:w="794" w:type="pct"/>
          </w:tcPr>
          <w:p w14:paraId="05B889DA" w14:textId="28AB326D"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5.26</w:t>
            </w:r>
          </w:p>
        </w:tc>
        <w:tc>
          <w:tcPr>
            <w:tcW w:w="794" w:type="pct"/>
          </w:tcPr>
          <w:p w14:paraId="0CAEA8DF" w14:textId="6924D3C2"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671F409D" w14:textId="6BFB9D0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7.70</w:t>
            </w:r>
          </w:p>
        </w:tc>
        <w:tc>
          <w:tcPr>
            <w:tcW w:w="794" w:type="pct"/>
          </w:tcPr>
          <w:p w14:paraId="1FCB2052" w14:textId="7FF5452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13.35</w:t>
            </w:r>
          </w:p>
        </w:tc>
        <w:tc>
          <w:tcPr>
            <w:tcW w:w="794" w:type="pct"/>
          </w:tcPr>
          <w:p w14:paraId="51B0EA4C" w14:textId="0C80261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17.82</w:t>
            </w:r>
          </w:p>
        </w:tc>
      </w:tr>
      <w:tr w:rsidR="00CD7A43" w:rsidRPr="00132D42" w14:paraId="7D93A57C"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2074DDC3" w14:textId="6C58C258" w:rsidR="00CD7A43" w:rsidRPr="00826342" w:rsidRDefault="00CD7A43" w:rsidP="0061372B">
            <w:pPr>
              <w:jc w:val="center"/>
              <w:rPr>
                <w:bCs w:val="0"/>
              </w:rPr>
            </w:pPr>
            <w:r w:rsidRPr="00826342">
              <w:rPr>
                <w:rFonts w:eastAsia="Calibri"/>
                <w:sz w:val="22"/>
                <w:szCs w:val="22"/>
              </w:rPr>
              <w:t>OC9E</w:t>
            </w:r>
          </w:p>
        </w:tc>
        <w:tc>
          <w:tcPr>
            <w:tcW w:w="794" w:type="pct"/>
          </w:tcPr>
          <w:p w14:paraId="121A0375" w14:textId="75D337DC"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5.14</w:t>
            </w:r>
          </w:p>
        </w:tc>
        <w:tc>
          <w:tcPr>
            <w:tcW w:w="794" w:type="pct"/>
          </w:tcPr>
          <w:p w14:paraId="33C2B450" w14:textId="32FD2954"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2927AAC9" w14:textId="69E6D3A5"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7.72</w:t>
            </w:r>
          </w:p>
        </w:tc>
        <w:tc>
          <w:tcPr>
            <w:tcW w:w="794" w:type="pct"/>
          </w:tcPr>
          <w:p w14:paraId="59F11FB5" w14:textId="5E2789F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14.16</w:t>
            </w:r>
          </w:p>
        </w:tc>
        <w:tc>
          <w:tcPr>
            <w:tcW w:w="794" w:type="pct"/>
          </w:tcPr>
          <w:p w14:paraId="18588015" w14:textId="79B9A71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w:t>
            </w:r>
          </w:p>
        </w:tc>
      </w:tr>
      <w:tr w:rsidR="00CD7A43" w:rsidRPr="00132D42" w14:paraId="00A39D43"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6C84686B" w14:textId="490B9BA8" w:rsidR="00CD7A43" w:rsidRPr="00826342" w:rsidRDefault="00CD7A43" w:rsidP="0061372B">
            <w:pPr>
              <w:jc w:val="center"/>
              <w:rPr>
                <w:bCs w:val="0"/>
              </w:rPr>
            </w:pPr>
            <w:r w:rsidRPr="00826342">
              <w:rPr>
                <w:rFonts w:eastAsia="Calibri"/>
                <w:sz w:val="22"/>
                <w:szCs w:val="22"/>
              </w:rPr>
              <w:t>OC9H</w:t>
            </w:r>
          </w:p>
        </w:tc>
        <w:tc>
          <w:tcPr>
            <w:tcW w:w="794" w:type="pct"/>
          </w:tcPr>
          <w:p w14:paraId="6BC5511A" w14:textId="43F0690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5.16</w:t>
            </w:r>
          </w:p>
        </w:tc>
        <w:tc>
          <w:tcPr>
            <w:tcW w:w="794" w:type="pct"/>
          </w:tcPr>
          <w:p w14:paraId="1FF68DD1" w14:textId="4131B4CE"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322EB63E" w14:textId="5F4AB2FF"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7.73</w:t>
            </w:r>
          </w:p>
        </w:tc>
        <w:tc>
          <w:tcPr>
            <w:tcW w:w="794" w:type="pct"/>
          </w:tcPr>
          <w:p w14:paraId="42EC7F78" w14:textId="0D8A9834"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13.36</w:t>
            </w:r>
          </w:p>
        </w:tc>
        <w:tc>
          <w:tcPr>
            <w:tcW w:w="794" w:type="pct"/>
          </w:tcPr>
          <w:p w14:paraId="210DF948" w14:textId="31E150F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17.86</w:t>
            </w:r>
          </w:p>
        </w:tc>
      </w:tr>
      <w:tr w:rsidR="00CD7A43" w:rsidRPr="00132D42" w14:paraId="4878596A"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049EBA48" w14:textId="19025583" w:rsidR="00CD7A43" w:rsidRPr="00826342" w:rsidRDefault="00CD7A43" w:rsidP="0061372B">
            <w:pPr>
              <w:jc w:val="center"/>
              <w:rPr>
                <w:bCs w:val="0"/>
              </w:rPr>
            </w:pPr>
            <w:r w:rsidRPr="00826342">
              <w:rPr>
                <w:rFonts w:eastAsia="Calibri"/>
                <w:sz w:val="22"/>
                <w:szCs w:val="22"/>
              </w:rPr>
              <w:t>OC9Q</w:t>
            </w:r>
          </w:p>
        </w:tc>
        <w:tc>
          <w:tcPr>
            <w:tcW w:w="794" w:type="pct"/>
          </w:tcPr>
          <w:p w14:paraId="02DAD30E" w14:textId="533053D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4.93</w:t>
            </w:r>
          </w:p>
        </w:tc>
        <w:tc>
          <w:tcPr>
            <w:tcW w:w="794" w:type="pct"/>
          </w:tcPr>
          <w:p w14:paraId="162E47F4" w14:textId="30A7D59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7.14</w:t>
            </w:r>
          </w:p>
        </w:tc>
        <w:tc>
          <w:tcPr>
            <w:tcW w:w="794" w:type="pct"/>
          </w:tcPr>
          <w:p w14:paraId="32B6E1D5" w14:textId="6EB5E6D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7.52</w:t>
            </w:r>
          </w:p>
        </w:tc>
        <w:tc>
          <w:tcPr>
            <w:tcW w:w="794" w:type="pct"/>
          </w:tcPr>
          <w:p w14:paraId="4E59D295" w14:textId="3EF7F05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13.03</w:t>
            </w:r>
          </w:p>
        </w:tc>
        <w:tc>
          <w:tcPr>
            <w:tcW w:w="794" w:type="pct"/>
          </w:tcPr>
          <w:p w14:paraId="23A1F2C1" w14:textId="7240AA1F"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17.70</w:t>
            </w:r>
          </w:p>
        </w:tc>
      </w:tr>
      <w:tr w:rsidR="00CD7A43" w:rsidRPr="00132D42" w14:paraId="3693F6FD"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6FF7BF70" w14:textId="594B5D74" w:rsidR="00CD7A43" w:rsidRPr="00826342" w:rsidRDefault="00CD7A43" w:rsidP="0061372B">
            <w:pPr>
              <w:jc w:val="center"/>
              <w:rPr>
                <w:bCs w:val="0"/>
              </w:rPr>
            </w:pPr>
            <w:r w:rsidRPr="00826342">
              <w:rPr>
                <w:rFonts w:eastAsia="Calibri"/>
                <w:sz w:val="22"/>
                <w:szCs w:val="22"/>
              </w:rPr>
              <w:t>OC9R</w:t>
            </w:r>
          </w:p>
        </w:tc>
        <w:tc>
          <w:tcPr>
            <w:tcW w:w="794" w:type="pct"/>
          </w:tcPr>
          <w:p w14:paraId="0C2D67CB" w14:textId="07B98C30"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4.80</w:t>
            </w:r>
          </w:p>
        </w:tc>
        <w:tc>
          <w:tcPr>
            <w:tcW w:w="794" w:type="pct"/>
          </w:tcPr>
          <w:p w14:paraId="3BBDE9E5" w14:textId="2A580A9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7.18</w:t>
            </w:r>
          </w:p>
        </w:tc>
        <w:tc>
          <w:tcPr>
            <w:tcW w:w="794" w:type="pct"/>
          </w:tcPr>
          <w:p w14:paraId="612260A6" w14:textId="092EF817"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7.46</w:t>
            </w:r>
          </w:p>
        </w:tc>
        <w:tc>
          <w:tcPr>
            <w:tcW w:w="794" w:type="pct"/>
          </w:tcPr>
          <w:p w14:paraId="49F4FFEF" w14:textId="72D7DEC5"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13.16</w:t>
            </w:r>
          </w:p>
        </w:tc>
        <w:tc>
          <w:tcPr>
            <w:tcW w:w="794" w:type="pct"/>
          </w:tcPr>
          <w:p w14:paraId="1F643BAC" w14:textId="0EC290CE"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17.74</w:t>
            </w:r>
          </w:p>
        </w:tc>
      </w:tr>
      <w:tr w:rsidR="00CD7A43" w:rsidRPr="00132D42" w14:paraId="1820DCCE"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030" w:type="pct"/>
          </w:tcPr>
          <w:p w14:paraId="09CFEAFE" w14:textId="0507EE8B" w:rsidR="00CD7A43" w:rsidRPr="00826342" w:rsidRDefault="00CD7A43" w:rsidP="0061372B">
            <w:pPr>
              <w:jc w:val="center"/>
              <w:rPr>
                <w:bCs w:val="0"/>
              </w:rPr>
            </w:pPr>
            <w:r w:rsidRPr="00826342">
              <w:rPr>
                <w:rFonts w:eastAsia="Calibri"/>
                <w:sz w:val="22"/>
                <w:szCs w:val="22"/>
              </w:rPr>
              <w:t>OC9W</w:t>
            </w:r>
          </w:p>
        </w:tc>
        <w:tc>
          <w:tcPr>
            <w:tcW w:w="794" w:type="pct"/>
          </w:tcPr>
          <w:p w14:paraId="0DC55BD9" w14:textId="0A750A13"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4.78</w:t>
            </w:r>
          </w:p>
        </w:tc>
        <w:tc>
          <w:tcPr>
            <w:tcW w:w="794" w:type="pct"/>
          </w:tcPr>
          <w:p w14:paraId="4A7E37B1" w14:textId="21D55C66"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 xml:space="preserve"> </w:t>
            </w:r>
          </w:p>
        </w:tc>
        <w:tc>
          <w:tcPr>
            <w:tcW w:w="794" w:type="pct"/>
          </w:tcPr>
          <w:p w14:paraId="04F175FD" w14:textId="7D7C873B"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7.46</w:t>
            </w:r>
          </w:p>
        </w:tc>
        <w:tc>
          <w:tcPr>
            <w:tcW w:w="794" w:type="pct"/>
          </w:tcPr>
          <w:p w14:paraId="6D10F4B6" w14:textId="077D0E1E"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13.05</w:t>
            </w:r>
          </w:p>
        </w:tc>
        <w:tc>
          <w:tcPr>
            <w:tcW w:w="794" w:type="pct"/>
          </w:tcPr>
          <w:p w14:paraId="4164AE47" w14:textId="0506F648" w:rsidR="00CD7A43" w:rsidRPr="00132D42" w:rsidRDefault="00CD7A4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Arial"/>
                <w:bCs/>
                <w:color w:val="000000"/>
                <w:sz w:val="20"/>
              </w:rPr>
              <w:t>17.68</w:t>
            </w:r>
          </w:p>
        </w:tc>
      </w:tr>
    </w:tbl>
    <w:p w14:paraId="18C514BF" w14:textId="3D40C165" w:rsidR="00FC62D3" w:rsidRPr="00FC62D3" w:rsidRDefault="00FC62D3" w:rsidP="00FC62D3">
      <w:pPr>
        <w:spacing w:before="60"/>
        <w:jc w:val="both"/>
        <w:rPr>
          <w:i/>
          <w:iCs/>
          <w:color w:val="2F5496" w:themeColor="accent1" w:themeShade="BF"/>
          <w:sz w:val="20"/>
        </w:rPr>
      </w:pPr>
      <w:r w:rsidRPr="00FC62D3">
        <w:rPr>
          <w:bCs/>
          <w:i/>
          <w:iCs/>
          <w:color w:val="2F5496" w:themeColor="accent1" w:themeShade="BF"/>
          <w:sz w:val="20"/>
        </w:rPr>
        <w:t xml:space="preserve">Note - Measured beam FWHM by series (in arcsec) </w:t>
      </w:r>
      <w:r w:rsidRPr="00FC62D3">
        <w:rPr>
          <w:i/>
          <w:iCs/>
          <w:color w:val="2F5496" w:themeColor="accent1" w:themeShade="BF"/>
          <w:sz w:val="20"/>
        </w:rPr>
        <w:t xml:space="preserve">as geometric mean of </w:t>
      </w:r>
      <w:proofErr w:type="spellStart"/>
      <w:r w:rsidRPr="00FC62D3">
        <w:rPr>
          <w:i/>
          <w:iCs/>
          <w:color w:val="2F5496" w:themeColor="accent1" w:themeShade="BF"/>
          <w:sz w:val="20"/>
        </w:rPr>
        <w:t>FWHM_x</w:t>
      </w:r>
      <w:proofErr w:type="spellEnd"/>
      <w:r w:rsidRPr="00FC62D3">
        <w:rPr>
          <w:i/>
          <w:iCs/>
          <w:color w:val="2F5496" w:themeColor="accent1" w:themeShade="BF"/>
          <w:sz w:val="20"/>
        </w:rPr>
        <w:t xml:space="preserve"> and </w:t>
      </w:r>
      <w:proofErr w:type="spellStart"/>
      <w:r w:rsidRPr="00FC62D3">
        <w:rPr>
          <w:i/>
          <w:iCs/>
          <w:color w:val="2F5496" w:themeColor="accent1" w:themeShade="BF"/>
          <w:sz w:val="20"/>
        </w:rPr>
        <w:t>FWHM_y</w:t>
      </w:r>
      <w:proofErr w:type="spellEnd"/>
      <w:r w:rsidRPr="00FC62D3">
        <w:rPr>
          <w:i/>
          <w:iCs/>
          <w:color w:val="2F5496" w:themeColor="accent1" w:themeShade="BF"/>
          <w:sz w:val="20"/>
        </w:rPr>
        <w:t xml:space="preserve"> in planet calibration total intensity OTF maps.</w:t>
      </w:r>
    </w:p>
    <w:p w14:paraId="41CD40B2" w14:textId="7A37B5F1" w:rsidR="00BF5A60" w:rsidRDefault="00BF5A60" w:rsidP="093C7C64">
      <w:pPr>
        <w:rPr>
          <w:bCs/>
        </w:rPr>
      </w:pPr>
    </w:p>
    <w:p w14:paraId="1E42AA6F" w14:textId="198C736C" w:rsidR="00A73251" w:rsidRDefault="00A73251" w:rsidP="093C7C64">
      <w:pPr>
        <w:rPr>
          <w:bCs/>
        </w:rPr>
      </w:pPr>
      <w:r>
        <w:rPr>
          <w:b/>
          <w:bCs/>
          <w:i/>
          <w:iCs/>
          <w:noProof/>
          <w:color w:val="2F5496"/>
          <w:sz w:val="22"/>
          <w:szCs w:val="22"/>
        </w:rPr>
        <w:drawing>
          <wp:inline distT="0" distB="0" distL="0" distR="0" wp14:anchorId="3C34AC8F" wp14:editId="153B0E4F">
            <wp:extent cx="5943600" cy="2971800"/>
            <wp:effectExtent l="0" t="0" r="0" b="0"/>
            <wp:docPr id="510497616" name="Picture 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97616" name="Picture 3" descr="A picture containing 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64BD11E" w14:textId="4A030196" w:rsidR="00BF5A60" w:rsidRPr="00132D42" w:rsidRDefault="00DE2F72" w:rsidP="00DE2F72">
      <w:pPr>
        <w:pStyle w:val="Caption"/>
        <w:rPr>
          <w:b w:val="0"/>
          <w:bCs w:val="0"/>
          <w:i/>
          <w:iCs/>
          <w:color w:val="2F5496"/>
          <w:sz w:val="22"/>
          <w:szCs w:val="22"/>
        </w:rPr>
      </w:pPr>
      <w:bookmarkStart w:id="268" w:name="_Toc127524946"/>
      <w:r w:rsidRPr="00320F8D">
        <w:t xml:space="preserve">Figure </w:t>
      </w:r>
      <w:fldSimple w:instr=" SEQ Figure \* ARABIC ">
        <w:r w:rsidR="00320F8D">
          <w:rPr>
            <w:noProof/>
          </w:rPr>
          <w:t>29</w:t>
        </w:r>
      </w:fldSimple>
      <w:r w:rsidR="00BF5A60" w:rsidRPr="00132D42">
        <w:rPr>
          <w:b w:val="0"/>
          <w:bCs w:val="0"/>
          <w:sz w:val="22"/>
          <w:szCs w:val="22"/>
        </w:rPr>
        <w:t xml:space="preserve"> </w:t>
      </w:r>
      <w:r w:rsidR="00DD180A" w:rsidRPr="00132D42">
        <w:rPr>
          <w:b w:val="0"/>
          <w:bCs w:val="0"/>
          <w:i/>
          <w:iCs/>
          <w:color w:val="2F5496"/>
          <w:sz w:val="22"/>
          <w:szCs w:val="22"/>
        </w:rPr>
        <w:t xml:space="preserve">Measured </w:t>
      </w:r>
      <w:r w:rsidR="00BF5A60" w:rsidRPr="00132D42">
        <w:rPr>
          <w:b w:val="0"/>
          <w:bCs w:val="0"/>
          <w:i/>
          <w:iCs/>
          <w:color w:val="2F5496"/>
          <w:sz w:val="22"/>
          <w:szCs w:val="22"/>
        </w:rPr>
        <w:t xml:space="preserve">FWHM for HAWC+ bands per flight </w:t>
      </w:r>
      <w:bookmarkEnd w:id="268"/>
      <w:r w:rsidR="00A73251">
        <w:rPr>
          <w:b w:val="0"/>
          <w:bCs w:val="0"/>
          <w:i/>
          <w:iCs/>
          <w:color w:val="2F5496"/>
          <w:sz w:val="22"/>
          <w:szCs w:val="22"/>
        </w:rPr>
        <w:t>series. HAWC+ Band B data has been scaled by 1.3 in the figure for display purpose.</w:t>
      </w:r>
    </w:p>
    <w:p w14:paraId="4AB8E1A8" w14:textId="08CCED46" w:rsidR="18A6C7EE" w:rsidRPr="00132D42" w:rsidRDefault="18A6C7EE" w:rsidP="23FAC5DF">
      <w:pPr>
        <w:rPr>
          <w:bCs/>
        </w:rPr>
      </w:pPr>
    </w:p>
    <w:p w14:paraId="07253057" w14:textId="60BE221A" w:rsidR="007D2A84" w:rsidRPr="00132D42" w:rsidRDefault="00DE2F72" w:rsidP="00826342">
      <w:pPr>
        <w:pStyle w:val="Caption"/>
        <w:spacing w:after="120"/>
        <w:jc w:val="center"/>
        <w:rPr>
          <w:sz w:val="22"/>
          <w:szCs w:val="22"/>
        </w:rPr>
      </w:pPr>
      <w:bookmarkStart w:id="269" w:name="_Ref146709257"/>
      <w:bookmarkStart w:id="270" w:name="_Toc127525010"/>
      <w:r w:rsidRPr="00132D42">
        <w:rPr>
          <w:sz w:val="22"/>
          <w:szCs w:val="22"/>
        </w:rPr>
        <w:lastRenderedPageBreak/>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11</w:t>
      </w:r>
      <w:r w:rsidRPr="00132D42">
        <w:rPr>
          <w:sz w:val="22"/>
          <w:szCs w:val="22"/>
        </w:rPr>
        <w:fldChar w:fldCharType="end"/>
      </w:r>
      <w:bookmarkEnd w:id="269"/>
      <w:r w:rsidRPr="00132D42">
        <w:rPr>
          <w:sz w:val="22"/>
          <w:szCs w:val="22"/>
        </w:rPr>
        <w:t>:</w:t>
      </w:r>
      <w:r w:rsidR="001D6623">
        <w:rPr>
          <w:sz w:val="22"/>
          <w:szCs w:val="22"/>
        </w:rPr>
        <w:t xml:space="preserve"> </w:t>
      </w:r>
      <w:r w:rsidR="007D2A84" w:rsidRPr="00132D42">
        <w:rPr>
          <w:sz w:val="22"/>
          <w:szCs w:val="22"/>
        </w:rPr>
        <w:t xml:space="preserve">Calibration </w:t>
      </w:r>
      <w:r w:rsidR="00CC36F5">
        <w:rPr>
          <w:sz w:val="22"/>
          <w:szCs w:val="22"/>
        </w:rPr>
        <w:t>F</w:t>
      </w:r>
      <w:r w:rsidR="007D2A84" w:rsidRPr="00132D42">
        <w:rPr>
          <w:sz w:val="22"/>
          <w:szCs w:val="22"/>
        </w:rPr>
        <w:t xml:space="preserve">actor for </w:t>
      </w:r>
      <w:r w:rsidR="00CC36F5">
        <w:rPr>
          <w:sz w:val="22"/>
          <w:szCs w:val="22"/>
        </w:rPr>
        <w:t>T</w:t>
      </w:r>
      <w:r w:rsidR="007D2A84" w:rsidRPr="00132D42">
        <w:rPr>
          <w:sz w:val="22"/>
          <w:szCs w:val="22"/>
        </w:rPr>
        <w:t xml:space="preserve">otal </w:t>
      </w:r>
      <w:r w:rsidR="00CC36F5">
        <w:rPr>
          <w:sz w:val="22"/>
          <w:szCs w:val="22"/>
        </w:rPr>
        <w:t>I</w:t>
      </w:r>
      <w:r w:rsidR="007D2A84" w:rsidRPr="00132D42">
        <w:rPr>
          <w:sz w:val="22"/>
          <w:szCs w:val="22"/>
        </w:rPr>
        <w:t xml:space="preserve">ntensity </w:t>
      </w:r>
      <w:r w:rsidR="00CC36F5">
        <w:rPr>
          <w:sz w:val="22"/>
          <w:szCs w:val="22"/>
        </w:rPr>
        <w:t>O</w:t>
      </w:r>
      <w:r w:rsidR="007D2A84" w:rsidRPr="00132D42">
        <w:rPr>
          <w:sz w:val="22"/>
          <w:szCs w:val="22"/>
        </w:rPr>
        <w:t xml:space="preserve">bservations by </w:t>
      </w:r>
      <w:r w:rsidR="00CC36F5">
        <w:rPr>
          <w:sz w:val="22"/>
          <w:szCs w:val="22"/>
        </w:rPr>
        <w:t>S</w:t>
      </w:r>
      <w:r w:rsidR="007D2A84" w:rsidRPr="00132D42">
        <w:rPr>
          <w:sz w:val="22"/>
          <w:szCs w:val="22"/>
        </w:rPr>
        <w:t>eries</w:t>
      </w:r>
      <w:bookmarkEnd w:id="270"/>
    </w:p>
    <w:tbl>
      <w:tblPr>
        <w:tblStyle w:val="GridTable5Dark-Accent1"/>
        <w:tblW w:w="9358" w:type="dxa"/>
        <w:tblLayout w:type="fixed"/>
        <w:tblLook w:val="06A0" w:firstRow="1" w:lastRow="0" w:firstColumn="1" w:lastColumn="0" w:noHBand="1" w:noVBand="1"/>
      </w:tblPr>
      <w:tblGrid>
        <w:gridCol w:w="1028"/>
        <w:gridCol w:w="833"/>
        <w:gridCol w:w="833"/>
        <w:gridCol w:w="833"/>
        <w:gridCol w:w="833"/>
        <w:gridCol w:w="833"/>
        <w:gridCol w:w="833"/>
        <w:gridCol w:w="833"/>
        <w:gridCol w:w="833"/>
        <w:gridCol w:w="833"/>
        <w:gridCol w:w="833"/>
      </w:tblGrid>
      <w:tr w:rsidR="00826342" w:rsidRPr="00132D42" w14:paraId="76D5E5EA" w14:textId="77777777" w:rsidTr="00367CD2">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28" w:type="dxa"/>
            <w:vMerge w:val="restart"/>
            <w:vAlign w:val="center"/>
          </w:tcPr>
          <w:p w14:paraId="6E75E38B" w14:textId="2A908434" w:rsidR="00826342" w:rsidRPr="00132D42" w:rsidRDefault="00826342" w:rsidP="00826342">
            <w:pPr>
              <w:jc w:val="center"/>
              <w:rPr>
                <w:rFonts w:eastAsia="Calibri"/>
                <w:bCs w:val="0"/>
                <w:color w:val="000000"/>
                <w:sz w:val="12"/>
                <w:szCs w:val="12"/>
              </w:rPr>
            </w:pPr>
            <w:r w:rsidRPr="00826342">
              <w:rPr>
                <w:rFonts w:eastAsia="Calibri"/>
                <w:sz w:val="14"/>
                <w:szCs w:val="14"/>
              </w:rPr>
              <w:t>Flight Series</w:t>
            </w:r>
          </w:p>
        </w:tc>
        <w:tc>
          <w:tcPr>
            <w:tcW w:w="1666" w:type="dxa"/>
            <w:gridSpan w:val="2"/>
            <w:vAlign w:val="center"/>
          </w:tcPr>
          <w:p w14:paraId="2C3BB8B5" w14:textId="777245C5" w:rsidR="00826342" w:rsidRPr="00132D42" w:rsidRDefault="00826342" w:rsidP="00826342">
            <w:pPr>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z w:val="12"/>
                <w:szCs w:val="12"/>
              </w:rPr>
            </w:pPr>
            <w:r w:rsidRPr="00826342">
              <w:rPr>
                <w:rFonts w:eastAsia="Calibri"/>
                <w:sz w:val="14"/>
                <w:szCs w:val="14"/>
              </w:rPr>
              <w:t>Band A</w:t>
            </w:r>
          </w:p>
        </w:tc>
        <w:tc>
          <w:tcPr>
            <w:tcW w:w="1666" w:type="dxa"/>
            <w:gridSpan w:val="2"/>
            <w:vAlign w:val="center"/>
          </w:tcPr>
          <w:p w14:paraId="493D467D" w14:textId="75EB9E55" w:rsidR="00826342" w:rsidRPr="00132D42" w:rsidRDefault="00826342" w:rsidP="00826342">
            <w:pPr>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z w:val="12"/>
                <w:szCs w:val="12"/>
              </w:rPr>
            </w:pPr>
            <w:r w:rsidRPr="00826342">
              <w:rPr>
                <w:rFonts w:eastAsia="Calibri"/>
                <w:sz w:val="14"/>
                <w:szCs w:val="14"/>
              </w:rPr>
              <w:t>Band B</w:t>
            </w:r>
          </w:p>
        </w:tc>
        <w:tc>
          <w:tcPr>
            <w:tcW w:w="1666" w:type="dxa"/>
            <w:gridSpan w:val="2"/>
            <w:vAlign w:val="center"/>
          </w:tcPr>
          <w:p w14:paraId="78A0DE2F" w14:textId="6B26282D" w:rsidR="00826342" w:rsidRPr="00132D42" w:rsidRDefault="00826342" w:rsidP="00826342">
            <w:pPr>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z w:val="12"/>
                <w:szCs w:val="12"/>
              </w:rPr>
            </w:pPr>
            <w:r w:rsidRPr="00826342">
              <w:rPr>
                <w:rFonts w:eastAsia="Calibri"/>
                <w:sz w:val="14"/>
                <w:szCs w:val="14"/>
              </w:rPr>
              <w:t>Band C</w:t>
            </w:r>
          </w:p>
        </w:tc>
        <w:tc>
          <w:tcPr>
            <w:tcW w:w="1666" w:type="dxa"/>
            <w:gridSpan w:val="2"/>
            <w:vAlign w:val="center"/>
          </w:tcPr>
          <w:p w14:paraId="03E71F4D" w14:textId="31E02595" w:rsidR="00826342" w:rsidRPr="00132D42" w:rsidRDefault="00826342" w:rsidP="00826342">
            <w:pPr>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z w:val="12"/>
                <w:szCs w:val="12"/>
              </w:rPr>
            </w:pPr>
            <w:r w:rsidRPr="00826342">
              <w:rPr>
                <w:rFonts w:eastAsia="Calibri"/>
                <w:sz w:val="14"/>
                <w:szCs w:val="14"/>
              </w:rPr>
              <w:t>Band D</w:t>
            </w:r>
          </w:p>
        </w:tc>
        <w:tc>
          <w:tcPr>
            <w:tcW w:w="1666" w:type="dxa"/>
            <w:gridSpan w:val="2"/>
            <w:vAlign w:val="center"/>
          </w:tcPr>
          <w:p w14:paraId="6E0851B5" w14:textId="7F0E99DF" w:rsidR="00826342" w:rsidRPr="00132D42" w:rsidRDefault="00826342" w:rsidP="00826342">
            <w:pPr>
              <w:jc w:val="center"/>
              <w:cnfStyle w:val="100000000000" w:firstRow="1" w:lastRow="0" w:firstColumn="0" w:lastColumn="0" w:oddVBand="0" w:evenVBand="0" w:oddHBand="0" w:evenHBand="0" w:firstRowFirstColumn="0" w:firstRowLastColumn="0" w:lastRowFirstColumn="0" w:lastRowLastColumn="0"/>
              <w:rPr>
                <w:rFonts w:eastAsia="Calibri"/>
                <w:bCs w:val="0"/>
                <w:color w:val="000000"/>
                <w:sz w:val="12"/>
                <w:szCs w:val="12"/>
              </w:rPr>
            </w:pPr>
            <w:r w:rsidRPr="00826342">
              <w:rPr>
                <w:rFonts w:eastAsia="Calibri"/>
                <w:sz w:val="14"/>
                <w:szCs w:val="14"/>
              </w:rPr>
              <w:t>Band E</w:t>
            </w:r>
          </w:p>
        </w:tc>
      </w:tr>
      <w:tr w:rsidR="00826342" w:rsidRPr="00132D42" w14:paraId="2D672732"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vMerge/>
            <w:vAlign w:val="center"/>
          </w:tcPr>
          <w:p w14:paraId="502A7D23" w14:textId="77777777" w:rsidR="00826342" w:rsidRPr="00132D42" w:rsidRDefault="00826342" w:rsidP="00826342">
            <w:pPr>
              <w:jc w:val="center"/>
              <w:rPr>
                <w:rFonts w:eastAsia="Calibri"/>
                <w:bCs w:val="0"/>
                <w:color w:val="000000"/>
                <w:sz w:val="14"/>
                <w:szCs w:val="14"/>
              </w:rPr>
            </w:pPr>
          </w:p>
        </w:tc>
        <w:tc>
          <w:tcPr>
            <w:tcW w:w="833" w:type="dxa"/>
            <w:shd w:val="clear" w:color="auto" w:fill="4472C4" w:themeFill="accent1"/>
            <w:vAlign w:val="center"/>
          </w:tcPr>
          <w:p w14:paraId="090F76C5" w14:textId="42C61226"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roofErr w:type="spellStart"/>
            <w:r>
              <w:rPr>
                <w:rFonts w:eastAsia="Calibri"/>
                <w:bCs/>
                <w:color w:val="FFFFFF" w:themeColor="background1"/>
                <w:sz w:val="14"/>
                <w:szCs w:val="14"/>
              </w:rPr>
              <w:t>CalFact</w:t>
            </w:r>
            <w:proofErr w:type="spellEnd"/>
          </w:p>
        </w:tc>
        <w:tc>
          <w:tcPr>
            <w:tcW w:w="833" w:type="dxa"/>
            <w:shd w:val="clear" w:color="auto" w:fill="4472C4" w:themeFill="accent1"/>
            <w:vAlign w:val="center"/>
          </w:tcPr>
          <w:p w14:paraId="314C08E2" w14:textId="43B3144C"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Pr>
                <w:rFonts w:eastAsia="Calibri"/>
                <w:bCs/>
                <w:color w:val="FFFFFF" w:themeColor="background1"/>
                <w:sz w:val="14"/>
                <w:szCs w:val="14"/>
              </w:rPr>
              <w:t>Error</w:t>
            </w:r>
          </w:p>
        </w:tc>
        <w:tc>
          <w:tcPr>
            <w:tcW w:w="833" w:type="dxa"/>
            <w:shd w:val="clear" w:color="auto" w:fill="4472C4" w:themeFill="accent1"/>
            <w:vAlign w:val="center"/>
          </w:tcPr>
          <w:p w14:paraId="4CFD8B1C" w14:textId="481E6EF1"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roofErr w:type="spellStart"/>
            <w:r>
              <w:rPr>
                <w:rFonts w:eastAsia="Calibri"/>
                <w:bCs/>
                <w:color w:val="FFFFFF" w:themeColor="background1"/>
                <w:sz w:val="14"/>
                <w:szCs w:val="14"/>
              </w:rPr>
              <w:t>CalFact</w:t>
            </w:r>
            <w:proofErr w:type="spellEnd"/>
          </w:p>
        </w:tc>
        <w:tc>
          <w:tcPr>
            <w:tcW w:w="833" w:type="dxa"/>
            <w:shd w:val="clear" w:color="auto" w:fill="4472C4" w:themeFill="accent1"/>
            <w:vAlign w:val="center"/>
          </w:tcPr>
          <w:p w14:paraId="35CE962D" w14:textId="5292EA64"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Pr>
                <w:rFonts w:eastAsia="Calibri"/>
                <w:bCs/>
                <w:color w:val="FFFFFF" w:themeColor="background1"/>
                <w:sz w:val="14"/>
                <w:szCs w:val="14"/>
              </w:rPr>
              <w:t>Error</w:t>
            </w:r>
          </w:p>
        </w:tc>
        <w:tc>
          <w:tcPr>
            <w:tcW w:w="833" w:type="dxa"/>
            <w:shd w:val="clear" w:color="auto" w:fill="4472C4" w:themeFill="accent1"/>
            <w:vAlign w:val="center"/>
          </w:tcPr>
          <w:p w14:paraId="5164107E" w14:textId="6936EC2C"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roofErr w:type="spellStart"/>
            <w:r>
              <w:rPr>
                <w:rFonts w:eastAsia="Calibri"/>
                <w:bCs/>
                <w:color w:val="FFFFFF" w:themeColor="background1"/>
                <w:sz w:val="14"/>
                <w:szCs w:val="14"/>
              </w:rPr>
              <w:t>CalFact</w:t>
            </w:r>
            <w:proofErr w:type="spellEnd"/>
          </w:p>
        </w:tc>
        <w:tc>
          <w:tcPr>
            <w:tcW w:w="833" w:type="dxa"/>
            <w:shd w:val="clear" w:color="auto" w:fill="4472C4" w:themeFill="accent1"/>
            <w:vAlign w:val="center"/>
          </w:tcPr>
          <w:p w14:paraId="06D98AF1" w14:textId="77777777"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
        </w:tc>
        <w:tc>
          <w:tcPr>
            <w:tcW w:w="833" w:type="dxa"/>
            <w:shd w:val="clear" w:color="auto" w:fill="4472C4" w:themeFill="accent1"/>
            <w:vAlign w:val="center"/>
          </w:tcPr>
          <w:p w14:paraId="62B3F8DE" w14:textId="2739727B"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roofErr w:type="spellStart"/>
            <w:r>
              <w:rPr>
                <w:rFonts w:eastAsia="Calibri"/>
                <w:bCs/>
                <w:color w:val="FFFFFF" w:themeColor="background1"/>
                <w:sz w:val="14"/>
                <w:szCs w:val="14"/>
              </w:rPr>
              <w:t>CalFact</w:t>
            </w:r>
            <w:proofErr w:type="spellEnd"/>
          </w:p>
        </w:tc>
        <w:tc>
          <w:tcPr>
            <w:tcW w:w="833" w:type="dxa"/>
            <w:shd w:val="clear" w:color="auto" w:fill="4472C4" w:themeFill="accent1"/>
            <w:vAlign w:val="center"/>
          </w:tcPr>
          <w:p w14:paraId="2D5F5B21" w14:textId="61E9AF13"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Pr>
                <w:rFonts w:eastAsia="Calibri"/>
                <w:bCs/>
                <w:color w:val="FFFFFF" w:themeColor="background1"/>
                <w:sz w:val="14"/>
                <w:szCs w:val="14"/>
              </w:rPr>
              <w:t>Error</w:t>
            </w:r>
          </w:p>
        </w:tc>
        <w:tc>
          <w:tcPr>
            <w:tcW w:w="833" w:type="dxa"/>
            <w:shd w:val="clear" w:color="auto" w:fill="4472C4" w:themeFill="accent1"/>
            <w:vAlign w:val="center"/>
          </w:tcPr>
          <w:p w14:paraId="3E37CBD8" w14:textId="5CEE564D"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proofErr w:type="spellStart"/>
            <w:r>
              <w:rPr>
                <w:rFonts w:eastAsia="Calibri"/>
                <w:bCs/>
                <w:color w:val="FFFFFF" w:themeColor="background1"/>
                <w:sz w:val="14"/>
                <w:szCs w:val="14"/>
              </w:rPr>
              <w:t>CalFact</w:t>
            </w:r>
            <w:proofErr w:type="spellEnd"/>
          </w:p>
        </w:tc>
        <w:tc>
          <w:tcPr>
            <w:tcW w:w="833" w:type="dxa"/>
            <w:shd w:val="clear" w:color="auto" w:fill="4472C4" w:themeFill="accent1"/>
            <w:vAlign w:val="center"/>
          </w:tcPr>
          <w:p w14:paraId="7D93E28D" w14:textId="3E719F1D" w:rsidR="00826342" w:rsidRPr="00132D42" w:rsidRDefault="00826342" w:rsidP="00826342">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Pr>
                <w:rFonts w:eastAsia="Calibri"/>
                <w:bCs/>
                <w:color w:val="FFFFFF" w:themeColor="background1"/>
                <w:sz w:val="14"/>
                <w:szCs w:val="14"/>
              </w:rPr>
              <w:t>Error</w:t>
            </w:r>
          </w:p>
        </w:tc>
      </w:tr>
      <w:tr w:rsidR="00B94ABE" w:rsidRPr="00132D42" w14:paraId="5EFD08F2"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674D5B35" w14:textId="517D08A7" w:rsidR="23FAC5DF" w:rsidRPr="00826342" w:rsidRDefault="23FAC5DF" w:rsidP="0061372B">
            <w:pPr>
              <w:jc w:val="center"/>
              <w:rPr>
                <w:rFonts w:eastAsia="Calibri"/>
                <w:bCs w:val="0"/>
                <w:sz w:val="12"/>
                <w:szCs w:val="12"/>
              </w:rPr>
            </w:pPr>
            <w:r w:rsidRPr="00826342">
              <w:rPr>
                <w:rFonts w:eastAsia="Calibri"/>
                <w:sz w:val="14"/>
                <w:szCs w:val="14"/>
              </w:rPr>
              <w:t>OC4L</w:t>
            </w:r>
          </w:p>
        </w:tc>
        <w:tc>
          <w:tcPr>
            <w:tcW w:w="833" w:type="dxa"/>
          </w:tcPr>
          <w:p w14:paraId="56819554" w14:textId="260BF49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531.5866</w:t>
            </w:r>
          </w:p>
        </w:tc>
        <w:tc>
          <w:tcPr>
            <w:tcW w:w="833" w:type="dxa"/>
          </w:tcPr>
          <w:p w14:paraId="5320997A" w14:textId="3E270E3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47.6003</w:t>
            </w:r>
          </w:p>
        </w:tc>
        <w:tc>
          <w:tcPr>
            <w:tcW w:w="833" w:type="dxa"/>
          </w:tcPr>
          <w:p w14:paraId="4014F9FB" w14:textId="5550828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3FF8F1C6" w14:textId="21F917E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9A1A015" w14:textId="547CE13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892.6512</w:t>
            </w:r>
          </w:p>
        </w:tc>
        <w:tc>
          <w:tcPr>
            <w:tcW w:w="833" w:type="dxa"/>
          </w:tcPr>
          <w:p w14:paraId="45D214B7" w14:textId="0B72343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89.9788</w:t>
            </w:r>
          </w:p>
        </w:tc>
        <w:tc>
          <w:tcPr>
            <w:tcW w:w="833" w:type="dxa"/>
          </w:tcPr>
          <w:p w14:paraId="74FE7E3B" w14:textId="0ABBBE6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719.8665</w:t>
            </w:r>
          </w:p>
        </w:tc>
        <w:tc>
          <w:tcPr>
            <w:tcW w:w="833" w:type="dxa"/>
          </w:tcPr>
          <w:p w14:paraId="494DA1F9" w14:textId="4A7AF87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72.1119</w:t>
            </w:r>
          </w:p>
        </w:tc>
        <w:tc>
          <w:tcPr>
            <w:tcW w:w="833" w:type="dxa"/>
          </w:tcPr>
          <w:p w14:paraId="6DE85CA5" w14:textId="32D587C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465.2139</w:t>
            </w:r>
          </w:p>
        </w:tc>
        <w:tc>
          <w:tcPr>
            <w:tcW w:w="833" w:type="dxa"/>
          </w:tcPr>
          <w:p w14:paraId="32561619" w14:textId="5A5C420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65.857</w:t>
            </w:r>
          </w:p>
        </w:tc>
      </w:tr>
      <w:tr w:rsidR="00B94ABE" w:rsidRPr="00132D42" w14:paraId="44C7BCDA"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6EA33475" w14:textId="6D7FA208" w:rsidR="23FAC5DF" w:rsidRPr="00826342" w:rsidRDefault="23FAC5DF" w:rsidP="0061372B">
            <w:pPr>
              <w:jc w:val="center"/>
              <w:rPr>
                <w:rFonts w:eastAsia="Calibri"/>
                <w:bCs w:val="0"/>
                <w:sz w:val="12"/>
                <w:szCs w:val="12"/>
              </w:rPr>
            </w:pPr>
            <w:r w:rsidRPr="00826342">
              <w:rPr>
                <w:rFonts w:eastAsia="Calibri"/>
                <w:sz w:val="14"/>
                <w:szCs w:val="14"/>
              </w:rPr>
              <w:t>OC5E</w:t>
            </w:r>
          </w:p>
        </w:tc>
        <w:tc>
          <w:tcPr>
            <w:tcW w:w="833" w:type="dxa"/>
          </w:tcPr>
          <w:p w14:paraId="2AF46D16" w14:textId="21E99EE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613.2932</w:t>
            </w:r>
          </w:p>
        </w:tc>
        <w:tc>
          <w:tcPr>
            <w:tcW w:w="833" w:type="dxa"/>
          </w:tcPr>
          <w:p w14:paraId="1AD54802" w14:textId="6791ACA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19.0046</w:t>
            </w:r>
          </w:p>
        </w:tc>
        <w:tc>
          <w:tcPr>
            <w:tcW w:w="833" w:type="dxa"/>
          </w:tcPr>
          <w:p w14:paraId="61E38199" w14:textId="75E166C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47CD0B18" w14:textId="7EF5F41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467D71F2" w14:textId="1491550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826.414</w:t>
            </w:r>
          </w:p>
        </w:tc>
        <w:tc>
          <w:tcPr>
            <w:tcW w:w="833" w:type="dxa"/>
          </w:tcPr>
          <w:p w14:paraId="4B46C7AB" w14:textId="2CD162F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28.1817</w:t>
            </w:r>
          </w:p>
        </w:tc>
        <w:tc>
          <w:tcPr>
            <w:tcW w:w="833" w:type="dxa"/>
          </w:tcPr>
          <w:p w14:paraId="1A875796" w14:textId="5C30416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669.9188</w:t>
            </w:r>
          </w:p>
        </w:tc>
        <w:tc>
          <w:tcPr>
            <w:tcW w:w="833" w:type="dxa"/>
          </w:tcPr>
          <w:p w14:paraId="27E801D7" w14:textId="3DAAB9B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24.2275</w:t>
            </w:r>
          </w:p>
        </w:tc>
        <w:tc>
          <w:tcPr>
            <w:tcW w:w="833" w:type="dxa"/>
          </w:tcPr>
          <w:p w14:paraId="61AA632C" w14:textId="767378F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461.9426</w:t>
            </w:r>
          </w:p>
        </w:tc>
        <w:tc>
          <w:tcPr>
            <w:tcW w:w="833" w:type="dxa"/>
          </w:tcPr>
          <w:p w14:paraId="3114FF5F" w14:textId="65A1FBB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18.9066</w:t>
            </w:r>
          </w:p>
        </w:tc>
      </w:tr>
      <w:tr w:rsidR="00B94ABE" w:rsidRPr="00132D42" w14:paraId="3CC9B04E"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08552DA9" w14:textId="538DCB6A" w:rsidR="23FAC5DF" w:rsidRPr="00826342" w:rsidRDefault="23FAC5DF" w:rsidP="0061372B">
            <w:pPr>
              <w:jc w:val="center"/>
              <w:rPr>
                <w:rFonts w:eastAsia="Calibri"/>
                <w:bCs w:val="0"/>
                <w:sz w:val="12"/>
                <w:szCs w:val="12"/>
              </w:rPr>
            </w:pPr>
            <w:r w:rsidRPr="00826342">
              <w:rPr>
                <w:rFonts w:eastAsia="Calibri"/>
                <w:sz w:val="14"/>
                <w:szCs w:val="14"/>
              </w:rPr>
              <w:t>OC5N</w:t>
            </w:r>
          </w:p>
        </w:tc>
        <w:tc>
          <w:tcPr>
            <w:tcW w:w="833" w:type="dxa"/>
          </w:tcPr>
          <w:p w14:paraId="5DA87D85" w14:textId="5755E17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634.1024</w:t>
            </w:r>
          </w:p>
        </w:tc>
        <w:tc>
          <w:tcPr>
            <w:tcW w:w="833" w:type="dxa"/>
          </w:tcPr>
          <w:p w14:paraId="622FA303" w14:textId="6C01914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90.29572</w:t>
            </w:r>
          </w:p>
        </w:tc>
        <w:tc>
          <w:tcPr>
            <w:tcW w:w="833" w:type="dxa"/>
          </w:tcPr>
          <w:p w14:paraId="5DEF549C" w14:textId="2A06A84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E1A3B54" w14:textId="4D26EAF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31D76EF0" w14:textId="1D74F3D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899.0834</w:t>
            </w:r>
          </w:p>
        </w:tc>
        <w:tc>
          <w:tcPr>
            <w:tcW w:w="833" w:type="dxa"/>
          </w:tcPr>
          <w:p w14:paraId="52097006" w14:textId="7CFCC79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83.35042</w:t>
            </w:r>
          </w:p>
        </w:tc>
        <w:tc>
          <w:tcPr>
            <w:tcW w:w="833" w:type="dxa"/>
          </w:tcPr>
          <w:p w14:paraId="7D194936" w14:textId="56591DB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692.8599</w:t>
            </w:r>
          </w:p>
        </w:tc>
        <w:tc>
          <w:tcPr>
            <w:tcW w:w="833" w:type="dxa"/>
          </w:tcPr>
          <w:p w14:paraId="2F3A24F3" w14:textId="5E63EB9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76.38679</w:t>
            </w:r>
          </w:p>
        </w:tc>
        <w:tc>
          <w:tcPr>
            <w:tcW w:w="833" w:type="dxa"/>
          </w:tcPr>
          <w:p w14:paraId="7659213C" w14:textId="5454E32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485.5034</w:t>
            </w:r>
          </w:p>
        </w:tc>
        <w:tc>
          <w:tcPr>
            <w:tcW w:w="833" w:type="dxa"/>
          </w:tcPr>
          <w:p w14:paraId="02E85845" w14:textId="2DDDDAA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43.85338</w:t>
            </w:r>
          </w:p>
        </w:tc>
      </w:tr>
      <w:tr w:rsidR="00B94ABE" w:rsidRPr="00132D42" w14:paraId="65578D3A"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106F728C" w14:textId="6DE94E39" w:rsidR="23FAC5DF" w:rsidRPr="00826342" w:rsidRDefault="23FAC5DF" w:rsidP="0061372B">
            <w:pPr>
              <w:jc w:val="center"/>
              <w:rPr>
                <w:rFonts w:eastAsia="Calibri"/>
                <w:bCs w:val="0"/>
                <w:sz w:val="12"/>
                <w:szCs w:val="12"/>
              </w:rPr>
            </w:pPr>
            <w:r w:rsidRPr="00826342">
              <w:rPr>
                <w:rFonts w:eastAsia="Calibri"/>
                <w:sz w:val="14"/>
                <w:szCs w:val="14"/>
              </w:rPr>
              <w:t>OC6I</w:t>
            </w:r>
          </w:p>
        </w:tc>
        <w:tc>
          <w:tcPr>
            <w:tcW w:w="833" w:type="dxa"/>
          </w:tcPr>
          <w:p w14:paraId="71105BB7" w14:textId="7BCFABA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618.0737</w:t>
            </w:r>
          </w:p>
        </w:tc>
        <w:tc>
          <w:tcPr>
            <w:tcW w:w="833" w:type="dxa"/>
          </w:tcPr>
          <w:p w14:paraId="2BABB3B8" w14:textId="3A484CF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26.52911</w:t>
            </w:r>
          </w:p>
        </w:tc>
        <w:tc>
          <w:tcPr>
            <w:tcW w:w="833" w:type="dxa"/>
          </w:tcPr>
          <w:p w14:paraId="5F924A69" w14:textId="5D572E9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13BC67D" w14:textId="08DF724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91F95BB" w14:textId="28AC41C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860.9824</w:t>
            </w:r>
          </w:p>
        </w:tc>
        <w:tc>
          <w:tcPr>
            <w:tcW w:w="833" w:type="dxa"/>
          </w:tcPr>
          <w:p w14:paraId="60211694" w14:textId="28B74A2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28.48989</w:t>
            </w:r>
          </w:p>
        </w:tc>
        <w:tc>
          <w:tcPr>
            <w:tcW w:w="833" w:type="dxa"/>
          </w:tcPr>
          <w:p w14:paraId="72A28CFE" w14:textId="762D7EF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644.6821</w:t>
            </w:r>
          </w:p>
        </w:tc>
        <w:tc>
          <w:tcPr>
            <w:tcW w:w="833" w:type="dxa"/>
          </w:tcPr>
          <w:p w14:paraId="3AFDE44F" w14:textId="4B10AC8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128.3532</w:t>
            </w:r>
          </w:p>
        </w:tc>
        <w:tc>
          <w:tcPr>
            <w:tcW w:w="833" w:type="dxa"/>
          </w:tcPr>
          <w:p w14:paraId="569ADC04" w14:textId="412BC07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450.6914</w:t>
            </w:r>
          </w:p>
        </w:tc>
        <w:tc>
          <w:tcPr>
            <w:tcW w:w="833" w:type="dxa"/>
          </w:tcPr>
          <w:p w14:paraId="1D667CE3" w14:textId="518B3A8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81.78254</w:t>
            </w:r>
          </w:p>
        </w:tc>
      </w:tr>
      <w:tr w:rsidR="00B94ABE" w:rsidRPr="00132D42" w14:paraId="1DDF1C89"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457CFBBF" w14:textId="40868A6B" w:rsidR="23FAC5DF" w:rsidRPr="00826342" w:rsidRDefault="23FAC5DF" w:rsidP="0061372B">
            <w:pPr>
              <w:jc w:val="center"/>
              <w:rPr>
                <w:rFonts w:eastAsia="Calibri"/>
                <w:bCs w:val="0"/>
                <w:sz w:val="12"/>
                <w:szCs w:val="12"/>
              </w:rPr>
            </w:pPr>
            <w:r w:rsidRPr="00826342">
              <w:rPr>
                <w:rFonts w:eastAsia="Calibri"/>
                <w:sz w:val="14"/>
                <w:szCs w:val="14"/>
              </w:rPr>
              <w:t>OC6K</w:t>
            </w:r>
          </w:p>
        </w:tc>
        <w:tc>
          <w:tcPr>
            <w:tcW w:w="833" w:type="dxa"/>
          </w:tcPr>
          <w:p w14:paraId="258D1B4A" w14:textId="08D3492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578.4474</w:t>
            </w:r>
          </w:p>
        </w:tc>
        <w:tc>
          <w:tcPr>
            <w:tcW w:w="833" w:type="dxa"/>
          </w:tcPr>
          <w:p w14:paraId="7BA0477E" w14:textId="4F73882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115.5323</w:t>
            </w:r>
          </w:p>
        </w:tc>
        <w:tc>
          <w:tcPr>
            <w:tcW w:w="833" w:type="dxa"/>
          </w:tcPr>
          <w:p w14:paraId="32DF08D5" w14:textId="0C61360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5737DBB" w14:textId="53DC9C0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23CCE9AF" w14:textId="20AC88C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757.6982</w:t>
            </w:r>
          </w:p>
        </w:tc>
        <w:tc>
          <w:tcPr>
            <w:tcW w:w="833" w:type="dxa"/>
          </w:tcPr>
          <w:p w14:paraId="45F02EEC" w14:textId="349BFB1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87.38336</w:t>
            </w:r>
          </w:p>
        </w:tc>
        <w:tc>
          <w:tcPr>
            <w:tcW w:w="833" w:type="dxa"/>
          </w:tcPr>
          <w:p w14:paraId="3B07B226" w14:textId="378BA05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691.4336</w:t>
            </w:r>
          </w:p>
        </w:tc>
        <w:tc>
          <w:tcPr>
            <w:tcW w:w="833" w:type="dxa"/>
          </w:tcPr>
          <w:p w14:paraId="5EAFFC15" w14:textId="3E69F08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51.44219</w:t>
            </w:r>
          </w:p>
        </w:tc>
        <w:tc>
          <w:tcPr>
            <w:tcW w:w="833" w:type="dxa"/>
          </w:tcPr>
          <w:p w14:paraId="03F29201" w14:textId="77622BA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480.5152</w:t>
            </w:r>
          </w:p>
        </w:tc>
        <w:tc>
          <w:tcPr>
            <w:tcW w:w="833" w:type="dxa"/>
          </w:tcPr>
          <w:p w14:paraId="48712382" w14:textId="42131F3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27.14225</w:t>
            </w:r>
          </w:p>
        </w:tc>
      </w:tr>
      <w:tr w:rsidR="00B94ABE" w:rsidRPr="00132D42" w14:paraId="2D16A2AB"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22614EE8" w14:textId="1D24B3D6" w:rsidR="23FAC5DF" w:rsidRPr="00826342" w:rsidRDefault="23FAC5DF" w:rsidP="0061372B">
            <w:pPr>
              <w:jc w:val="center"/>
              <w:rPr>
                <w:rFonts w:eastAsia="Calibri"/>
                <w:bCs w:val="0"/>
                <w:sz w:val="12"/>
                <w:szCs w:val="12"/>
              </w:rPr>
            </w:pPr>
            <w:r w:rsidRPr="00826342">
              <w:rPr>
                <w:rFonts w:eastAsia="Calibri"/>
                <w:sz w:val="14"/>
                <w:szCs w:val="14"/>
              </w:rPr>
              <w:t>OC6T</w:t>
            </w:r>
          </w:p>
        </w:tc>
        <w:tc>
          <w:tcPr>
            <w:tcW w:w="833" w:type="dxa"/>
          </w:tcPr>
          <w:p w14:paraId="7B5DCABC" w14:textId="75DA328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830.6628</w:t>
            </w:r>
          </w:p>
        </w:tc>
        <w:tc>
          <w:tcPr>
            <w:tcW w:w="833" w:type="dxa"/>
          </w:tcPr>
          <w:p w14:paraId="599A7B0F" w14:textId="3233AE6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10.61458</w:t>
            </w:r>
          </w:p>
        </w:tc>
        <w:tc>
          <w:tcPr>
            <w:tcW w:w="833" w:type="dxa"/>
          </w:tcPr>
          <w:p w14:paraId="2EC13DE7" w14:textId="56D0784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 xml:space="preserve"> </w:t>
            </w:r>
          </w:p>
        </w:tc>
        <w:tc>
          <w:tcPr>
            <w:tcW w:w="833" w:type="dxa"/>
          </w:tcPr>
          <w:p w14:paraId="392DF1FE" w14:textId="634AB72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 xml:space="preserve"> </w:t>
            </w:r>
          </w:p>
        </w:tc>
        <w:tc>
          <w:tcPr>
            <w:tcW w:w="833" w:type="dxa"/>
          </w:tcPr>
          <w:p w14:paraId="467C7AC2" w14:textId="106FD9D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1036.716</w:t>
            </w:r>
          </w:p>
        </w:tc>
        <w:tc>
          <w:tcPr>
            <w:tcW w:w="833" w:type="dxa"/>
          </w:tcPr>
          <w:p w14:paraId="7E359402" w14:textId="56A1550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16.50611</w:t>
            </w:r>
          </w:p>
        </w:tc>
        <w:tc>
          <w:tcPr>
            <w:tcW w:w="833" w:type="dxa"/>
          </w:tcPr>
          <w:p w14:paraId="69E4DC99" w14:textId="4AC872F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877.8913</w:t>
            </w:r>
          </w:p>
        </w:tc>
        <w:tc>
          <w:tcPr>
            <w:tcW w:w="833" w:type="dxa"/>
          </w:tcPr>
          <w:p w14:paraId="44774937" w14:textId="4F43B30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30.32823</w:t>
            </w:r>
          </w:p>
        </w:tc>
        <w:tc>
          <w:tcPr>
            <w:tcW w:w="833" w:type="dxa"/>
          </w:tcPr>
          <w:p w14:paraId="7B99C6A5" w14:textId="408831D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539.7891</w:t>
            </w:r>
          </w:p>
        </w:tc>
        <w:tc>
          <w:tcPr>
            <w:tcW w:w="833" w:type="dxa"/>
          </w:tcPr>
          <w:p w14:paraId="63C83E05" w14:textId="402E1FD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6.96667</w:t>
            </w:r>
          </w:p>
        </w:tc>
      </w:tr>
      <w:tr w:rsidR="00B94ABE" w:rsidRPr="00132D42" w14:paraId="00AC6361"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5AD5A17B" w14:textId="5EAED0C9" w:rsidR="23FAC5DF" w:rsidRPr="00826342" w:rsidRDefault="23FAC5DF" w:rsidP="0061372B">
            <w:pPr>
              <w:jc w:val="center"/>
              <w:rPr>
                <w:rFonts w:eastAsia="Calibri"/>
                <w:bCs w:val="0"/>
                <w:sz w:val="12"/>
                <w:szCs w:val="12"/>
              </w:rPr>
            </w:pPr>
            <w:r w:rsidRPr="00826342">
              <w:rPr>
                <w:rFonts w:eastAsia="Calibri"/>
                <w:sz w:val="14"/>
                <w:szCs w:val="14"/>
              </w:rPr>
              <w:t>OC7E</w:t>
            </w:r>
          </w:p>
        </w:tc>
        <w:tc>
          <w:tcPr>
            <w:tcW w:w="833" w:type="dxa"/>
          </w:tcPr>
          <w:p w14:paraId="5AF6043A" w14:textId="34ADF11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619.008</w:t>
            </w:r>
          </w:p>
        </w:tc>
        <w:tc>
          <w:tcPr>
            <w:tcW w:w="833" w:type="dxa"/>
          </w:tcPr>
          <w:p w14:paraId="182050AE" w14:textId="4A798BA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55.99365</w:t>
            </w:r>
          </w:p>
        </w:tc>
        <w:tc>
          <w:tcPr>
            <w:tcW w:w="833" w:type="dxa"/>
          </w:tcPr>
          <w:p w14:paraId="43F49CDB" w14:textId="09D6215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343.1956</w:t>
            </w:r>
          </w:p>
        </w:tc>
        <w:tc>
          <w:tcPr>
            <w:tcW w:w="833" w:type="dxa"/>
          </w:tcPr>
          <w:p w14:paraId="1FF6567B" w14:textId="1CDAB25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39.71574</w:t>
            </w:r>
          </w:p>
        </w:tc>
        <w:tc>
          <w:tcPr>
            <w:tcW w:w="833" w:type="dxa"/>
          </w:tcPr>
          <w:p w14:paraId="216F865D" w14:textId="2654436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811.9731</w:t>
            </w:r>
          </w:p>
        </w:tc>
        <w:tc>
          <w:tcPr>
            <w:tcW w:w="833" w:type="dxa"/>
          </w:tcPr>
          <w:p w14:paraId="38D2D949" w14:textId="58EAF00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81.74573</w:t>
            </w:r>
          </w:p>
        </w:tc>
        <w:tc>
          <w:tcPr>
            <w:tcW w:w="833" w:type="dxa"/>
          </w:tcPr>
          <w:p w14:paraId="3BDD86A9" w14:textId="5D95636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721.2826</w:t>
            </w:r>
          </w:p>
        </w:tc>
        <w:tc>
          <w:tcPr>
            <w:tcW w:w="833" w:type="dxa"/>
          </w:tcPr>
          <w:p w14:paraId="6DBC8107" w14:textId="7C9B5E0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83.45177</w:t>
            </w:r>
          </w:p>
        </w:tc>
        <w:tc>
          <w:tcPr>
            <w:tcW w:w="833" w:type="dxa"/>
          </w:tcPr>
          <w:p w14:paraId="05C7C3BF" w14:textId="4AF5940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487.2026</w:t>
            </w:r>
          </w:p>
        </w:tc>
        <w:tc>
          <w:tcPr>
            <w:tcW w:w="833" w:type="dxa"/>
          </w:tcPr>
          <w:p w14:paraId="58F54B37" w14:textId="7315E03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56.27482</w:t>
            </w:r>
          </w:p>
        </w:tc>
      </w:tr>
      <w:tr w:rsidR="00B94ABE" w:rsidRPr="00132D42" w14:paraId="7D6AB4A1"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497B6A0C" w14:textId="4FE79871" w:rsidR="23FAC5DF" w:rsidRPr="00826342" w:rsidRDefault="23FAC5DF" w:rsidP="0061372B">
            <w:pPr>
              <w:jc w:val="center"/>
              <w:rPr>
                <w:rFonts w:eastAsia="Calibri"/>
                <w:bCs w:val="0"/>
                <w:sz w:val="12"/>
                <w:szCs w:val="12"/>
              </w:rPr>
            </w:pPr>
            <w:r w:rsidRPr="00826342">
              <w:rPr>
                <w:rFonts w:eastAsia="Calibri"/>
                <w:sz w:val="14"/>
                <w:szCs w:val="14"/>
              </w:rPr>
              <w:t>OC7F</w:t>
            </w:r>
          </w:p>
        </w:tc>
        <w:tc>
          <w:tcPr>
            <w:tcW w:w="833" w:type="dxa"/>
          </w:tcPr>
          <w:p w14:paraId="3DCD0BC0" w14:textId="3EF9A59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620.073</w:t>
            </w:r>
          </w:p>
        </w:tc>
        <w:tc>
          <w:tcPr>
            <w:tcW w:w="833" w:type="dxa"/>
          </w:tcPr>
          <w:p w14:paraId="3C50D62F" w14:textId="2E3F16D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39.36235</w:t>
            </w:r>
          </w:p>
        </w:tc>
        <w:tc>
          <w:tcPr>
            <w:tcW w:w="833" w:type="dxa"/>
          </w:tcPr>
          <w:p w14:paraId="48DF67D9" w14:textId="253762B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312.4996</w:t>
            </w:r>
          </w:p>
        </w:tc>
        <w:tc>
          <w:tcPr>
            <w:tcW w:w="833" w:type="dxa"/>
          </w:tcPr>
          <w:p w14:paraId="3892CD2F" w14:textId="2E4FF1A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20.94531</w:t>
            </w:r>
          </w:p>
        </w:tc>
        <w:tc>
          <w:tcPr>
            <w:tcW w:w="833" w:type="dxa"/>
          </w:tcPr>
          <w:p w14:paraId="67FBB457" w14:textId="707532B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773.4957</w:t>
            </w:r>
          </w:p>
        </w:tc>
        <w:tc>
          <w:tcPr>
            <w:tcW w:w="833" w:type="dxa"/>
          </w:tcPr>
          <w:p w14:paraId="07DCADF6" w14:textId="134628B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46.87186</w:t>
            </w:r>
          </w:p>
        </w:tc>
        <w:tc>
          <w:tcPr>
            <w:tcW w:w="833" w:type="dxa"/>
          </w:tcPr>
          <w:p w14:paraId="4534374B" w14:textId="50D6855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634.0448</w:t>
            </w:r>
          </w:p>
        </w:tc>
        <w:tc>
          <w:tcPr>
            <w:tcW w:w="833" w:type="dxa"/>
          </w:tcPr>
          <w:p w14:paraId="7994EDDE" w14:textId="2F445B3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42.49148</w:t>
            </w:r>
          </w:p>
        </w:tc>
        <w:tc>
          <w:tcPr>
            <w:tcW w:w="833" w:type="dxa"/>
          </w:tcPr>
          <w:p w14:paraId="668E485F" w14:textId="2BEEF0F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467.5507</w:t>
            </w:r>
          </w:p>
        </w:tc>
        <w:tc>
          <w:tcPr>
            <w:tcW w:w="833" w:type="dxa"/>
          </w:tcPr>
          <w:p w14:paraId="1E4CEABF" w14:textId="75DB10B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28.24875</w:t>
            </w:r>
          </w:p>
        </w:tc>
      </w:tr>
      <w:tr w:rsidR="00B94ABE" w:rsidRPr="00132D42" w14:paraId="4C2BF664"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20371A44" w14:textId="797C2316" w:rsidR="23FAC5DF" w:rsidRPr="00826342" w:rsidRDefault="23FAC5DF" w:rsidP="0061372B">
            <w:pPr>
              <w:jc w:val="center"/>
              <w:rPr>
                <w:rFonts w:eastAsia="Calibri"/>
                <w:bCs w:val="0"/>
                <w:sz w:val="12"/>
                <w:szCs w:val="12"/>
              </w:rPr>
            </w:pPr>
            <w:r w:rsidRPr="00826342">
              <w:rPr>
                <w:rFonts w:eastAsia="Calibri"/>
                <w:sz w:val="14"/>
                <w:szCs w:val="14"/>
              </w:rPr>
              <w:t>OC7J</w:t>
            </w:r>
          </w:p>
        </w:tc>
        <w:tc>
          <w:tcPr>
            <w:tcW w:w="833" w:type="dxa"/>
          </w:tcPr>
          <w:p w14:paraId="1503D809" w14:textId="5B99D30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547.9513</w:t>
            </w:r>
          </w:p>
        </w:tc>
        <w:tc>
          <w:tcPr>
            <w:tcW w:w="833" w:type="dxa"/>
          </w:tcPr>
          <w:p w14:paraId="1F8A30C9" w14:textId="556A4C0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55.3603</w:t>
            </w:r>
          </w:p>
        </w:tc>
        <w:tc>
          <w:tcPr>
            <w:tcW w:w="833" w:type="dxa"/>
          </w:tcPr>
          <w:p w14:paraId="62EF25E1" w14:textId="096EF5A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329.1015</w:t>
            </w:r>
          </w:p>
        </w:tc>
        <w:tc>
          <w:tcPr>
            <w:tcW w:w="833" w:type="dxa"/>
          </w:tcPr>
          <w:p w14:paraId="1B483C76" w14:textId="3E0C2D0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46.56454</w:t>
            </w:r>
          </w:p>
        </w:tc>
        <w:tc>
          <w:tcPr>
            <w:tcW w:w="833" w:type="dxa"/>
          </w:tcPr>
          <w:p w14:paraId="635C3E23" w14:textId="5F0DAFD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953.1502</w:t>
            </w:r>
          </w:p>
        </w:tc>
        <w:tc>
          <w:tcPr>
            <w:tcW w:w="833" w:type="dxa"/>
          </w:tcPr>
          <w:p w14:paraId="25B61E14" w14:textId="142A721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134.9533</w:t>
            </w:r>
          </w:p>
        </w:tc>
        <w:tc>
          <w:tcPr>
            <w:tcW w:w="833" w:type="dxa"/>
          </w:tcPr>
          <w:p w14:paraId="23DA81AA" w14:textId="7BCEB9E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761.6469</w:t>
            </w:r>
          </w:p>
        </w:tc>
        <w:tc>
          <w:tcPr>
            <w:tcW w:w="833" w:type="dxa"/>
          </w:tcPr>
          <w:p w14:paraId="516D1239" w14:textId="6F23CD5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107.8834</w:t>
            </w:r>
          </w:p>
        </w:tc>
        <w:tc>
          <w:tcPr>
            <w:tcW w:w="833" w:type="dxa"/>
          </w:tcPr>
          <w:p w14:paraId="40196B52" w14:textId="6DF6C1A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529.2494</w:t>
            </w:r>
          </w:p>
        </w:tc>
        <w:tc>
          <w:tcPr>
            <w:tcW w:w="833" w:type="dxa"/>
          </w:tcPr>
          <w:p w14:paraId="7AB564BF" w14:textId="404BC66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74.85494</w:t>
            </w:r>
          </w:p>
        </w:tc>
      </w:tr>
      <w:tr w:rsidR="00B94ABE" w:rsidRPr="00132D42" w14:paraId="20F1A424"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2AF12358" w14:textId="7A5E9A75" w:rsidR="23FAC5DF" w:rsidRPr="00826342" w:rsidRDefault="23FAC5DF" w:rsidP="0061372B">
            <w:pPr>
              <w:jc w:val="center"/>
              <w:rPr>
                <w:rFonts w:eastAsia="Calibri"/>
                <w:bCs w:val="0"/>
                <w:sz w:val="12"/>
                <w:szCs w:val="12"/>
              </w:rPr>
            </w:pPr>
            <w:r w:rsidRPr="00826342">
              <w:rPr>
                <w:rFonts w:eastAsia="Calibri"/>
                <w:sz w:val="14"/>
                <w:szCs w:val="14"/>
              </w:rPr>
              <w:t>OC8E</w:t>
            </w:r>
          </w:p>
        </w:tc>
        <w:tc>
          <w:tcPr>
            <w:tcW w:w="833" w:type="dxa"/>
          </w:tcPr>
          <w:p w14:paraId="1D9C5323" w14:textId="52B1578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622.3489</w:t>
            </w:r>
          </w:p>
        </w:tc>
        <w:tc>
          <w:tcPr>
            <w:tcW w:w="833" w:type="dxa"/>
          </w:tcPr>
          <w:p w14:paraId="3D16C91E" w14:textId="2716F04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88.01688</w:t>
            </w:r>
          </w:p>
        </w:tc>
        <w:tc>
          <w:tcPr>
            <w:tcW w:w="833" w:type="dxa"/>
          </w:tcPr>
          <w:p w14:paraId="34705C5E" w14:textId="4F69EE0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281.6077</w:t>
            </w:r>
          </w:p>
        </w:tc>
        <w:tc>
          <w:tcPr>
            <w:tcW w:w="833" w:type="dxa"/>
          </w:tcPr>
          <w:p w14:paraId="1AC6A2E4" w14:textId="165F293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40.21946</w:t>
            </w:r>
          </w:p>
        </w:tc>
        <w:tc>
          <w:tcPr>
            <w:tcW w:w="833" w:type="dxa"/>
          </w:tcPr>
          <w:p w14:paraId="4E62EBA3" w14:textId="2231A3D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800.8533</w:t>
            </w:r>
          </w:p>
        </w:tc>
        <w:tc>
          <w:tcPr>
            <w:tcW w:w="833" w:type="dxa"/>
          </w:tcPr>
          <w:p w14:paraId="2E860FE0" w14:textId="50A1221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113.9648</w:t>
            </w:r>
          </w:p>
        </w:tc>
        <w:tc>
          <w:tcPr>
            <w:tcW w:w="833" w:type="dxa"/>
          </w:tcPr>
          <w:p w14:paraId="547B5C6B" w14:textId="0D1BFA2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682.2102</w:t>
            </w:r>
          </w:p>
        </w:tc>
        <w:tc>
          <w:tcPr>
            <w:tcW w:w="833" w:type="dxa"/>
          </w:tcPr>
          <w:p w14:paraId="45C4CEF9" w14:textId="52A1973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96.48536</w:t>
            </w:r>
          </w:p>
        </w:tc>
        <w:tc>
          <w:tcPr>
            <w:tcW w:w="833" w:type="dxa"/>
          </w:tcPr>
          <w:p w14:paraId="4CBE6D3C" w14:textId="7D81590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500.6764</w:t>
            </w:r>
          </w:p>
        </w:tc>
        <w:tc>
          <w:tcPr>
            <w:tcW w:w="833" w:type="dxa"/>
          </w:tcPr>
          <w:p w14:paraId="21E7B2DF" w14:textId="404F1B6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57.96494</w:t>
            </w:r>
          </w:p>
        </w:tc>
      </w:tr>
      <w:tr w:rsidR="00B94ABE" w:rsidRPr="00132D42" w14:paraId="0C9058C1"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5B40274F" w14:textId="0473340B" w:rsidR="23FAC5DF" w:rsidRPr="00826342" w:rsidRDefault="23FAC5DF" w:rsidP="0061372B">
            <w:pPr>
              <w:jc w:val="center"/>
              <w:rPr>
                <w:rFonts w:eastAsia="Calibri"/>
                <w:bCs w:val="0"/>
                <w:sz w:val="12"/>
                <w:szCs w:val="12"/>
              </w:rPr>
            </w:pPr>
            <w:r w:rsidRPr="00826342">
              <w:rPr>
                <w:rFonts w:eastAsia="Calibri"/>
                <w:sz w:val="14"/>
                <w:szCs w:val="14"/>
              </w:rPr>
              <w:t>OC8K</w:t>
            </w:r>
          </w:p>
        </w:tc>
        <w:tc>
          <w:tcPr>
            <w:tcW w:w="833" w:type="dxa"/>
          </w:tcPr>
          <w:p w14:paraId="13C0F6E9" w14:textId="4D734B7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717.5589</w:t>
            </w:r>
          </w:p>
        </w:tc>
        <w:tc>
          <w:tcPr>
            <w:tcW w:w="833" w:type="dxa"/>
          </w:tcPr>
          <w:p w14:paraId="12A4410B" w14:textId="1736B04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101.4894</w:t>
            </w:r>
          </w:p>
        </w:tc>
        <w:tc>
          <w:tcPr>
            <w:tcW w:w="833" w:type="dxa"/>
          </w:tcPr>
          <w:p w14:paraId="320DD573" w14:textId="4965CBA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128.1026</w:t>
            </w:r>
          </w:p>
        </w:tc>
        <w:tc>
          <w:tcPr>
            <w:tcW w:w="833" w:type="dxa"/>
          </w:tcPr>
          <w:p w14:paraId="2DABCACA" w14:textId="2688176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14.88703</w:t>
            </w:r>
          </w:p>
        </w:tc>
        <w:tc>
          <w:tcPr>
            <w:tcW w:w="833" w:type="dxa"/>
          </w:tcPr>
          <w:p w14:paraId="5E244E96" w14:textId="5F14BB0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1008.653</w:t>
            </w:r>
          </w:p>
        </w:tc>
        <w:tc>
          <w:tcPr>
            <w:tcW w:w="833" w:type="dxa"/>
          </w:tcPr>
          <w:p w14:paraId="0F7FD5AB" w14:textId="348A4D2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90.52758</w:t>
            </w:r>
          </w:p>
        </w:tc>
        <w:tc>
          <w:tcPr>
            <w:tcW w:w="833" w:type="dxa"/>
          </w:tcPr>
          <w:p w14:paraId="5AA3394F" w14:textId="4C29085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705.9126</w:t>
            </w:r>
          </w:p>
        </w:tc>
        <w:tc>
          <w:tcPr>
            <w:tcW w:w="833" w:type="dxa"/>
          </w:tcPr>
          <w:p w14:paraId="13428358" w14:textId="707604A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70.61619</w:t>
            </w:r>
          </w:p>
        </w:tc>
        <w:tc>
          <w:tcPr>
            <w:tcW w:w="833" w:type="dxa"/>
          </w:tcPr>
          <w:p w14:paraId="5DB4922F" w14:textId="201797B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468.8898</w:t>
            </w:r>
          </w:p>
        </w:tc>
        <w:tc>
          <w:tcPr>
            <w:tcW w:w="833" w:type="dxa"/>
          </w:tcPr>
          <w:p w14:paraId="4CAB5B17" w14:textId="0B209AD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54.41716</w:t>
            </w:r>
          </w:p>
        </w:tc>
      </w:tr>
      <w:tr w:rsidR="00B94ABE" w:rsidRPr="00132D42" w14:paraId="172B3777"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4D22D533" w14:textId="2AEE652E" w:rsidR="23FAC5DF" w:rsidRPr="00826342" w:rsidRDefault="23FAC5DF" w:rsidP="0061372B">
            <w:pPr>
              <w:jc w:val="center"/>
              <w:rPr>
                <w:rFonts w:eastAsia="Calibri"/>
                <w:bCs w:val="0"/>
                <w:sz w:val="12"/>
                <w:szCs w:val="12"/>
              </w:rPr>
            </w:pPr>
            <w:r w:rsidRPr="00826342">
              <w:rPr>
                <w:rFonts w:eastAsia="Calibri"/>
                <w:sz w:val="14"/>
                <w:szCs w:val="14"/>
              </w:rPr>
              <w:t>OC9D</w:t>
            </w:r>
          </w:p>
        </w:tc>
        <w:tc>
          <w:tcPr>
            <w:tcW w:w="833" w:type="dxa"/>
          </w:tcPr>
          <w:p w14:paraId="7116410F" w14:textId="25D1AE8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573.6752</w:t>
            </w:r>
          </w:p>
        </w:tc>
        <w:tc>
          <w:tcPr>
            <w:tcW w:w="833" w:type="dxa"/>
          </w:tcPr>
          <w:p w14:paraId="08DFC57E" w14:textId="28892C8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66.65963</w:t>
            </w:r>
          </w:p>
        </w:tc>
        <w:tc>
          <w:tcPr>
            <w:tcW w:w="833" w:type="dxa"/>
          </w:tcPr>
          <w:p w14:paraId="6E16DD35" w14:textId="6F61090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7448576B" w14:textId="005CB22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49F5A73B" w14:textId="6D6D9A5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815.7689</w:t>
            </w:r>
          </w:p>
        </w:tc>
        <w:tc>
          <w:tcPr>
            <w:tcW w:w="833" w:type="dxa"/>
          </w:tcPr>
          <w:p w14:paraId="36D72264" w14:textId="454BBFC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81.59452</w:t>
            </w:r>
          </w:p>
        </w:tc>
        <w:tc>
          <w:tcPr>
            <w:tcW w:w="833" w:type="dxa"/>
          </w:tcPr>
          <w:p w14:paraId="3D218DE2" w14:textId="346E25F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627.4951</w:t>
            </w:r>
          </w:p>
        </w:tc>
        <w:tc>
          <w:tcPr>
            <w:tcW w:w="833" w:type="dxa"/>
          </w:tcPr>
          <w:p w14:paraId="42B12396" w14:textId="00C84B2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62.96433</w:t>
            </w:r>
          </w:p>
        </w:tc>
        <w:tc>
          <w:tcPr>
            <w:tcW w:w="833" w:type="dxa"/>
          </w:tcPr>
          <w:p w14:paraId="0871E093" w14:textId="6E3B5D4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492.4138</w:t>
            </w:r>
          </w:p>
        </w:tc>
        <w:tc>
          <w:tcPr>
            <w:tcW w:w="833" w:type="dxa"/>
          </w:tcPr>
          <w:p w14:paraId="7B2BC878" w14:textId="109D3DF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56.88125</w:t>
            </w:r>
          </w:p>
        </w:tc>
      </w:tr>
      <w:tr w:rsidR="00B94ABE" w:rsidRPr="00132D42" w14:paraId="35607E5E"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21F75DAC" w14:textId="7B7392C4" w:rsidR="23FAC5DF" w:rsidRPr="00826342" w:rsidRDefault="23FAC5DF" w:rsidP="0061372B">
            <w:pPr>
              <w:jc w:val="center"/>
              <w:rPr>
                <w:rFonts w:eastAsia="Calibri"/>
                <w:bCs w:val="0"/>
                <w:sz w:val="12"/>
                <w:szCs w:val="12"/>
              </w:rPr>
            </w:pPr>
            <w:r w:rsidRPr="00826342">
              <w:rPr>
                <w:rFonts w:eastAsia="Calibri"/>
                <w:sz w:val="14"/>
                <w:szCs w:val="14"/>
              </w:rPr>
              <w:t>OC9E</w:t>
            </w:r>
          </w:p>
        </w:tc>
        <w:tc>
          <w:tcPr>
            <w:tcW w:w="833" w:type="dxa"/>
          </w:tcPr>
          <w:p w14:paraId="6479A55B" w14:textId="1708E4E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535.9423</w:t>
            </w:r>
          </w:p>
        </w:tc>
        <w:tc>
          <w:tcPr>
            <w:tcW w:w="833" w:type="dxa"/>
          </w:tcPr>
          <w:p w14:paraId="71182669" w14:textId="71E8DBA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53.61135</w:t>
            </w:r>
          </w:p>
        </w:tc>
        <w:tc>
          <w:tcPr>
            <w:tcW w:w="833" w:type="dxa"/>
          </w:tcPr>
          <w:p w14:paraId="06951F11" w14:textId="0CE3866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55AFDA36" w14:textId="28EE64E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4D93B3D8" w14:textId="3AC9F29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832.5478</w:t>
            </w:r>
          </w:p>
        </w:tc>
        <w:tc>
          <w:tcPr>
            <w:tcW w:w="833" w:type="dxa"/>
          </w:tcPr>
          <w:p w14:paraId="155BE483" w14:textId="561C33D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166.51</w:t>
            </w:r>
          </w:p>
        </w:tc>
        <w:tc>
          <w:tcPr>
            <w:tcW w:w="833" w:type="dxa"/>
          </w:tcPr>
          <w:p w14:paraId="0BF64F61" w14:textId="14F3024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609.9407</w:t>
            </w:r>
          </w:p>
        </w:tc>
        <w:tc>
          <w:tcPr>
            <w:tcW w:w="833" w:type="dxa"/>
          </w:tcPr>
          <w:p w14:paraId="2524008B" w14:textId="58FF248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121.9889</w:t>
            </w:r>
          </w:p>
        </w:tc>
        <w:tc>
          <w:tcPr>
            <w:tcW w:w="833" w:type="dxa"/>
          </w:tcPr>
          <w:p w14:paraId="1E62F611" w14:textId="50AD067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601.886</w:t>
            </w:r>
          </w:p>
        </w:tc>
        <w:tc>
          <w:tcPr>
            <w:tcW w:w="833" w:type="dxa"/>
          </w:tcPr>
          <w:p w14:paraId="6C36D2F8" w14:textId="5C02D99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120.3785</w:t>
            </w:r>
          </w:p>
        </w:tc>
      </w:tr>
      <w:tr w:rsidR="00B94ABE" w:rsidRPr="00132D42" w14:paraId="7636F6A9"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2DC568EA" w14:textId="42F4AB44" w:rsidR="23FAC5DF" w:rsidRPr="00826342" w:rsidRDefault="23FAC5DF" w:rsidP="0061372B">
            <w:pPr>
              <w:jc w:val="center"/>
              <w:rPr>
                <w:rFonts w:eastAsia="Calibri"/>
                <w:bCs w:val="0"/>
                <w:sz w:val="12"/>
                <w:szCs w:val="12"/>
              </w:rPr>
            </w:pPr>
            <w:r w:rsidRPr="00826342">
              <w:rPr>
                <w:rFonts w:eastAsia="Calibri"/>
                <w:sz w:val="14"/>
                <w:szCs w:val="14"/>
              </w:rPr>
              <w:t>OC9H</w:t>
            </w:r>
          </w:p>
        </w:tc>
        <w:tc>
          <w:tcPr>
            <w:tcW w:w="833" w:type="dxa"/>
          </w:tcPr>
          <w:p w14:paraId="10EF9E65" w14:textId="64E1989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639.0802</w:t>
            </w:r>
          </w:p>
        </w:tc>
        <w:tc>
          <w:tcPr>
            <w:tcW w:w="833" w:type="dxa"/>
          </w:tcPr>
          <w:p w14:paraId="4D071DAA" w14:textId="28CBE5B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127.8161</w:t>
            </w:r>
          </w:p>
        </w:tc>
        <w:tc>
          <w:tcPr>
            <w:tcW w:w="833" w:type="dxa"/>
          </w:tcPr>
          <w:p w14:paraId="7928E422" w14:textId="6754EF9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398174BC" w14:textId="6ABD99C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6718D971" w14:textId="18F285B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841.6438</w:t>
            </w:r>
          </w:p>
        </w:tc>
        <w:tc>
          <w:tcPr>
            <w:tcW w:w="833" w:type="dxa"/>
          </w:tcPr>
          <w:p w14:paraId="74859DBB" w14:textId="2AEA010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168.3288</w:t>
            </w:r>
          </w:p>
        </w:tc>
        <w:tc>
          <w:tcPr>
            <w:tcW w:w="833" w:type="dxa"/>
          </w:tcPr>
          <w:p w14:paraId="5424043F" w14:textId="7C6C0F2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703.8367</w:t>
            </w:r>
          </w:p>
        </w:tc>
        <w:tc>
          <w:tcPr>
            <w:tcW w:w="833" w:type="dxa"/>
          </w:tcPr>
          <w:p w14:paraId="76A87D73" w14:textId="2E29788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140.7674</w:t>
            </w:r>
          </w:p>
        </w:tc>
        <w:tc>
          <w:tcPr>
            <w:tcW w:w="833" w:type="dxa"/>
          </w:tcPr>
          <w:p w14:paraId="17D8560E" w14:textId="643BE7B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503.8097</w:t>
            </w:r>
          </w:p>
        </w:tc>
        <w:tc>
          <w:tcPr>
            <w:tcW w:w="833" w:type="dxa"/>
          </w:tcPr>
          <w:p w14:paraId="1877575C" w14:textId="059A2A1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100.7637</w:t>
            </w:r>
          </w:p>
        </w:tc>
      </w:tr>
      <w:tr w:rsidR="00B94ABE" w:rsidRPr="00132D42" w14:paraId="36EC75EC"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75FA44EA" w14:textId="67A94D96" w:rsidR="23FAC5DF" w:rsidRPr="00826342" w:rsidRDefault="23FAC5DF" w:rsidP="0061372B">
            <w:pPr>
              <w:jc w:val="center"/>
              <w:rPr>
                <w:rFonts w:eastAsia="Calibri"/>
                <w:bCs w:val="0"/>
                <w:sz w:val="12"/>
                <w:szCs w:val="12"/>
              </w:rPr>
            </w:pPr>
            <w:r w:rsidRPr="00826342">
              <w:rPr>
                <w:rFonts w:eastAsia="Calibri"/>
                <w:sz w:val="14"/>
                <w:szCs w:val="14"/>
              </w:rPr>
              <w:t>OC9Q</w:t>
            </w:r>
          </w:p>
        </w:tc>
        <w:tc>
          <w:tcPr>
            <w:tcW w:w="833" w:type="dxa"/>
          </w:tcPr>
          <w:p w14:paraId="67C06895" w14:textId="070A01F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484.1013</w:t>
            </w:r>
          </w:p>
        </w:tc>
        <w:tc>
          <w:tcPr>
            <w:tcW w:w="833" w:type="dxa"/>
          </w:tcPr>
          <w:p w14:paraId="4A780585" w14:textId="158A92B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68.70025</w:t>
            </w:r>
          </w:p>
        </w:tc>
        <w:tc>
          <w:tcPr>
            <w:tcW w:w="833" w:type="dxa"/>
          </w:tcPr>
          <w:p w14:paraId="6FD4F3A1" w14:textId="1CA31B4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170.6824</w:t>
            </w:r>
          </w:p>
        </w:tc>
        <w:tc>
          <w:tcPr>
            <w:tcW w:w="833" w:type="dxa"/>
          </w:tcPr>
          <w:p w14:paraId="26366249" w14:textId="4579238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34.13908</w:t>
            </w:r>
          </w:p>
        </w:tc>
        <w:tc>
          <w:tcPr>
            <w:tcW w:w="833" w:type="dxa"/>
          </w:tcPr>
          <w:p w14:paraId="4B072F18" w14:textId="4484B62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542.2656</w:t>
            </w:r>
          </w:p>
        </w:tc>
        <w:tc>
          <w:tcPr>
            <w:tcW w:w="833" w:type="dxa"/>
          </w:tcPr>
          <w:p w14:paraId="498BB5CF" w14:textId="540AD32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77.06308</w:t>
            </w:r>
          </w:p>
        </w:tc>
        <w:tc>
          <w:tcPr>
            <w:tcW w:w="833" w:type="dxa"/>
          </w:tcPr>
          <w:p w14:paraId="583E0210" w14:textId="69338C0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381.0703</w:t>
            </w:r>
          </w:p>
        </w:tc>
        <w:tc>
          <w:tcPr>
            <w:tcW w:w="833" w:type="dxa"/>
          </w:tcPr>
          <w:p w14:paraId="3CD73E84" w14:textId="4638DC1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53.89993</w:t>
            </w:r>
          </w:p>
        </w:tc>
        <w:tc>
          <w:tcPr>
            <w:tcW w:w="833" w:type="dxa"/>
          </w:tcPr>
          <w:p w14:paraId="115E91E4" w14:textId="6E1E9BF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287.4106</w:t>
            </w:r>
          </w:p>
        </w:tc>
        <w:tc>
          <w:tcPr>
            <w:tcW w:w="833" w:type="dxa"/>
          </w:tcPr>
          <w:p w14:paraId="3FB7A7B7" w14:textId="57E72AF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40.78539</w:t>
            </w:r>
          </w:p>
        </w:tc>
      </w:tr>
      <w:tr w:rsidR="00B94ABE" w:rsidRPr="00132D42" w14:paraId="62B45745"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3D3D0B72" w14:textId="424652BA" w:rsidR="23FAC5DF" w:rsidRPr="00826342" w:rsidRDefault="23FAC5DF" w:rsidP="0061372B">
            <w:pPr>
              <w:jc w:val="center"/>
              <w:rPr>
                <w:rFonts w:eastAsia="Calibri"/>
                <w:bCs w:val="0"/>
                <w:sz w:val="12"/>
                <w:szCs w:val="12"/>
              </w:rPr>
            </w:pPr>
            <w:r w:rsidRPr="00826342">
              <w:rPr>
                <w:rFonts w:eastAsia="Calibri"/>
                <w:sz w:val="14"/>
                <w:szCs w:val="14"/>
              </w:rPr>
              <w:t>OC9R</w:t>
            </w:r>
          </w:p>
        </w:tc>
        <w:tc>
          <w:tcPr>
            <w:tcW w:w="833" w:type="dxa"/>
          </w:tcPr>
          <w:p w14:paraId="4CE98CB0" w14:textId="2193CB4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563.449</w:t>
            </w:r>
          </w:p>
        </w:tc>
        <w:tc>
          <w:tcPr>
            <w:tcW w:w="833" w:type="dxa"/>
          </w:tcPr>
          <w:p w14:paraId="2ADC6D52" w14:textId="70A5923E"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79.91132</w:t>
            </w:r>
          </w:p>
        </w:tc>
        <w:tc>
          <w:tcPr>
            <w:tcW w:w="833" w:type="dxa"/>
          </w:tcPr>
          <w:p w14:paraId="1E05AFD6" w14:textId="3F5D51C5"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164.3324</w:t>
            </w:r>
          </w:p>
        </w:tc>
        <w:tc>
          <w:tcPr>
            <w:tcW w:w="833" w:type="dxa"/>
          </w:tcPr>
          <w:p w14:paraId="507C5AFB" w14:textId="48FDA83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32.86796</w:t>
            </w:r>
          </w:p>
        </w:tc>
        <w:tc>
          <w:tcPr>
            <w:tcW w:w="833" w:type="dxa"/>
          </w:tcPr>
          <w:p w14:paraId="0F78430A" w14:textId="65D3D30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673.8384</w:t>
            </w:r>
          </w:p>
        </w:tc>
        <w:tc>
          <w:tcPr>
            <w:tcW w:w="833" w:type="dxa"/>
          </w:tcPr>
          <w:p w14:paraId="25366B22" w14:textId="062BE9B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95.59992</w:t>
            </w:r>
          </w:p>
        </w:tc>
        <w:tc>
          <w:tcPr>
            <w:tcW w:w="833" w:type="dxa"/>
          </w:tcPr>
          <w:p w14:paraId="57E4E9F0" w14:textId="14564127"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491.3331</w:t>
            </w:r>
          </w:p>
        </w:tc>
        <w:tc>
          <w:tcPr>
            <w:tcW w:w="833" w:type="dxa"/>
          </w:tcPr>
          <w:p w14:paraId="104F3FC1" w14:textId="5B7DD2BB"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56.85928</w:t>
            </w:r>
          </w:p>
        </w:tc>
        <w:tc>
          <w:tcPr>
            <w:tcW w:w="833" w:type="dxa"/>
          </w:tcPr>
          <w:p w14:paraId="2585B970" w14:textId="3CC0C72F"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287.895</w:t>
            </w:r>
          </w:p>
        </w:tc>
        <w:tc>
          <w:tcPr>
            <w:tcW w:w="833" w:type="dxa"/>
          </w:tcPr>
          <w:p w14:paraId="4E28C70F" w14:textId="1AABADB3"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FF0000"/>
                <w:sz w:val="12"/>
                <w:szCs w:val="12"/>
              </w:rPr>
            </w:pPr>
            <w:r w:rsidRPr="00132D42">
              <w:rPr>
                <w:rFonts w:eastAsia="Calibri"/>
                <w:bCs/>
                <w:color w:val="FF0000"/>
                <w:sz w:val="14"/>
                <w:szCs w:val="14"/>
              </w:rPr>
              <w:t>33.35579</w:t>
            </w:r>
          </w:p>
        </w:tc>
      </w:tr>
      <w:tr w:rsidR="00B94ABE" w:rsidRPr="00132D42" w14:paraId="6A184C7C"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tcPr>
          <w:p w14:paraId="64E288F5" w14:textId="59164E0D" w:rsidR="23FAC5DF" w:rsidRPr="00826342" w:rsidRDefault="23FAC5DF" w:rsidP="0061372B">
            <w:pPr>
              <w:jc w:val="center"/>
              <w:rPr>
                <w:rFonts w:eastAsia="Calibri"/>
                <w:bCs w:val="0"/>
                <w:sz w:val="12"/>
                <w:szCs w:val="12"/>
              </w:rPr>
            </w:pPr>
            <w:r w:rsidRPr="00826342">
              <w:rPr>
                <w:rFonts w:eastAsia="Calibri"/>
                <w:sz w:val="14"/>
                <w:szCs w:val="14"/>
              </w:rPr>
              <w:t>OC9W</w:t>
            </w:r>
          </w:p>
        </w:tc>
        <w:tc>
          <w:tcPr>
            <w:tcW w:w="833" w:type="dxa"/>
          </w:tcPr>
          <w:p w14:paraId="44596ECC" w14:textId="36725D4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631.725</w:t>
            </w:r>
          </w:p>
        </w:tc>
        <w:tc>
          <w:tcPr>
            <w:tcW w:w="833" w:type="dxa"/>
          </w:tcPr>
          <w:p w14:paraId="03D500AA" w14:textId="584475E0"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73.35955</w:t>
            </w:r>
          </w:p>
        </w:tc>
        <w:tc>
          <w:tcPr>
            <w:tcW w:w="833" w:type="dxa"/>
          </w:tcPr>
          <w:p w14:paraId="6CD0172C" w14:textId="78831DA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6F6EB627" w14:textId="6EB77F6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 xml:space="preserve"> </w:t>
            </w:r>
          </w:p>
        </w:tc>
        <w:tc>
          <w:tcPr>
            <w:tcW w:w="833" w:type="dxa"/>
          </w:tcPr>
          <w:p w14:paraId="7BB255AC" w14:textId="553AF3B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780.1998</w:t>
            </w:r>
          </w:p>
        </w:tc>
        <w:tc>
          <w:tcPr>
            <w:tcW w:w="833" w:type="dxa"/>
          </w:tcPr>
          <w:p w14:paraId="06113159" w14:textId="7925B63C"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90.14723</w:t>
            </w:r>
          </w:p>
        </w:tc>
        <w:tc>
          <w:tcPr>
            <w:tcW w:w="833" w:type="dxa"/>
          </w:tcPr>
          <w:p w14:paraId="77C03837" w14:textId="255245F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619.6513</w:t>
            </w:r>
          </w:p>
        </w:tc>
        <w:tc>
          <w:tcPr>
            <w:tcW w:w="833" w:type="dxa"/>
          </w:tcPr>
          <w:p w14:paraId="73A816F4" w14:textId="6F4C562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71.84827</w:t>
            </w:r>
          </w:p>
        </w:tc>
        <w:tc>
          <w:tcPr>
            <w:tcW w:w="833" w:type="dxa"/>
          </w:tcPr>
          <w:p w14:paraId="37910BB3" w14:textId="65C0543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445.1431</w:t>
            </w:r>
          </w:p>
        </w:tc>
        <w:tc>
          <w:tcPr>
            <w:tcW w:w="833" w:type="dxa"/>
          </w:tcPr>
          <w:p w14:paraId="173EF465" w14:textId="4C25B4D1"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44.76555</w:t>
            </w:r>
          </w:p>
        </w:tc>
      </w:tr>
      <w:tr w:rsidR="00B94ABE" w:rsidRPr="00132D42" w14:paraId="2F8B7B4E" w14:textId="77777777" w:rsidTr="00826342">
        <w:trPr>
          <w:trHeight w:val="285"/>
        </w:trPr>
        <w:tc>
          <w:tcPr>
            <w:cnfStyle w:val="001000000000" w:firstRow="0" w:lastRow="0" w:firstColumn="1" w:lastColumn="0" w:oddVBand="0" w:evenVBand="0" w:oddHBand="0" w:evenHBand="0" w:firstRowFirstColumn="0" w:firstRowLastColumn="0" w:lastRowFirstColumn="0" w:lastRowLastColumn="0"/>
            <w:tcW w:w="1028" w:type="dxa"/>
            <w:shd w:val="clear" w:color="auto" w:fill="D0CECE" w:themeFill="background2" w:themeFillShade="E6"/>
          </w:tcPr>
          <w:p w14:paraId="0038EFF0" w14:textId="311EAF10" w:rsidR="23FAC5DF" w:rsidRPr="00132D42" w:rsidRDefault="23FAC5DF" w:rsidP="0061372B">
            <w:pPr>
              <w:jc w:val="center"/>
              <w:rPr>
                <w:rFonts w:eastAsia="Calibri"/>
                <w:bCs w:val="0"/>
                <w:color w:val="000000"/>
                <w:sz w:val="12"/>
                <w:szCs w:val="12"/>
              </w:rPr>
            </w:pPr>
            <w:r w:rsidRPr="00132D42">
              <w:rPr>
                <w:rFonts w:eastAsia="Calibri"/>
                <w:color w:val="000000"/>
                <w:sz w:val="14"/>
                <w:szCs w:val="14"/>
              </w:rPr>
              <w:t>Average</w:t>
            </w:r>
          </w:p>
        </w:tc>
        <w:tc>
          <w:tcPr>
            <w:tcW w:w="833" w:type="dxa"/>
            <w:shd w:val="clear" w:color="auto" w:fill="D0CECE" w:themeFill="background2" w:themeFillShade="E6"/>
          </w:tcPr>
          <w:p w14:paraId="1DBABAEB" w14:textId="2B8572F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605.919</w:t>
            </w:r>
          </w:p>
        </w:tc>
        <w:tc>
          <w:tcPr>
            <w:tcW w:w="833" w:type="dxa"/>
            <w:shd w:val="clear" w:color="auto" w:fill="D0CECE" w:themeFill="background2" w:themeFillShade="E6"/>
          </w:tcPr>
          <w:p w14:paraId="07DCCFFE" w14:textId="3E9C8C79"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68.61652</w:t>
            </w:r>
          </w:p>
        </w:tc>
        <w:tc>
          <w:tcPr>
            <w:tcW w:w="833" w:type="dxa"/>
            <w:shd w:val="clear" w:color="auto" w:fill="D0CECE" w:themeFill="background2" w:themeFillShade="E6"/>
          </w:tcPr>
          <w:p w14:paraId="6CE5583E" w14:textId="3A64B31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833" w:type="dxa"/>
            <w:shd w:val="clear" w:color="auto" w:fill="D0CECE" w:themeFill="background2" w:themeFillShade="E6"/>
          </w:tcPr>
          <w:p w14:paraId="64CCF6C0" w14:textId="02EBA7B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bCs/>
                <w:sz w:val="16"/>
                <w:szCs w:val="16"/>
              </w:rPr>
            </w:pPr>
          </w:p>
        </w:tc>
        <w:tc>
          <w:tcPr>
            <w:tcW w:w="833" w:type="dxa"/>
            <w:shd w:val="clear" w:color="auto" w:fill="D0CECE" w:themeFill="background2" w:themeFillShade="E6"/>
          </w:tcPr>
          <w:p w14:paraId="7B3945D4" w14:textId="2CF86FD6"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846.7939</w:t>
            </w:r>
          </w:p>
        </w:tc>
        <w:tc>
          <w:tcPr>
            <w:tcW w:w="833" w:type="dxa"/>
            <w:shd w:val="clear" w:color="auto" w:fill="D0CECE" w:themeFill="background2" w:themeFillShade="E6"/>
          </w:tcPr>
          <w:p w14:paraId="64D5E240" w14:textId="515A95A4"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92.28771</w:t>
            </w:r>
          </w:p>
        </w:tc>
        <w:tc>
          <w:tcPr>
            <w:tcW w:w="833" w:type="dxa"/>
            <w:shd w:val="clear" w:color="auto" w:fill="D0CECE" w:themeFill="background2" w:themeFillShade="E6"/>
          </w:tcPr>
          <w:p w14:paraId="56B05125" w14:textId="38F623A2"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677.4844</w:t>
            </w:r>
          </w:p>
        </w:tc>
        <w:tc>
          <w:tcPr>
            <w:tcW w:w="833" w:type="dxa"/>
            <w:shd w:val="clear" w:color="auto" w:fill="D0CECE" w:themeFill="background2" w:themeFillShade="E6"/>
          </w:tcPr>
          <w:p w14:paraId="5082E405" w14:textId="351016E8"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82.21562</w:t>
            </w:r>
          </w:p>
        </w:tc>
        <w:tc>
          <w:tcPr>
            <w:tcW w:w="833" w:type="dxa"/>
            <w:shd w:val="clear" w:color="auto" w:fill="D0CECE" w:themeFill="background2" w:themeFillShade="E6"/>
          </w:tcPr>
          <w:p w14:paraId="3523DDE1" w14:textId="1D4A996D"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488.6206</w:t>
            </w:r>
          </w:p>
        </w:tc>
        <w:tc>
          <w:tcPr>
            <w:tcW w:w="833" w:type="dxa"/>
            <w:shd w:val="clear" w:color="auto" w:fill="D0CECE" w:themeFill="background2" w:themeFillShade="E6"/>
          </w:tcPr>
          <w:p w14:paraId="2448B0F5" w14:textId="647A174A" w:rsidR="23FAC5DF" w:rsidRPr="00132D42" w:rsidRDefault="23FAC5DF" w:rsidP="0061372B">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2"/>
                <w:szCs w:val="12"/>
              </w:rPr>
            </w:pPr>
            <w:r w:rsidRPr="00132D42">
              <w:rPr>
                <w:rFonts w:eastAsia="Calibri"/>
                <w:bCs/>
                <w:color w:val="000000"/>
                <w:sz w:val="14"/>
                <w:szCs w:val="14"/>
              </w:rPr>
              <w:t>59.4351</w:t>
            </w:r>
          </w:p>
        </w:tc>
      </w:tr>
    </w:tbl>
    <w:p w14:paraId="3888067A" w14:textId="08D8C5A1" w:rsidR="69770C07" w:rsidRPr="00132D42" w:rsidRDefault="69770C07" w:rsidP="23FAC5DF">
      <w:pPr>
        <w:rPr>
          <w:bCs/>
        </w:rPr>
      </w:pPr>
    </w:p>
    <w:p w14:paraId="4A3B6822" w14:textId="77777777" w:rsidR="00FC62D3" w:rsidRPr="00132D42" w:rsidRDefault="00FC62D3" w:rsidP="00FC62D3">
      <w:pPr>
        <w:pStyle w:val="Caption"/>
        <w:spacing w:after="120"/>
        <w:jc w:val="center"/>
        <w:rPr>
          <w:sz w:val="22"/>
          <w:szCs w:val="22"/>
        </w:rPr>
      </w:pPr>
      <w:bookmarkStart w:id="271" w:name="_Ref146451262"/>
      <w:bookmarkStart w:id="272" w:name="_Toc127525011"/>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12</w:t>
      </w:r>
      <w:r w:rsidRPr="00132D42">
        <w:rPr>
          <w:sz w:val="22"/>
          <w:szCs w:val="22"/>
        </w:rPr>
        <w:fldChar w:fldCharType="end"/>
      </w:r>
      <w:bookmarkEnd w:id="271"/>
      <w:r w:rsidRPr="00132D42">
        <w:rPr>
          <w:sz w:val="22"/>
          <w:szCs w:val="22"/>
        </w:rPr>
        <w:t>:</w:t>
      </w:r>
      <w:r>
        <w:rPr>
          <w:sz w:val="22"/>
          <w:szCs w:val="22"/>
        </w:rPr>
        <w:t xml:space="preserve"> </w:t>
      </w:r>
      <w:r w:rsidRPr="00132D42">
        <w:rPr>
          <w:sz w:val="22"/>
          <w:szCs w:val="22"/>
        </w:rPr>
        <w:t>Cal</w:t>
      </w:r>
      <w:r>
        <w:rPr>
          <w:sz w:val="22"/>
          <w:szCs w:val="22"/>
        </w:rPr>
        <w:t>ibration</w:t>
      </w:r>
      <w:r w:rsidRPr="00132D42">
        <w:rPr>
          <w:sz w:val="22"/>
          <w:szCs w:val="22"/>
        </w:rPr>
        <w:t xml:space="preserve"> </w:t>
      </w:r>
      <w:r>
        <w:rPr>
          <w:sz w:val="22"/>
          <w:szCs w:val="22"/>
        </w:rPr>
        <w:t>F</w:t>
      </w:r>
      <w:r w:rsidRPr="00132D42">
        <w:rPr>
          <w:sz w:val="22"/>
          <w:szCs w:val="22"/>
        </w:rPr>
        <w:t xml:space="preserve">actor </w:t>
      </w:r>
      <w:r>
        <w:rPr>
          <w:sz w:val="22"/>
          <w:szCs w:val="22"/>
        </w:rPr>
        <w:t xml:space="preserve">and Errors </w:t>
      </w:r>
      <w:proofErr w:type="gramStart"/>
      <w:r>
        <w:rPr>
          <w:sz w:val="22"/>
          <w:szCs w:val="22"/>
        </w:rPr>
        <w:t>F</w:t>
      </w:r>
      <w:r w:rsidRPr="00132D42">
        <w:rPr>
          <w:sz w:val="22"/>
          <w:szCs w:val="22"/>
        </w:rPr>
        <w:t>or</w:t>
      </w:r>
      <w:proofErr w:type="gramEnd"/>
      <w:r w:rsidRPr="00132D42">
        <w:rPr>
          <w:sz w:val="22"/>
          <w:szCs w:val="22"/>
        </w:rPr>
        <w:t xml:space="preserve"> </w:t>
      </w:r>
      <w:r>
        <w:rPr>
          <w:sz w:val="22"/>
          <w:szCs w:val="22"/>
        </w:rPr>
        <w:t>P</w:t>
      </w:r>
      <w:r w:rsidRPr="00132D42">
        <w:rPr>
          <w:sz w:val="22"/>
          <w:szCs w:val="22"/>
        </w:rPr>
        <w:t xml:space="preserve">olarization </w:t>
      </w:r>
      <w:r>
        <w:rPr>
          <w:sz w:val="22"/>
          <w:szCs w:val="22"/>
        </w:rPr>
        <w:t>O</w:t>
      </w:r>
      <w:r w:rsidRPr="00132D42">
        <w:rPr>
          <w:sz w:val="22"/>
          <w:szCs w:val="22"/>
        </w:rPr>
        <w:t xml:space="preserve">bservations by </w:t>
      </w:r>
      <w:r>
        <w:rPr>
          <w:sz w:val="22"/>
          <w:szCs w:val="22"/>
        </w:rPr>
        <w:t>S</w:t>
      </w:r>
      <w:r w:rsidRPr="00132D42">
        <w:rPr>
          <w:sz w:val="22"/>
          <w:szCs w:val="22"/>
        </w:rPr>
        <w:t>eries</w:t>
      </w:r>
      <w:bookmarkEnd w:id="272"/>
    </w:p>
    <w:tbl>
      <w:tblPr>
        <w:tblStyle w:val="GridTable5Dark-Accent1"/>
        <w:tblW w:w="9362" w:type="dxa"/>
        <w:tblLayout w:type="fixed"/>
        <w:tblLook w:val="06A0" w:firstRow="1" w:lastRow="0" w:firstColumn="1" w:lastColumn="0" w:noHBand="1" w:noVBand="1"/>
      </w:tblPr>
      <w:tblGrid>
        <w:gridCol w:w="1232"/>
        <w:gridCol w:w="813"/>
        <w:gridCol w:w="813"/>
        <w:gridCol w:w="813"/>
        <w:gridCol w:w="813"/>
        <w:gridCol w:w="813"/>
        <w:gridCol w:w="813"/>
        <w:gridCol w:w="813"/>
        <w:gridCol w:w="813"/>
        <w:gridCol w:w="813"/>
        <w:gridCol w:w="813"/>
      </w:tblGrid>
      <w:tr w:rsidR="00FC62D3" w:rsidRPr="00132D42" w14:paraId="3BD012C5" w14:textId="77777777" w:rsidTr="005471F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232" w:type="dxa"/>
            <w:vMerge w:val="restart"/>
            <w:vAlign w:val="center"/>
          </w:tcPr>
          <w:p w14:paraId="6416CF78" w14:textId="77777777" w:rsidR="00FC62D3" w:rsidRPr="00826342" w:rsidRDefault="00FC62D3" w:rsidP="005471F6">
            <w:pPr>
              <w:rPr>
                <w:rFonts w:eastAsia="Calibri"/>
                <w:bCs w:val="0"/>
                <w:sz w:val="13"/>
                <w:szCs w:val="13"/>
              </w:rPr>
            </w:pPr>
            <w:r w:rsidRPr="00826342">
              <w:rPr>
                <w:rFonts w:eastAsia="Calibri"/>
                <w:sz w:val="14"/>
                <w:szCs w:val="14"/>
              </w:rPr>
              <w:t>Flight Series</w:t>
            </w:r>
          </w:p>
        </w:tc>
        <w:tc>
          <w:tcPr>
            <w:tcW w:w="1626" w:type="dxa"/>
            <w:gridSpan w:val="2"/>
            <w:vAlign w:val="center"/>
          </w:tcPr>
          <w:p w14:paraId="5A2216BE" w14:textId="77777777" w:rsidR="00FC62D3" w:rsidRPr="00826342" w:rsidRDefault="00FC62D3" w:rsidP="005471F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826342">
              <w:rPr>
                <w:rFonts w:eastAsia="Calibri"/>
                <w:sz w:val="14"/>
                <w:szCs w:val="14"/>
              </w:rPr>
              <w:t>Band A</w:t>
            </w:r>
          </w:p>
        </w:tc>
        <w:tc>
          <w:tcPr>
            <w:tcW w:w="1626" w:type="dxa"/>
            <w:gridSpan w:val="2"/>
            <w:vAlign w:val="center"/>
          </w:tcPr>
          <w:p w14:paraId="68CF634B" w14:textId="77777777" w:rsidR="00FC62D3" w:rsidRPr="00826342" w:rsidRDefault="00FC62D3" w:rsidP="005471F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826342">
              <w:rPr>
                <w:rFonts w:eastAsia="Calibri"/>
                <w:sz w:val="14"/>
                <w:szCs w:val="14"/>
              </w:rPr>
              <w:t>Band B</w:t>
            </w:r>
          </w:p>
        </w:tc>
        <w:tc>
          <w:tcPr>
            <w:tcW w:w="1626" w:type="dxa"/>
            <w:gridSpan w:val="2"/>
            <w:vAlign w:val="center"/>
          </w:tcPr>
          <w:p w14:paraId="77212024" w14:textId="77777777" w:rsidR="00FC62D3" w:rsidRPr="00826342" w:rsidRDefault="00FC62D3" w:rsidP="005471F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826342">
              <w:rPr>
                <w:rFonts w:eastAsia="Calibri"/>
                <w:sz w:val="14"/>
                <w:szCs w:val="14"/>
              </w:rPr>
              <w:t>Band C</w:t>
            </w:r>
          </w:p>
        </w:tc>
        <w:tc>
          <w:tcPr>
            <w:tcW w:w="1626" w:type="dxa"/>
            <w:gridSpan w:val="2"/>
            <w:vAlign w:val="center"/>
          </w:tcPr>
          <w:p w14:paraId="4CDAF47F" w14:textId="77777777" w:rsidR="00FC62D3" w:rsidRPr="00826342" w:rsidRDefault="00FC62D3" w:rsidP="005471F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826342">
              <w:rPr>
                <w:rFonts w:eastAsia="Calibri"/>
                <w:sz w:val="14"/>
                <w:szCs w:val="14"/>
              </w:rPr>
              <w:t>Band D</w:t>
            </w:r>
          </w:p>
        </w:tc>
        <w:tc>
          <w:tcPr>
            <w:tcW w:w="1626" w:type="dxa"/>
            <w:gridSpan w:val="2"/>
            <w:vAlign w:val="center"/>
          </w:tcPr>
          <w:p w14:paraId="06E289E0" w14:textId="77777777" w:rsidR="00FC62D3" w:rsidRPr="00826342" w:rsidRDefault="00FC62D3" w:rsidP="005471F6">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826342">
              <w:rPr>
                <w:rFonts w:eastAsia="Calibri"/>
                <w:sz w:val="14"/>
                <w:szCs w:val="14"/>
              </w:rPr>
              <w:t>Band E</w:t>
            </w:r>
          </w:p>
        </w:tc>
      </w:tr>
      <w:tr w:rsidR="00FC62D3" w:rsidRPr="00132D42" w14:paraId="276D144D"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Merge/>
            <w:vAlign w:val="center"/>
          </w:tcPr>
          <w:p w14:paraId="386CD27A" w14:textId="77777777" w:rsidR="00FC62D3" w:rsidRPr="00826342" w:rsidRDefault="00FC62D3" w:rsidP="005471F6">
            <w:pPr>
              <w:rPr>
                <w:rFonts w:eastAsia="Calibri"/>
                <w:bCs w:val="0"/>
                <w:sz w:val="14"/>
                <w:szCs w:val="14"/>
              </w:rPr>
            </w:pPr>
          </w:p>
        </w:tc>
        <w:tc>
          <w:tcPr>
            <w:tcW w:w="813" w:type="dxa"/>
            <w:shd w:val="clear" w:color="auto" w:fill="4472C4" w:themeFill="accent1"/>
            <w:vAlign w:val="center"/>
          </w:tcPr>
          <w:p w14:paraId="41D37407"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proofErr w:type="spellStart"/>
            <w:r>
              <w:rPr>
                <w:rFonts w:eastAsia="Calibri"/>
                <w:bCs/>
                <w:color w:val="FFFFFF" w:themeColor="background1"/>
                <w:sz w:val="14"/>
                <w:szCs w:val="14"/>
              </w:rPr>
              <w:t>CalFact</w:t>
            </w:r>
            <w:proofErr w:type="spellEnd"/>
          </w:p>
        </w:tc>
        <w:tc>
          <w:tcPr>
            <w:tcW w:w="813" w:type="dxa"/>
            <w:shd w:val="clear" w:color="auto" w:fill="4472C4" w:themeFill="accent1"/>
            <w:vAlign w:val="center"/>
          </w:tcPr>
          <w:p w14:paraId="681704FC"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r>
              <w:rPr>
                <w:rFonts w:eastAsia="Calibri"/>
                <w:bCs/>
                <w:color w:val="FFFFFF" w:themeColor="background1"/>
                <w:sz w:val="14"/>
                <w:szCs w:val="14"/>
              </w:rPr>
              <w:t>Error</w:t>
            </w:r>
          </w:p>
        </w:tc>
        <w:tc>
          <w:tcPr>
            <w:tcW w:w="813" w:type="dxa"/>
            <w:shd w:val="clear" w:color="auto" w:fill="4472C4" w:themeFill="accent1"/>
            <w:vAlign w:val="center"/>
          </w:tcPr>
          <w:p w14:paraId="56272C95"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proofErr w:type="spellStart"/>
            <w:r>
              <w:rPr>
                <w:rFonts w:eastAsia="Calibri"/>
                <w:bCs/>
                <w:color w:val="FFFFFF" w:themeColor="background1"/>
                <w:sz w:val="14"/>
                <w:szCs w:val="14"/>
              </w:rPr>
              <w:t>CalFact</w:t>
            </w:r>
            <w:proofErr w:type="spellEnd"/>
          </w:p>
        </w:tc>
        <w:tc>
          <w:tcPr>
            <w:tcW w:w="813" w:type="dxa"/>
            <w:shd w:val="clear" w:color="auto" w:fill="4472C4" w:themeFill="accent1"/>
            <w:vAlign w:val="center"/>
          </w:tcPr>
          <w:p w14:paraId="37E645B1"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r>
              <w:rPr>
                <w:rFonts w:eastAsia="Calibri"/>
                <w:bCs/>
                <w:color w:val="FFFFFF" w:themeColor="background1"/>
                <w:sz w:val="14"/>
                <w:szCs w:val="14"/>
              </w:rPr>
              <w:t>Error</w:t>
            </w:r>
          </w:p>
        </w:tc>
        <w:tc>
          <w:tcPr>
            <w:tcW w:w="813" w:type="dxa"/>
            <w:shd w:val="clear" w:color="auto" w:fill="4472C4" w:themeFill="accent1"/>
            <w:vAlign w:val="center"/>
          </w:tcPr>
          <w:p w14:paraId="180C70EB"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proofErr w:type="spellStart"/>
            <w:r>
              <w:rPr>
                <w:rFonts w:eastAsia="Calibri"/>
                <w:bCs/>
                <w:color w:val="FFFFFF" w:themeColor="background1"/>
                <w:sz w:val="14"/>
                <w:szCs w:val="14"/>
              </w:rPr>
              <w:t>CalFact</w:t>
            </w:r>
            <w:proofErr w:type="spellEnd"/>
          </w:p>
        </w:tc>
        <w:tc>
          <w:tcPr>
            <w:tcW w:w="813" w:type="dxa"/>
            <w:shd w:val="clear" w:color="auto" w:fill="4472C4" w:themeFill="accent1"/>
            <w:vAlign w:val="center"/>
          </w:tcPr>
          <w:p w14:paraId="3054A424"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r>
              <w:rPr>
                <w:rFonts w:eastAsia="Calibri"/>
                <w:bCs/>
                <w:color w:val="FFFFFF" w:themeColor="background1"/>
                <w:sz w:val="14"/>
                <w:szCs w:val="14"/>
              </w:rPr>
              <w:t>Error</w:t>
            </w:r>
          </w:p>
        </w:tc>
        <w:tc>
          <w:tcPr>
            <w:tcW w:w="813" w:type="dxa"/>
            <w:shd w:val="clear" w:color="auto" w:fill="4472C4" w:themeFill="accent1"/>
            <w:vAlign w:val="center"/>
          </w:tcPr>
          <w:p w14:paraId="3A29B878"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proofErr w:type="spellStart"/>
            <w:r>
              <w:rPr>
                <w:rFonts w:eastAsia="Calibri"/>
                <w:bCs/>
                <w:color w:val="FFFFFF" w:themeColor="background1"/>
                <w:sz w:val="14"/>
                <w:szCs w:val="14"/>
              </w:rPr>
              <w:t>CalFact</w:t>
            </w:r>
            <w:proofErr w:type="spellEnd"/>
          </w:p>
        </w:tc>
        <w:tc>
          <w:tcPr>
            <w:tcW w:w="813" w:type="dxa"/>
            <w:shd w:val="clear" w:color="auto" w:fill="4472C4" w:themeFill="accent1"/>
            <w:vAlign w:val="center"/>
          </w:tcPr>
          <w:p w14:paraId="6D96A0B1"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r>
              <w:rPr>
                <w:rFonts w:eastAsia="Calibri"/>
                <w:bCs/>
                <w:color w:val="FFFFFF" w:themeColor="background1"/>
                <w:sz w:val="14"/>
                <w:szCs w:val="14"/>
              </w:rPr>
              <w:t>Error</w:t>
            </w:r>
          </w:p>
        </w:tc>
        <w:tc>
          <w:tcPr>
            <w:tcW w:w="813" w:type="dxa"/>
            <w:shd w:val="clear" w:color="auto" w:fill="4472C4" w:themeFill="accent1"/>
            <w:vAlign w:val="center"/>
          </w:tcPr>
          <w:p w14:paraId="469FA2FB"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proofErr w:type="spellStart"/>
            <w:r>
              <w:rPr>
                <w:rFonts w:eastAsia="Calibri"/>
                <w:bCs/>
                <w:color w:val="FFFFFF" w:themeColor="background1"/>
                <w:sz w:val="14"/>
                <w:szCs w:val="14"/>
              </w:rPr>
              <w:t>CalFact</w:t>
            </w:r>
            <w:proofErr w:type="spellEnd"/>
          </w:p>
        </w:tc>
        <w:tc>
          <w:tcPr>
            <w:tcW w:w="813" w:type="dxa"/>
            <w:shd w:val="clear" w:color="auto" w:fill="4472C4" w:themeFill="accent1"/>
            <w:vAlign w:val="center"/>
          </w:tcPr>
          <w:p w14:paraId="753C5A9C" w14:textId="77777777" w:rsidR="00FC62D3" w:rsidRPr="008263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FFFFFF" w:themeColor="background1"/>
                <w:sz w:val="14"/>
                <w:szCs w:val="14"/>
              </w:rPr>
            </w:pPr>
            <w:r>
              <w:rPr>
                <w:rFonts w:eastAsia="Calibri"/>
                <w:bCs/>
                <w:color w:val="FFFFFF" w:themeColor="background1"/>
                <w:sz w:val="14"/>
                <w:szCs w:val="14"/>
              </w:rPr>
              <w:t>Error</w:t>
            </w:r>
          </w:p>
        </w:tc>
      </w:tr>
      <w:tr w:rsidR="00FC62D3" w:rsidRPr="00132D42" w14:paraId="3336D809"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1EB08ABE" w14:textId="77777777" w:rsidR="00FC62D3" w:rsidRPr="00826342" w:rsidRDefault="00FC62D3" w:rsidP="005471F6">
            <w:pPr>
              <w:rPr>
                <w:rFonts w:eastAsia="Calibri"/>
                <w:bCs w:val="0"/>
                <w:sz w:val="14"/>
                <w:szCs w:val="14"/>
              </w:rPr>
            </w:pPr>
            <w:r w:rsidRPr="00826342">
              <w:rPr>
                <w:rFonts w:eastAsia="Calibri"/>
                <w:sz w:val="14"/>
                <w:szCs w:val="14"/>
              </w:rPr>
              <w:t>OC4L</w:t>
            </w:r>
          </w:p>
        </w:tc>
        <w:tc>
          <w:tcPr>
            <w:tcW w:w="813" w:type="dxa"/>
            <w:vAlign w:val="center"/>
          </w:tcPr>
          <w:p w14:paraId="75C75A6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529.3957</w:t>
            </w:r>
          </w:p>
        </w:tc>
        <w:tc>
          <w:tcPr>
            <w:tcW w:w="813" w:type="dxa"/>
            <w:vAlign w:val="center"/>
          </w:tcPr>
          <w:p w14:paraId="7BE4619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40.0502</w:t>
            </w:r>
          </w:p>
        </w:tc>
        <w:tc>
          <w:tcPr>
            <w:tcW w:w="813" w:type="dxa"/>
            <w:vAlign w:val="center"/>
          </w:tcPr>
          <w:p w14:paraId="03817411" w14:textId="77777777" w:rsidR="00FC62D3" w:rsidRPr="00132D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84E744A" w14:textId="77777777" w:rsidR="00FC62D3" w:rsidRPr="00132D42" w:rsidRDefault="00FC62D3" w:rsidP="005471F6">
            <w:pPr>
              <w:jc w:val="cente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4CFF2A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814.1646</w:t>
            </w:r>
          </w:p>
        </w:tc>
        <w:tc>
          <w:tcPr>
            <w:tcW w:w="813" w:type="dxa"/>
            <w:vAlign w:val="center"/>
          </w:tcPr>
          <w:p w14:paraId="089BE9B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72.9318</w:t>
            </w:r>
          </w:p>
        </w:tc>
        <w:tc>
          <w:tcPr>
            <w:tcW w:w="813" w:type="dxa"/>
            <w:vAlign w:val="center"/>
          </w:tcPr>
          <w:p w14:paraId="606232E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681.2381</w:t>
            </w:r>
          </w:p>
        </w:tc>
        <w:tc>
          <w:tcPr>
            <w:tcW w:w="813" w:type="dxa"/>
            <w:vAlign w:val="center"/>
          </w:tcPr>
          <w:p w14:paraId="32469EF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61.001</w:t>
            </w:r>
          </w:p>
        </w:tc>
        <w:tc>
          <w:tcPr>
            <w:tcW w:w="813" w:type="dxa"/>
            <w:vAlign w:val="center"/>
          </w:tcPr>
          <w:p w14:paraId="5A4CDFD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404.1233</w:t>
            </w:r>
          </w:p>
        </w:tc>
        <w:tc>
          <w:tcPr>
            <w:tcW w:w="813" w:type="dxa"/>
            <w:vAlign w:val="center"/>
          </w:tcPr>
          <w:p w14:paraId="523415D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80.8278</w:t>
            </w:r>
          </w:p>
        </w:tc>
      </w:tr>
      <w:tr w:rsidR="00FC62D3" w:rsidRPr="00132D42" w14:paraId="5A17BDD2"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5A0A9F91" w14:textId="77777777" w:rsidR="00FC62D3" w:rsidRPr="00826342" w:rsidRDefault="00FC62D3" w:rsidP="005471F6">
            <w:pPr>
              <w:rPr>
                <w:rFonts w:eastAsia="Calibri"/>
                <w:bCs w:val="0"/>
                <w:sz w:val="14"/>
                <w:szCs w:val="14"/>
              </w:rPr>
            </w:pPr>
            <w:r w:rsidRPr="00826342">
              <w:rPr>
                <w:rFonts w:eastAsia="Calibri"/>
                <w:sz w:val="14"/>
                <w:szCs w:val="14"/>
              </w:rPr>
              <w:t>OC5E</w:t>
            </w:r>
          </w:p>
        </w:tc>
        <w:tc>
          <w:tcPr>
            <w:tcW w:w="813" w:type="dxa"/>
            <w:vAlign w:val="center"/>
          </w:tcPr>
          <w:p w14:paraId="649876C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594.4048</w:t>
            </w:r>
          </w:p>
        </w:tc>
        <w:tc>
          <w:tcPr>
            <w:tcW w:w="813" w:type="dxa"/>
            <w:vAlign w:val="center"/>
          </w:tcPr>
          <w:p w14:paraId="4810DEB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48.5514</w:t>
            </w:r>
          </w:p>
        </w:tc>
        <w:tc>
          <w:tcPr>
            <w:tcW w:w="813" w:type="dxa"/>
            <w:vAlign w:val="center"/>
          </w:tcPr>
          <w:p w14:paraId="4A3C33E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02A0B5B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A68AE5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814.1646</w:t>
            </w:r>
          </w:p>
        </w:tc>
        <w:tc>
          <w:tcPr>
            <w:tcW w:w="813" w:type="dxa"/>
            <w:vAlign w:val="center"/>
          </w:tcPr>
          <w:p w14:paraId="4CF4E63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72.9318</w:t>
            </w:r>
          </w:p>
        </w:tc>
        <w:tc>
          <w:tcPr>
            <w:tcW w:w="813" w:type="dxa"/>
            <w:vAlign w:val="center"/>
          </w:tcPr>
          <w:p w14:paraId="6A2FEB8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627.8488</w:t>
            </w:r>
          </w:p>
        </w:tc>
        <w:tc>
          <w:tcPr>
            <w:tcW w:w="813" w:type="dxa"/>
            <w:vAlign w:val="center"/>
          </w:tcPr>
          <w:p w14:paraId="4B6C3C7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56.1653</w:t>
            </w:r>
          </w:p>
        </w:tc>
        <w:tc>
          <w:tcPr>
            <w:tcW w:w="813" w:type="dxa"/>
            <w:vAlign w:val="center"/>
          </w:tcPr>
          <w:p w14:paraId="12587C9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sz w:val="14"/>
                <w:szCs w:val="14"/>
              </w:rPr>
              <w:t>526.6181</w:t>
            </w:r>
          </w:p>
        </w:tc>
        <w:tc>
          <w:tcPr>
            <w:tcW w:w="813" w:type="dxa"/>
            <w:vAlign w:val="center"/>
          </w:tcPr>
          <w:p w14:paraId="67AFB09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sz w:val="14"/>
                <w:szCs w:val="14"/>
              </w:rPr>
              <w:t>53.0031</w:t>
            </w:r>
          </w:p>
        </w:tc>
      </w:tr>
      <w:tr w:rsidR="00FC62D3" w:rsidRPr="00132D42" w14:paraId="724C63F1"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5BD9F701" w14:textId="77777777" w:rsidR="00FC62D3" w:rsidRPr="00826342" w:rsidRDefault="00FC62D3" w:rsidP="005471F6">
            <w:pPr>
              <w:rPr>
                <w:rFonts w:eastAsia="Calibri"/>
                <w:bCs w:val="0"/>
                <w:sz w:val="14"/>
                <w:szCs w:val="14"/>
              </w:rPr>
            </w:pPr>
            <w:r w:rsidRPr="00826342">
              <w:rPr>
                <w:rFonts w:eastAsia="Calibri"/>
                <w:sz w:val="14"/>
                <w:szCs w:val="14"/>
              </w:rPr>
              <w:t>OC5N</w:t>
            </w:r>
          </w:p>
        </w:tc>
        <w:tc>
          <w:tcPr>
            <w:tcW w:w="813" w:type="dxa"/>
            <w:vAlign w:val="center"/>
          </w:tcPr>
          <w:p w14:paraId="53E5D9C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3E056C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06EB01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166565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E0B4EB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870.9155</w:t>
            </w:r>
          </w:p>
        </w:tc>
        <w:tc>
          <w:tcPr>
            <w:tcW w:w="813" w:type="dxa"/>
            <w:vAlign w:val="center"/>
          </w:tcPr>
          <w:p w14:paraId="12D7160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9.87736</w:t>
            </w:r>
          </w:p>
        </w:tc>
        <w:tc>
          <w:tcPr>
            <w:tcW w:w="813" w:type="dxa"/>
            <w:vAlign w:val="center"/>
          </w:tcPr>
          <w:p w14:paraId="6075AF4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DD2771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2E2E57B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sz w:val="14"/>
                <w:szCs w:val="14"/>
              </w:rPr>
            </w:pPr>
            <w:r w:rsidRPr="00132D42">
              <w:rPr>
                <w:rFonts w:eastAsia="Calibri"/>
                <w:bCs/>
                <w:color w:val="000000"/>
                <w:sz w:val="14"/>
                <w:szCs w:val="14"/>
              </w:rPr>
              <w:t>446.8184</w:t>
            </w:r>
          </w:p>
        </w:tc>
        <w:tc>
          <w:tcPr>
            <w:tcW w:w="813" w:type="dxa"/>
            <w:vAlign w:val="center"/>
          </w:tcPr>
          <w:p w14:paraId="42E8A69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sz w:val="14"/>
                <w:szCs w:val="14"/>
              </w:rPr>
            </w:pPr>
            <w:r w:rsidRPr="00132D42">
              <w:rPr>
                <w:rFonts w:eastAsia="Calibri"/>
                <w:bCs/>
                <w:color w:val="000000"/>
                <w:sz w:val="14"/>
                <w:szCs w:val="14"/>
              </w:rPr>
              <w:t>89.36379</w:t>
            </w:r>
          </w:p>
        </w:tc>
      </w:tr>
      <w:tr w:rsidR="00FC62D3" w:rsidRPr="00132D42" w14:paraId="2EA92788"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77A31A5F" w14:textId="77777777" w:rsidR="00FC62D3" w:rsidRPr="00826342" w:rsidRDefault="00FC62D3" w:rsidP="005471F6">
            <w:pPr>
              <w:rPr>
                <w:rFonts w:eastAsia="Calibri"/>
                <w:bCs w:val="0"/>
                <w:sz w:val="14"/>
                <w:szCs w:val="14"/>
              </w:rPr>
            </w:pPr>
            <w:r w:rsidRPr="00826342">
              <w:rPr>
                <w:rFonts w:eastAsia="Calibri"/>
                <w:sz w:val="14"/>
                <w:szCs w:val="14"/>
              </w:rPr>
              <w:t>OC6I</w:t>
            </w:r>
          </w:p>
        </w:tc>
        <w:tc>
          <w:tcPr>
            <w:tcW w:w="813" w:type="dxa"/>
            <w:vAlign w:val="center"/>
          </w:tcPr>
          <w:p w14:paraId="4737983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647.1005</w:t>
            </w:r>
          </w:p>
        </w:tc>
        <w:tc>
          <w:tcPr>
            <w:tcW w:w="813" w:type="dxa"/>
            <w:vAlign w:val="center"/>
          </w:tcPr>
          <w:p w14:paraId="3AD81B0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129.4201</w:t>
            </w:r>
          </w:p>
        </w:tc>
        <w:tc>
          <w:tcPr>
            <w:tcW w:w="813" w:type="dxa"/>
            <w:vAlign w:val="center"/>
          </w:tcPr>
          <w:p w14:paraId="0F919E3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0700A3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545809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761.0637</w:t>
            </w:r>
          </w:p>
        </w:tc>
        <w:tc>
          <w:tcPr>
            <w:tcW w:w="813" w:type="dxa"/>
            <w:vAlign w:val="center"/>
          </w:tcPr>
          <w:p w14:paraId="166387D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152.213</w:t>
            </w:r>
          </w:p>
        </w:tc>
        <w:tc>
          <w:tcPr>
            <w:tcW w:w="813" w:type="dxa"/>
            <w:vAlign w:val="center"/>
          </w:tcPr>
          <w:p w14:paraId="035FDCB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583.4052</w:t>
            </w:r>
          </w:p>
        </w:tc>
        <w:tc>
          <w:tcPr>
            <w:tcW w:w="813" w:type="dxa"/>
            <w:vAlign w:val="center"/>
          </w:tcPr>
          <w:p w14:paraId="0FA216A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116.6831</w:t>
            </w:r>
          </w:p>
        </w:tc>
        <w:tc>
          <w:tcPr>
            <w:tcW w:w="813" w:type="dxa"/>
            <w:vAlign w:val="center"/>
          </w:tcPr>
          <w:p w14:paraId="584B6F1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394.7503</w:t>
            </w:r>
          </w:p>
        </w:tc>
        <w:tc>
          <w:tcPr>
            <w:tcW w:w="813" w:type="dxa"/>
            <w:vAlign w:val="center"/>
          </w:tcPr>
          <w:p w14:paraId="60F1933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22.20083</w:t>
            </w:r>
          </w:p>
        </w:tc>
      </w:tr>
      <w:tr w:rsidR="00FC62D3" w:rsidRPr="00132D42" w14:paraId="60D26B75"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2A5E46A1" w14:textId="77777777" w:rsidR="00FC62D3" w:rsidRPr="00826342" w:rsidRDefault="00FC62D3" w:rsidP="005471F6">
            <w:pPr>
              <w:rPr>
                <w:rFonts w:eastAsia="Calibri"/>
                <w:bCs w:val="0"/>
                <w:sz w:val="14"/>
                <w:szCs w:val="14"/>
              </w:rPr>
            </w:pPr>
            <w:r w:rsidRPr="00826342">
              <w:rPr>
                <w:rFonts w:eastAsia="Calibri"/>
                <w:sz w:val="14"/>
                <w:szCs w:val="14"/>
              </w:rPr>
              <w:t>OC6K</w:t>
            </w:r>
          </w:p>
        </w:tc>
        <w:tc>
          <w:tcPr>
            <w:tcW w:w="813" w:type="dxa"/>
            <w:vAlign w:val="center"/>
          </w:tcPr>
          <w:p w14:paraId="7DC8472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075DC97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4073D5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4C8FB4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D5D00B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738.5289</w:t>
            </w:r>
          </w:p>
        </w:tc>
        <w:tc>
          <w:tcPr>
            <w:tcW w:w="813" w:type="dxa"/>
            <w:vAlign w:val="center"/>
          </w:tcPr>
          <w:p w14:paraId="73F0C36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147.7058</w:t>
            </w:r>
          </w:p>
        </w:tc>
        <w:tc>
          <w:tcPr>
            <w:tcW w:w="813" w:type="dxa"/>
            <w:vAlign w:val="center"/>
          </w:tcPr>
          <w:p w14:paraId="7685CB6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05D8AE5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4A538E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18545C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r>
      <w:tr w:rsidR="00FC62D3" w:rsidRPr="00132D42" w14:paraId="2FCD57B4"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03715FFE" w14:textId="77777777" w:rsidR="00FC62D3" w:rsidRPr="00826342" w:rsidRDefault="00FC62D3" w:rsidP="005471F6">
            <w:pPr>
              <w:rPr>
                <w:rFonts w:eastAsia="Calibri"/>
                <w:bCs w:val="0"/>
                <w:sz w:val="14"/>
                <w:szCs w:val="14"/>
              </w:rPr>
            </w:pPr>
            <w:r w:rsidRPr="00826342">
              <w:rPr>
                <w:rFonts w:eastAsia="Calibri"/>
                <w:sz w:val="14"/>
                <w:szCs w:val="14"/>
              </w:rPr>
              <w:t>OC6T</w:t>
            </w:r>
          </w:p>
        </w:tc>
        <w:tc>
          <w:tcPr>
            <w:tcW w:w="813" w:type="dxa"/>
            <w:vAlign w:val="center"/>
          </w:tcPr>
          <w:p w14:paraId="2F7C49B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631.6367</w:t>
            </w:r>
          </w:p>
        </w:tc>
        <w:tc>
          <w:tcPr>
            <w:tcW w:w="813" w:type="dxa"/>
            <w:vAlign w:val="center"/>
          </w:tcPr>
          <w:p w14:paraId="4E26004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126.3274</w:t>
            </w:r>
          </w:p>
        </w:tc>
        <w:tc>
          <w:tcPr>
            <w:tcW w:w="813" w:type="dxa"/>
            <w:vAlign w:val="center"/>
          </w:tcPr>
          <w:p w14:paraId="22E4654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2F0D257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2662F83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1007.624</w:t>
            </w:r>
          </w:p>
        </w:tc>
        <w:tc>
          <w:tcPr>
            <w:tcW w:w="813" w:type="dxa"/>
            <w:vAlign w:val="center"/>
          </w:tcPr>
          <w:p w14:paraId="3DD8E90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201.5248</w:t>
            </w:r>
          </w:p>
        </w:tc>
        <w:tc>
          <w:tcPr>
            <w:tcW w:w="813" w:type="dxa"/>
            <w:vAlign w:val="center"/>
          </w:tcPr>
          <w:p w14:paraId="456FF72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736A401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4E292B1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1C66D38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r>
      <w:tr w:rsidR="00FC62D3" w:rsidRPr="00132D42" w14:paraId="16868C33"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73AA6BAE" w14:textId="77777777" w:rsidR="00FC62D3" w:rsidRPr="00826342" w:rsidRDefault="00FC62D3" w:rsidP="005471F6">
            <w:pPr>
              <w:rPr>
                <w:rFonts w:eastAsia="Calibri"/>
                <w:bCs w:val="0"/>
                <w:sz w:val="14"/>
                <w:szCs w:val="14"/>
              </w:rPr>
            </w:pPr>
            <w:r w:rsidRPr="00826342">
              <w:rPr>
                <w:rFonts w:eastAsia="Calibri"/>
                <w:sz w:val="14"/>
                <w:szCs w:val="14"/>
              </w:rPr>
              <w:t>OC7E</w:t>
            </w:r>
          </w:p>
        </w:tc>
        <w:tc>
          <w:tcPr>
            <w:tcW w:w="813" w:type="dxa"/>
            <w:vAlign w:val="center"/>
          </w:tcPr>
          <w:p w14:paraId="6BF1E38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39B197E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6D1DD3EE"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2C584F3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52E2DCD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643F46B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6A88210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03673DB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2AB7763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5B3EE29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r>
      <w:tr w:rsidR="00FC62D3" w:rsidRPr="00132D42" w14:paraId="3FD547DC"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42BD4ADB" w14:textId="77777777" w:rsidR="00FC62D3" w:rsidRPr="00826342" w:rsidRDefault="00FC62D3" w:rsidP="005471F6">
            <w:pPr>
              <w:rPr>
                <w:rFonts w:eastAsia="Calibri"/>
                <w:bCs w:val="0"/>
                <w:sz w:val="14"/>
                <w:szCs w:val="14"/>
              </w:rPr>
            </w:pPr>
            <w:r w:rsidRPr="00826342">
              <w:rPr>
                <w:rFonts w:eastAsia="Calibri"/>
                <w:sz w:val="14"/>
                <w:szCs w:val="14"/>
              </w:rPr>
              <w:t>OC7F</w:t>
            </w:r>
          </w:p>
        </w:tc>
        <w:tc>
          <w:tcPr>
            <w:tcW w:w="813" w:type="dxa"/>
            <w:vAlign w:val="center"/>
          </w:tcPr>
          <w:p w14:paraId="72ED949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F6A475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B3E959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AFE81C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0C6602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5647BD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AF074C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5BC9F3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0346E7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67EF6F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r>
      <w:tr w:rsidR="00FC62D3" w:rsidRPr="00132D42" w14:paraId="110FE8FB"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74328C80" w14:textId="77777777" w:rsidR="00FC62D3" w:rsidRPr="00826342" w:rsidRDefault="00FC62D3" w:rsidP="005471F6">
            <w:pPr>
              <w:rPr>
                <w:rFonts w:eastAsia="Calibri"/>
                <w:bCs w:val="0"/>
                <w:sz w:val="14"/>
                <w:szCs w:val="14"/>
              </w:rPr>
            </w:pPr>
            <w:r w:rsidRPr="00826342">
              <w:rPr>
                <w:rFonts w:eastAsia="Calibri"/>
                <w:sz w:val="14"/>
                <w:szCs w:val="14"/>
              </w:rPr>
              <w:t>OC7J</w:t>
            </w:r>
          </w:p>
        </w:tc>
        <w:tc>
          <w:tcPr>
            <w:tcW w:w="813" w:type="dxa"/>
            <w:vAlign w:val="center"/>
          </w:tcPr>
          <w:p w14:paraId="5244F29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A1AD6C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32AE874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C8899B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F7DE30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2B7BBD4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519A4B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03D1ACD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DE1A20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412D20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r>
      <w:tr w:rsidR="00FC62D3" w:rsidRPr="00132D42" w14:paraId="4E8F2304"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2A698CAC" w14:textId="77777777" w:rsidR="00FC62D3" w:rsidRPr="00826342" w:rsidRDefault="00FC62D3" w:rsidP="005471F6">
            <w:pPr>
              <w:rPr>
                <w:rFonts w:eastAsia="Calibri"/>
                <w:bCs w:val="0"/>
                <w:sz w:val="14"/>
                <w:szCs w:val="14"/>
              </w:rPr>
            </w:pPr>
            <w:r w:rsidRPr="00826342">
              <w:rPr>
                <w:rFonts w:eastAsia="Calibri"/>
                <w:sz w:val="14"/>
                <w:szCs w:val="14"/>
              </w:rPr>
              <w:t>OC8E</w:t>
            </w:r>
          </w:p>
        </w:tc>
        <w:tc>
          <w:tcPr>
            <w:tcW w:w="813" w:type="dxa"/>
            <w:vAlign w:val="center"/>
          </w:tcPr>
          <w:p w14:paraId="2E4671C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531.7518</w:t>
            </w:r>
          </w:p>
        </w:tc>
        <w:tc>
          <w:tcPr>
            <w:tcW w:w="813" w:type="dxa"/>
            <w:vAlign w:val="center"/>
          </w:tcPr>
          <w:p w14:paraId="5F87000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75.7286</w:t>
            </w:r>
          </w:p>
        </w:tc>
        <w:tc>
          <w:tcPr>
            <w:tcW w:w="813" w:type="dxa"/>
            <w:vAlign w:val="center"/>
          </w:tcPr>
          <w:p w14:paraId="591A1E7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295.8104</w:t>
            </w:r>
          </w:p>
        </w:tc>
        <w:tc>
          <w:tcPr>
            <w:tcW w:w="813" w:type="dxa"/>
            <w:vAlign w:val="center"/>
          </w:tcPr>
          <w:p w14:paraId="5A0F54A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59.16499</w:t>
            </w:r>
          </w:p>
        </w:tc>
        <w:tc>
          <w:tcPr>
            <w:tcW w:w="813" w:type="dxa"/>
            <w:vAlign w:val="center"/>
          </w:tcPr>
          <w:p w14:paraId="192E946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784.1264</w:t>
            </w:r>
          </w:p>
        </w:tc>
        <w:tc>
          <w:tcPr>
            <w:tcW w:w="813" w:type="dxa"/>
            <w:vAlign w:val="center"/>
          </w:tcPr>
          <w:p w14:paraId="2B01280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111.0828</w:t>
            </w:r>
          </w:p>
        </w:tc>
        <w:tc>
          <w:tcPr>
            <w:tcW w:w="813" w:type="dxa"/>
            <w:vAlign w:val="center"/>
          </w:tcPr>
          <w:p w14:paraId="6669C69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562.6639</w:t>
            </w:r>
          </w:p>
        </w:tc>
        <w:tc>
          <w:tcPr>
            <w:tcW w:w="813" w:type="dxa"/>
            <w:vAlign w:val="center"/>
          </w:tcPr>
          <w:p w14:paraId="02F3BF1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79.58747</w:t>
            </w:r>
          </w:p>
        </w:tc>
        <w:tc>
          <w:tcPr>
            <w:tcW w:w="813" w:type="dxa"/>
            <w:vAlign w:val="center"/>
          </w:tcPr>
          <w:p w14:paraId="5BF56B2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487.0727</w:t>
            </w:r>
          </w:p>
        </w:tc>
        <w:tc>
          <w:tcPr>
            <w:tcW w:w="813" w:type="dxa"/>
            <w:vAlign w:val="center"/>
          </w:tcPr>
          <w:p w14:paraId="711BB22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58.66605</w:t>
            </w:r>
          </w:p>
        </w:tc>
      </w:tr>
      <w:tr w:rsidR="00FC62D3" w:rsidRPr="00132D42" w14:paraId="6B48E645"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643F32FB" w14:textId="77777777" w:rsidR="00FC62D3" w:rsidRPr="00826342" w:rsidRDefault="00FC62D3" w:rsidP="005471F6">
            <w:pPr>
              <w:rPr>
                <w:rFonts w:eastAsia="Calibri"/>
                <w:bCs w:val="0"/>
                <w:sz w:val="14"/>
                <w:szCs w:val="14"/>
              </w:rPr>
            </w:pPr>
            <w:r w:rsidRPr="00826342">
              <w:rPr>
                <w:rFonts w:eastAsia="Calibri"/>
                <w:sz w:val="14"/>
                <w:szCs w:val="14"/>
              </w:rPr>
              <w:t>OC8K</w:t>
            </w:r>
          </w:p>
        </w:tc>
        <w:tc>
          <w:tcPr>
            <w:tcW w:w="813" w:type="dxa"/>
            <w:vAlign w:val="center"/>
          </w:tcPr>
          <w:p w14:paraId="6793C1E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2A831C1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02D8FE9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9AB99B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2735819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AB9427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0389DE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70FC29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12A858B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5F5F6F9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r>
      <w:tr w:rsidR="00FC62D3" w:rsidRPr="00132D42" w14:paraId="18C0A826"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66B6CCEA" w14:textId="77777777" w:rsidR="00FC62D3" w:rsidRPr="00826342" w:rsidRDefault="00FC62D3" w:rsidP="005471F6">
            <w:pPr>
              <w:rPr>
                <w:rFonts w:eastAsia="Calibri"/>
                <w:bCs w:val="0"/>
                <w:sz w:val="14"/>
                <w:szCs w:val="14"/>
              </w:rPr>
            </w:pPr>
            <w:r w:rsidRPr="00826342">
              <w:rPr>
                <w:rFonts w:eastAsia="Calibri"/>
                <w:sz w:val="14"/>
                <w:szCs w:val="14"/>
              </w:rPr>
              <w:t>OC9D</w:t>
            </w:r>
          </w:p>
        </w:tc>
        <w:tc>
          <w:tcPr>
            <w:tcW w:w="813" w:type="dxa"/>
            <w:vAlign w:val="center"/>
          </w:tcPr>
          <w:p w14:paraId="0DE023E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496.5045</w:t>
            </w:r>
          </w:p>
        </w:tc>
        <w:tc>
          <w:tcPr>
            <w:tcW w:w="813" w:type="dxa"/>
            <w:vAlign w:val="center"/>
          </w:tcPr>
          <w:p w14:paraId="6ACED25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49.658</w:t>
            </w:r>
          </w:p>
        </w:tc>
        <w:tc>
          <w:tcPr>
            <w:tcW w:w="813" w:type="dxa"/>
            <w:vAlign w:val="center"/>
          </w:tcPr>
          <w:p w14:paraId="1B679FD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16B749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2647FE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755.8443</w:t>
            </w:r>
          </w:p>
        </w:tc>
        <w:tc>
          <w:tcPr>
            <w:tcW w:w="813" w:type="dxa"/>
            <w:vAlign w:val="center"/>
          </w:tcPr>
          <w:p w14:paraId="248B797E"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75.62645</w:t>
            </w:r>
          </w:p>
        </w:tc>
        <w:tc>
          <w:tcPr>
            <w:tcW w:w="813" w:type="dxa"/>
            <w:vAlign w:val="center"/>
          </w:tcPr>
          <w:p w14:paraId="15C08F9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634.6174</w:t>
            </w:r>
          </w:p>
        </w:tc>
        <w:tc>
          <w:tcPr>
            <w:tcW w:w="813" w:type="dxa"/>
            <w:vAlign w:val="center"/>
          </w:tcPr>
          <w:p w14:paraId="1750A1BE"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63.62476</w:t>
            </w:r>
          </w:p>
        </w:tc>
        <w:tc>
          <w:tcPr>
            <w:tcW w:w="813" w:type="dxa"/>
            <w:vAlign w:val="center"/>
          </w:tcPr>
          <w:p w14:paraId="0B59B75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453.3911</w:t>
            </w:r>
          </w:p>
        </w:tc>
        <w:tc>
          <w:tcPr>
            <w:tcW w:w="813" w:type="dxa"/>
            <w:vAlign w:val="center"/>
          </w:tcPr>
          <w:p w14:paraId="0BDC2D4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52.35888</w:t>
            </w:r>
          </w:p>
        </w:tc>
      </w:tr>
      <w:tr w:rsidR="00FC62D3" w:rsidRPr="00132D42" w14:paraId="7B09EA9C"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31FF809D" w14:textId="77777777" w:rsidR="00FC62D3" w:rsidRPr="00826342" w:rsidRDefault="00FC62D3" w:rsidP="005471F6">
            <w:pPr>
              <w:rPr>
                <w:rFonts w:eastAsia="Calibri"/>
                <w:bCs w:val="0"/>
                <w:sz w:val="14"/>
                <w:szCs w:val="14"/>
              </w:rPr>
            </w:pPr>
            <w:r w:rsidRPr="00826342">
              <w:rPr>
                <w:rFonts w:eastAsia="Calibri"/>
                <w:sz w:val="14"/>
                <w:szCs w:val="14"/>
              </w:rPr>
              <w:t>OC9E</w:t>
            </w:r>
          </w:p>
        </w:tc>
        <w:tc>
          <w:tcPr>
            <w:tcW w:w="813" w:type="dxa"/>
            <w:vAlign w:val="center"/>
          </w:tcPr>
          <w:p w14:paraId="31F5D37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488.0999</w:t>
            </w:r>
          </w:p>
        </w:tc>
        <w:tc>
          <w:tcPr>
            <w:tcW w:w="813" w:type="dxa"/>
            <w:vAlign w:val="center"/>
          </w:tcPr>
          <w:p w14:paraId="3EBE3A3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69.03426</w:t>
            </w:r>
          </w:p>
        </w:tc>
        <w:tc>
          <w:tcPr>
            <w:tcW w:w="813" w:type="dxa"/>
            <w:vAlign w:val="center"/>
          </w:tcPr>
          <w:p w14:paraId="22CB725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71ED8BA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1146E8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799.7852</w:t>
            </w:r>
          </w:p>
        </w:tc>
        <w:tc>
          <w:tcPr>
            <w:tcW w:w="813" w:type="dxa"/>
            <w:vAlign w:val="center"/>
          </w:tcPr>
          <w:p w14:paraId="47E0DC2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159.9611</w:t>
            </w:r>
          </w:p>
        </w:tc>
        <w:tc>
          <w:tcPr>
            <w:tcW w:w="813" w:type="dxa"/>
            <w:vAlign w:val="center"/>
          </w:tcPr>
          <w:p w14:paraId="1869A27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630.5219</w:t>
            </w:r>
          </w:p>
        </w:tc>
        <w:tc>
          <w:tcPr>
            <w:tcW w:w="813" w:type="dxa"/>
            <w:vAlign w:val="center"/>
          </w:tcPr>
          <w:p w14:paraId="278AD68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72.97638</w:t>
            </w:r>
          </w:p>
        </w:tc>
        <w:tc>
          <w:tcPr>
            <w:tcW w:w="813" w:type="dxa"/>
            <w:vAlign w:val="center"/>
          </w:tcPr>
          <w:p w14:paraId="1455837E"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613.6634</w:t>
            </w:r>
          </w:p>
        </w:tc>
        <w:tc>
          <w:tcPr>
            <w:tcW w:w="813" w:type="dxa"/>
            <w:vAlign w:val="center"/>
          </w:tcPr>
          <w:p w14:paraId="2FA228F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122.742</w:t>
            </w:r>
          </w:p>
        </w:tc>
      </w:tr>
      <w:tr w:rsidR="00FC62D3" w:rsidRPr="00132D42" w14:paraId="17507952"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467A57EF" w14:textId="77777777" w:rsidR="00FC62D3" w:rsidRPr="00826342" w:rsidRDefault="00FC62D3" w:rsidP="005471F6">
            <w:pPr>
              <w:rPr>
                <w:rFonts w:eastAsia="Calibri"/>
                <w:bCs w:val="0"/>
                <w:sz w:val="14"/>
                <w:szCs w:val="14"/>
              </w:rPr>
            </w:pPr>
            <w:r w:rsidRPr="00826342">
              <w:rPr>
                <w:rFonts w:eastAsia="Calibri"/>
                <w:sz w:val="14"/>
                <w:szCs w:val="14"/>
              </w:rPr>
              <w:t>OC9H</w:t>
            </w:r>
          </w:p>
        </w:tc>
        <w:tc>
          <w:tcPr>
            <w:tcW w:w="813" w:type="dxa"/>
            <w:vAlign w:val="center"/>
          </w:tcPr>
          <w:p w14:paraId="5E8C500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526.1056</w:t>
            </w:r>
          </w:p>
        </w:tc>
        <w:tc>
          <w:tcPr>
            <w:tcW w:w="813" w:type="dxa"/>
            <w:vAlign w:val="center"/>
          </w:tcPr>
          <w:p w14:paraId="47E60A9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60.81094</w:t>
            </w:r>
          </w:p>
        </w:tc>
        <w:tc>
          <w:tcPr>
            <w:tcW w:w="813" w:type="dxa"/>
            <w:vAlign w:val="center"/>
          </w:tcPr>
          <w:p w14:paraId="5F30D64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6F98A3E6"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 xml:space="preserve"> </w:t>
            </w:r>
          </w:p>
        </w:tc>
        <w:tc>
          <w:tcPr>
            <w:tcW w:w="813" w:type="dxa"/>
            <w:vAlign w:val="center"/>
          </w:tcPr>
          <w:p w14:paraId="4DD4AD6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817.8876</w:t>
            </w:r>
          </w:p>
        </w:tc>
        <w:tc>
          <w:tcPr>
            <w:tcW w:w="813" w:type="dxa"/>
            <w:vAlign w:val="center"/>
          </w:tcPr>
          <w:p w14:paraId="730D5C8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116.5578</w:t>
            </w:r>
          </w:p>
        </w:tc>
        <w:tc>
          <w:tcPr>
            <w:tcW w:w="813" w:type="dxa"/>
            <w:vAlign w:val="center"/>
          </w:tcPr>
          <w:p w14:paraId="62A46B0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626.7139</w:t>
            </w:r>
          </w:p>
        </w:tc>
        <w:tc>
          <w:tcPr>
            <w:tcW w:w="813" w:type="dxa"/>
            <w:vAlign w:val="center"/>
          </w:tcPr>
          <w:p w14:paraId="58AAFBA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56.1875</w:t>
            </w:r>
          </w:p>
        </w:tc>
        <w:tc>
          <w:tcPr>
            <w:tcW w:w="813" w:type="dxa"/>
            <w:vAlign w:val="center"/>
          </w:tcPr>
          <w:p w14:paraId="328434A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477.8131</w:t>
            </w:r>
          </w:p>
        </w:tc>
        <w:tc>
          <w:tcPr>
            <w:tcW w:w="813" w:type="dxa"/>
            <w:vAlign w:val="center"/>
          </w:tcPr>
          <w:p w14:paraId="14E459A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42.76166</w:t>
            </w:r>
          </w:p>
        </w:tc>
      </w:tr>
      <w:tr w:rsidR="00FC62D3" w:rsidRPr="00132D42" w14:paraId="19F9A775"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054AF8DD" w14:textId="77777777" w:rsidR="00FC62D3" w:rsidRPr="00826342" w:rsidRDefault="00FC62D3" w:rsidP="005471F6">
            <w:pPr>
              <w:rPr>
                <w:rFonts w:eastAsia="Calibri"/>
                <w:bCs w:val="0"/>
                <w:sz w:val="14"/>
                <w:szCs w:val="14"/>
              </w:rPr>
            </w:pPr>
            <w:r w:rsidRPr="00826342">
              <w:rPr>
                <w:rFonts w:eastAsia="Calibri"/>
                <w:sz w:val="14"/>
                <w:szCs w:val="14"/>
              </w:rPr>
              <w:t>OC9Q</w:t>
            </w:r>
          </w:p>
        </w:tc>
        <w:tc>
          <w:tcPr>
            <w:tcW w:w="813" w:type="dxa"/>
            <w:vAlign w:val="center"/>
          </w:tcPr>
          <w:p w14:paraId="2839E0F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392.8583</w:t>
            </w:r>
          </w:p>
        </w:tc>
        <w:tc>
          <w:tcPr>
            <w:tcW w:w="813" w:type="dxa"/>
            <w:vAlign w:val="center"/>
          </w:tcPr>
          <w:p w14:paraId="4F795EA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78.57586</w:t>
            </w:r>
          </w:p>
        </w:tc>
        <w:tc>
          <w:tcPr>
            <w:tcW w:w="813" w:type="dxa"/>
            <w:vAlign w:val="center"/>
          </w:tcPr>
          <w:p w14:paraId="7E30A8C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2BC77CB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 xml:space="preserve"> </w:t>
            </w:r>
          </w:p>
        </w:tc>
        <w:tc>
          <w:tcPr>
            <w:tcW w:w="813" w:type="dxa"/>
            <w:vAlign w:val="center"/>
          </w:tcPr>
          <w:p w14:paraId="1F072DC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542.6094</w:t>
            </w:r>
          </w:p>
        </w:tc>
        <w:tc>
          <w:tcPr>
            <w:tcW w:w="813" w:type="dxa"/>
            <w:vAlign w:val="center"/>
          </w:tcPr>
          <w:p w14:paraId="7174DE5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108.5389</w:t>
            </w:r>
          </w:p>
        </w:tc>
        <w:tc>
          <w:tcPr>
            <w:tcW w:w="813" w:type="dxa"/>
            <w:vAlign w:val="center"/>
          </w:tcPr>
          <w:p w14:paraId="2B82E41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378.1522</w:t>
            </w:r>
          </w:p>
        </w:tc>
        <w:tc>
          <w:tcPr>
            <w:tcW w:w="813" w:type="dxa"/>
            <w:vAlign w:val="center"/>
          </w:tcPr>
          <w:p w14:paraId="5775CFA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53.51606</w:t>
            </w:r>
          </w:p>
        </w:tc>
        <w:tc>
          <w:tcPr>
            <w:tcW w:w="813" w:type="dxa"/>
            <w:vAlign w:val="center"/>
          </w:tcPr>
          <w:p w14:paraId="5DAD00F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333.4682</w:t>
            </w:r>
          </w:p>
        </w:tc>
        <w:tc>
          <w:tcPr>
            <w:tcW w:w="813" w:type="dxa"/>
            <w:vAlign w:val="center"/>
          </w:tcPr>
          <w:p w14:paraId="510A7A10"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FF0000"/>
                <w:sz w:val="14"/>
                <w:szCs w:val="14"/>
              </w:rPr>
              <w:t>47.39652</w:t>
            </w:r>
          </w:p>
        </w:tc>
      </w:tr>
      <w:tr w:rsidR="00FC62D3" w:rsidRPr="00132D42" w14:paraId="63C5937A"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1999FFB5" w14:textId="77777777" w:rsidR="00FC62D3" w:rsidRPr="00826342" w:rsidRDefault="00FC62D3" w:rsidP="005471F6">
            <w:pPr>
              <w:rPr>
                <w:rFonts w:eastAsia="Calibri"/>
                <w:bCs w:val="0"/>
                <w:sz w:val="14"/>
                <w:szCs w:val="14"/>
              </w:rPr>
            </w:pPr>
            <w:r w:rsidRPr="00826342">
              <w:rPr>
                <w:rFonts w:eastAsia="Calibri"/>
                <w:sz w:val="14"/>
                <w:szCs w:val="14"/>
              </w:rPr>
              <w:t>OC9R</w:t>
            </w:r>
          </w:p>
        </w:tc>
        <w:tc>
          <w:tcPr>
            <w:tcW w:w="813" w:type="dxa"/>
            <w:vAlign w:val="center"/>
          </w:tcPr>
          <w:p w14:paraId="43F3922E"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 xml:space="preserve"> </w:t>
            </w:r>
          </w:p>
        </w:tc>
        <w:tc>
          <w:tcPr>
            <w:tcW w:w="813" w:type="dxa"/>
            <w:vAlign w:val="center"/>
          </w:tcPr>
          <w:p w14:paraId="723BB6D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 xml:space="preserve"> </w:t>
            </w:r>
          </w:p>
        </w:tc>
        <w:tc>
          <w:tcPr>
            <w:tcW w:w="813" w:type="dxa"/>
            <w:vAlign w:val="center"/>
          </w:tcPr>
          <w:p w14:paraId="77E3396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 xml:space="preserve"> </w:t>
            </w:r>
          </w:p>
        </w:tc>
        <w:tc>
          <w:tcPr>
            <w:tcW w:w="813" w:type="dxa"/>
            <w:vAlign w:val="center"/>
          </w:tcPr>
          <w:p w14:paraId="631E7E8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 xml:space="preserve"> </w:t>
            </w:r>
          </w:p>
        </w:tc>
        <w:tc>
          <w:tcPr>
            <w:tcW w:w="813" w:type="dxa"/>
            <w:vAlign w:val="center"/>
          </w:tcPr>
          <w:p w14:paraId="23E91E5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695.426</w:t>
            </w:r>
          </w:p>
        </w:tc>
        <w:tc>
          <w:tcPr>
            <w:tcW w:w="813" w:type="dxa"/>
            <w:vAlign w:val="center"/>
          </w:tcPr>
          <w:p w14:paraId="413CED6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139.0961</w:t>
            </w:r>
          </w:p>
        </w:tc>
        <w:tc>
          <w:tcPr>
            <w:tcW w:w="813" w:type="dxa"/>
            <w:vAlign w:val="center"/>
          </w:tcPr>
          <w:p w14:paraId="596B87E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452.2578</w:t>
            </w:r>
          </w:p>
        </w:tc>
        <w:tc>
          <w:tcPr>
            <w:tcW w:w="813" w:type="dxa"/>
            <w:vAlign w:val="center"/>
          </w:tcPr>
          <w:p w14:paraId="0D4A088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52.28364</w:t>
            </w:r>
          </w:p>
        </w:tc>
        <w:tc>
          <w:tcPr>
            <w:tcW w:w="813" w:type="dxa"/>
            <w:vAlign w:val="center"/>
          </w:tcPr>
          <w:p w14:paraId="6C35174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307.7514</w:t>
            </w:r>
          </w:p>
        </w:tc>
        <w:tc>
          <w:tcPr>
            <w:tcW w:w="813" w:type="dxa"/>
            <w:vAlign w:val="center"/>
          </w:tcPr>
          <w:p w14:paraId="4BCBC80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FF0000"/>
                <w:sz w:val="14"/>
                <w:szCs w:val="14"/>
              </w:rPr>
              <w:t>43.72281</w:t>
            </w:r>
          </w:p>
        </w:tc>
      </w:tr>
      <w:tr w:rsidR="00FC62D3" w:rsidRPr="00132D42" w14:paraId="2A4D11C4"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vAlign w:val="center"/>
          </w:tcPr>
          <w:p w14:paraId="2DB78E7B" w14:textId="77777777" w:rsidR="00FC62D3" w:rsidRPr="00826342" w:rsidRDefault="00FC62D3" w:rsidP="005471F6">
            <w:pPr>
              <w:rPr>
                <w:rFonts w:eastAsia="Calibri"/>
                <w:bCs w:val="0"/>
                <w:sz w:val="14"/>
                <w:szCs w:val="14"/>
              </w:rPr>
            </w:pPr>
            <w:r w:rsidRPr="00826342">
              <w:rPr>
                <w:rFonts w:eastAsia="Calibri"/>
                <w:sz w:val="14"/>
                <w:szCs w:val="14"/>
              </w:rPr>
              <w:t>OC9W</w:t>
            </w:r>
          </w:p>
        </w:tc>
        <w:tc>
          <w:tcPr>
            <w:tcW w:w="813" w:type="dxa"/>
            <w:vAlign w:val="center"/>
          </w:tcPr>
          <w:p w14:paraId="75E1D26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523.415</w:t>
            </w:r>
          </w:p>
        </w:tc>
        <w:tc>
          <w:tcPr>
            <w:tcW w:w="813" w:type="dxa"/>
            <w:vAlign w:val="center"/>
          </w:tcPr>
          <w:p w14:paraId="7350E14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74.0722</w:t>
            </w:r>
          </w:p>
        </w:tc>
        <w:tc>
          <w:tcPr>
            <w:tcW w:w="813" w:type="dxa"/>
            <w:vAlign w:val="center"/>
          </w:tcPr>
          <w:p w14:paraId="00E02FCD"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3396837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 xml:space="preserve"> </w:t>
            </w:r>
          </w:p>
        </w:tc>
        <w:tc>
          <w:tcPr>
            <w:tcW w:w="813" w:type="dxa"/>
            <w:vAlign w:val="center"/>
          </w:tcPr>
          <w:p w14:paraId="303D7A3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686.1202</w:t>
            </w:r>
          </w:p>
        </w:tc>
        <w:tc>
          <w:tcPr>
            <w:tcW w:w="813" w:type="dxa"/>
            <w:vAlign w:val="center"/>
          </w:tcPr>
          <w:p w14:paraId="41857D9C"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79.24375</w:t>
            </w:r>
          </w:p>
        </w:tc>
        <w:tc>
          <w:tcPr>
            <w:tcW w:w="813" w:type="dxa"/>
            <w:vAlign w:val="center"/>
          </w:tcPr>
          <w:p w14:paraId="393096A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584.7185</w:t>
            </w:r>
          </w:p>
        </w:tc>
        <w:tc>
          <w:tcPr>
            <w:tcW w:w="813" w:type="dxa"/>
            <w:vAlign w:val="center"/>
          </w:tcPr>
          <w:p w14:paraId="1810B068"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67.5632</w:t>
            </w:r>
          </w:p>
        </w:tc>
        <w:tc>
          <w:tcPr>
            <w:tcW w:w="813" w:type="dxa"/>
            <w:vAlign w:val="center"/>
          </w:tcPr>
          <w:p w14:paraId="534C458B"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474.8973</w:t>
            </w:r>
          </w:p>
        </w:tc>
        <w:tc>
          <w:tcPr>
            <w:tcW w:w="813" w:type="dxa"/>
            <w:vAlign w:val="center"/>
          </w:tcPr>
          <w:p w14:paraId="3014D571"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FF0000"/>
                <w:sz w:val="14"/>
                <w:szCs w:val="14"/>
              </w:rPr>
            </w:pPr>
            <w:r w:rsidRPr="00132D42">
              <w:rPr>
                <w:rFonts w:eastAsia="Calibri"/>
                <w:bCs/>
                <w:color w:val="000000"/>
                <w:sz w:val="14"/>
                <w:szCs w:val="14"/>
              </w:rPr>
              <w:t>67.69228</w:t>
            </w:r>
          </w:p>
        </w:tc>
      </w:tr>
      <w:tr w:rsidR="00FC62D3" w:rsidRPr="00132D42" w14:paraId="375C2DF3" w14:textId="77777777" w:rsidTr="005471F6">
        <w:trPr>
          <w:trHeight w:val="285"/>
        </w:trPr>
        <w:tc>
          <w:tcPr>
            <w:cnfStyle w:val="001000000000" w:firstRow="0" w:lastRow="0" w:firstColumn="1" w:lastColumn="0" w:oddVBand="0" w:evenVBand="0" w:oddHBand="0" w:evenHBand="0" w:firstRowFirstColumn="0" w:firstRowLastColumn="0" w:lastRowFirstColumn="0" w:lastRowLastColumn="0"/>
            <w:tcW w:w="1232" w:type="dxa"/>
            <w:shd w:val="clear" w:color="auto" w:fill="D0CECE" w:themeFill="background2" w:themeFillShade="E6"/>
            <w:vAlign w:val="center"/>
          </w:tcPr>
          <w:p w14:paraId="69AF4B24" w14:textId="77777777" w:rsidR="00FC62D3" w:rsidRPr="00826342" w:rsidRDefault="00FC62D3" w:rsidP="005471F6">
            <w:pPr>
              <w:rPr>
                <w:rFonts w:eastAsia="Calibri"/>
                <w:bCs w:val="0"/>
                <w:sz w:val="14"/>
                <w:szCs w:val="14"/>
              </w:rPr>
            </w:pPr>
            <w:r w:rsidRPr="00826342">
              <w:rPr>
                <w:rFonts w:eastAsia="Calibri"/>
                <w:bCs w:val="0"/>
                <w:color w:val="auto"/>
                <w:sz w:val="14"/>
                <w:szCs w:val="14"/>
              </w:rPr>
              <w:t>Average</w:t>
            </w:r>
          </w:p>
        </w:tc>
        <w:tc>
          <w:tcPr>
            <w:tcW w:w="813" w:type="dxa"/>
            <w:shd w:val="clear" w:color="auto" w:fill="D0CECE" w:themeFill="background2" w:themeFillShade="E6"/>
            <w:vAlign w:val="center"/>
          </w:tcPr>
          <w:p w14:paraId="04E2941A"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542.0972</w:t>
            </w:r>
          </w:p>
        </w:tc>
        <w:tc>
          <w:tcPr>
            <w:tcW w:w="813" w:type="dxa"/>
            <w:shd w:val="clear" w:color="auto" w:fill="D0CECE" w:themeFill="background2" w:themeFillShade="E6"/>
            <w:vAlign w:val="center"/>
          </w:tcPr>
          <w:p w14:paraId="03584BC4"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68.41572</w:t>
            </w:r>
          </w:p>
        </w:tc>
        <w:tc>
          <w:tcPr>
            <w:tcW w:w="813" w:type="dxa"/>
            <w:shd w:val="clear" w:color="auto" w:fill="D0CECE" w:themeFill="background2" w:themeFillShade="E6"/>
            <w:vAlign w:val="center"/>
          </w:tcPr>
          <w:p w14:paraId="6D5F590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295.8104</w:t>
            </w:r>
          </w:p>
        </w:tc>
        <w:tc>
          <w:tcPr>
            <w:tcW w:w="813" w:type="dxa"/>
            <w:shd w:val="clear" w:color="auto" w:fill="D0CECE" w:themeFill="background2" w:themeFillShade="E6"/>
            <w:vAlign w:val="center"/>
          </w:tcPr>
          <w:p w14:paraId="7DE7053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59.16499</w:t>
            </w:r>
          </w:p>
        </w:tc>
        <w:tc>
          <w:tcPr>
            <w:tcW w:w="813" w:type="dxa"/>
            <w:shd w:val="clear" w:color="auto" w:fill="D0CECE" w:themeFill="background2" w:themeFillShade="E6"/>
            <w:vAlign w:val="center"/>
          </w:tcPr>
          <w:p w14:paraId="22BFADC7"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784.2601</w:t>
            </w:r>
          </w:p>
        </w:tc>
        <w:tc>
          <w:tcPr>
            <w:tcW w:w="813" w:type="dxa"/>
            <w:shd w:val="clear" w:color="auto" w:fill="D0CECE" w:themeFill="background2" w:themeFillShade="E6"/>
            <w:vAlign w:val="center"/>
          </w:tcPr>
          <w:p w14:paraId="2E7A77F2"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99.81317</w:t>
            </w:r>
          </w:p>
        </w:tc>
        <w:tc>
          <w:tcPr>
            <w:tcW w:w="813" w:type="dxa"/>
            <w:shd w:val="clear" w:color="auto" w:fill="D0CECE" w:themeFill="background2" w:themeFillShade="E6"/>
            <w:vAlign w:val="center"/>
          </w:tcPr>
          <w:p w14:paraId="2B5851C9"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616.466</w:t>
            </w:r>
          </w:p>
        </w:tc>
        <w:tc>
          <w:tcPr>
            <w:tcW w:w="813" w:type="dxa"/>
            <w:shd w:val="clear" w:color="auto" w:fill="D0CECE" w:themeFill="background2" w:themeFillShade="E6"/>
            <w:vAlign w:val="center"/>
          </w:tcPr>
          <w:p w14:paraId="764661CF"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71.72359</w:t>
            </w:r>
          </w:p>
        </w:tc>
        <w:tc>
          <w:tcPr>
            <w:tcW w:w="813" w:type="dxa"/>
            <w:shd w:val="clear" w:color="auto" w:fill="D0CECE" w:themeFill="background2" w:themeFillShade="E6"/>
            <w:vAlign w:val="center"/>
          </w:tcPr>
          <w:p w14:paraId="05234195"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475.4609</w:t>
            </w:r>
          </w:p>
        </w:tc>
        <w:tc>
          <w:tcPr>
            <w:tcW w:w="813" w:type="dxa"/>
            <w:shd w:val="clear" w:color="auto" w:fill="D0CECE" w:themeFill="background2" w:themeFillShade="E6"/>
            <w:vAlign w:val="center"/>
          </w:tcPr>
          <w:p w14:paraId="34979C83" w14:textId="77777777" w:rsidR="00FC62D3" w:rsidRPr="00132D42" w:rsidRDefault="00FC62D3" w:rsidP="005471F6">
            <w:pPr>
              <w:cnfStyle w:val="000000000000" w:firstRow="0" w:lastRow="0" w:firstColumn="0" w:lastColumn="0" w:oddVBand="0" w:evenVBand="0" w:oddHBand="0" w:evenHBand="0" w:firstRowFirstColumn="0" w:firstRowLastColumn="0" w:lastRowFirstColumn="0" w:lastRowLastColumn="0"/>
              <w:rPr>
                <w:rFonts w:eastAsia="Calibri"/>
                <w:bCs/>
                <w:color w:val="000000"/>
                <w:sz w:val="14"/>
                <w:szCs w:val="14"/>
              </w:rPr>
            </w:pPr>
            <w:r w:rsidRPr="00132D42">
              <w:rPr>
                <w:rFonts w:eastAsia="Calibri"/>
                <w:bCs/>
                <w:color w:val="000000"/>
                <w:sz w:val="14"/>
                <w:szCs w:val="14"/>
              </w:rPr>
              <w:t>65.51294</w:t>
            </w:r>
          </w:p>
        </w:tc>
      </w:tr>
    </w:tbl>
    <w:p w14:paraId="243C1E4A" w14:textId="5D806F11" w:rsidR="00FC62D3" w:rsidRPr="00132D42" w:rsidRDefault="00FC62D3" w:rsidP="00FC62D3">
      <w:pPr>
        <w:pStyle w:val="Caption"/>
        <w:keepNext/>
        <w:jc w:val="both"/>
        <w:rPr>
          <w:b w:val="0"/>
          <w:bCs w:val="0"/>
          <w:sz w:val="24"/>
          <w:szCs w:val="24"/>
        </w:rPr>
      </w:pPr>
      <w:bookmarkStart w:id="273" w:name="_Toc127524947"/>
      <w:r w:rsidRPr="00132D42">
        <w:rPr>
          <w:b w:val="0"/>
          <w:bCs w:val="0"/>
          <w:sz w:val="24"/>
          <w:szCs w:val="24"/>
        </w:rPr>
        <w:lastRenderedPageBreak/>
        <w:t xml:space="preserve">Calibration factors for total intensity observations by series, with errors, based on planet scans in OTFMAP observing mode are listed in </w:t>
      </w:r>
      <w:r w:rsidRPr="00FC62D3">
        <w:rPr>
          <w:b w:val="0"/>
          <w:bCs w:val="0"/>
          <w:sz w:val="24"/>
          <w:szCs w:val="24"/>
          <w:u w:val="single"/>
        </w:rPr>
        <w:fldChar w:fldCharType="begin"/>
      </w:r>
      <w:r w:rsidRPr="00FC62D3">
        <w:rPr>
          <w:b w:val="0"/>
          <w:bCs w:val="0"/>
          <w:sz w:val="24"/>
          <w:szCs w:val="24"/>
          <w:u w:val="single"/>
        </w:rPr>
        <w:instrText xml:space="preserve"> REF _Ref146709257 \h  \* MERGEFORMAT </w:instrText>
      </w:r>
      <w:r w:rsidRPr="00FC62D3">
        <w:rPr>
          <w:b w:val="0"/>
          <w:bCs w:val="0"/>
          <w:sz w:val="24"/>
          <w:szCs w:val="24"/>
          <w:u w:val="single"/>
        </w:rPr>
      </w:r>
      <w:r w:rsidRPr="00FC62D3">
        <w:rPr>
          <w:b w:val="0"/>
          <w:bCs w:val="0"/>
          <w:sz w:val="24"/>
          <w:szCs w:val="24"/>
          <w:u w:val="single"/>
        </w:rPr>
        <w:fldChar w:fldCharType="separate"/>
      </w:r>
      <w:r w:rsidRPr="00FC62D3">
        <w:rPr>
          <w:b w:val="0"/>
          <w:bCs w:val="0"/>
          <w:sz w:val="24"/>
          <w:szCs w:val="24"/>
          <w:u w:val="single"/>
        </w:rPr>
        <w:t>Table 11</w:t>
      </w:r>
      <w:r w:rsidRPr="00FC62D3">
        <w:rPr>
          <w:b w:val="0"/>
          <w:bCs w:val="0"/>
          <w:sz w:val="24"/>
          <w:szCs w:val="24"/>
          <w:u w:val="single"/>
        </w:rPr>
        <w:fldChar w:fldCharType="end"/>
      </w:r>
      <w:r w:rsidRPr="00132D42">
        <w:rPr>
          <w:b w:val="0"/>
          <w:bCs w:val="0"/>
          <w:sz w:val="24"/>
          <w:szCs w:val="24"/>
        </w:rPr>
        <w:t>. Series in red are considered outliers and omitted from the overall average.</w:t>
      </w:r>
    </w:p>
    <w:p w14:paraId="45E93B0D" w14:textId="17761601" w:rsidR="004B5A32" w:rsidRPr="004B5A32" w:rsidRDefault="004B5A32" w:rsidP="004B5A32">
      <w:r>
        <w:rPr>
          <w:noProof/>
        </w:rPr>
        <w:drawing>
          <wp:inline distT="0" distB="0" distL="0" distR="0" wp14:anchorId="2836EF38" wp14:editId="625DC828">
            <wp:extent cx="5799581" cy="2809037"/>
            <wp:effectExtent l="0" t="0" r="0" b="0"/>
            <wp:docPr id="119879497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94976" name="Picture 6" descr="Timeline&#10;&#10;Description automatically generated"/>
                    <pic:cNvPicPr/>
                  </pic:nvPicPr>
                  <pic:blipFill rotWithShape="1">
                    <a:blip r:embed="rId120">
                      <a:extLst>
                        <a:ext uri="{28A0092B-C50C-407E-A947-70E740481C1C}">
                          <a14:useLocalDpi xmlns:a14="http://schemas.microsoft.com/office/drawing/2010/main" val="0"/>
                        </a:ext>
                      </a:extLst>
                    </a:blip>
                    <a:srcRect l="9231" r="8184"/>
                    <a:stretch/>
                  </pic:blipFill>
                  <pic:spPr bwMode="auto">
                    <a:xfrm>
                      <a:off x="0" y="0"/>
                      <a:ext cx="5811636" cy="2814876"/>
                    </a:xfrm>
                    <a:prstGeom prst="rect">
                      <a:avLst/>
                    </a:prstGeom>
                    <a:ln>
                      <a:noFill/>
                    </a:ln>
                    <a:extLst>
                      <a:ext uri="{53640926-AAD7-44D8-BBD7-CCE9431645EC}">
                        <a14:shadowObscured xmlns:a14="http://schemas.microsoft.com/office/drawing/2010/main"/>
                      </a:ext>
                    </a:extLst>
                  </pic:spPr>
                </pic:pic>
              </a:graphicData>
            </a:graphic>
          </wp:inline>
        </w:drawing>
      </w:r>
    </w:p>
    <w:p w14:paraId="0AB33FB5" w14:textId="050B931F" w:rsidR="00011EA0" w:rsidRDefault="000A5546" w:rsidP="00DE2F72">
      <w:pPr>
        <w:pStyle w:val="Caption"/>
        <w:rPr>
          <w:sz w:val="22"/>
          <w:szCs w:val="22"/>
        </w:rPr>
      </w:pPr>
      <w:r>
        <w:rPr>
          <w:noProof/>
          <w:sz w:val="22"/>
          <w:szCs w:val="22"/>
        </w:rPr>
        <w:drawing>
          <wp:inline distT="0" distB="0" distL="0" distR="0" wp14:anchorId="2817CAE7" wp14:editId="267E4D1F">
            <wp:extent cx="5786323" cy="2827594"/>
            <wp:effectExtent l="0" t="0" r="0" b="0"/>
            <wp:docPr id="929579034"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79034" name="Picture 7" descr="Timeline&#10;&#10;Description automatically generated"/>
                    <pic:cNvPicPr/>
                  </pic:nvPicPr>
                  <pic:blipFill rotWithShape="1">
                    <a:blip r:embed="rId121">
                      <a:extLst>
                        <a:ext uri="{28A0092B-C50C-407E-A947-70E740481C1C}">
                          <a14:useLocalDpi xmlns:a14="http://schemas.microsoft.com/office/drawing/2010/main" val="0"/>
                        </a:ext>
                      </a:extLst>
                    </a:blip>
                    <a:srcRect l="9723" r="8422"/>
                    <a:stretch/>
                  </pic:blipFill>
                  <pic:spPr bwMode="auto">
                    <a:xfrm>
                      <a:off x="0" y="0"/>
                      <a:ext cx="5808457" cy="2838410"/>
                    </a:xfrm>
                    <a:prstGeom prst="rect">
                      <a:avLst/>
                    </a:prstGeom>
                    <a:ln>
                      <a:noFill/>
                    </a:ln>
                    <a:extLst>
                      <a:ext uri="{53640926-AAD7-44D8-BBD7-CCE9431645EC}">
                        <a14:shadowObscured xmlns:a14="http://schemas.microsoft.com/office/drawing/2010/main"/>
                      </a:ext>
                    </a:extLst>
                  </pic:spPr>
                </pic:pic>
              </a:graphicData>
            </a:graphic>
          </wp:inline>
        </w:drawing>
      </w:r>
    </w:p>
    <w:p w14:paraId="35592D0D" w14:textId="07A738C4" w:rsidR="007D2A84" w:rsidRPr="00132D42" w:rsidRDefault="00DE2F72" w:rsidP="00DE2F72">
      <w:pPr>
        <w:pStyle w:val="Caption"/>
        <w:rPr>
          <w:b w:val="0"/>
          <w:bCs w:val="0"/>
          <w:i/>
          <w:iCs/>
          <w:color w:val="2F5496"/>
          <w:sz w:val="22"/>
          <w:szCs w:val="22"/>
        </w:rPr>
      </w:pPr>
      <w:r w:rsidRPr="00320F8D">
        <w:t xml:space="preserve">Figure </w:t>
      </w:r>
      <w:fldSimple w:instr=" SEQ Figure \* ARABIC ">
        <w:r w:rsidR="00320F8D">
          <w:rPr>
            <w:noProof/>
          </w:rPr>
          <w:t>30</w:t>
        </w:r>
      </w:fldSimple>
      <w:r w:rsidR="007D2A84" w:rsidRPr="00132D42">
        <w:rPr>
          <w:b w:val="0"/>
          <w:bCs w:val="0"/>
          <w:sz w:val="22"/>
          <w:szCs w:val="22"/>
        </w:rPr>
        <w:t xml:space="preserve"> </w:t>
      </w:r>
      <w:r w:rsidR="00011EA0" w:rsidRPr="00011EA0">
        <w:rPr>
          <w:b w:val="0"/>
          <w:bCs w:val="0"/>
          <w:i/>
          <w:iCs/>
          <w:color w:val="2F5496" w:themeColor="accent1" w:themeShade="BF"/>
          <w:sz w:val="22"/>
          <w:szCs w:val="22"/>
        </w:rPr>
        <w:t xml:space="preserve">Trends in </w:t>
      </w:r>
      <w:r w:rsidR="00011EA0">
        <w:rPr>
          <w:b w:val="0"/>
          <w:bCs w:val="0"/>
          <w:i/>
          <w:iCs/>
          <w:color w:val="2F5496"/>
          <w:sz w:val="22"/>
          <w:szCs w:val="22"/>
        </w:rPr>
        <w:t>r</w:t>
      </w:r>
      <w:r w:rsidR="00E85399" w:rsidRPr="00132D42">
        <w:rPr>
          <w:b w:val="0"/>
          <w:bCs w:val="0"/>
          <w:i/>
          <w:iCs/>
          <w:color w:val="2F5496"/>
          <w:sz w:val="22"/>
          <w:szCs w:val="22"/>
        </w:rPr>
        <w:t>eference calibration factor, per band, derived from the</w:t>
      </w:r>
      <w:r w:rsidR="007D2A84" w:rsidRPr="00132D42">
        <w:rPr>
          <w:b w:val="0"/>
          <w:bCs w:val="0"/>
          <w:i/>
          <w:iCs/>
          <w:color w:val="2F5496"/>
          <w:sz w:val="22"/>
          <w:szCs w:val="22"/>
        </w:rPr>
        <w:t xml:space="preserve"> total intensity observation</w:t>
      </w:r>
      <w:r w:rsidR="00E85399" w:rsidRPr="00132D42">
        <w:rPr>
          <w:b w:val="0"/>
          <w:bCs w:val="0"/>
          <w:i/>
          <w:iCs/>
          <w:color w:val="2F5496"/>
          <w:sz w:val="22"/>
          <w:szCs w:val="22"/>
        </w:rPr>
        <w:t>s</w:t>
      </w:r>
      <w:r w:rsidR="007D2A84" w:rsidRPr="00132D42">
        <w:rPr>
          <w:b w:val="0"/>
          <w:bCs w:val="0"/>
          <w:i/>
          <w:iCs/>
          <w:color w:val="2F5496"/>
          <w:sz w:val="22"/>
          <w:szCs w:val="22"/>
        </w:rPr>
        <w:t xml:space="preserve"> in OTFMAP mode </w:t>
      </w:r>
      <w:r w:rsidR="00E85399" w:rsidRPr="00132D42">
        <w:rPr>
          <w:b w:val="0"/>
          <w:bCs w:val="0"/>
          <w:i/>
          <w:iCs/>
          <w:color w:val="2F5496"/>
          <w:sz w:val="22"/>
          <w:szCs w:val="22"/>
        </w:rPr>
        <w:t>for each</w:t>
      </w:r>
      <w:r w:rsidR="00D86396" w:rsidRPr="00132D42">
        <w:rPr>
          <w:b w:val="0"/>
          <w:bCs w:val="0"/>
          <w:i/>
          <w:iCs/>
          <w:color w:val="2F5496"/>
          <w:sz w:val="22"/>
          <w:szCs w:val="22"/>
        </w:rPr>
        <w:t xml:space="preserve"> </w:t>
      </w:r>
      <w:r w:rsidR="00E85399" w:rsidRPr="00132D42">
        <w:rPr>
          <w:b w:val="0"/>
          <w:bCs w:val="0"/>
          <w:i/>
          <w:iCs/>
          <w:color w:val="2F5496"/>
          <w:sz w:val="22"/>
          <w:szCs w:val="22"/>
        </w:rPr>
        <w:t xml:space="preserve">HAWC+ </w:t>
      </w:r>
      <w:r w:rsidR="00D86396" w:rsidRPr="00132D42">
        <w:rPr>
          <w:b w:val="0"/>
          <w:bCs w:val="0"/>
          <w:i/>
          <w:iCs/>
          <w:color w:val="2F5496"/>
          <w:sz w:val="22"/>
          <w:szCs w:val="22"/>
        </w:rPr>
        <w:t>series</w:t>
      </w:r>
      <w:bookmarkEnd w:id="273"/>
      <w:r w:rsidR="00E85399" w:rsidRPr="00132D42">
        <w:rPr>
          <w:b w:val="0"/>
          <w:bCs w:val="0"/>
          <w:i/>
          <w:iCs/>
          <w:color w:val="2F5496"/>
          <w:sz w:val="22"/>
          <w:szCs w:val="22"/>
        </w:rPr>
        <w:t>.</w:t>
      </w:r>
      <w:r w:rsidR="00011EA0">
        <w:rPr>
          <w:b w:val="0"/>
          <w:bCs w:val="0"/>
          <w:i/>
          <w:iCs/>
          <w:color w:val="2F5496"/>
          <w:sz w:val="22"/>
          <w:szCs w:val="22"/>
        </w:rPr>
        <w:t xml:space="preserve"> In th</w:t>
      </w:r>
      <w:r w:rsidR="005D784C">
        <w:rPr>
          <w:b w:val="0"/>
          <w:bCs w:val="0"/>
          <w:i/>
          <w:iCs/>
          <w:color w:val="2F5496"/>
          <w:sz w:val="22"/>
          <w:szCs w:val="22"/>
        </w:rPr>
        <w:t>is</w:t>
      </w:r>
      <w:r w:rsidR="00011EA0">
        <w:rPr>
          <w:b w:val="0"/>
          <w:bCs w:val="0"/>
          <w:i/>
          <w:iCs/>
          <w:color w:val="2F5496"/>
          <w:sz w:val="22"/>
          <w:szCs w:val="22"/>
        </w:rPr>
        <w:t xml:space="preserve"> </w:t>
      </w:r>
      <w:r w:rsidR="005D784C">
        <w:rPr>
          <w:b w:val="0"/>
          <w:bCs w:val="0"/>
          <w:i/>
          <w:iCs/>
          <w:color w:val="2F5496"/>
          <w:sz w:val="22"/>
          <w:szCs w:val="22"/>
        </w:rPr>
        <w:t>figure,</w:t>
      </w:r>
      <w:r w:rsidR="00011EA0">
        <w:rPr>
          <w:b w:val="0"/>
          <w:bCs w:val="0"/>
          <w:i/>
          <w:iCs/>
          <w:color w:val="2F5496"/>
          <w:sz w:val="22"/>
          <w:szCs w:val="22"/>
        </w:rPr>
        <w:t xml:space="preserve"> data for HAWC</w:t>
      </w:r>
      <w:r w:rsidR="005D784C">
        <w:rPr>
          <w:b w:val="0"/>
          <w:bCs w:val="0"/>
          <w:i/>
          <w:iCs/>
          <w:color w:val="2F5496"/>
          <w:sz w:val="22"/>
          <w:szCs w:val="22"/>
        </w:rPr>
        <w:t xml:space="preserve">+ Band </w:t>
      </w:r>
      <w:r w:rsidR="00011EA0">
        <w:rPr>
          <w:b w:val="0"/>
          <w:bCs w:val="0"/>
          <w:i/>
          <w:iCs/>
          <w:color w:val="2F5496"/>
          <w:sz w:val="22"/>
          <w:szCs w:val="22"/>
        </w:rPr>
        <w:t xml:space="preserve">A is shown in blue, </w:t>
      </w:r>
      <w:r w:rsidR="005D784C">
        <w:rPr>
          <w:b w:val="0"/>
          <w:bCs w:val="0"/>
          <w:i/>
          <w:iCs/>
          <w:color w:val="2F5496"/>
          <w:sz w:val="22"/>
          <w:szCs w:val="22"/>
        </w:rPr>
        <w:t xml:space="preserve">Band </w:t>
      </w:r>
      <w:r w:rsidR="00011EA0">
        <w:rPr>
          <w:b w:val="0"/>
          <w:bCs w:val="0"/>
          <w:i/>
          <w:iCs/>
          <w:color w:val="2F5496"/>
          <w:sz w:val="22"/>
          <w:szCs w:val="22"/>
        </w:rPr>
        <w:t>B is gre</w:t>
      </w:r>
      <w:r w:rsidR="005D784C">
        <w:rPr>
          <w:b w:val="0"/>
          <w:bCs w:val="0"/>
          <w:i/>
          <w:iCs/>
          <w:color w:val="2F5496"/>
          <w:sz w:val="22"/>
          <w:szCs w:val="22"/>
        </w:rPr>
        <w:t>e</w:t>
      </w:r>
      <w:r w:rsidR="00011EA0">
        <w:rPr>
          <w:b w:val="0"/>
          <w:bCs w:val="0"/>
          <w:i/>
          <w:iCs/>
          <w:color w:val="2F5496"/>
          <w:sz w:val="22"/>
          <w:szCs w:val="22"/>
        </w:rPr>
        <w:t>n,</w:t>
      </w:r>
      <w:r w:rsidR="005D784C">
        <w:rPr>
          <w:b w:val="0"/>
          <w:bCs w:val="0"/>
          <w:i/>
          <w:iCs/>
          <w:color w:val="2F5496"/>
          <w:sz w:val="22"/>
          <w:szCs w:val="22"/>
        </w:rPr>
        <w:t xml:space="preserve"> Bans </w:t>
      </w:r>
      <w:r w:rsidR="00011EA0">
        <w:rPr>
          <w:b w:val="0"/>
          <w:bCs w:val="0"/>
          <w:i/>
          <w:iCs/>
          <w:color w:val="2F5496"/>
          <w:sz w:val="22"/>
          <w:szCs w:val="22"/>
        </w:rPr>
        <w:t xml:space="preserve">C is red, </w:t>
      </w:r>
      <w:r w:rsidR="005D784C">
        <w:rPr>
          <w:b w:val="0"/>
          <w:bCs w:val="0"/>
          <w:i/>
          <w:iCs/>
          <w:color w:val="2F5496"/>
          <w:sz w:val="22"/>
          <w:szCs w:val="22"/>
        </w:rPr>
        <w:t xml:space="preserve">Band </w:t>
      </w:r>
      <w:r w:rsidR="00011EA0">
        <w:rPr>
          <w:b w:val="0"/>
          <w:bCs w:val="0"/>
          <w:i/>
          <w:iCs/>
          <w:color w:val="2F5496"/>
          <w:sz w:val="22"/>
          <w:szCs w:val="22"/>
        </w:rPr>
        <w:t>D is</w:t>
      </w:r>
      <w:r w:rsidR="005D784C">
        <w:rPr>
          <w:b w:val="0"/>
          <w:bCs w:val="0"/>
          <w:i/>
          <w:iCs/>
          <w:color w:val="2F5496"/>
          <w:sz w:val="22"/>
          <w:szCs w:val="22"/>
        </w:rPr>
        <w:t xml:space="preserve"> cyan, and Band E is magenta. The dashed line is the average reference calibration value for each of the bands.</w:t>
      </w:r>
      <w:r w:rsidR="000A5546">
        <w:rPr>
          <w:b w:val="0"/>
          <w:bCs w:val="0"/>
          <w:i/>
          <w:iCs/>
          <w:color w:val="2F5496"/>
          <w:sz w:val="22"/>
          <w:szCs w:val="22"/>
        </w:rPr>
        <w:t xml:space="preserve"> </w:t>
      </w:r>
      <w:r w:rsidR="000A5546">
        <w:rPr>
          <w:b w:val="0"/>
          <w:bCs w:val="0"/>
          <w:i/>
          <w:iCs/>
          <w:color w:val="2F5496" w:themeColor="accent1" w:themeShade="BF"/>
        </w:rPr>
        <w:t xml:space="preserve">The colored shaded region shows the nominal </w:t>
      </w:r>
      <m:oMath>
        <m:r>
          <m:rPr>
            <m:sty m:val="bi"/>
          </m:rPr>
          <w:rPr>
            <w:rFonts w:ascii="Cambria Math" w:hAnsi="Cambria Math"/>
            <w:color w:val="2F5496" w:themeColor="accent1" w:themeShade="BF"/>
          </w:rPr>
          <m:t>±</m:t>
        </m:r>
      </m:oMath>
      <w:r w:rsidR="000A5546">
        <w:rPr>
          <w:b w:val="0"/>
          <w:bCs w:val="0"/>
          <w:i/>
          <w:iCs/>
          <w:color w:val="2F5496" w:themeColor="accent1" w:themeShade="BF"/>
        </w:rPr>
        <w:t>20% calibration requirement.</w:t>
      </w:r>
    </w:p>
    <w:p w14:paraId="3962CDD1" w14:textId="1E377E68" w:rsidR="23FAC5DF" w:rsidRPr="00132D42" w:rsidRDefault="23FAC5DF" w:rsidP="23FAC5DF">
      <w:pPr>
        <w:rPr>
          <w:bCs/>
        </w:rPr>
      </w:pPr>
    </w:p>
    <w:p w14:paraId="642B3A0B" w14:textId="6617FE3B" w:rsidR="7A61C7F2" w:rsidRPr="00132D42" w:rsidRDefault="00111FE2" w:rsidP="00B80486">
      <w:pPr>
        <w:jc w:val="both"/>
        <w:rPr>
          <w:szCs w:val="24"/>
        </w:rPr>
      </w:pPr>
      <w:r w:rsidRPr="00132D42">
        <w:rPr>
          <w:szCs w:val="24"/>
        </w:rPr>
        <w:t>The calculated calibration factors for polarization observations by series, with errors, based on planet scans in OTFMAP observing mode are listed in</w:t>
      </w:r>
      <w:r w:rsidR="002910FE" w:rsidRPr="00132D42">
        <w:rPr>
          <w:szCs w:val="24"/>
        </w:rPr>
        <w:t xml:space="preserve"> </w:t>
      </w:r>
      <w:r w:rsidR="00864646" w:rsidRPr="00864646">
        <w:rPr>
          <w:szCs w:val="24"/>
          <w:u w:val="single"/>
        </w:rPr>
        <w:fldChar w:fldCharType="begin"/>
      </w:r>
      <w:r w:rsidR="00864646" w:rsidRPr="00864646">
        <w:rPr>
          <w:szCs w:val="24"/>
          <w:u w:val="single"/>
        </w:rPr>
        <w:instrText xml:space="preserve"> REF _Ref146451262 \h  \* MERGEFORMAT </w:instrText>
      </w:r>
      <w:r w:rsidR="00864646" w:rsidRPr="00864646">
        <w:rPr>
          <w:szCs w:val="24"/>
          <w:u w:val="single"/>
        </w:rPr>
      </w:r>
      <w:r w:rsidR="00864646" w:rsidRPr="00864646">
        <w:rPr>
          <w:szCs w:val="24"/>
          <w:u w:val="single"/>
        </w:rPr>
        <w:fldChar w:fldCharType="separate"/>
      </w:r>
      <w:r w:rsidR="00864646" w:rsidRPr="00864646">
        <w:rPr>
          <w:szCs w:val="24"/>
          <w:u w:val="single"/>
        </w:rPr>
        <w:t>Table 12</w:t>
      </w:r>
      <w:r w:rsidR="00864646" w:rsidRPr="00864646">
        <w:rPr>
          <w:szCs w:val="24"/>
          <w:u w:val="single"/>
        </w:rPr>
        <w:fldChar w:fldCharType="end"/>
      </w:r>
      <w:r w:rsidRPr="00132D42">
        <w:rPr>
          <w:szCs w:val="24"/>
        </w:rPr>
        <w:t xml:space="preserve"> below and shown in the associated</w:t>
      </w:r>
      <w:r w:rsidR="00864646">
        <w:rPr>
          <w:szCs w:val="24"/>
        </w:rPr>
        <w:t xml:space="preserve"> </w:t>
      </w:r>
      <w:r w:rsidR="00864646" w:rsidRPr="00864646">
        <w:rPr>
          <w:szCs w:val="24"/>
          <w:u w:val="single"/>
        </w:rPr>
        <w:fldChar w:fldCharType="begin"/>
      </w:r>
      <w:r w:rsidR="00864646" w:rsidRPr="00864646">
        <w:rPr>
          <w:szCs w:val="24"/>
          <w:u w:val="single"/>
        </w:rPr>
        <w:instrText xml:space="preserve"> REF _Ref146451314 \h  \* MERGEFORMAT </w:instrText>
      </w:r>
      <w:r w:rsidR="00864646" w:rsidRPr="00864646">
        <w:rPr>
          <w:szCs w:val="24"/>
          <w:u w:val="single"/>
        </w:rPr>
      </w:r>
      <w:r w:rsidR="00864646" w:rsidRPr="00864646">
        <w:rPr>
          <w:szCs w:val="24"/>
          <w:u w:val="single"/>
        </w:rPr>
        <w:fldChar w:fldCharType="separate"/>
      </w:r>
      <w:r w:rsidR="00864646" w:rsidRPr="00864646">
        <w:rPr>
          <w:szCs w:val="24"/>
          <w:u w:val="single"/>
        </w:rPr>
        <w:t xml:space="preserve">Figure </w:t>
      </w:r>
      <w:r w:rsidR="00CC36F5">
        <w:rPr>
          <w:szCs w:val="24"/>
          <w:u w:val="single"/>
        </w:rPr>
        <w:t>31</w:t>
      </w:r>
      <w:r w:rsidR="00864646" w:rsidRPr="00864646">
        <w:rPr>
          <w:szCs w:val="24"/>
          <w:u w:val="single"/>
        </w:rPr>
        <w:fldChar w:fldCharType="end"/>
      </w:r>
      <w:r w:rsidRPr="00132D42">
        <w:rPr>
          <w:szCs w:val="24"/>
        </w:rPr>
        <w:t>. Series in red are considered outliers and omitted from the overall average.</w:t>
      </w:r>
    </w:p>
    <w:p w14:paraId="35219F68" w14:textId="77777777" w:rsidR="00111FE2" w:rsidRPr="00132D42" w:rsidRDefault="00111FE2" w:rsidP="23FAC5DF">
      <w:pPr>
        <w:rPr>
          <w:szCs w:val="24"/>
        </w:rPr>
      </w:pPr>
    </w:p>
    <w:p w14:paraId="1DA73B4F" w14:textId="7DF81C08" w:rsidR="23FAC5DF" w:rsidRPr="00132D42" w:rsidRDefault="23FAC5DF" w:rsidP="23FAC5DF">
      <w:pPr>
        <w:jc w:val="center"/>
        <w:rPr>
          <w:bCs/>
          <w:szCs w:val="24"/>
        </w:rPr>
      </w:pPr>
    </w:p>
    <w:p w14:paraId="0BCCF4A8" w14:textId="50D2761F" w:rsidR="007D2A84" w:rsidRPr="00132D42" w:rsidRDefault="007D2A84" w:rsidP="23FAC5DF">
      <w:pPr>
        <w:rPr>
          <w:bCs/>
          <w:szCs w:val="24"/>
        </w:rPr>
      </w:pPr>
    </w:p>
    <w:p w14:paraId="3B07C58D" w14:textId="68889229" w:rsidR="00011EA0" w:rsidRDefault="000A5546" w:rsidP="00DE2F72">
      <w:pPr>
        <w:pStyle w:val="Caption"/>
        <w:rPr>
          <w:sz w:val="22"/>
          <w:szCs w:val="22"/>
        </w:rPr>
      </w:pPr>
      <w:bookmarkStart w:id="274" w:name="_Ref146451314"/>
      <w:bookmarkStart w:id="275" w:name="_Toc127524948"/>
      <w:r>
        <w:rPr>
          <w:noProof/>
          <w:sz w:val="22"/>
          <w:szCs w:val="22"/>
        </w:rPr>
        <w:drawing>
          <wp:inline distT="0" distB="0" distL="0" distR="0" wp14:anchorId="5A5C2ECC" wp14:editId="6B65B59D">
            <wp:extent cx="5727802" cy="2782407"/>
            <wp:effectExtent l="0" t="0" r="0" b="0"/>
            <wp:docPr id="1423284912"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284912" name="Picture 8" descr="Timeline&#10;&#10;Description automatically generated"/>
                    <pic:cNvPicPr/>
                  </pic:nvPicPr>
                  <pic:blipFill rotWithShape="1">
                    <a:blip r:embed="rId122">
                      <a:extLst>
                        <a:ext uri="{28A0092B-C50C-407E-A947-70E740481C1C}">
                          <a14:useLocalDpi xmlns:a14="http://schemas.microsoft.com/office/drawing/2010/main" val="0"/>
                        </a:ext>
                      </a:extLst>
                    </a:blip>
                    <a:srcRect l="9355" r="8302"/>
                    <a:stretch/>
                  </pic:blipFill>
                  <pic:spPr bwMode="auto">
                    <a:xfrm>
                      <a:off x="0" y="0"/>
                      <a:ext cx="5748682" cy="2792550"/>
                    </a:xfrm>
                    <a:prstGeom prst="rect">
                      <a:avLst/>
                    </a:prstGeom>
                    <a:ln>
                      <a:noFill/>
                    </a:ln>
                    <a:extLst>
                      <a:ext uri="{53640926-AAD7-44D8-BBD7-CCE9431645EC}">
                        <a14:shadowObscured xmlns:a14="http://schemas.microsoft.com/office/drawing/2010/main"/>
                      </a:ext>
                    </a:extLst>
                  </pic:spPr>
                </pic:pic>
              </a:graphicData>
            </a:graphic>
          </wp:inline>
        </w:drawing>
      </w:r>
    </w:p>
    <w:p w14:paraId="127350A4" w14:textId="0F01C3D4" w:rsidR="00011EA0" w:rsidRDefault="000A5546" w:rsidP="00DE2F72">
      <w:pPr>
        <w:pStyle w:val="Caption"/>
        <w:rPr>
          <w:sz w:val="22"/>
          <w:szCs w:val="22"/>
        </w:rPr>
      </w:pPr>
      <w:r>
        <w:rPr>
          <w:noProof/>
          <w:sz w:val="22"/>
          <w:szCs w:val="22"/>
        </w:rPr>
        <w:drawing>
          <wp:inline distT="0" distB="0" distL="0" distR="0" wp14:anchorId="51C263DF" wp14:editId="7F61459E">
            <wp:extent cx="5742432" cy="2785508"/>
            <wp:effectExtent l="0" t="0" r="0" b="0"/>
            <wp:docPr id="1901958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5802" name="Picture 190195802"/>
                    <pic:cNvPicPr/>
                  </pic:nvPicPr>
                  <pic:blipFill rotWithShape="1">
                    <a:blip r:embed="rId123">
                      <a:extLst>
                        <a:ext uri="{28A0092B-C50C-407E-A947-70E740481C1C}">
                          <a14:useLocalDpi xmlns:a14="http://schemas.microsoft.com/office/drawing/2010/main" val="0"/>
                        </a:ext>
                      </a:extLst>
                    </a:blip>
                    <a:srcRect l="9231" r="8308"/>
                    <a:stretch/>
                  </pic:blipFill>
                  <pic:spPr bwMode="auto">
                    <a:xfrm>
                      <a:off x="0" y="0"/>
                      <a:ext cx="5755186" cy="2791695"/>
                    </a:xfrm>
                    <a:prstGeom prst="rect">
                      <a:avLst/>
                    </a:prstGeom>
                    <a:ln>
                      <a:noFill/>
                    </a:ln>
                    <a:extLst>
                      <a:ext uri="{53640926-AAD7-44D8-BBD7-CCE9431645EC}">
                        <a14:shadowObscured xmlns:a14="http://schemas.microsoft.com/office/drawing/2010/main"/>
                      </a:ext>
                    </a:extLst>
                  </pic:spPr>
                </pic:pic>
              </a:graphicData>
            </a:graphic>
          </wp:inline>
        </w:drawing>
      </w:r>
    </w:p>
    <w:p w14:paraId="11DC73CE" w14:textId="7F01FE9C" w:rsidR="005D784C" w:rsidRPr="00132D42" w:rsidRDefault="00DE2F72" w:rsidP="005D784C">
      <w:pPr>
        <w:pStyle w:val="Caption"/>
        <w:rPr>
          <w:b w:val="0"/>
          <w:bCs w:val="0"/>
          <w:i/>
          <w:iCs/>
          <w:color w:val="2F5496"/>
          <w:sz w:val="22"/>
          <w:szCs w:val="22"/>
        </w:rPr>
      </w:pPr>
      <w:r w:rsidRPr="00320F8D">
        <w:t xml:space="preserve">Figure </w:t>
      </w:r>
      <w:fldSimple w:instr=" SEQ Figure \* ARABIC ">
        <w:r w:rsidR="00320F8D">
          <w:rPr>
            <w:noProof/>
          </w:rPr>
          <w:t>31</w:t>
        </w:r>
      </w:fldSimple>
      <w:bookmarkEnd w:id="274"/>
      <w:r w:rsidR="00011EA0">
        <w:rPr>
          <w:b w:val="0"/>
          <w:bCs w:val="0"/>
          <w:sz w:val="22"/>
          <w:szCs w:val="22"/>
        </w:rPr>
        <w:t xml:space="preserve"> </w:t>
      </w:r>
      <w:r w:rsidR="00011EA0" w:rsidRPr="00011EA0">
        <w:rPr>
          <w:b w:val="0"/>
          <w:bCs w:val="0"/>
          <w:i/>
          <w:iCs/>
          <w:color w:val="2F5496" w:themeColor="accent1" w:themeShade="BF"/>
          <w:sz w:val="22"/>
          <w:szCs w:val="22"/>
        </w:rPr>
        <w:t>Trends in</w:t>
      </w:r>
      <w:r w:rsidR="00011EA0">
        <w:rPr>
          <w:b w:val="0"/>
          <w:bCs w:val="0"/>
          <w:sz w:val="22"/>
          <w:szCs w:val="22"/>
        </w:rPr>
        <w:t xml:space="preserve"> </w:t>
      </w:r>
      <w:r w:rsidR="00011EA0">
        <w:rPr>
          <w:b w:val="0"/>
          <w:bCs w:val="0"/>
          <w:i/>
          <w:iCs/>
          <w:color w:val="2F5496"/>
          <w:sz w:val="22"/>
          <w:szCs w:val="22"/>
        </w:rPr>
        <w:t>r</w:t>
      </w:r>
      <w:r w:rsidR="00ED28DC" w:rsidRPr="00132D42">
        <w:rPr>
          <w:b w:val="0"/>
          <w:bCs w:val="0"/>
          <w:i/>
          <w:iCs/>
          <w:color w:val="2F5496"/>
          <w:sz w:val="22"/>
          <w:szCs w:val="22"/>
        </w:rPr>
        <w:t>eference calibration</w:t>
      </w:r>
      <w:r w:rsidR="00111FE2" w:rsidRPr="00132D42">
        <w:rPr>
          <w:b w:val="0"/>
          <w:bCs w:val="0"/>
          <w:i/>
          <w:iCs/>
          <w:color w:val="2F5496"/>
          <w:sz w:val="22"/>
          <w:szCs w:val="22"/>
        </w:rPr>
        <w:t xml:space="preserve"> factor</w:t>
      </w:r>
      <w:r w:rsidR="00ED28DC" w:rsidRPr="00132D42">
        <w:rPr>
          <w:b w:val="0"/>
          <w:bCs w:val="0"/>
          <w:i/>
          <w:iCs/>
          <w:color w:val="2F5496"/>
          <w:sz w:val="22"/>
          <w:szCs w:val="22"/>
        </w:rPr>
        <w:t>, per band,</w:t>
      </w:r>
      <w:r w:rsidR="00111FE2" w:rsidRPr="00132D42">
        <w:rPr>
          <w:b w:val="0"/>
          <w:bCs w:val="0"/>
          <w:i/>
          <w:iCs/>
          <w:color w:val="2F5496"/>
          <w:sz w:val="22"/>
          <w:szCs w:val="22"/>
        </w:rPr>
        <w:t xml:space="preserve"> for polarization observations </w:t>
      </w:r>
      <w:r w:rsidR="00ED28DC" w:rsidRPr="00132D42">
        <w:rPr>
          <w:b w:val="0"/>
          <w:bCs w:val="0"/>
          <w:i/>
          <w:iCs/>
          <w:color w:val="2F5496"/>
          <w:sz w:val="22"/>
          <w:szCs w:val="22"/>
        </w:rPr>
        <w:t>for each HAWC+</w:t>
      </w:r>
      <w:r w:rsidR="00111FE2" w:rsidRPr="00132D42">
        <w:rPr>
          <w:b w:val="0"/>
          <w:bCs w:val="0"/>
          <w:i/>
          <w:iCs/>
          <w:color w:val="2F5496"/>
          <w:sz w:val="22"/>
          <w:szCs w:val="22"/>
        </w:rPr>
        <w:t xml:space="preserve"> series.</w:t>
      </w:r>
      <w:bookmarkEnd w:id="275"/>
      <w:r w:rsidR="005D784C">
        <w:rPr>
          <w:b w:val="0"/>
          <w:bCs w:val="0"/>
          <w:i/>
          <w:iCs/>
          <w:color w:val="2F5496"/>
          <w:sz w:val="22"/>
          <w:szCs w:val="22"/>
        </w:rPr>
        <w:t xml:space="preserve"> In this figure, data for HAWC+ Band A is shown in blue, Band B is green, Bans C is red, Band D is cyan, and Band E is magenta. The dashed line is the average reference calibration value for each of the bands.</w:t>
      </w:r>
      <w:r w:rsidR="000A5546">
        <w:rPr>
          <w:b w:val="0"/>
          <w:bCs w:val="0"/>
          <w:i/>
          <w:iCs/>
          <w:color w:val="2F5496"/>
          <w:sz w:val="22"/>
          <w:szCs w:val="22"/>
        </w:rPr>
        <w:t xml:space="preserve"> </w:t>
      </w:r>
      <w:r w:rsidR="000A5546">
        <w:rPr>
          <w:b w:val="0"/>
          <w:bCs w:val="0"/>
          <w:i/>
          <w:iCs/>
          <w:color w:val="2F5496" w:themeColor="accent1" w:themeShade="BF"/>
        </w:rPr>
        <w:t xml:space="preserve">The colored shaded region shows the nominal </w:t>
      </w:r>
      <m:oMath>
        <m:r>
          <m:rPr>
            <m:sty m:val="bi"/>
          </m:rPr>
          <w:rPr>
            <w:rFonts w:ascii="Cambria Math" w:hAnsi="Cambria Math"/>
            <w:color w:val="2F5496" w:themeColor="accent1" w:themeShade="BF"/>
          </w:rPr>
          <m:t>±</m:t>
        </m:r>
      </m:oMath>
      <w:r w:rsidR="000A5546">
        <w:rPr>
          <w:b w:val="0"/>
          <w:bCs w:val="0"/>
          <w:i/>
          <w:iCs/>
          <w:color w:val="2F5496" w:themeColor="accent1" w:themeShade="BF"/>
        </w:rPr>
        <w:t>20% calibration requirement.</w:t>
      </w:r>
    </w:p>
    <w:p w14:paraId="6088B0D4" w14:textId="51535F3B" w:rsidR="6BED293B" w:rsidRPr="00132D42" w:rsidRDefault="6BED293B" w:rsidP="00DE2F72">
      <w:pPr>
        <w:pStyle w:val="Caption"/>
        <w:rPr>
          <w:b w:val="0"/>
          <w:bCs w:val="0"/>
          <w:i/>
          <w:iCs/>
          <w:color w:val="2F5496"/>
          <w:sz w:val="22"/>
          <w:szCs w:val="22"/>
        </w:rPr>
      </w:pPr>
    </w:p>
    <w:p w14:paraId="4D83287D" w14:textId="4846715E" w:rsidR="2D79300E" w:rsidRPr="00CC36F5" w:rsidRDefault="2D79300E" w:rsidP="002E6DEA">
      <w:pPr>
        <w:pStyle w:val="Appendix2"/>
        <w:ind w:hanging="900"/>
      </w:pPr>
      <w:bookmarkStart w:id="276" w:name="_Toc146715958"/>
      <w:bookmarkStart w:id="277" w:name="_Toc146716100"/>
      <w:bookmarkStart w:id="278" w:name="_Toc146716251"/>
      <w:proofErr w:type="spellStart"/>
      <w:r w:rsidRPr="00132D42">
        <w:t>Color</w:t>
      </w:r>
      <w:proofErr w:type="spellEnd"/>
      <w:r w:rsidRPr="00132D42">
        <w:t xml:space="preserve"> Correction</w:t>
      </w:r>
      <w:r w:rsidR="4AFA8ED0" w:rsidRPr="00132D42">
        <w:t xml:space="preserve"> </w:t>
      </w:r>
      <w:proofErr w:type="spellStart"/>
      <w:r w:rsidR="002E6DEA">
        <w:t>F</w:t>
      </w:r>
      <w:r w:rsidR="4AFA8ED0" w:rsidRPr="00132D42">
        <w:t>actors</w:t>
      </w:r>
      <w:bookmarkEnd w:id="276"/>
      <w:bookmarkEnd w:id="277"/>
      <w:bookmarkEnd w:id="278"/>
      <w:proofErr w:type="spellEnd"/>
    </w:p>
    <w:p w14:paraId="7D7BC767" w14:textId="5A75E138" w:rsidR="007D2A84" w:rsidRPr="00132D42" w:rsidRDefault="00DE2F72" w:rsidP="00CC36F5">
      <w:pPr>
        <w:pStyle w:val="Caption"/>
        <w:spacing w:before="120" w:after="120"/>
        <w:jc w:val="center"/>
        <w:rPr>
          <w:sz w:val="22"/>
          <w:szCs w:val="22"/>
        </w:rPr>
      </w:pPr>
      <w:bookmarkStart w:id="279" w:name="_Toc127525012"/>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13</w:t>
      </w:r>
      <w:r w:rsidRPr="00132D42">
        <w:rPr>
          <w:sz w:val="22"/>
          <w:szCs w:val="22"/>
        </w:rPr>
        <w:fldChar w:fldCharType="end"/>
      </w:r>
      <w:r w:rsidRPr="00132D42">
        <w:rPr>
          <w:sz w:val="22"/>
          <w:szCs w:val="22"/>
        </w:rPr>
        <w:t>:</w:t>
      </w:r>
      <w:r w:rsidR="007D2A84" w:rsidRPr="00132D42">
        <w:rPr>
          <w:sz w:val="22"/>
          <w:szCs w:val="22"/>
        </w:rPr>
        <w:t xml:space="preserve"> Color Corrections K for HAWC+ Filters*</w:t>
      </w:r>
      <w:bookmarkEnd w:id="279"/>
    </w:p>
    <w:tbl>
      <w:tblPr>
        <w:tblStyle w:val="GridTable5Dark-Accent1"/>
        <w:tblW w:w="0" w:type="auto"/>
        <w:jc w:val="center"/>
        <w:tblLayout w:type="fixed"/>
        <w:tblLook w:val="04A0" w:firstRow="1" w:lastRow="0" w:firstColumn="1" w:lastColumn="0" w:noHBand="0" w:noVBand="1"/>
      </w:tblPr>
      <w:tblGrid>
        <w:gridCol w:w="1440"/>
        <w:gridCol w:w="900"/>
        <w:gridCol w:w="1170"/>
        <w:gridCol w:w="1170"/>
        <w:gridCol w:w="1170"/>
        <w:gridCol w:w="1260"/>
      </w:tblGrid>
      <w:tr w:rsidR="00B94ABE" w:rsidRPr="00132D42" w14:paraId="1D93C123" w14:textId="77777777" w:rsidTr="00826342">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36203F83" w14:textId="49EDE715" w:rsidR="2E7F69A3" w:rsidRPr="00132D42" w:rsidRDefault="2E7F69A3" w:rsidP="00826342">
            <w:pPr>
              <w:jc w:val="center"/>
              <w:rPr>
                <w:rFonts w:eastAsia="Calibri"/>
                <w:bCs w:val="0"/>
                <w:szCs w:val="24"/>
              </w:rPr>
            </w:pPr>
          </w:p>
        </w:tc>
        <w:tc>
          <w:tcPr>
            <w:tcW w:w="900" w:type="dxa"/>
          </w:tcPr>
          <w:p w14:paraId="124FC5BA" w14:textId="3D7B897D" w:rsidR="2E7F69A3" w:rsidRPr="00132D42" w:rsidRDefault="73752BAA" w:rsidP="00826342">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53</w:t>
            </w:r>
            <w:r w:rsidR="479CF417" w:rsidRPr="00132D42">
              <w:rPr>
                <w:rFonts w:eastAsia="Calibri"/>
              </w:rPr>
              <w:t>u</w:t>
            </w:r>
            <w:r w:rsidRPr="00132D42">
              <w:rPr>
                <w:rFonts w:eastAsia="Calibri"/>
              </w:rPr>
              <w:t>m</w:t>
            </w:r>
          </w:p>
        </w:tc>
        <w:tc>
          <w:tcPr>
            <w:tcW w:w="1170" w:type="dxa"/>
          </w:tcPr>
          <w:p w14:paraId="7E9E6FD7" w14:textId="69C895B4" w:rsidR="2E7F69A3" w:rsidRPr="00132D42" w:rsidRDefault="73752BAA" w:rsidP="00826342">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63</w:t>
            </w:r>
            <w:r w:rsidR="3659669A" w:rsidRPr="00132D42">
              <w:rPr>
                <w:rFonts w:eastAsia="Calibri"/>
              </w:rPr>
              <w:t>u</w:t>
            </w:r>
            <w:r w:rsidRPr="00132D42">
              <w:rPr>
                <w:rFonts w:eastAsia="Calibri"/>
              </w:rPr>
              <w:t>m</w:t>
            </w:r>
          </w:p>
        </w:tc>
        <w:tc>
          <w:tcPr>
            <w:tcW w:w="1170" w:type="dxa"/>
          </w:tcPr>
          <w:p w14:paraId="1D387D41" w14:textId="62323DFB" w:rsidR="2E7F69A3" w:rsidRPr="00132D42" w:rsidRDefault="73752BAA" w:rsidP="00826342">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89</w:t>
            </w:r>
            <w:r w:rsidR="304C9429" w:rsidRPr="00132D42">
              <w:rPr>
                <w:rFonts w:eastAsia="Calibri"/>
              </w:rPr>
              <w:t>u</w:t>
            </w:r>
            <w:r w:rsidRPr="00132D42">
              <w:rPr>
                <w:rFonts w:eastAsia="Calibri"/>
              </w:rPr>
              <w:t>m</w:t>
            </w:r>
          </w:p>
        </w:tc>
        <w:tc>
          <w:tcPr>
            <w:tcW w:w="1170" w:type="dxa"/>
          </w:tcPr>
          <w:p w14:paraId="51C0E66A" w14:textId="28E5EC83" w:rsidR="2E7F69A3" w:rsidRPr="00132D42" w:rsidRDefault="73752BAA" w:rsidP="00826342">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155</w:t>
            </w:r>
            <w:r w:rsidR="63A18D36" w:rsidRPr="00132D42">
              <w:rPr>
                <w:rFonts w:eastAsia="Calibri"/>
              </w:rPr>
              <w:t>u</w:t>
            </w:r>
            <w:r w:rsidRPr="00132D42">
              <w:rPr>
                <w:rFonts w:eastAsia="Calibri"/>
              </w:rPr>
              <w:t>m</w:t>
            </w:r>
          </w:p>
        </w:tc>
        <w:tc>
          <w:tcPr>
            <w:tcW w:w="1260" w:type="dxa"/>
          </w:tcPr>
          <w:p w14:paraId="7DDE72A1" w14:textId="33B672C2" w:rsidR="2E7F69A3" w:rsidRPr="00132D42" w:rsidRDefault="73752BAA" w:rsidP="00826342">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216</w:t>
            </w:r>
            <w:r w:rsidR="4DE07F3B" w:rsidRPr="00132D42">
              <w:rPr>
                <w:rFonts w:eastAsia="Calibri"/>
              </w:rPr>
              <w:t>u</w:t>
            </w:r>
            <w:r w:rsidRPr="00132D42">
              <w:rPr>
                <w:rFonts w:eastAsia="Calibri"/>
              </w:rPr>
              <w:t>m</w:t>
            </w:r>
          </w:p>
        </w:tc>
      </w:tr>
      <w:tr w:rsidR="00B94ABE" w:rsidRPr="00132D42" w14:paraId="6D699276"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663653CB" w14:textId="79E7FF59" w:rsidR="2E7F69A3" w:rsidRPr="00132D42" w:rsidRDefault="53EF304F" w:rsidP="00826342">
            <w:pPr>
              <w:jc w:val="center"/>
            </w:pPr>
            <w:r w:rsidRPr="00132D42">
              <w:rPr>
                <w:rFonts w:ascii="Cambria Math" w:eastAsia="Cambria Math" w:hAnsi="Cambria Math" w:cs="Cambria Math"/>
              </w:rPr>
              <w:t>∝</w:t>
            </w:r>
            <w:r w:rsidR="73752BAA" w:rsidRPr="00132D42">
              <w:rPr>
                <w:rFonts w:eastAsia="Calibri"/>
              </w:rPr>
              <w:t>=-4</w:t>
            </w:r>
          </w:p>
        </w:tc>
        <w:tc>
          <w:tcPr>
            <w:tcW w:w="900" w:type="dxa"/>
          </w:tcPr>
          <w:p w14:paraId="24F4B391" w14:textId="036A480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1.004</w:t>
            </w:r>
          </w:p>
        </w:tc>
        <w:tc>
          <w:tcPr>
            <w:tcW w:w="1170" w:type="dxa"/>
          </w:tcPr>
          <w:p w14:paraId="5171AC63" w14:textId="40855F36"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1.003</w:t>
            </w:r>
          </w:p>
        </w:tc>
        <w:tc>
          <w:tcPr>
            <w:tcW w:w="1170" w:type="dxa"/>
          </w:tcPr>
          <w:p w14:paraId="7CF9EDAE" w14:textId="37206AAB"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1.004</w:t>
            </w:r>
          </w:p>
        </w:tc>
        <w:tc>
          <w:tcPr>
            <w:tcW w:w="1170" w:type="dxa"/>
          </w:tcPr>
          <w:p w14:paraId="4AB88E50" w14:textId="5033A471"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1.005</w:t>
            </w:r>
          </w:p>
        </w:tc>
        <w:tc>
          <w:tcPr>
            <w:tcW w:w="1260" w:type="dxa"/>
          </w:tcPr>
          <w:p w14:paraId="491EF063" w14:textId="7EE7FCC3"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1.005</w:t>
            </w:r>
          </w:p>
        </w:tc>
      </w:tr>
      <w:tr w:rsidR="00B94ABE" w:rsidRPr="00132D42" w14:paraId="4FBFA87E"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0431FF34" w14:textId="0D2591B8"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=-3</w:t>
            </w:r>
          </w:p>
        </w:tc>
        <w:tc>
          <w:tcPr>
            <w:tcW w:w="900" w:type="dxa"/>
          </w:tcPr>
          <w:p w14:paraId="30E2831C" w14:textId="79F0579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1.000</w:t>
            </w:r>
          </w:p>
        </w:tc>
        <w:tc>
          <w:tcPr>
            <w:tcW w:w="1170" w:type="dxa"/>
          </w:tcPr>
          <w:p w14:paraId="0056B30A" w14:textId="3D38F7D2"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1.000</w:t>
            </w:r>
          </w:p>
        </w:tc>
        <w:tc>
          <w:tcPr>
            <w:tcW w:w="1170" w:type="dxa"/>
          </w:tcPr>
          <w:p w14:paraId="33B3CB8A" w14:textId="0EE5583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1.000</w:t>
            </w:r>
          </w:p>
        </w:tc>
        <w:tc>
          <w:tcPr>
            <w:tcW w:w="1170" w:type="dxa"/>
          </w:tcPr>
          <w:p w14:paraId="07A51701" w14:textId="1B2458D8"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1.000</w:t>
            </w:r>
          </w:p>
        </w:tc>
        <w:tc>
          <w:tcPr>
            <w:tcW w:w="1260" w:type="dxa"/>
          </w:tcPr>
          <w:p w14:paraId="702641AB" w14:textId="269B23C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1.000</w:t>
            </w:r>
          </w:p>
        </w:tc>
      </w:tr>
      <w:tr w:rsidR="00B94ABE" w:rsidRPr="00132D42" w14:paraId="520E2AE2" w14:textId="77777777" w:rsidTr="0082634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0" w:type="dxa"/>
          </w:tcPr>
          <w:p w14:paraId="31DAC348" w14:textId="5165EA17"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=-2</w:t>
            </w:r>
          </w:p>
        </w:tc>
        <w:tc>
          <w:tcPr>
            <w:tcW w:w="900" w:type="dxa"/>
          </w:tcPr>
          <w:p w14:paraId="7A52278A" w14:textId="06567F0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1.000</w:t>
            </w:r>
          </w:p>
        </w:tc>
        <w:tc>
          <w:tcPr>
            <w:tcW w:w="1170" w:type="dxa"/>
          </w:tcPr>
          <w:p w14:paraId="15044D43" w14:textId="495DC9A7"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1.000</w:t>
            </w:r>
          </w:p>
        </w:tc>
        <w:tc>
          <w:tcPr>
            <w:tcW w:w="1170" w:type="dxa"/>
          </w:tcPr>
          <w:p w14:paraId="589159BA" w14:textId="4B473218"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1.000</w:t>
            </w:r>
          </w:p>
        </w:tc>
        <w:tc>
          <w:tcPr>
            <w:tcW w:w="1170" w:type="dxa"/>
          </w:tcPr>
          <w:p w14:paraId="0437EE29" w14:textId="2C1EF9DD"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1.000</w:t>
            </w:r>
          </w:p>
        </w:tc>
        <w:tc>
          <w:tcPr>
            <w:tcW w:w="1260" w:type="dxa"/>
          </w:tcPr>
          <w:p w14:paraId="1E3465E2" w14:textId="7F6B06DF"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1.000</w:t>
            </w:r>
          </w:p>
        </w:tc>
      </w:tr>
      <w:tr w:rsidR="00B94ABE" w:rsidRPr="00132D42" w14:paraId="1B72DF0E"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50D0AE4B" w14:textId="1A11DEBE"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=-1</w:t>
            </w:r>
          </w:p>
        </w:tc>
        <w:tc>
          <w:tcPr>
            <w:tcW w:w="900" w:type="dxa"/>
          </w:tcPr>
          <w:p w14:paraId="70FD3BEE" w14:textId="4495917A"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1.004</w:t>
            </w:r>
          </w:p>
        </w:tc>
        <w:tc>
          <w:tcPr>
            <w:tcW w:w="1170" w:type="dxa"/>
          </w:tcPr>
          <w:p w14:paraId="16B6E0B4" w14:textId="16D6A78B"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1.003</w:t>
            </w:r>
          </w:p>
        </w:tc>
        <w:tc>
          <w:tcPr>
            <w:tcW w:w="1170" w:type="dxa"/>
          </w:tcPr>
          <w:p w14:paraId="2D600AC2" w14:textId="7F4BC58A"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1.004</w:t>
            </w:r>
          </w:p>
        </w:tc>
        <w:tc>
          <w:tcPr>
            <w:tcW w:w="1170" w:type="dxa"/>
          </w:tcPr>
          <w:p w14:paraId="226A6BD6" w14:textId="5CC1DA4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1.005</w:t>
            </w:r>
          </w:p>
        </w:tc>
        <w:tc>
          <w:tcPr>
            <w:tcW w:w="1260" w:type="dxa"/>
          </w:tcPr>
          <w:p w14:paraId="58E1FED8" w14:textId="734E2698"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1.005</w:t>
            </w:r>
          </w:p>
        </w:tc>
      </w:tr>
      <w:tr w:rsidR="00B94ABE" w:rsidRPr="00132D42" w14:paraId="642B8D5A"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44B89580" w14:textId="3533E360" w:rsidR="2E7F69A3" w:rsidRPr="00132D42" w:rsidRDefault="2E7F69A3" w:rsidP="00826342">
            <w:pPr>
              <w:jc w:val="center"/>
              <w:rPr>
                <w:bCs w:val="0"/>
              </w:rPr>
            </w:pPr>
            <w:r w:rsidRPr="00132D42">
              <w:rPr>
                <w:rFonts w:ascii="Cambria Math" w:eastAsia="Cambria Math" w:hAnsi="Cambria Math" w:cs="Cambria Math"/>
                <w:szCs w:val="24"/>
              </w:rPr>
              <w:lastRenderedPageBreak/>
              <w:t>∝</w:t>
            </w:r>
            <w:r w:rsidRPr="00132D42">
              <w:rPr>
                <w:rFonts w:eastAsia="Calibri"/>
                <w:szCs w:val="24"/>
              </w:rPr>
              <w:t>=0</w:t>
            </w:r>
          </w:p>
        </w:tc>
        <w:tc>
          <w:tcPr>
            <w:tcW w:w="900" w:type="dxa"/>
          </w:tcPr>
          <w:p w14:paraId="71C3DB9F" w14:textId="537E46DD"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1.011</w:t>
            </w:r>
          </w:p>
        </w:tc>
        <w:tc>
          <w:tcPr>
            <w:tcW w:w="1170" w:type="dxa"/>
          </w:tcPr>
          <w:p w14:paraId="3444AAE6" w14:textId="470624F5"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1.008</w:t>
            </w:r>
          </w:p>
        </w:tc>
        <w:tc>
          <w:tcPr>
            <w:tcW w:w="1170" w:type="dxa"/>
          </w:tcPr>
          <w:p w14:paraId="7DDEFC99" w14:textId="199B3D1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1.011</w:t>
            </w:r>
          </w:p>
        </w:tc>
        <w:tc>
          <w:tcPr>
            <w:tcW w:w="1170" w:type="dxa"/>
          </w:tcPr>
          <w:p w14:paraId="09288282" w14:textId="337A4039"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1.016</w:t>
            </w:r>
          </w:p>
        </w:tc>
        <w:tc>
          <w:tcPr>
            <w:tcW w:w="1260" w:type="dxa"/>
          </w:tcPr>
          <w:p w14:paraId="78A5A5AA" w14:textId="1725CA0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1.015</w:t>
            </w:r>
          </w:p>
        </w:tc>
      </w:tr>
      <w:tr w:rsidR="00B94ABE" w:rsidRPr="00132D42" w14:paraId="21524BBC"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74460FD8" w14:textId="09099930"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=1</w:t>
            </w:r>
          </w:p>
        </w:tc>
        <w:tc>
          <w:tcPr>
            <w:tcW w:w="900" w:type="dxa"/>
          </w:tcPr>
          <w:p w14:paraId="30D0F7FF" w14:textId="73FD80DF"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1.021</w:t>
            </w:r>
          </w:p>
        </w:tc>
        <w:tc>
          <w:tcPr>
            <w:tcW w:w="1170" w:type="dxa"/>
          </w:tcPr>
          <w:p w14:paraId="025781A9" w14:textId="287A09B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1.016</w:t>
            </w:r>
          </w:p>
        </w:tc>
        <w:tc>
          <w:tcPr>
            <w:tcW w:w="1170" w:type="dxa"/>
          </w:tcPr>
          <w:p w14:paraId="7AB13833" w14:textId="11D2884B"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1.023</w:t>
            </w:r>
          </w:p>
        </w:tc>
        <w:tc>
          <w:tcPr>
            <w:tcW w:w="1170" w:type="dxa"/>
          </w:tcPr>
          <w:p w14:paraId="3B5F7375" w14:textId="72945EAB"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1.031</w:t>
            </w:r>
          </w:p>
        </w:tc>
        <w:tc>
          <w:tcPr>
            <w:tcW w:w="1260" w:type="dxa"/>
          </w:tcPr>
          <w:p w14:paraId="7D65E2CB" w14:textId="1A66DBF3"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1.031</w:t>
            </w:r>
          </w:p>
        </w:tc>
      </w:tr>
      <w:tr w:rsidR="00B94ABE" w:rsidRPr="00132D42" w14:paraId="3C2963F3" w14:textId="77777777" w:rsidTr="0082634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440" w:type="dxa"/>
          </w:tcPr>
          <w:p w14:paraId="4C16E636" w14:textId="1319F429"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=2</w:t>
            </w:r>
          </w:p>
        </w:tc>
        <w:tc>
          <w:tcPr>
            <w:tcW w:w="900" w:type="dxa"/>
          </w:tcPr>
          <w:p w14:paraId="4CAE5161" w14:textId="67042789"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1.035</w:t>
            </w:r>
          </w:p>
        </w:tc>
        <w:tc>
          <w:tcPr>
            <w:tcW w:w="1170" w:type="dxa"/>
          </w:tcPr>
          <w:p w14:paraId="47DF0FF4" w14:textId="084A811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1.027</w:t>
            </w:r>
          </w:p>
        </w:tc>
        <w:tc>
          <w:tcPr>
            <w:tcW w:w="1170" w:type="dxa"/>
          </w:tcPr>
          <w:p w14:paraId="4F50B7EF" w14:textId="1EF394B7"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1.038</w:t>
            </w:r>
          </w:p>
        </w:tc>
        <w:tc>
          <w:tcPr>
            <w:tcW w:w="1170" w:type="dxa"/>
          </w:tcPr>
          <w:p w14:paraId="73A047B9" w14:textId="264D15BC"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1.053</w:t>
            </w:r>
          </w:p>
        </w:tc>
        <w:tc>
          <w:tcPr>
            <w:tcW w:w="1260" w:type="dxa"/>
          </w:tcPr>
          <w:p w14:paraId="064D9A1C" w14:textId="0A1BA5B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1.052</w:t>
            </w:r>
          </w:p>
        </w:tc>
      </w:tr>
      <w:tr w:rsidR="00B94ABE" w:rsidRPr="00132D42" w14:paraId="26943478"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231BCF4E" w14:textId="5245B79A" w:rsidR="2E7F69A3" w:rsidRPr="00132D42" w:rsidRDefault="2E7F69A3" w:rsidP="00826342">
            <w:pPr>
              <w:jc w:val="center"/>
              <w:rPr>
                <w:bCs w:val="0"/>
              </w:rPr>
            </w:pPr>
            <w:r w:rsidRPr="00132D42">
              <w:rPr>
                <w:rFonts w:ascii="Cambria Math" w:eastAsia="Cambria Math" w:hAnsi="Cambria Math" w:cs="Cambria Math"/>
                <w:szCs w:val="24"/>
              </w:rPr>
              <w:t>∝</w:t>
            </w:r>
            <w:r w:rsidRPr="00132D42">
              <w:rPr>
                <w:rFonts w:eastAsia="Calibri"/>
                <w:szCs w:val="24"/>
              </w:rPr>
              <w:t>=3</w:t>
            </w:r>
          </w:p>
        </w:tc>
        <w:tc>
          <w:tcPr>
            <w:tcW w:w="900" w:type="dxa"/>
          </w:tcPr>
          <w:p w14:paraId="5FD84923" w14:textId="0417319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1.053</w:t>
            </w:r>
          </w:p>
        </w:tc>
        <w:tc>
          <w:tcPr>
            <w:tcW w:w="1170" w:type="dxa"/>
          </w:tcPr>
          <w:p w14:paraId="6677DC3B" w14:textId="0A6B067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1.041</w:t>
            </w:r>
          </w:p>
        </w:tc>
        <w:tc>
          <w:tcPr>
            <w:tcW w:w="1170" w:type="dxa"/>
          </w:tcPr>
          <w:p w14:paraId="49FC7B34" w14:textId="73D0F13B"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1.057</w:t>
            </w:r>
          </w:p>
        </w:tc>
        <w:tc>
          <w:tcPr>
            <w:tcW w:w="1170" w:type="dxa"/>
          </w:tcPr>
          <w:p w14:paraId="5AA5547E" w14:textId="2F3C82A3"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1.080</w:t>
            </w:r>
          </w:p>
        </w:tc>
        <w:tc>
          <w:tcPr>
            <w:tcW w:w="1260" w:type="dxa"/>
          </w:tcPr>
          <w:p w14:paraId="2475C168" w14:textId="18166E70"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1.079</w:t>
            </w:r>
          </w:p>
        </w:tc>
      </w:tr>
      <w:tr w:rsidR="00B94ABE" w:rsidRPr="00132D42" w14:paraId="6FB55DEA"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58A30CF5" w14:textId="0D98B44C" w:rsidR="2E7F69A3" w:rsidRPr="00132D42" w:rsidRDefault="2E7F69A3" w:rsidP="00826342">
            <w:pPr>
              <w:jc w:val="center"/>
              <w:rPr>
                <w:bCs w:val="0"/>
              </w:rPr>
            </w:pPr>
            <w:r w:rsidRPr="00132D42">
              <w:rPr>
                <w:rFonts w:eastAsia="Calibri"/>
                <w:szCs w:val="24"/>
              </w:rPr>
              <w:t>T=10000K</w:t>
            </w:r>
          </w:p>
        </w:tc>
        <w:tc>
          <w:tcPr>
            <w:tcW w:w="900" w:type="dxa"/>
          </w:tcPr>
          <w:p w14:paraId="0A9C1430" w14:textId="60FFF38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1.035</w:t>
            </w:r>
          </w:p>
        </w:tc>
        <w:tc>
          <w:tcPr>
            <w:tcW w:w="1170" w:type="dxa"/>
          </w:tcPr>
          <w:p w14:paraId="16D078A8" w14:textId="20274FD1"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1.027</w:t>
            </w:r>
          </w:p>
        </w:tc>
        <w:tc>
          <w:tcPr>
            <w:tcW w:w="1170" w:type="dxa"/>
          </w:tcPr>
          <w:p w14:paraId="7A0627D6" w14:textId="335F1131"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1.038</w:t>
            </w:r>
          </w:p>
        </w:tc>
        <w:tc>
          <w:tcPr>
            <w:tcW w:w="1170" w:type="dxa"/>
          </w:tcPr>
          <w:p w14:paraId="4C43882D" w14:textId="0DCB3F37"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1.053</w:t>
            </w:r>
          </w:p>
        </w:tc>
        <w:tc>
          <w:tcPr>
            <w:tcW w:w="1260" w:type="dxa"/>
          </w:tcPr>
          <w:p w14:paraId="4C3E3372" w14:textId="72B63B3F"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1.052</w:t>
            </w:r>
          </w:p>
        </w:tc>
      </w:tr>
      <w:tr w:rsidR="00B94ABE" w:rsidRPr="00132D42" w14:paraId="15B7D6BA"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4C7BE136" w14:textId="4A147FCD" w:rsidR="2E7F69A3" w:rsidRPr="00132D42" w:rsidRDefault="2E7F69A3" w:rsidP="00826342">
            <w:pPr>
              <w:jc w:val="center"/>
              <w:rPr>
                <w:bCs w:val="0"/>
              </w:rPr>
            </w:pPr>
            <w:r w:rsidRPr="00132D42">
              <w:rPr>
                <w:rFonts w:eastAsia="Calibri"/>
                <w:szCs w:val="24"/>
              </w:rPr>
              <w:t>T=5000K</w:t>
            </w:r>
          </w:p>
        </w:tc>
        <w:tc>
          <w:tcPr>
            <w:tcW w:w="900" w:type="dxa"/>
          </w:tcPr>
          <w:p w14:paraId="3D76FFB8" w14:textId="16C9DEC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1.035</w:t>
            </w:r>
          </w:p>
        </w:tc>
        <w:tc>
          <w:tcPr>
            <w:tcW w:w="1170" w:type="dxa"/>
          </w:tcPr>
          <w:p w14:paraId="110253E0" w14:textId="6AD703A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1.027</w:t>
            </w:r>
          </w:p>
        </w:tc>
        <w:tc>
          <w:tcPr>
            <w:tcW w:w="1170" w:type="dxa"/>
          </w:tcPr>
          <w:p w14:paraId="4FCC4E2B" w14:textId="6D2CEFD2"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1.037</w:t>
            </w:r>
          </w:p>
        </w:tc>
        <w:tc>
          <w:tcPr>
            <w:tcW w:w="1170" w:type="dxa"/>
          </w:tcPr>
          <w:p w14:paraId="2F8C242C" w14:textId="760AB2A5"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1.052</w:t>
            </w:r>
          </w:p>
        </w:tc>
        <w:tc>
          <w:tcPr>
            <w:tcW w:w="1260" w:type="dxa"/>
          </w:tcPr>
          <w:p w14:paraId="5EB6D1C6" w14:textId="013387AE"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1.052</w:t>
            </w:r>
          </w:p>
        </w:tc>
      </w:tr>
      <w:tr w:rsidR="00B94ABE" w:rsidRPr="00132D42" w14:paraId="108EA5D5"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7011A1A7" w14:textId="6F3B0E0A" w:rsidR="2E7F69A3" w:rsidRPr="00132D42" w:rsidRDefault="2E7F69A3" w:rsidP="00826342">
            <w:pPr>
              <w:jc w:val="center"/>
              <w:rPr>
                <w:bCs w:val="0"/>
              </w:rPr>
            </w:pPr>
            <w:r w:rsidRPr="00132D42">
              <w:rPr>
                <w:rFonts w:eastAsia="Calibri"/>
                <w:szCs w:val="24"/>
              </w:rPr>
              <w:t>T=3000K</w:t>
            </w:r>
          </w:p>
        </w:tc>
        <w:tc>
          <w:tcPr>
            <w:tcW w:w="900" w:type="dxa"/>
          </w:tcPr>
          <w:p w14:paraId="5D0FF626" w14:textId="0C6D049B"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1.035</w:t>
            </w:r>
          </w:p>
        </w:tc>
        <w:tc>
          <w:tcPr>
            <w:tcW w:w="1170" w:type="dxa"/>
          </w:tcPr>
          <w:p w14:paraId="3CB72A74" w14:textId="7653E27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1.027</w:t>
            </w:r>
          </w:p>
        </w:tc>
        <w:tc>
          <w:tcPr>
            <w:tcW w:w="1170" w:type="dxa"/>
          </w:tcPr>
          <w:p w14:paraId="6C112D6E" w14:textId="003E1536"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1.037</w:t>
            </w:r>
          </w:p>
        </w:tc>
        <w:tc>
          <w:tcPr>
            <w:tcW w:w="1170" w:type="dxa"/>
          </w:tcPr>
          <w:p w14:paraId="66FD3022" w14:textId="7E701731"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1.052</w:t>
            </w:r>
          </w:p>
        </w:tc>
        <w:tc>
          <w:tcPr>
            <w:tcW w:w="1260" w:type="dxa"/>
          </w:tcPr>
          <w:p w14:paraId="5FE57696" w14:textId="054A966E"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1.052</w:t>
            </w:r>
          </w:p>
        </w:tc>
      </w:tr>
      <w:tr w:rsidR="00B94ABE" w:rsidRPr="00132D42" w14:paraId="212A3048" w14:textId="77777777" w:rsidTr="00826342">
        <w:trPr>
          <w:trHeight w:val="270"/>
          <w:jc w:val="center"/>
        </w:trPr>
        <w:tc>
          <w:tcPr>
            <w:cnfStyle w:val="001000000000" w:firstRow="0" w:lastRow="0" w:firstColumn="1" w:lastColumn="0" w:oddVBand="0" w:evenVBand="0" w:oddHBand="0" w:evenHBand="0" w:firstRowFirstColumn="0" w:firstRowLastColumn="0" w:lastRowFirstColumn="0" w:lastRowLastColumn="0"/>
            <w:tcW w:w="1440" w:type="dxa"/>
          </w:tcPr>
          <w:p w14:paraId="01F63E5A" w14:textId="2F62BE6B" w:rsidR="2E7F69A3" w:rsidRPr="00132D42" w:rsidRDefault="2E7F69A3" w:rsidP="00826342">
            <w:pPr>
              <w:jc w:val="center"/>
              <w:rPr>
                <w:bCs w:val="0"/>
              </w:rPr>
            </w:pPr>
            <w:r w:rsidRPr="00132D42">
              <w:rPr>
                <w:rFonts w:eastAsia="Calibri"/>
                <w:szCs w:val="24"/>
              </w:rPr>
              <w:t>T=1000K</w:t>
            </w:r>
          </w:p>
        </w:tc>
        <w:tc>
          <w:tcPr>
            <w:tcW w:w="900" w:type="dxa"/>
          </w:tcPr>
          <w:p w14:paraId="4C8D9FAA" w14:textId="44038F73"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1.033</w:t>
            </w:r>
          </w:p>
        </w:tc>
        <w:tc>
          <w:tcPr>
            <w:tcW w:w="1170" w:type="dxa"/>
          </w:tcPr>
          <w:p w14:paraId="464A0077" w14:textId="29FD729A"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1.026</w:t>
            </w:r>
          </w:p>
        </w:tc>
        <w:tc>
          <w:tcPr>
            <w:tcW w:w="1170" w:type="dxa"/>
          </w:tcPr>
          <w:p w14:paraId="3987FDFD" w14:textId="7E51609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1.036</w:t>
            </w:r>
          </w:p>
        </w:tc>
        <w:tc>
          <w:tcPr>
            <w:tcW w:w="1170" w:type="dxa"/>
          </w:tcPr>
          <w:p w14:paraId="06A2BF5B" w14:textId="4135D85B"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1.051</w:t>
            </w:r>
          </w:p>
        </w:tc>
        <w:tc>
          <w:tcPr>
            <w:tcW w:w="1260" w:type="dxa"/>
          </w:tcPr>
          <w:p w14:paraId="37068946" w14:textId="7283E19A"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1.051</w:t>
            </w:r>
          </w:p>
        </w:tc>
      </w:tr>
      <w:tr w:rsidR="00B94ABE" w:rsidRPr="00132D42" w14:paraId="6FA348BC"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62AD5C57" w14:textId="0D051BAC" w:rsidR="2E7F69A3" w:rsidRPr="00132D42" w:rsidRDefault="2E7F69A3" w:rsidP="00826342">
            <w:pPr>
              <w:jc w:val="center"/>
              <w:rPr>
                <w:bCs w:val="0"/>
              </w:rPr>
            </w:pPr>
            <w:r w:rsidRPr="00132D42">
              <w:rPr>
                <w:rFonts w:eastAsia="Calibri"/>
                <w:szCs w:val="24"/>
              </w:rPr>
              <w:t>T=750K</w:t>
            </w:r>
          </w:p>
        </w:tc>
        <w:tc>
          <w:tcPr>
            <w:tcW w:w="900" w:type="dxa"/>
          </w:tcPr>
          <w:p w14:paraId="3E370FF6" w14:textId="3A4EC8E8"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1.032</w:t>
            </w:r>
          </w:p>
        </w:tc>
        <w:tc>
          <w:tcPr>
            <w:tcW w:w="1170" w:type="dxa"/>
          </w:tcPr>
          <w:p w14:paraId="7E6B8A96" w14:textId="0E7CB83A"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1.025</w:t>
            </w:r>
          </w:p>
        </w:tc>
        <w:tc>
          <w:tcPr>
            <w:tcW w:w="1170" w:type="dxa"/>
          </w:tcPr>
          <w:p w14:paraId="05D49BBD" w14:textId="16C51434"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1.036</w:t>
            </w:r>
          </w:p>
        </w:tc>
        <w:tc>
          <w:tcPr>
            <w:tcW w:w="1170" w:type="dxa"/>
          </w:tcPr>
          <w:p w14:paraId="0C697C3B" w14:textId="2B0A1C40"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1.051</w:t>
            </w:r>
          </w:p>
        </w:tc>
        <w:tc>
          <w:tcPr>
            <w:tcW w:w="1260" w:type="dxa"/>
          </w:tcPr>
          <w:p w14:paraId="4E167316" w14:textId="24F9A03A"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1.051</w:t>
            </w:r>
          </w:p>
        </w:tc>
      </w:tr>
      <w:tr w:rsidR="00B94ABE" w:rsidRPr="00132D42" w14:paraId="5EE5B821"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7489DFAC" w14:textId="5443A9D2" w:rsidR="2E7F69A3" w:rsidRPr="00132D42" w:rsidRDefault="2E7F69A3" w:rsidP="00826342">
            <w:pPr>
              <w:jc w:val="center"/>
              <w:rPr>
                <w:bCs w:val="0"/>
              </w:rPr>
            </w:pPr>
            <w:r w:rsidRPr="00132D42">
              <w:rPr>
                <w:rFonts w:eastAsia="Calibri"/>
                <w:szCs w:val="24"/>
              </w:rPr>
              <w:t>T=500K</w:t>
            </w:r>
          </w:p>
        </w:tc>
        <w:tc>
          <w:tcPr>
            <w:tcW w:w="900" w:type="dxa"/>
          </w:tcPr>
          <w:p w14:paraId="2470C318" w14:textId="24E06ECC"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1.030</w:t>
            </w:r>
          </w:p>
        </w:tc>
        <w:tc>
          <w:tcPr>
            <w:tcW w:w="1170" w:type="dxa"/>
          </w:tcPr>
          <w:p w14:paraId="0A367F8B" w14:textId="01A6135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1.024</w:t>
            </w:r>
          </w:p>
        </w:tc>
        <w:tc>
          <w:tcPr>
            <w:tcW w:w="1170" w:type="dxa"/>
          </w:tcPr>
          <w:p w14:paraId="3527429A" w14:textId="46D0274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1.034</w:t>
            </w:r>
          </w:p>
        </w:tc>
        <w:tc>
          <w:tcPr>
            <w:tcW w:w="1170" w:type="dxa"/>
          </w:tcPr>
          <w:p w14:paraId="389472C6" w14:textId="719F9A2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1.050</w:t>
            </w:r>
          </w:p>
        </w:tc>
        <w:tc>
          <w:tcPr>
            <w:tcW w:w="1260" w:type="dxa"/>
          </w:tcPr>
          <w:p w14:paraId="12AB426D" w14:textId="0551E7D5"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1.050</w:t>
            </w:r>
          </w:p>
        </w:tc>
      </w:tr>
      <w:tr w:rsidR="00B94ABE" w:rsidRPr="00132D42" w14:paraId="1C64575B"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689839CA" w14:textId="4BAA6EC8" w:rsidR="2E7F69A3" w:rsidRPr="00132D42" w:rsidRDefault="2E7F69A3" w:rsidP="00826342">
            <w:pPr>
              <w:jc w:val="center"/>
              <w:rPr>
                <w:bCs w:val="0"/>
              </w:rPr>
            </w:pPr>
            <w:r w:rsidRPr="00132D42">
              <w:rPr>
                <w:rFonts w:eastAsia="Calibri"/>
                <w:szCs w:val="24"/>
              </w:rPr>
              <w:t>T=300K</w:t>
            </w:r>
          </w:p>
        </w:tc>
        <w:tc>
          <w:tcPr>
            <w:tcW w:w="900" w:type="dxa"/>
          </w:tcPr>
          <w:p w14:paraId="0D71138A" w14:textId="012D4E44"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1.026</w:t>
            </w:r>
          </w:p>
        </w:tc>
        <w:tc>
          <w:tcPr>
            <w:tcW w:w="1170" w:type="dxa"/>
          </w:tcPr>
          <w:p w14:paraId="6E9B9A87" w14:textId="3AF90C55"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1.022</w:t>
            </w:r>
          </w:p>
        </w:tc>
        <w:tc>
          <w:tcPr>
            <w:tcW w:w="1170" w:type="dxa"/>
          </w:tcPr>
          <w:p w14:paraId="4A9305BD" w14:textId="20007E1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1.032</w:t>
            </w:r>
          </w:p>
        </w:tc>
        <w:tc>
          <w:tcPr>
            <w:tcW w:w="1170" w:type="dxa"/>
          </w:tcPr>
          <w:p w14:paraId="260EC905" w14:textId="7AA4CC79"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1.048</w:t>
            </w:r>
          </w:p>
        </w:tc>
        <w:tc>
          <w:tcPr>
            <w:tcW w:w="1260" w:type="dxa"/>
          </w:tcPr>
          <w:p w14:paraId="3BA2EA3C" w14:textId="249D2E1B"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1.049</w:t>
            </w:r>
          </w:p>
        </w:tc>
      </w:tr>
      <w:tr w:rsidR="00B94ABE" w:rsidRPr="00132D42" w14:paraId="79375377" w14:textId="77777777" w:rsidTr="00826342">
        <w:trPr>
          <w:trHeight w:val="270"/>
          <w:jc w:val="center"/>
        </w:trPr>
        <w:tc>
          <w:tcPr>
            <w:cnfStyle w:val="001000000000" w:firstRow="0" w:lastRow="0" w:firstColumn="1" w:lastColumn="0" w:oddVBand="0" w:evenVBand="0" w:oddHBand="0" w:evenHBand="0" w:firstRowFirstColumn="0" w:firstRowLastColumn="0" w:lastRowFirstColumn="0" w:lastRowLastColumn="0"/>
            <w:tcW w:w="1440" w:type="dxa"/>
          </w:tcPr>
          <w:p w14:paraId="6C11F43D" w14:textId="628C5481" w:rsidR="2E7F69A3" w:rsidRPr="00132D42" w:rsidRDefault="2E7F69A3" w:rsidP="00826342">
            <w:pPr>
              <w:jc w:val="center"/>
              <w:rPr>
                <w:bCs w:val="0"/>
              </w:rPr>
            </w:pPr>
            <w:r w:rsidRPr="00132D42">
              <w:rPr>
                <w:rFonts w:eastAsia="Calibri"/>
                <w:szCs w:val="24"/>
              </w:rPr>
              <w:t>T=200K</w:t>
            </w:r>
          </w:p>
        </w:tc>
        <w:tc>
          <w:tcPr>
            <w:tcW w:w="900" w:type="dxa"/>
          </w:tcPr>
          <w:p w14:paraId="3B8D15E0" w14:textId="5098E6F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1.022</w:t>
            </w:r>
          </w:p>
        </w:tc>
        <w:tc>
          <w:tcPr>
            <w:tcW w:w="1170" w:type="dxa"/>
          </w:tcPr>
          <w:p w14:paraId="69BD7199" w14:textId="19A6C35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1.019</w:t>
            </w:r>
          </w:p>
        </w:tc>
        <w:tc>
          <w:tcPr>
            <w:tcW w:w="1170" w:type="dxa"/>
          </w:tcPr>
          <w:p w14:paraId="395412AF" w14:textId="32B3FAD7"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1.029</w:t>
            </w:r>
          </w:p>
        </w:tc>
        <w:tc>
          <w:tcPr>
            <w:tcW w:w="1170" w:type="dxa"/>
          </w:tcPr>
          <w:p w14:paraId="67AEC97B" w14:textId="06713F7A"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1.046</w:t>
            </w:r>
          </w:p>
        </w:tc>
        <w:tc>
          <w:tcPr>
            <w:tcW w:w="1260" w:type="dxa"/>
          </w:tcPr>
          <w:p w14:paraId="4747E451" w14:textId="55D1C3BF"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1.047</w:t>
            </w:r>
          </w:p>
        </w:tc>
      </w:tr>
      <w:tr w:rsidR="00B94ABE" w:rsidRPr="00132D42" w14:paraId="5CA9D874"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0C91F37B" w14:textId="687330D4" w:rsidR="2E7F69A3" w:rsidRPr="00132D42" w:rsidRDefault="2E7F69A3" w:rsidP="00826342">
            <w:pPr>
              <w:jc w:val="center"/>
              <w:rPr>
                <w:bCs w:val="0"/>
              </w:rPr>
            </w:pPr>
            <w:r w:rsidRPr="00132D42">
              <w:rPr>
                <w:rFonts w:eastAsia="Calibri"/>
                <w:szCs w:val="24"/>
              </w:rPr>
              <w:t>T=150K</w:t>
            </w:r>
          </w:p>
        </w:tc>
        <w:tc>
          <w:tcPr>
            <w:tcW w:w="900" w:type="dxa"/>
          </w:tcPr>
          <w:p w14:paraId="3B6ADD5C" w14:textId="53E57F26"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1.017</w:t>
            </w:r>
          </w:p>
        </w:tc>
        <w:tc>
          <w:tcPr>
            <w:tcW w:w="1170" w:type="dxa"/>
          </w:tcPr>
          <w:p w14:paraId="576C0B99" w14:textId="120E9377"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1.015</w:t>
            </w:r>
          </w:p>
        </w:tc>
        <w:tc>
          <w:tcPr>
            <w:tcW w:w="1170" w:type="dxa"/>
          </w:tcPr>
          <w:p w14:paraId="4CFE914E" w14:textId="5BB8AD6F"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1.026</w:t>
            </w:r>
          </w:p>
        </w:tc>
        <w:tc>
          <w:tcPr>
            <w:tcW w:w="1170" w:type="dxa"/>
          </w:tcPr>
          <w:p w14:paraId="78891085" w14:textId="594C9C19"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1.044</w:t>
            </w:r>
          </w:p>
        </w:tc>
        <w:tc>
          <w:tcPr>
            <w:tcW w:w="1260" w:type="dxa"/>
          </w:tcPr>
          <w:p w14:paraId="1C448672" w14:textId="04FC0C9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1.046</w:t>
            </w:r>
          </w:p>
        </w:tc>
      </w:tr>
      <w:tr w:rsidR="00B94ABE" w:rsidRPr="00132D42" w14:paraId="0293464F"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1B19E621" w14:textId="3D1F6F5C" w:rsidR="2E7F69A3" w:rsidRPr="00132D42" w:rsidRDefault="2E7F69A3" w:rsidP="00826342">
            <w:pPr>
              <w:jc w:val="center"/>
              <w:rPr>
                <w:bCs w:val="0"/>
              </w:rPr>
            </w:pPr>
            <w:r w:rsidRPr="00132D42">
              <w:rPr>
                <w:rFonts w:eastAsia="Calibri"/>
                <w:szCs w:val="24"/>
              </w:rPr>
              <w:t>T=100K</w:t>
            </w:r>
          </w:p>
        </w:tc>
        <w:tc>
          <w:tcPr>
            <w:tcW w:w="900" w:type="dxa"/>
          </w:tcPr>
          <w:p w14:paraId="5E394D8F" w14:textId="6ABE20B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1.007</w:t>
            </w:r>
          </w:p>
        </w:tc>
        <w:tc>
          <w:tcPr>
            <w:tcW w:w="1170" w:type="dxa"/>
          </w:tcPr>
          <w:p w14:paraId="77CC941D" w14:textId="49352454"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1.009</w:t>
            </w:r>
          </w:p>
        </w:tc>
        <w:tc>
          <w:tcPr>
            <w:tcW w:w="1170" w:type="dxa"/>
          </w:tcPr>
          <w:p w14:paraId="6123D833" w14:textId="7B18875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1.020</w:t>
            </w:r>
          </w:p>
        </w:tc>
        <w:tc>
          <w:tcPr>
            <w:tcW w:w="1170" w:type="dxa"/>
          </w:tcPr>
          <w:p w14:paraId="7572DDE7" w14:textId="1DCD853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1.039</w:t>
            </w:r>
          </w:p>
        </w:tc>
        <w:tc>
          <w:tcPr>
            <w:tcW w:w="1260" w:type="dxa"/>
          </w:tcPr>
          <w:p w14:paraId="41F46646" w14:textId="2D237F58"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1.042</w:t>
            </w:r>
          </w:p>
        </w:tc>
      </w:tr>
      <w:tr w:rsidR="00B94ABE" w:rsidRPr="00132D42" w14:paraId="15610097" w14:textId="77777777" w:rsidTr="00826342">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7BA60127" w14:textId="7E5AA2A0" w:rsidR="2E7F69A3" w:rsidRPr="00132D42" w:rsidRDefault="2E7F69A3" w:rsidP="00826342">
            <w:pPr>
              <w:jc w:val="center"/>
              <w:rPr>
                <w:bCs w:val="0"/>
              </w:rPr>
            </w:pPr>
            <w:r w:rsidRPr="00132D42">
              <w:rPr>
                <w:rFonts w:eastAsia="Calibri"/>
                <w:szCs w:val="24"/>
              </w:rPr>
              <w:t>T=70K</w:t>
            </w:r>
          </w:p>
        </w:tc>
        <w:tc>
          <w:tcPr>
            <w:tcW w:w="900" w:type="dxa"/>
          </w:tcPr>
          <w:p w14:paraId="43A8E5D3" w14:textId="68D4273F"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0.998</w:t>
            </w:r>
          </w:p>
        </w:tc>
        <w:tc>
          <w:tcPr>
            <w:tcW w:w="1170" w:type="dxa"/>
          </w:tcPr>
          <w:p w14:paraId="4EF80DF2" w14:textId="36266F5E"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1.002</w:t>
            </w:r>
          </w:p>
        </w:tc>
        <w:tc>
          <w:tcPr>
            <w:tcW w:w="1170" w:type="dxa"/>
          </w:tcPr>
          <w:p w14:paraId="6F7AAA10" w14:textId="5FE6F314"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1.012</w:t>
            </w:r>
          </w:p>
        </w:tc>
        <w:tc>
          <w:tcPr>
            <w:tcW w:w="1170" w:type="dxa"/>
          </w:tcPr>
          <w:p w14:paraId="358CBA66" w14:textId="39B3524C"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1.033</w:t>
            </w:r>
          </w:p>
        </w:tc>
        <w:tc>
          <w:tcPr>
            <w:tcW w:w="1260" w:type="dxa"/>
          </w:tcPr>
          <w:p w14:paraId="6BF509A4" w14:textId="37AC2029"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1.038</w:t>
            </w:r>
          </w:p>
        </w:tc>
      </w:tr>
      <w:tr w:rsidR="00B94ABE" w:rsidRPr="00132D42" w14:paraId="0491AA27" w14:textId="77777777" w:rsidTr="00826342">
        <w:trPr>
          <w:trHeight w:val="285"/>
          <w:jc w:val="center"/>
        </w:trPr>
        <w:tc>
          <w:tcPr>
            <w:cnfStyle w:val="001000000000" w:firstRow="0" w:lastRow="0" w:firstColumn="1" w:lastColumn="0" w:oddVBand="0" w:evenVBand="0" w:oddHBand="0" w:evenHBand="0" w:firstRowFirstColumn="0" w:firstRowLastColumn="0" w:lastRowFirstColumn="0" w:lastRowLastColumn="0"/>
            <w:tcW w:w="1440" w:type="dxa"/>
          </w:tcPr>
          <w:p w14:paraId="1AC31D4A" w14:textId="373BA83B" w:rsidR="2E7F69A3" w:rsidRPr="00132D42" w:rsidRDefault="2E7F69A3" w:rsidP="00826342">
            <w:pPr>
              <w:jc w:val="center"/>
              <w:rPr>
                <w:bCs w:val="0"/>
              </w:rPr>
            </w:pPr>
            <w:r w:rsidRPr="00132D42">
              <w:rPr>
                <w:rFonts w:eastAsia="Calibri"/>
                <w:szCs w:val="24"/>
              </w:rPr>
              <w:t>T=50K</w:t>
            </w:r>
          </w:p>
        </w:tc>
        <w:tc>
          <w:tcPr>
            <w:tcW w:w="900" w:type="dxa"/>
          </w:tcPr>
          <w:p w14:paraId="30D99430" w14:textId="6DD1C743"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0.990</w:t>
            </w:r>
          </w:p>
        </w:tc>
        <w:tc>
          <w:tcPr>
            <w:tcW w:w="1170" w:type="dxa"/>
          </w:tcPr>
          <w:p w14:paraId="7A216B91" w14:textId="166D5C89"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0.995</w:t>
            </w:r>
          </w:p>
        </w:tc>
        <w:tc>
          <w:tcPr>
            <w:tcW w:w="1170" w:type="dxa"/>
          </w:tcPr>
          <w:p w14:paraId="4C5B9863" w14:textId="1FEC5E7D"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1.003</w:t>
            </w:r>
          </w:p>
        </w:tc>
        <w:tc>
          <w:tcPr>
            <w:tcW w:w="1170" w:type="dxa"/>
          </w:tcPr>
          <w:p w14:paraId="1CCC0D3D" w14:textId="61591D70"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1.024</w:t>
            </w:r>
          </w:p>
        </w:tc>
        <w:tc>
          <w:tcPr>
            <w:tcW w:w="1260" w:type="dxa"/>
          </w:tcPr>
          <w:p w14:paraId="20F973E0" w14:textId="080E7505" w:rsidR="2E7F69A3" w:rsidRPr="00132D42" w:rsidRDefault="2E7F69A3" w:rsidP="00826342">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1.032</w:t>
            </w:r>
          </w:p>
        </w:tc>
      </w:tr>
      <w:tr w:rsidR="00B94ABE" w:rsidRPr="00132D42" w14:paraId="6DFA13F8"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440" w:type="dxa"/>
          </w:tcPr>
          <w:p w14:paraId="5FC33AF9" w14:textId="4BF5D543" w:rsidR="2E7F69A3" w:rsidRPr="00132D42" w:rsidRDefault="2E7F69A3" w:rsidP="00826342">
            <w:pPr>
              <w:jc w:val="center"/>
              <w:rPr>
                <w:bCs w:val="0"/>
              </w:rPr>
            </w:pPr>
            <w:r w:rsidRPr="00132D42">
              <w:rPr>
                <w:rFonts w:eastAsia="Calibri"/>
                <w:szCs w:val="24"/>
              </w:rPr>
              <w:t>T=30K</w:t>
            </w:r>
          </w:p>
        </w:tc>
        <w:tc>
          <w:tcPr>
            <w:tcW w:w="900" w:type="dxa"/>
          </w:tcPr>
          <w:p w14:paraId="6A973AED" w14:textId="563EE6E5"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1.004</w:t>
            </w:r>
          </w:p>
        </w:tc>
        <w:tc>
          <w:tcPr>
            <w:tcW w:w="1170" w:type="dxa"/>
          </w:tcPr>
          <w:p w14:paraId="0CED68A0" w14:textId="19BA337C"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0.995</w:t>
            </w:r>
          </w:p>
        </w:tc>
        <w:tc>
          <w:tcPr>
            <w:tcW w:w="1170" w:type="dxa"/>
          </w:tcPr>
          <w:p w14:paraId="632D3671" w14:textId="0EA3BF3C"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0.990</w:t>
            </w:r>
          </w:p>
        </w:tc>
        <w:tc>
          <w:tcPr>
            <w:tcW w:w="1170" w:type="dxa"/>
          </w:tcPr>
          <w:p w14:paraId="2B5CD890" w14:textId="300FDE12"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1.006</w:t>
            </w:r>
          </w:p>
        </w:tc>
        <w:tc>
          <w:tcPr>
            <w:tcW w:w="1260" w:type="dxa"/>
          </w:tcPr>
          <w:p w14:paraId="5F8AF592" w14:textId="48A125C4" w:rsidR="2E7F69A3" w:rsidRPr="00132D42" w:rsidRDefault="2E7F69A3" w:rsidP="00826342">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1.018</w:t>
            </w:r>
          </w:p>
        </w:tc>
      </w:tr>
    </w:tbl>
    <w:p w14:paraId="31A2AD41" w14:textId="464F94AF" w:rsidR="2E7F69A3" w:rsidRPr="00132D42" w:rsidRDefault="2E7F69A3" w:rsidP="00DE2F72">
      <w:pPr>
        <w:rPr>
          <w:rFonts w:eastAsia="Segoe UI"/>
          <w:bCs/>
          <w:i/>
          <w:iCs/>
          <w:color w:val="2F5496"/>
          <w:sz w:val="20"/>
        </w:rPr>
      </w:pPr>
      <w:r w:rsidRPr="00132D42">
        <w:rPr>
          <w:rFonts w:eastAsia="Segoe UI"/>
          <w:bCs/>
          <w:i/>
          <w:iCs/>
          <w:color w:val="2F5496"/>
          <w:sz w:val="20"/>
        </w:rPr>
        <w:t xml:space="preserve">* </w:t>
      </w:r>
      <w:r w:rsidR="66B8B2C1" w:rsidRPr="00132D42">
        <w:rPr>
          <w:rFonts w:eastAsia="Segoe UI"/>
          <w:bCs/>
          <w:i/>
          <w:iCs/>
          <w:color w:val="2F5496"/>
          <w:sz w:val="20"/>
        </w:rPr>
        <w:t xml:space="preserve">The factor K converts an input flux density to that of a nominal ‘flat spectrum’ source at the mean wavelength of the filter. The input spectral shape is described by a power law </w:t>
      </w:r>
      <w:r w:rsidR="525909E2" w:rsidRPr="00132D42">
        <w:rPr>
          <w:rFonts w:eastAsia="Calibri"/>
          <w:bCs/>
          <w:i/>
          <w:iCs/>
          <w:color w:val="2F5496"/>
          <w:sz w:val="20"/>
        </w:rPr>
        <w:t>(</w:t>
      </w:r>
      <w:proofErr w:type="spellStart"/>
      <w:r w:rsidR="525909E2" w:rsidRPr="00132D42">
        <w:rPr>
          <w:rFonts w:eastAsia="Calibri"/>
          <w:bCs/>
          <w:i/>
          <w:iCs/>
          <w:color w:val="2F5496"/>
          <w:sz w:val="20"/>
        </w:rPr>
        <w:t>F</w:t>
      </w:r>
      <w:r w:rsidR="525909E2" w:rsidRPr="00132D42">
        <w:rPr>
          <w:rFonts w:eastAsia="Symbol"/>
          <w:bCs/>
          <w:i/>
          <w:iCs/>
          <w:color w:val="2F5496"/>
          <w:sz w:val="20"/>
        </w:rPr>
        <w:t>n</w:t>
      </w:r>
      <w:proofErr w:type="spellEnd"/>
      <w:r w:rsidR="525909E2" w:rsidRPr="00132D42">
        <w:rPr>
          <w:rFonts w:eastAsia="Calibri"/>
          <w:bCs/>
          <w:i/>
          <w:iCs/>
          <w:color w:val="2F5496"/>
          <w:sz w:val="20"/>
        </w:rPr>
        <w:t xml:space="preserve"> </w:t>
      </w:r>
      <w:r w:rsidR="525909E2" w:rsidRPr="00132D42">
        <w:rPr>
          <w:rFonts w:eastAsia="Symbol"/>
          <w:bCs/>
          <w:i/>
          <w:iCs/>
          <w:color w:val="2F5496"/>
          <w:sz w:val="20"/>
        </w:rPr>
        <w:t>µ</w:t>
      </w:r>
      <w:r w:rsidR="525909E2" w:rsidRPr="00132D42">
        <w:rPr>
          <w:rFonts w:eastAsia="Calibri"/>
          <w:bCs/>
          <w:i/>
          <w:iCs/>
          <w:color w:val="2F5496"/>
          <w:sz w:val="20"/>
        </w:rPr>
        <w:t xml:space="preserve"> </w:t>
      </w:r>
      <w:proofErr w:type="spellStart"/>
      <w:r w:rsidR="525909E2" w:rsidRPr="00132D42">
        <w:rPr>
          <w:rFonts w:eastAsia="Symbol"/>
          <w:bCs/>
          <w:i/>
          <w:iCs/>
          <w:color w:val="2F5496"/>
          <w:sz w:val="20"/>
        </w:rPr>
        <w:t>n</w:t>
      </w:r>
      <w:r w:rsidR="525909E2" w:rsidRPr="00132D42">
        <w:rPr>
          <w:rFonts w:eastAsia="Symbol"/>
          <w:bCs/>
          <w:i/>
          <w:iCs/>
          <w:color w:val="2F5496"/>
          <w:sz w:val="20"/>
          <w:vertAlign w:val="superscript"/>
        </w:rPr>
        <w:t>a</w:t>
      </w:r>
      <w:proofErr w:type="spellEnd"/>
      <w:r w:rsidR="525909E2" w:rsidRPr="00132D42">
        <w:rPr>
          <w:rFonts w:eastAsia="Calibri"/>
          <w:bCs/>
          <w:i/>
          <w:iCs/>
          <w:color w:val="2F5496"/>
          <w:sz w:val="20"/>
        </w:rPr>
        <w:t>)</w:t>
      </w:r>
      <w:r w:rsidR="66B8B2C1" w:rsidRPr="00132D42">
        <w:rPr>
          <w:rFonts w:eastAsia="Segoe UI"/>
          <w:bCs/>
          <w:i/>
          <w:iCs/>
          <w:color w:val="2F5496"/>
          <w:sz w:val="20"/>
        </w:rPr>
        <w:t xml:space="preserve"> or a blackbody with a temperature T.</w:t>
      </w:r>
    </w:p>
    <w:p w14:paraId="30F562BC" w14:textId="2C496EF9" w:rsidR="3DB4A4CB" w:rsidRDefault="3DB4A4CB" w:rsidP="00DE2F72">
      <w:pPr>
        <w:rPr>
          <w:bCs/>
        </w:rPr>
      </w:pPr>
    </w:p>
    <w:p w14:paraId="446A07D7" w14:textId="368C7340" w:rsidR="007D2A84" w:rsidRPr="00132D42" w:rsidRDefault="00DE2F72" w:rsidP="00CC36F5">
      <w:pPr>
        <w:pStyle w:val="Caption"/>
        <w:spacing w:after="120"/>
        <w:jc w:val="center"/>
        <w:rPr>
          <w:sz w:val="22"/>
          <w:szCs w:val="22"/>
        </w:rPr>
      </w:pPr>
      <w:bookmarkStart w:id="280" w:name="_Toc127525013"/>
      <w:r w:rsidRPr="00132D42">
        <w:rPr>
          <w:sz w:val="22"/>
          <w:szCs w:val="22"/>
        </w:rPr>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14</w:t>
      </w:r>
      <w:r w:rsidRPr="00132D42">
        <w:rPr>
          <w:sz w:val="22"/>
          <w:szCs w:val="22"/>
        </w:rPr>
        <w:fldChar w:fldCharType="end"/>
      </w:r>
      <w:r w:rsidR="007D2A84" w:rsidRPr="00132D42">
        <w:rPr>
          <w:sz w:val="22"/>
          <w:szCs w:val="22"/>
        </w:rPr>
        <w:t xml:space="preserve">: </w:t>
      </w:r>
      <w:proofErr w:type="spellStart"/>
      <w:r w:rsidR="007D2A84" w:rsidRPr="00132D42">
        <w:rPr>
          <w:sz w:val="22"/>
          <w:szCs w:val="22"/>
        </w:rPr>
        <w:t>Isophotal</w:t>
      </w:r>
      <w:proofErr w:type="spellEnd"/>
      <w:r w:rsidR="007D2A84" w:rsidRPr="00132D42">
        <w:rPr>
          <w:sz w:val="22"/>
          <w:szCs w:val="22"/>
        </w:rPr>
        <w:t xml:space="preserve"> Wavelengths for HAWC+ Filters</w:t>
      </w:r>
      <w:bookmarkEnd w:id="280"/>
    </w:p>
    <w:tbl>
      <w:tblPr>
        <w:tblStyle w:val="GridTable5Dark-Accent1"/>
        <w:tblW w:w="0" w:type="auto"/>
        <w:jc w:val="center"/>
        <w:tblLayout w:type="fixed"/>
        <w:tblLook w:val="04A0" w:firstRow="1" w:lastRow="0" w:firstColumn="1" w:lastColumn="0" w:noHBand="0" w:noVBand="1"/>
      </w:tblPr>
      <w:tblGrid>
        <w:gridCol w:w="1335"/>
        <w:gridCol w:w="1200"/>
        <w:gridCol w:w="1155"/>
        <w:gridCol w:w="1065"/>
        <w:gridCol w:w="1275"/>
        <w:gridCol w:w="1215"/>
      </w:tblGrid>
      <w:tr w:rsidR="00B94ABE" w:rsidRPr="00132D42" w14:paraId="1897BF24" w14:textId="77777777" w:rsidTr="0082634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1DDE6DC9" w14:textId="4A258BF8"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=-4</w:t>
            </w:r>
          </w:p>
        </w:tc>
        <w:tc>
          <w:tcPr>
            <w:tcW w:w="1200" w:type="dxa"/>
          </w:tcPr>
          <w:p w14:paraId="65C06340" w14:textId="1D02C6DC" w:rsidR="2E7F69A3" w:rsidRPr="00132D42" w:rsidRDefault="2E7F69A3"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132D42">
              <w:rPr>
                <w:rFonts w:eastAsia="Calibri"/>
                <w:szCs w:val="24"/>
              </w:rPr>
              <w:t>53.656</w:t>
            </w:r>
          </w:p>
        </w:tc>
        <w:tc>
          <w:tcPr>
            <w:tcW w:w="1155" w:type="dxa"/>
          </w:tcPr>
          <w:p w14:paraId="0F5D568D" w14:textId="0C78F618" w:rsidR="2E7F69A3" w:rsidRPr="00132D42" w:rsidRDefault="2E7F69A3"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132D42">
              <w:rPr>
                <w:rFonts w:eastAsia="Calibri"/>
                <w:szCs w:val="24"/>
              </w:rPr>
              <w:t>63.342</w:t>
            </w:r>
          </w:p>
        </w:tc>
        <w:tc>
          <w:tcPr>
            <w:tcW w:w="1065" w:type="dxa"/>
          </w:tcPr>
          <w:p w14:paraId="50869397" w14:textId="700AD3D0" w:rsidR="2E7F69A3" w:rsidRPr="00132D42" w:rsidRDefault="2E7F69A3"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132D42">
              <w:rPr>
                <w:rFonts w:eastAsia="Calibri"/>
                <w:szCs w:val="24"/>
              </w:rPr>
              <w:t>89.478</w:t>
            </w:r>
          </w:p>
        </w:tc>
        <w:tc>
          <w:tcPr>
            <w:tcW w:w="1275" w:type="dxa"/>
          </w:tcPr>
          <w:p w14:paraId="58D8726A" w14:textId="125CB82E" w:rsidR="2E7F69A3" w:rsidRPr="00132D42" w:rsidRDefault="2E7F69A3"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132D42">
              <w:rPr>
                <w:rFonts w:eastAsia="Calibri"/>
                <w:szCs w:val="24"/>
              </w:rPr>
              <w:t>156.897</w:t>
            </w:r>
          </w:p>
        </w:tc>
        <w:tc>
          <w:tcPr>
            <w:tcW w:w="1215" w:type="dxa"/>
          </w:tcPr>
          <w:p w14:paraId="0009D286" w14:textId="679D04FA" w:rsidR="2E7F69A3" w:rsidRPr="00132D42" w:rsidRDefault="2E7F69A3" w:rsidP="0061372B">
            <w:pPr>
              <w:jc w:val="center"/>
              <w:cnfStyle w:val="100000000000" w:firstRow="1" w:lastRow="0" w:firstColumn="0" w:lastColumn="0" w:oddVBand="0" w:evenVBand="0" w:oddHBand="0" w:evenHBand="0" w:firstRowFirstColumn="0" w:firstRowLastColumn="0" w:lastRowFirstColumn="0" w:lastRowLastColumn="0"/>
              <w:rPr>
                <w:bCs w:val="0"/>
              </w:rPr>
            </w:pPr>
            <w:r w:rsidRPr="00132D42">
              <w:rPr>
                <w:rFonts w:eastAsia="Calibri"/>
                <w:szCs w:val="24"/>
              </w:rPr>
              <w:t>217.528</w:t>
            </w:r>
          </w:p>
        </w:tc>
      </w:tr>
      <w:tr w:rsidR="00B94ABE" w:rsidRPr="00132D42" w14:paraId="09CF1C8F"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4CCF157F" w14:textId="1B04A95E"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=-3</w:t>
            </w:r>
          </w:p>
        </w:tc>
        <w:tc>
          <w:tcPr>
            <w:tcW w:w="1200" w:type="dxa"/>
          </w:tcPr>
          <w:p w14:paraId="72AF5738" w14:textId="1FA37C6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53.560</w:t>
            </w:r>
          </w:p>
        </w:tc>
        <w:tc>
          <w:tcPr>
            <w:tcW w:w="1155" w:type="dxa"/>
          </w:tcPr>
          <w:p w14:paraId="2B33E5CB" w14:textId="4F19BF1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63.253</w:t>
            </w:r>
          </w:p>
        </w:tc>
        <w:tc>
          <w:tcPr>
            <w:tcW w:w="1065" w:type="dxa"/>
          </w:tcPr>
          <w:p w14:paraId="5F513A8F" w14:textId="1CB0EE73"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89.305</w:t>
            </w:r>
          </w:p>
        </w:tc>
        <w:tc>
          <w:tcPr>
            <w:tcW w:w="1275" w:type="dxa"/>
          </w:tcPr>
          <w:p w14:paraId="4105EF2C" w14:textId="62A9DB99"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156.480</w:t>
            </w:r>
          </w:p>
        </w:tc>
        <w:tc>
          <w:tcPr>
            <w:tcW w:w="1215" w:type="dxa"/>
          </w:tcPr>
          <w:p w14:paraId="3F5EE086" w14:textId="5B0CEBAE"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216.969</w:t>
            </w:r>
          </w:p>
        </w:tc>
      </w:tr>
      <w:tr w:rsidR="00B94ABE" w:rsidRPr="00132D42" w14:paraId="2BDF1A75"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44F7D2C8" w14:textId="4840DC64"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=-2</w:t>
            </w:r>
          </w:p>
        </w:tc>
        <w:tc>
          <w:tcPr>
            <w:tcW w:w="1200" w:type="dxa"/>
          </w:tcPr>
          <w:p w14:paraId="2FF0D40B" w14:textId="3C499C3C"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53.467</w:t>
            </w:r>
          </w:p>
        </w:tc>
        <w:tc>
          <w:tcPr>
            <w:tcW w:w="1155" w:type="dxa"/>
          </w:tcPr>
          <w:p w14:paraId="32033B99" w14:textId="5A8A3DE3"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63.166</w:t>
            </w:r>
          </w:p>
        </w:tc>
        <w:tc>
          <w:tcPr>
            <w:tcW w:w="1065" w:type="dxa"/>
          </w:tcPr>
          <w:p w14:paraId="22B04B9E" w14:textId="025A95A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89.137</w:t>
            </w:r>
          </w:p>
        </w:tc>
        <w:tc>
          <w:tcPr>
            <w:tcW w:w="1275" w:type="dxa"/>
          </w:tcPr>
          <w:p w14:paraId="5F312220" w14:textId="09A1AB8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156.073</w:t>
            </w:r>
          </w:p>
        </w:tc>
        <w:tc>
          <w:tcPr>
            <w:tcW w:w="1215" w:type="dxa"/>
          </w:tcPr>
          <w:p w14:paraId="76FCA071" w14:textId="312972B4"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216.416</w:t>
            </w:r>
          </w:p>
        </w:tc>
      </w:tr>
      <w:tr w:rsidR="00B94ABE" w:rsidRPr="00132D42" w14:paraId="1B294673"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47FF3B2A" w14:textId="00E8BB30" w:rsidR="2E7F69A3" w:rsidRPr="00132D42" w:rsidRDefault="00826342" w:rsidP="00320F8D">
            <w:pPr>
              <w:rPr>
                <w:bCs w:val="0"/>
              </w:rPr>
            </w:pPr>
            <w:r>
              <w:rPr>
                <w:rFonts w:ascii="Cambria Math" w:eastAsia="Cambria Math" w:hAnsi="Cambria Math" w:cs="Cambria Math"/>
                <w:bCs w:val="0"/>
                <w:szCs w:val="24"/>
              </w:rPr>
              <w:t xml:space="preserve">      </w:t>
            </w:r>
            <w:r w:rsidR="2E7F69A3" w:rsidRPr="00132D42">
              <w:rPr>
                <w:rFonts w:ascii="Cambria Math" w:eastAsia="Cambria Math" w:hAnsi="Cambria Math" w:cs="Cambria Math"/>
                <w:szCs w:val="24"/>
              </w:rPr>
              <w:t>∝</w:t>
            </w:r>
            <w:r w:rsidR="2E7F69A3" w:rsidRPr="00132D42">
              <w:rPr>
                <w:rFonts w:eastAsia="Calibri"/>
                <w:szCs w:val="24"/>
              </w:rPr>
              <w:t>=-1</w:t>
            </w:r>
          </w:p>
        </w:tc>
        <w:tc>
          <w:tcPr>
            <w:tcW w:w="1200" w:type="dxa"/>
          </w:tcPr>
          <w:p w14:paraId="769E84AF" w14:textId="0984462B" w:rsidR="2E7F69A3" w:rsidRPr="00132D42" w:rsidRDefault="2E7F69A3" w:rsidP="00320F8D">
            <w:pP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53.373</w:t>
            </w:r>
          </w:p>
        </w:tc>
        <w:tc>
          <w:tcPr>
            <w:tcW w:w="1155" w:type="dxa"/>
          </w:tcPr>
          <w:p w14:paraId="330AD389" w14:textId="014AF62C" w:rsidR="2E7F69A3" w:rsidRPr="00132D42" w:rsidRDefault="2E7F69A3" w:rsidP="00320F8D">
            <w:pP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63.079</w:t>
            </w:r>
          </w:p>
        </w:tc>
        <w:tc>
          <w:tcPr>
            <w:tcW w:w="1065" w:type="dxa"/>
          </w:tcPr>
          <w:p w14:paraId="796B4A54" w14:textId="228444B5" w:rsidR="2E7F69A3" w:rsidRPr="00132D42" w:rsidRDefault="2E7F69A3" w:rsidP="00320F8D">
            <w:pP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88.969</w:t>
            </w:r>
          </w:p>
        </w:tc>
        <w:tc>
          <w:tcPr>
            <w:tcW w:w="1275" w:type="dxa"/>
          </w:tcPr>
          <w:p w14:paraId="76BA0BE5" w14:textId="1A9AC069" w:rsidR="2E7F69A3" w:rsidRPr="00132D42" w:rsidRDefault="2E7F69A3" w:rsidP="00320F8D">
            <w:pP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155.665</w:t>
            </w:r>
          </w:p>
        </w:tc>
        <w:tc>
          <w:tcPr>
            <w:tcW w:w="1215" w:type="dxa"/>
          </w:tcPr>
          <w:p w14:paraId="4EBB1B32" w14:textId="2A8B8881" w:rsidR="2E7F69A3" w:rsidRPr="00132D42" w:rsidRDefault="2E7F69A3" w:rsidP="00320F8D">
            <w:pP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215.864</w:t>
            </w:r>
          </w:p>
        </w:tc>
      </w:tr>
      <w:tr w:rsidR="00B94ABE" w:rsidRPr="00132D42" w14:paraId="46CB52EC"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515CC83B" w14:textId="151F2B7A"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=0</w:t>
            </w:r>
          </w:p>
        </w:tc>
        <w:tc>
          <w:tcPr>
            <w:tcW w:w="1200" w:type="dxa"/>
          </w:tcPr>
          <w:p w14:paraId="0C8B2B06" w14:textId="05CC4382"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53.280</w:t>
            </w:r>
          </w:p>
        </w:tc>
        <w:tc>
          <w:tcPr>
            <w:tcW w:w="1155" w:type="dxa"/>
          </w:tcPr>
          <w:p w14:paraId="33E7557F" w14:textId="70B99FB8"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62.995</w:t>
            </w:r>
          </w:p>
        </w:tc>
        <w:tc>
          <w:tcPr>
            <w:tcW w:w="1065" w:type="dxa"/>
          </w:tcPr>
          <w:p w14:paraId="22F4F745" w14:textId="7464BEC7"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88.805</w:t>
            </w:r>
          </w:p>
        </w:tc>
        <w:tc>
          <w:tcPr>
            <w:tcW w:w="1275" w:type="dxa"/>
          </w:tcPr>
          <w:p w14:paraId="693FEFBB" w14:textId="34A5DA34"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155.266</w:t>
            </w:r>
          </w:p>
        </w:tc>
        <w:tc>
          <w:tcPr>
            <w:tcW w:w="1215" w:type="dxa"/>
          </w:tcPr>
          <w:p w14:paraId="25E94798" w14:textId="75B036B3"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215.318</w:t>
            </w:r>
          </w:p>
        </w:tc>
      </w:tr>
      <w:tr w:rsidR="00B94ABE" w:rsidRPr="00132D42" w14:paraId="163A8898"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64BFB292" w14:textId="5290B2C5"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=1</w:t>
            </w:r>
          </w:p>
        </w:tc>
        <w:tc>
          <w:tcPr>
            <w:tcW w:w="1200" w:type="dxa"/>
          </w:tcPr>
          <w:p w14:paraId="5911DBC7" w14:textId="5CC56CC1"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53.189</w:t>
            </w:r>
          </w:p>
        </w:tc>
        <w:tc>
          <w:tcPr>
            <w:tcW w:w="1155" w:type="dxa"/>
          </w:tcPr>
          <w:p w14:paraId="27987459" w14:textId="4C42774F"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62.912</w:t>
            </w:r>
          </w:p>
        </w:tc>
        <w:tc>
          <w:tcPr>
            <w:tcW w:w="1065" w:type="dxa"/>
          </w:tcPr>
          <w:p w14:paraId="0177FBE8" w14:textId="0826EF92"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88.643</w:t>
            </w:r>
          </w:p>
        </w:tc>
        <w:tc>
          <w:tcPr>
            <w:tcW w:w="1275" w:type="dxa"/>
          </w:tcPr>
          <w:p w14:paraId="21AA289A" w14:textId="31EDE593"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154.872</w:t>
            </w:r>
          </w:p>
        </w:tc>
        <w:tc>
          <w:tcPr>
            <w:tcW w:w="1215" w:type="dxa"/>
          </w:tcPr>
          <w:p w14:paraId="47E6558E" w14:textId="7CB24BE0"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214.777</w:t>
            </w:r>
          </w:p>
        </w:tc>
      </w:tr>
      <w:tr w:rsidR="00B94ABE" w:rsidRPr="00132D42" w14:paraId="32B566C5"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54576E5A" w14:textId="50F2D65E"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=2</w:t>
            </w:r>
          </w:p>
        </w:tc>
        <w:tc>
          <w:tcPr>
            <w:tcW w:w="1200" w:type="dxa"/>
          </w:tcPr>
          <w:p w14:paraId="6FFFB608" w14:textId="0393C59F"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53.098</w:t>
            </w:r>
          </w:p>
        </w:tc>
        <w:tc>
          <w:tcPr>
            <w:tcW w:w="1155" w:type="dxa"/>
          </w:tcPr>
          <w:p w14:paraId="391A79CD" w14:textId="55D8A79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62.830</w:t>
            </w:r>
          </w:p>
        </w:tc>
        <w:tc>
          <w:tcPr>
            <w:tcW w:w="1065" w:type="dxa"/>
          </w:tcPr>
          <w:p w14:paraId="5C28E915" w14:textId="65893D2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88.484</w:t>
            </w:r>
          </w:p>
        </w:tc>
        <w:tc>
          <w:tcPr>
            <w:tcW w:w="1275" w:type="dxa"/>
          </w:tcPr>
          <w:p w14:paraId="5CFC40B5" w14:textId="2224CC43"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154.483</w:t>
            </w:r>
          </w:p>
        </w:tc>
        <w:tc>
          <w:tcPr>
            <w:tcW w:w="1215" w:type="dxa"/>
          </w:tcPr>
          <w:p w14:paraId="3099852E" w14:textId="0E7E9DFF"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214.241</w:t>
            </w:r>
          </w:p>
        </w:tc>
      </w:tr>
      <w:tr w:rsidR="00B94ABE" w:rsidRPr="00132D42" w14:paraId="5C0030F1"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0514A0EF" w14:textId="5DAE5D11" w:rsidR="2E7F69A3" w:rsidRPr="00132D42" w:rsidRDefault="2E7F69A3" w:rsidP="0061372B">
            <w:pPr>
              <w:jc w:val="center"/>
              <w:rPr>
                <w:bCs w:val="0"/>
              </w:rPr>
            </w:pPr>
            <w:r w:rsidRPr="00132D42">
              <w:rPr>
                <w:rFonts w:ascii="Cambria Math" w:eastAsia="Cambria Math" w:hAnsi="Cambria Math" w:cs="Cambria Math"/>
                <w:szCs w:val="24"/>
              </w:rPr>
              <w:t>∝</w:t>
            </w:r>
            <w:r w:rsidRPr="00132D42">
              <w:rPr>
                <w:rFonts w:eastAsia="Calibri"/>
                <w:szCs w:val="24"/>
              </w:rPr>
              <w:t>=3</w:t>
            </w:r>
          </w:p>
        </w:tc>
        <w:tc>
          <w:tcPr>
            <w:tcW w:w="1200" w:type="dxa"/>
          </w:tcPr>
          <w:p w14:paraId="7AAB82B7" w14:textId="4548742C"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53.008</w:t>
            </w:r>
          </w:p>
        </w:tc>
        <w:tc>
          <w:tcPr>
            <w:tcW w:w="1155" w:type="dxa"/>
          </w:tcPr>
          <w:p w14:paraId="7B033B49" w14:textId="4548C687"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62.750</w:t>
            </w:r>
          </w:p>
        </w:tc>
        <w:tc>
          <w:tcPr>
            <w:tcW w:w="1065" w:type="dxa"/>
          </w:tcPr>
          <w:p w14:paraId="6421A479" w14:textId="16E07C12"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88.326</w:t>
            </w:r>
          </w:p>
        </w:tc>
        <w:tc>
          <w:tcPr>
            <w:tcW w:w="1275" w:type="dxa"/>
          </w:tcPr>
          <w:p w14:paraId="676D14BC" w14:textId="53FE7977"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154.097</w:t>
            </w:r>
          </w:p>
        </w:tc>
        <w:tc>
          <w:tcPr>
            <w:tcW w:w="1215" w:type="dxa"/>
          </w:tcPr>
          <w:p w14:paraId="7F06FB07" w14:textId="3AC25E0F"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213.713</w:t>
            </w:r>
          </w:p>
        </w:tc>
      </w:tr>
      <w:tr w:rsidR="00B94ABE" w:rsidRPr="00132D42" w14:paraId="4CD72145" w14:textId="77777777" w:rsidTr="00FC62D3">
        <w:trPr>
          <w:trHeight w:val="350"/>
          <w:jc w:val="center"/>
        </w:trPr>
        <w:tc>
          <w:tcPr>
            <w:cnfStyle w:val="001000000000" w:firstRow="0" w:lastRow="0" w:firstColumn="1" w:lastColumn="0" w:oddVBand="0" w:evenVBand="0" w:oddHBand="0" w:evenHBand="0" w:firstRowFirstColumn="0" w:firstRowLastColumn="0" w:lastRowFirstColumn="0" w:lastRowLastColumn="0"/>
            <w:tcW w:w="1335" w:type="dxa"/>
          </w:tcPr>
          <w:p w14:paraId="6D796B14" w14:textId="5DEB5EDF" w:rsidR="2E7F69A3" w:rsidRPr="00132D42" w:rsidRDefault="2E7F69A3" w:rsidP="0061372B">
            <w:pPr>
              <w:jc w:val="center"/>
              <w:rPr>
                <w:bCs w:val="0"/>
              </w:rPr>
            </w:pPr>
            <w:r w:rsidRPr="00132D42">
              <w:rPr>
                <w:rFonts w:eastAsia="Calibri"/>
                <w:szCs w:val="24"/>
              </w:rPr>
              <w:t>T=10000K</w:t>
            </w:r>
          </w:p>
        </w:tc>
        <w:tc>
          <w:tcPr>
            <w:tcW w:w="1200" w:type="dxa"/>
          </w:tcPr>
          <w:p w14:paraId="4DA7A6A8" w14:textId="4BDD422F"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53.099</w:t>
            </w:r>
          </w:p>
        </w:tc>
        <w:tc>
          <w:tcPr>
            <w:tcW w:w="1155" w:type="dxa"/>
          </w:tcPr>
          <w:p w14:paraId="72247DF3" w14:textId="2290DB14"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62.831</w:t>
            </w:r>
          </w:p>
        </w:tc>
        <w:tc>
          <w:tcPr>
            <w:tcW w:w="1065" w:type="dxa"/>
          </w:tcPr>
          <w:p w14:paraId="5A86DE45" w14:textId="650EEA7B"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88.485</w:t>
            </w:r>
          </w:p>
        </w:tc>
        <w:tc>
          <w:tcPr>
            <w:tcW w:w="1275" w:type="dxa"/>
          </w:tcPr>
          <w:p w14:paraId="34BCD2D0" w14:textId="230A2E1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154.485</w:t>
            </w:r>
          </w:p>
        </w:tc>
        <w:tc>
          <w:tcPr>
            <w:tcW w:w="1215" w:type="dxa"/>
          </w:tcPr>
          <w:p w14:paraId="20AC02C0" w14:textId="51AA2797"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214.244</w:t>
            </w:r>
          </w:p>
        </w:tc>
      </w:tr>
      <w:tr w:rsidR="00B94ABE" w:rsidRPr="00132D42" w14:paraId="24A7A269"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654618A5" w14:textId="332E697C" w:rsidR="2E7F69A3" w:rsidRPr="00132D42" w:rsidRDefault="2E7F69A3" w:rsidP="0061372B">
            <w:pPr>
              <w:jc w:val="center"/>
              <w:rPr>
                <w:bCs w:val="0"/>
              </w:rPr>
            </w:pPr>
            <w:r w:rsidRPr="00132D42">
              <w:rPr>
                <w:rFonts w:eastAsia="Calibri"/>
                <w:szCs w:val="24"/>
              </w:rPr>
              <w:t>T=5000K</w:t>
            </w:r>
          </w:p>
        </w:tc>
        <w:tc>
          <w:tcPr>
            <w:tcW w:w="1200" w:type="dxa"/>
          </w:tcPr>
          <w:p w14:paraId="1F9BC495" w14:textId="7D191FA0"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53.100</w:t>
            </w:r>
          </w:p>
        </w:tc>
        <w:tc>
          <w:tcPr>
            <w:tcW w:w="1155" w:type="dxa"/>
          </w:tcPr>
          <w:p w14:paraId="25DD8FBF" w14:textId="555265CE"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62.832</w:t>
            </w:r>
          </w:p>
        </w:tc>
        <w:tc>
          <w:tcPr>
            <w:tcW w:w="1065" w:type="dxa"/>
          </w:tcPr>
          <w:p w14:paraId="01DB27FA" w14:textId="13C28D18"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88.487</w:t>
            </w:r>
          </w:p>
        </w:tc>
        <w:tc>
          <w:tcPr>
            <w:tcW w:w="1275" w:type="dxa"/>
          </w:tcPr>
          <w:p w14:paraId="412B8CA7" w14:textId="21FB7A42"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154.487</w:t>
            </w:r>
          </w:p>
        </w:tc>
        <w:tc>
          <w:tcPr>
            <w:tcW w:w="1215" w:type="dxa"/>
          </w:tcPr>
          <w:p w14:paraId="240BD195" w14:textId="51E9976A"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214.246</w:t>
            </w:r>
          </w:p>
        </w:tc>
      </w:tr>
      <w:tr w:rsidR="00B94ABE" w:rsidRPr="00132D42" w14:paraId="2617BF9D"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55318FC4" w14:textId="06C2F2BB" w:rsidR="2E7F69A3" w:rsidRPr="00132D42" w:rsidRDefault="2E7F69A3" w:rsidP="0061372B">
            <w:pPr>
              <w:jc w:val="center"/>
              <w:rPr>
                <w:bCs w:val="0"/>
              </w:rPr>
            </w:pPr>
            <w:r w:rsidRPr="00132D42">
              <w:rPr>
                <w:rFonts w:eastAsia="Calibri"/>
                <w:szCs w:val="24"/>
              </w:rPr>
              <w:t>T=3000K</w:t>
            </w:r>
          </w:p>
        </w:tc>
        <w:tc>
          <w:tcPr>
            <w:tcW w:w="1200" w:type="dxa"/>
          </w:tcPr>
          <w:p w14:paraId="2D89B83E" w14:textId="67CDD874"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53.103</w:t>
            </w:r>
          </w:p>
        </w:tc>
        <w:tc>
          <w:tcPr>
            <w:tcW w:w="1155" w:type="dxa"/>
          </w:tcPr>
          <w:p w14:paraId="5FE6CA41" w14:textId="646D22FB"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62.834</w:t>
            </w:r>
          </w:p>
        </w:tc>
        <w:tc>
          <w:tcPr>
            <w:tcW w:w="1065" w:type="dxa"/>
          </w:tcPr>
          <w:p w14:paraId="065A3EF2" w14:textId="144F837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88.489</w:t>
            </w:r>
          </w:p>
        </w:tc>
        <w:tc>
          <w:tcPr>
            <w:tcW w:w="1275" w:type="dxa"/>
          </w:tcPr>
          <w:p w14:paraId="03021278" w14:textId="77472AF2"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154.490</w:t>
            </w:r>
          </w:p>
        </w:tc>
        <w:tc>
          <w:tcPr>
            <w:tcW w:w="1215" w:type="dxa"/>
          </w:tcPr>
          <w:p w14:paraId="3DB31BD2" w14:textId="34C59D5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214.249</w:t>
            </w:r>
          </w:p>
        </w:tc>
      </w:tr>
      <w:tr w:rsidR="00B94ABE" w:rsidRPr="00132D42" w14:paraId="0F38911B"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3500CA1B" w14:textId="47AAAEFE" w:rsidR="2E7F69A3" w:rsidRPr="00132D42" w:rsidRDefault="2E7F69A3" w:rsidP="0061372B">
            <w:pPr>
              <w:jc w:val="center"/>
              <w:rPr>
                <w:bCs w:val="0"/>
              </w:rPr>
            </w:pPr>
            <w:r w:rsidRPr="00132D42">
              <w:rPr>
                <w:rFonts w:eastAsia="Calibri"/>
                <w:szCs w:val="24"/>
              </w:rPr>
              <w:t>T=1000K</w:t>
            </w:r>
          </w:p>
        </w:tc>
        <w:tc>
          <w:tcPr>
            <w:tcW w:w="1200" w:type="dxa"/>
          </w:tcPr>
          <w:p w14:paraId="0BD190B6" w14:textId="69DBAAF3"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53.114</w:t>
            </w:r>
          </w:p>
        </w:tc>
        <w:tc>
          <w:tcPr>
            <w:tcW w:w="1155" w:type="dxa"/>
          </w:tcPr>
          <w:p w14:paraId="42F9C692" w14:textId="2209FCC6"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62.842</w:t>
            </w:r>
          </w:p>
        </w:tc>
        <w:tc>
          <w:tcPr>
            <w:tcW w:w="1065" w:type="dxa"/>
          </w:tcPr>
          <w:p w14:paraId="7334D2F8" w14:textId="1CFA3ADC"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88.500</w:t>
            </w:r>
          </w:p>
        </w:tc>
        <w:tc>
          <w:tcPr>
            <w:tcW w:w="1275" w:type="dxa"/>
          </w:tcPr>
          <w:p w14:paraId="19D69FD3" w14:textId="2967130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154.506</w:t>
            </w:r>
          </w:p>
        </w:tc>
        <w:tc>
          <w:tcPr>
            <w:tcW w:w="1215" w:type="dxa"/>
          </w:tcPr>
          <w:p w14:paraId="7E23BD5F" w14:textId="5830CEB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214.264</w:t>
            </w:r>
          </w:p>
        </w:tc>
      </w:tr>
      <w:tr w:rsidR="00B94ABE" w:rsidRPr="00132D42" w14:paraId="5F4AE9ED"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61E1D7A2" w14:textId="5906B42A" w:rsidR="2E7F69A3" w:rsidRPr="00132D42" w:rsidRDefault="2E7F69A3" w:rsidP="0061372B">
            <w:pPr>
              <w:jc w:val="center"/>
              <w:rPr>
                <w:bCs w:val="0"/>
              </w:rPr>
            </w:pPr>
            <w:r w:rsidRPr="00132D42">
              <w:rPr>
                <w:rFonts w:eastAsia="Calibri"/>
                <w:szCs w:val="24"/>
              </w:rPr>
              <w:t>T=750K</w:t>
            </w:r>
          </w:p>
        </w:tc>
        <w:tc>
          <w:tcPr>
            <w:tcW w:w="1200" w:type="dxa"/>
          </w:tcPr>
          <w:p w14:paraId="60602588" w14:textId="68DA8A16"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53.120</w:t>
            </w:r>
          </w:p>
        </w:tc>
        <w:tc>
          <w:tcPr>
            <w:tcW w:w="1155" w:type="dxa"/>
          </w:tcPr>
          <w:p w14:paraId="515F1A8A" w14:textId="0A7E2997"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62.846</w:t>
            </w:r>
          </w:p>
        </w:tc>
        <w:tc>
          <w:tcPr>
            <w:tcW w:w="1065" w:type="dxa"/>
          </w:tcPr>
          <w:p w14:paraId="08B5AF4B" w14:textId="0D18D356"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88.506</w:t>
            </w:r>
          </w:p>
        </w:tc>
        <w:tc>
          <w:tcPr>
            <w:tcW w:w="1275" w:type="dxa"/>
          </w:tcPr>
          <w:p w14:paraId="695F80B1" w14:textId="0ED5EAAA"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154.513</w:t>
            </w:r>
          </w:p>
        </w:tc>
        <w:tc>
          <w:tcPr>
            <w:tcW w:w="1215" w:type="dxa"/>
          </w:tcPr>
          <w:p w14:paraId="720A839A" w14:textId="7797AAB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214.272</w:t>
            </w:r>
          </w:p>
        </w:tc>
      </w:tr>
      <w:tr w:rsidR="00B94ABE" w:rsidRPr="00132D42" w14:paraId="26DAA5EE"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4C9BA5C6" w14:textId="6C9C7CE7" w:rsidR="2E7F69A3" w:rsidRPr="00132D42" w:rsidRDefault="2E7F69A3" w:rsidP="0061372B">
            <w:pPr>
              <w:jc w:val="center"/>
              <w:rPr>
                <w:bCs w:val="0"/>
              </w:rPr>
            </w:pPr>
            <w:r w:rsidRPr="00132D42">
              <w:rPr>
                <w:rFonts w:eastAsia="Calibri"/>
                <w:szCs w:val="24"/>
              </w:rPr>
              <w:t>T=500K</w:t>
            </w:r>
          </w:p>
        </w:tc>
        <w:tc>
          <w:tcPr>
            <w:tcW w:w="1200" w:type="dxa"/>
          </w:tcPr>
          <w:p w14:paraId="3CEDFAA7" w14:textId="7F152741"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53.132</w:t>
            </w:r>
          </w:p>
        </w:tc>
        <w:tc>
          <w:tcPr>
            <w:tcW w:w="1155" w:type="dxa"/>
          </w:tcPr>
          <w:p w14:paraId="58E88C42" w14:textId="2068083E"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62.856</w:t>
            </w:r>
          </w:p>
        </w:tc>
        <w:tc>
          <w:tcPr>
            <w:tcW w:w="1065" w:type="dxa"/>
          </w:tcPr>
          <w:p w14:paraId="796DB66A" w14:textId="2AD64A39"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88.518</w:t>
            </w:r>
          </w:p>
        </w:tc>
        <w:tc>
          <w:tcPr>
            <w:tcW w:w="1275" w:type="dxa"/>
          </w:tcPr>
          <w:p w14:paraId="0FD034A7" w14:textId="366B4438"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154.530</w:t>
            </w:r>
          </w:p>
        </w:tc>
        <w:tc>
          <w:tcPr>
            <w:tcW w:w="1215" w:type="dxa"/>
          </w:tcPr>
          <w:p w14:paraId="21091E8B" w14:textId="2DD5E597"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214.287</w:t>
            </w:r>
          </w:p>
        </w:tc>
      </w:tr>
      <w:tr w:rsidR="00B94ABE" w:rsidRPr="00132D42" w14:paraId="2044B2B4"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6A59F675" w14:textId="6FF5D6FE" w:rsidR="2E7F69A3" w:rsidRPr="00132D42" w:rsidRDefault="2E7F69A3" w:rsidP="0061372B">
            <w:pPr>
              <w:jc w:val="center"/>
              <w:rPr>
                <w:bCs w:val="0"/>
              </w:rPr>
            </w:pPr>
            <w:r w:rsidRPr="00132D42">
              <w:rPr>
                <w:rFonts w:eastAsia="Calibri"/>
                <w:szCs w:val="24"/>
              </w:rPr>
              <w:t>T=300K</w:t>
            </w:r>
          </w:p>
        </w:tc>
        <w:tc>
          <w:tcPr>
            <w:tcW w:w="1200" w:type="dxa"/>
          </w:tcPr>
          <w:p w14:paraId="04A6F3AA" w14:textId="645190EE"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53.160</w:t>
            </w:r>
          </w:p>
        </w:tc>
        <w:tc>
          <w:tcPr>
            <w:tcW w:w="1155" w:type="dxa"/>
          </w:tcPr>
          <w:p w14:paraId="38CCC9DE" w14:textId="48B33BA9"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62.875</w:t>
            </w:r>
          </w:p>
        </w:tc>
        <w:tc>
          <w:tcPr>
            <w:tcW w:w="1065" w:type="dxa"/>
          </w:tcPr>
          <w:p w14:paraId="0564CE62" w14:textId="70D4713A"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88.544</w:t>
            </w:r>
          </w:p>
        </w:tc>
        <w:tc>
          <w:tcPr>
            <w:tcW w:w="1275" w:type="dxa"/>
          </w:tcPr>
          <w:p w14:paraId="5F8DF4A4" w14:textId="119832B8"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154.563</w:t>
            </w:r>
          </w:p>
        </w:tc>
        <w:tc>
          <w:tcPr>
            <w:tcW w:w="1215" w:type="dxa"/>
          </w:tcPr>
          <w:p w14:paraId="4A5729B0" w14:textId="62706C8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214.320</w:t>
            </w:r>
          </w:p>
        </w:tc>
      </w:tr>
      <w:tr w:rsidR="00B94ABE" w:rsidRPr="00132D42" w14:paraId="3EDAB371"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26A15A6F" w14:textId="7D2B6289" w:rsidR="2E7F69A3" w:rsidRPr="00132D42" w:rsidRDefault="2E7F69A3" w:rsidP="0061372B">
            <w:pPr>
              <w:jc w:val="center"/>
              <w:rPr>
                <w:bCs w:val="0"/>
              </w:rPr>
            </w:pPr>
            <w:r w:rsidRPr="00132D42">
              <w:rPr>
                <w:rFonts w:eastAsia="Calibri"/>
                <w:szCs w:val="24"/>
              </w:rPr>
              <w:t>T=200K</w:t>
            </w:r>
          </w:p>
        </w:tc>
        <w:tc>
          <w:tcPr>
            <w:tcW w:w="1200" w:type="dxa"/>
          </w:tcPr>
          <w:p w14:paraId="6847624C" w14:textId="2506999D"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53.200</w:t>
            </w:r>
          </w:p>
        </w:tc>
        <w:tc>
          <w:tcPr>
            <w:tcW w:w="1155" w:type="dxa"/>
          </w:tcPr>
          <w:p w14:paraId="610C0E25" w14:textId="5D58623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62.904</w:t>
            </w:r>
          </w:p>
        </w:tc>
        <w:tc>
          <w:tcPr>
            <w:tcW w:w="1065" w:type="dxa"/>
          </w:tcPr>
          <w:p w14:paraId="2C1D0AAF" w14:textId="64DBB72D"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88.580</w:t>
            </w:r>
          </w:p>
        </w:tc>
        <w:tc>
          <w:tcPr>
            <w:tcW w:w="1275" w:type="dxa"/>
          </w:tcPr>
          <w:p w14:paraId="50A7213C" w14:textId="17CCF8E3"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154.608</w:t>
            </w:r>
          </w:p>
        </w:tc>
        <w:tc>
          <w:tcPr>
            <w:tcW w:w="1215" w:type="dxa"/>
          </w:tcPr>
          <w:p w14:paraId="2994821B" w14:textId="0A6092C9"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214.362</w:t>
            </w:r>
          </w:p>
        </w:tc>
      </w:tr>
      <w:tr w:rsidR="00B94ABE" w:rsidRPr="00132D42" w14:paraId="17117D13"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585F2AF1" w14:textId="6C597611" w:rsidR="2E7F69A3" w:rsidRPr="00132D42" w:rsidRDefault="2E7F69A3" w:rsidP="0061372B">
            <w:pPr>
              <w:jc w:val="center"/>
              <w:rPr>
                <w:bCs w:val="0"/>
              </w:rPr>
            </w:pPr>
            <w:r w:rsidRPr="00132D42">
              <w:rPr>
                <w:rFonts w:eastAsia="Calibri"/>
                <w:szCs w:val="24"/>
              </w:rPr>
              <w:t>T=150K</w:t>
            </w:r>
          </w:p>
        </w:tc>
        <w:tc>
          <w:tcPr>
            <w:tcW w:w="1200" w:type="dxa"/>
          </w:tcPr>
          <w:p w14:paraId="21E033FE" w14:textId="528E3C61"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53.248</w:t>
            </w:r>
          </w:p>
        </w:tc>
        <w:tc>
          <w:tcPr>
            <w:tcW w:w="1155" w:type="dxa"/>
          </w:tcPr>
          <w:p w14:paraId="08385DA4" w14:textId="47D529FC"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62.937</w:t>
            </w:r>
          </w:p>
        </w:tc>
        <w:tc>
          <w:tcPr>
            <w:tcW w:w="1065" w:type="dxa"/>
          </w:tcPr>
          <w:p w14:paraId="33D2DAEC" w14:textId="47C805A8"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88.619</w:t>
            </w:r>
          </w:p>
        </w:tc>
        <w:tc>
          <w:tcPr>
            <w:tcW w:w="1275" w:type="dxa"/>
          </w:tcPr>
          <w:p w14:paraId="6ABBF227" w14:textId="792DFD3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154.655</w:t>
            </w:r>
          </w:p>
        </w:tc>
        <w:tc>
          <w:tcPr>
            <w:tcW w:w="1215" w:type="dxa"/>
          </w:tcPr>
          <w:p w14:paraId="5CD6AC4B" w14:textId="45464533"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214.406</w:t>
            </w:r>
          </w:p>
        </w:tc>
      </w:tr>
      <w:tr w:rsidR="00B94ABE" w:rsidRPr="00132D42" w14:paraId="32016138"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520BF61D" w14:textId="06DDC498" w:rsidR="2E7F69A3" w:rsidRPr="00132D42" w:rsidRDefault="2E7F69A3" w:rsidP="0061372B">
            <w:pPr>
              <w:jc w:val="center"/>
              <w:rPr>
                <w:bCs w:val="0"/>
              </w:rPr>
            </w:pPr>
            <w:r w:rsidRPr="00132D42">
              <w:rPr>
                <w:rFonts w:eastAsia="Calibri"/>
                <w:szCs w:val="24"/>
              </w:rPr>
              <w:t>T=100K</w:t>
            </w:r>
          </w:p>
        </w:tc>
        <w:tc>
          <w:tcPr>
            <w:tcW w:w="1200" w:type="dxa"/>
          </w:tcPr>
          <w:p w14:paraId="533EDBBB" w14:textId="4409848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53.372</w:t>
            </w:r>
          </w:p>
        </w:tc>
        <w:tc>
          <w:tcPr>
            <w:tcW w:w="1155" w:type="dxa"/>
          </w:tcPr>
          <w:p w14:paraId="25BF2862" w14:textId="04A70665"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63.019</w:t>
            </w:r>
          </w:p>
        </w:tc>
        <w:tc>
          <w:tcPr>
            <w:tcW w:w="1065" w:type="dxa"/>
          </w:tcPr>
          <w:p w14:paraId="4627AF21" w14:textId="21F7B040"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88.711</w:t>
            </w:r>
          </w:p>
        </w:tc>
        <w:tc>
          <w:tcPr>
            <w:tcW w:w="1275" w:type="dxa"/>
          </w:tcPr>
          <w:p w14:paraId="3F4FBD39" w14:textId="2893A2C6"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154.759</w:t>
            </w:r>
          </w:p>
        </w:tc>
        <w:tc>
          <w:tcPr>
            <w:tcW w:w="1215" w:type="dxa"/>
          </w:tcPr>
          <w:p w14:paraId="30CDE80D" w14:textId="698C06A8"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214.501</w:t>
            </w:r>
          </w:p>
        </w:tc>
      </w:tr>
      <w:tr w:rsidR="00B94ABE" w:rsidRPr="00132D42" w14:paraId="75AE02A1"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33C1AA6B" w14:textId="550BEB24" w:rsidR="2E7F69A3" w:rsidRPr="00132D42" w:rsidRDefault="2E7F69A3" w:rsidP="0061372B">
            <w:pPr>
              <w:jc w:val="center"/>
              <w:rPr>
                <w:bCs w:val="0"/>
              </w:rPr>
            </w:pPr>
            <w:r w:rsidRPr="00132D42">
              <w:rPr>
                <w:rFonts w:eastAsia="Calibri"/>
                <w:szCs w:val="24"/>
              </w:rPr>
              <w:t>T=70K</w:t>
            </w:r>
          </w:p>
        </w:tc>
        <w:tc>
          <w:tcPr>
            <w:tcW w:w="1200" w:type="dxa"/>
          </w:tcPr>
          <w:p w14:paraId="7BF8D990" w14:textId="201BEBA1"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53.676</w:t>
            </w:r>
          </w:p>
        </w:tc>
        <w:tc>
          <w:tcPr>
            <w:tcW w:w="1155" w:type="dxa"/>
          </w:tcPr>
          <w:p w14:paraId="5D63B56E" w14:textId="740F7E78"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63.179</w:t>
            </w:r>
          </w:p>
        </w:tc>
        <w:tc>
          <w:tcPr>
            <w:tcW w:w="1065" w:type="dxa"/>
          </w:tcPr>
          <w:p w14:paraId="59FF52C2" w14:textId="04AA3E5A"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88.861</w:t>
            </w:r>
          </w:p>
        </w:tc>
        <w:tc>
          <w:tcPr>
            <w:tcW w:w="1275" w:type="dxa"/>
          </w:tcPr>
          <w:p w14:paraId="567017FD" w14:textId="4758FE2B"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154.912</w:t>
            </w:r>
          </w:p>
        </w:tc>
        <w:tc>
          <w:tcPr>
            <w:tcW w:w="1215" w:type="dxa"/>
          </w:tcPr>
          <w:p w14:paraId="3C7AE93B" w14:textId="15CA80EF"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214.635</w:t>
            </w:r>
          </w:p>
        </w:tc>
      </w:tr>
      <w:tr w:rsidR="00B94ABE" w:rsidRPr="00132D42" w14:paraId="1D5C60B6" w14:textId="77777777" w:rsidTr="0082634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0525A157" w14:textId="3A711097" w:rsidR="2E7F69A3" w:rsidRPr="00132D42" w:rsidRDefault="2E7F69A3" w:rsidP="0061372B">
            <w:pPr>
              <w:jc w:val="center"/>
              <w:rPr>
                <w:bCs w:val="0"/>
              </w:rPr>
            </w:pPr>
            <w:r w:rsidRPr="00132D42">
              <w:rPr>
                <w:rFonts w:eastAsia="Calibri"/>
                <w:szCs w:val="24"/>
              </w:rPr>
              <w:t>T=50K</w:t>
            </w:r>
          </w:p>
        </w:tc>
        <w:tc>
          <w:tcPr>
            <w:tcW w:w="1200" w:type="dxa"/>
          </w:tcPr>
          <w:p w14:paraId="78F30A7B" w14:textId="76516D78" w:rsidR="2E7F69A3" w:rsidRPr="00132D42" w:rsidRDefault="72985AD5" w:rsidP="0061372B">
            <w:pPr>
              <w:jc w:val="center"/>
              <w:cnfStyle w:val="000000100000" w:firstRow="0" w:lastRow="0" w:firstColumn="0" w:lastColumn="0" w:oddVBand="0" w:evenVBand="0" w:oddHBand="1" w:evenHBand="0" w:firstRowFirstColumn="0" w:firstRowLastColumn="0" w:lastRowFirstColumn="0" w:lastRowLastColumn="0"/>
              <w:rPr>
                <w:rFonts w:eastAsia="Calibri"/>
                <w:bCs/>
                <w:szCs w:val="24"/>
              </w:rPr>
            </w:pPr>
            <w:r w:rsidRPr="00132D42">
              <w:rPr>
                <w:rFonts w:eastAsia="Calibri"/>
                <w:bCs/>
                <w:szCs w:val="24"/>
              </w:rPr>
              <w:t>-</w:t>
            </w:r>
          </w:p>
        </w:tc>
        <w:tc>
          <w:tcPr>
            <w:tcW w:w="1155" w:type="dxa"/>
          </w:tcPr>
          <w:p w14:paraId="53C0858E" w14:textId="748AE740"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64.014</w:t>
            </w:r>
          </w:p>
        </w:tc>
        <w:tc>
          <w:tcPr>
            <w:tcW w:w="1065" w:type="dxa"/>
          </w:tcPr>
          <w:p w14:paraId="12C6775B" w14:textId="07142B7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89.154</w:t>
            </w:r>
          </w:p>
        </w:tc>
        <w:tc>
          <w:tcPr>
            <w:tcW w:w="1275" w:type="dxa"/>
          </w:tcPr>
          <w:p w14:paraId="082A953A" w14:textId="010AB63D"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155.153</w:t>
            </w:r>
          </w:p>
        </w:tc>
        <w:tc>
          <w:tcPr>
            <w:tcW w:w="1215" w:type="dxa"/>
          </w:tcPr>
          <w:p w14:paraId="599E6B81" w14:textId="10EDE461"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214.839</w:t>
            </w:r>
          </w:p>
        </w:tc>
      </w:tr>
      <w:tr w:rsidR="00B94ABE" w:rsidRPr="00132D42" w14:paraId="7E4B8C2D" w14:textId="77777777" w:rsidTr="00826342">
        <w:trPr>
          <w:trHeight w:val="300"/>
          <w:jc w:val="center"/>
        </w:trPr>
        <w:tc>
          <w:tcPr>
            <w:cnfStyle w:val="001000000000" w:firstRow="0" w:lastRow="0" w:firstColumn="1" w:lastColumn="0" w:oddVBand="0" w:evenVBand="0" w:oddHBand="0" w:evenHBand="0" w:firstRowFirstColumn="0" w:firstRowLastColumn="0" w:lastRowFirstColumn="0" w:lastRowLastColumn="0"/>
            <w:tcW w:w="1335" w:type="dxa"/>
          </w:tcPr>
          <w:p w14:paraId="4A44450E" w14:textId="403EA540" w:rsidR="2E7F69A3" w:rsidRPr="00132D42" w:rsidRDefault="2E7F69A3" w:rsidP="0061372B">
            <w:pPr>
              <w:jc w:val="center"/>
              <w:rPr>
                <w:bCs w:val="0"/>
              </w:rPr>
            </w:pPr>
            <w:r w:rsidRPr="00132D42">
              <w:rPr>
                <w:rFonts w:eastAsia="Calibri"/>
                <w:szCs w:val="24"/>
              </w:rPr>
              <w:t>T=30K</w:t>
            </w:r>
          </w:p>
        </w:tc>
        <w:tc>
          <w:tcPr>
            <w:tcW w:w="1200" w:type="dxa"/>
          </w:tcPr>
          <w:p w14:paraId="63763B52" w14:textId="3DA68001" w:rsidR="2E7F69A3" w:rsidRPr="00132D42" w:rsidRDefault="44A6F0DE" w:rsidP="0061372B">
            <w:pPr>
              <w:jc w:val="center"/>
              <w:cnfStyle w:val="000000000000" w:firstRow="0" w:lastRow="0" w:firstColumn="0" w:lastColumn="0" w:oddVBand="0" w:evenVBand="0" w:oddHBand="0" w:evenHBand="0" w:firstRowFirstColumn="0" w:firstRowLastColumn="0" w:lastRowFirstColumn="0" w:lastRowLastColumn="0"/>
              <w:rPr>
                <w:rFonts w:eastAsia="Calibri"/>
                <w:bCs/>
                <w:szCs w:val="24"/>
              </w:rPr>
            </w:pPr>
            <w:r w:rsidRPr="00132D42">
              <w:rPr>
                <w:rFonts w:eastAsia="Calibri"/>
                <w:bCs/>
                <w:szCs w:val="24"/>
              </w:rPr>
              <w:t>-</w:t>
            </w:r>
          </w:p>
        </w:tc>
        <w:tc>
          <w:tcPr>
            <w:tcW w:w="1155" w:type="dxa"/>
          </w:tcPr>
          <w:p w14:paraId="606848D3" w14:textId="6F3CF407" w:rsidR="2E7F69A3" w:rsidRPr="00132D42" w:rsidRDefault="44A6F0DE" w:rsidP="0061372B">
            <w:pPr>
              <w:jc w:val="center"/>
              <w:cnfStyle w:val="000000000000" w:firstRow="0" w:lastRow="0" w:firstColumn="0" w:lastColumn="0" w:oddVBand="0" w:evenVBand="0" w:oddHBand="0" w:evenHBand="0" w:firstRowFirstColumn="0" w:firstRowLastColumn="0" w:lastRowFirstColumn="0" w:lastRowLastColumn="0"/>
              <w:rPr>
                <w:rFonts w:eastAsia="Calibri"/>
                <w:bCs/>
                <w:szCs w:val="24"/>
              </w:rPr>
            </w:pPr>
            <w:r w:rsidRPr="00132D42">
              <w:rPr>
                <w:rFonts w:eastAsia="Calibri"/>
                <w:bCs/>
                <w:szCs w:val="24"/>
              </w:rPr>
              <w:t>-</w:t>
            </w:r>
          </w:p>
        </w:tc>
        <w:tc>
          <w:tcPr>
            <w:tcW w:w="1065" w:type="dxa"/>
          </w:tcPr>
          <w:p w14:paraId="1C1E1A66" w14:textId="0097A10A" w:rsidR="2E7F69A3" w:rsidRPr="00132D42" w:rsidRDefault="44A6F0DE" w:rsidP="0061372B">
            <w:pPr>
              <w:jc w:val="center"/>
              <w:cnfStyle w:val="000000000000" w:firstRow="0" w:lastRow="0" w:firstColumn="0" w:lastColumn="0" w:oddVBand="0" w:evenVBand="0" w:oddHBand="0" w:evenHBand="0" w:firstRowFirstColumn="0" w:firstRowLastColumn="0" w:lastRowFirstColumn="0" w:lastRowLastColumn="0"/>
              <w:rPr>
                <w:rFonts w:eastAsia="Calibri"/>
                <w:bCs/>
                <w:szCs w:val="24"/>
              </w:rPr>
            </w:pPr>
            <w:r w:rsidRPr="00132D42">
              <w:rPr>
                <w:rFonts w:eastAsia="Calibri"/>
                <w:bCs/>
                <w:szCs w:val="24"/>
              </w:rPr>
              <w:t>-</w:t>
            </w:r>
          </w:p>
        </w:tc>
        <w:tc>
          <w:tcPr>
            <w:tcW w:w="1275" w:type="dxa"/>
          </w:tcPr>
          <w:p w14:paraId="1A44436F" w14:textId="2D25E0E4"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155.972</w:t>
            </w:r>
          </w:p>
        </w:tc>
        <w:tc>
          <w:tcPr>
            <w:tcW w:w="1215" w:type="dxa"/>
          </w:tcPr>
          <w:p w14:paraId="605722A0" w14:textId="5D9FF3E7"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215.441</w:t>
            </w:r>
          </w:p>
        </w:tc>
      </w:tr>
    </w:tbl>
    <w:p w14:paraId="2071AAF9" w14:textId="33885E9D" w:rsidR="007D2A84" w:rsidRPr="00132D42" w:rsidRDefault="00DE2F72" w:rsidP="00CC36F5">
      <w:pPr>
        <w:pStyle w:val="Caption"/>
        <w:spacing w:after="120"/>
        <w:jc w:val="center"/>
        <w:rPr>
          <w:sz w:val="22"/>
          <w:szCs w:val="22"/>
        </w:rPr>
      </w:pPr>
      <w:bookmarkStart w:id="281" w:name="_Toc127525014"/>
      <w:r w:rsidRPr="00132D42">
        <w:rPr>
          <w:sz w:val="22"/>
          <w:szCs w:val="22"/>
        </w:rPr>
        <w:lastRenderedPageBreak/>
        <w:t xml:space="preserve">Table </w:t>
      </w:r>
      <w:r w:rsidRPr="00132D42">
        <w:rPr>
          <w:sz w:val="22"/>
          <w:szCs w:val="22"/>
        </w:rPr>
        <w:fldChar w:fldCharType="begin"/>
      </w:r>
      <w:r w:rsidRPr="00132D42">
        <w:rPr>
          <w:sz w:val="22"/>
          <w:szCs w:val="22"/>
        </w:rPr>
        <w:instrText xml:space="preserve"> SEQ Table \* ARABIC </w:instrText>
      </w:r>
      <w:r w:rsidRPr="00132D42">
        <w:rPr>
          <w:sz w:val="22"/>
          <w:szCs w:val="22"/>
        </w:rPr>
        <w:fldChar w:fldCharType="separate"/>
      </w:r>
      <w:r w:rsidRPr="00132D42">
        <w:rPr>
          <w:sz w:val="22"/>
          <w:szCs w:val="22"/>
        </w:rPr>
        <w:t>15</w:t>
      </w:r>
      <w:r w:rsidRPr="00132D42">
        <w:rPr>
          <w:sz w:val="22"/>
          <w:szCs w:val="22"/>
        </w:rPr>
        <w:fldChar w:fldCharType="end"/>
      </w:r>
      <w:r w:rsidRPr="00132D42">
        <w:rPr>
          <w:sz w:val="22"/>
          <w:szCs w:val="22"/>
        </w:rPr>
        <w:t>:</w:t>
      </w:r>
      <w:r w:rsidR="007D2A84" w:rsidRPr="00132D42">
        <w:rPr>
          <w:sz w:val="22"/>
          <w:szCs w:val="22"/>
        </w:rPr>
        <w:t xml:space="preserve"> Wavelengths for HAWC+ Filters</w:t>
      </w:r>
      <w:bookmarkEnd w:id="281"/>
    </w:p>
    <w:tbl>
      <w:tblPr>
        <w:tblStyle w:val="GridTable5Dark-Accent1"/>
        <w:tblW w:w="0" w:type="auto"/>
        <w:jc w:val="center"/>
        <w:tblLayout w:type="fixed"/>
        <w:tblLook w:val="04A0" w:firstRow="1" w:lastRow="0" w:firstColumn="1" w:lastColumn="0" w:noHBand="0" w:noVBand="1"/>
      </w:tblPr>
      <w:tblGrid>
        <w:gridCol w:w="1350"/>
        <w:gridCol w:w="1080"/>
        <w:gridCol w:w="1170"/>
        <w:gridCol w:w="990"/>
        <w:gridCol w:w="1350"/>
        <w:gridCol w:w="1350"/>
      </w:tblGrid>
      <w:tr w:rsidR="00B94ABE" w:rsidRPr="00132D42" w14:paraId="5F172B76" w14:textId="77777777" w:rsidTr="00FC62D3">
        <w:trPr>
          <w:cnfStyle w:val="100000000000" w:firstRow="1" w:lastRow="0"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1350" w:type="dxa"/>
          </w:tcPr>
          <w:p w14:paraId="63C31C4A" w14:textId="65F782AE" w:rsidR="2E7F69A3" w:rsidRPr="00132D42" w:rsidRDefault="2E7F69A3" w:rsidP="0061372B">
            <w:pPr>
              <w:jc w:val="center"/>
              <w:rPr>
                <w:rFonts w:eastAsia="Calibri"/>
                <w:bCs w:val="0"/>
                <w:szCs w:val="24"/>
              </w:rPr>
            </w:pPr>
          </w:p>
        </w:tc>
        <w:tc>
          <w:tcPr>
            <w:tcW w:w="1080" w:type="dxa"/>
          </w:tcPr>
          <w:p w14:paraId="77CD1C6D" w14:textId="543E196E" w:rsidR="2E7F69A3" w:rsidRPr="00132D42" w:rsidRDefault="73752BAA" w:rsidP="0061372B">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53</w:t>
            </w:r>
            <w:r w:rsidR="36AB2389" w:rsidRPr="00132D42">
              <w:rPr>
                <w:rFonts w:eastAsia="Calibri"/>
              </w:rPr>
              <w:t>u</w:t>
            </w:r>
            <w:r w:rsidRPr="00132D42">
              <w:rPr>
                <w:rFonts w:eastAsia="Calibri"/>
              </w:rPr>
              <w:t>m</w:t>
            </w:r>
          </w:p>
        </w:tc>
        <w:tc>
          <w:tcPr>
            <w:tcW w:w="1170" w:type="dxa"/>
          </w:tcPr>
          <w:p w14:paraId="23F4F34A" w14:textId="2589EBCE" w:rsidR="2E7F69A3" w:rsidRPr="00132D42" w:rsidRDefault="73752BAA" w:rsidP="0061372B">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63</w:t>
            </w:r>
            <w:r w:rsidR="2B79EDD4" w:rsidRPr="00132D42">
              <w:rPr>
                <w:rFonts w:eastAsia="Calibri"/>
              </w:rPr>
              <w:t>u</w:t>
            </w:r>
            <w:r w:rsidRPr="00132D42">
              <w:rPr>
                <w:rFonts w:eastAsia="Calibri"/>
              </w:rPr>
              <w:t>m</w:t>
            </w:r>
          </w:p>
        </w:tc>
        <w:tc>
          <w:tcPr>
            <w:tcW w:w="990" w:type="dxa"/>
          </w:tcPr>
          <w:p w14:paraId="6A44F2B9" w14:textId="62D319E7" w:rsidR="2E7F69A3" w:rsidRPr="00132D42" w:rsidRDefault="73752BAA" w:rsidP="0061372B">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89</w:t>
            </w:r>
            <w:r w:rsidR="0E2363E5" w:rsidRPr="00132D42">
              <w:rPr>
                <w:rFonts w:eastAsia="Calibri"/>
              </w:rPr>
              <w:t>u</w:t>
            </w:r>
            <w:r w:rsidRPr="00132D42">
              <w:rPr>
                <w:rFonts w:eastAsia="Calibri"/>
              </w:rPr>
              <w:t>m</w:t>
            </w:r>
          </w:p>
        </w:tc>
        <w:tc>
          <w:tcPr>
            <w:tcW w:w="1350" w:type="dxa"/>
          </w:tcPr>
          <w:p w14:paraId="018344A7" w14:textId="01FD4BE9" w:rsidR="2E7F69A3" w:rsidRPr="00132D42" w:rsidRDefault="73752BAA" w:rsidP="0061372B">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155</w:t>
            </w:r>
            <w:r w:rsidR="1DFCF4B6" w:rsidRPr="00132D42">
              <w:rPr>
                <w:rFonts w:eastAsia="Calibri"/>
              </w:rPr>
              <w:t>u</w:t>
            </w:r>
            <w:r w:rsidRPr="00132D42">
              <w:rPr>
                <w:rFonts w:eastAsia="Calibri"/>
              </w:rPr>
              <w:t>m</w:t>
            </w:r>
          </w:p>
        </w:tc>
        <w:tc>
          <w:tcPr>
            <w:tcW w:w="1350" w:type="dxa"/>
          </w:tcPr>
          <w:p w14:paraId="3BB5F90F" w14:textId="5C7F1177" w:rsidR="2E7F69A3" w:rsidRPr="00132D42" w:rsidRDefault="73752BAA" w:rsidP="0061372B">
            <w:pPr>
              <w:jc w:val="center"/>
              <w:cnfStyle w:val="100000000000" w:firstRow="1" w:lastRow="0" w:firstColumn="0" w:lastColumn="0" w:oddVBand="0" w:evenVBand="0" w:oddHBand="0" w:evenHBand="0" w:firstRowFirstColumn="0" w:firstRowLastColumn="0" w:lastRowFirstColumn="0" w:lastRowLastColumn="0"/>
            </w:pPr>
            <w:r w:rsidRPr="00132D42">
              <w:rPr>
                <w:rFonts w:eastAsia="Calibri"/>
              </w:rPr>
              <w:t>216</w:t>
            </w:r>
            <w:r w:rsidR="6DAA0F30" w:rsidRPr="00132D42">
              <w:rPr>
                <w:rFonts w:eastAsia="Calibri"/>
              </w:rPr>
              <w:t>u</w:t>
            </w:r>
            <w:r w:rsidRPr="00132D42">
              <w:rPr>
                <w:rFonts w:eastAsia="Calibri"/>
              </w:rPr>
              <w:t>m</w:t>
            </w:r>
          </w:p>
        </w:tc>
      </w:tr>
      <w:tr w:rsidR="00B94ABE" w:rsidRPr="00132D42" w14:paraId="5F4C504C" w14:textId="77777777" w:rsidTr="00FC62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50" w:type="dxa"/>
          </w:tcPr>
          <w:p w14:paraId="68DBAB4D" w14:textId="555DDAAE" w:rsidR="2E7F69A3" w:rsidRPr="00132D42" w:rsidRDefault="2E7F69A3" w:rsidP="0061372B">
            <w:pPr>
              <w:jc w:val="center"/>
              <w:rPr>
                <w:bCs w:val="0"/>
              </w:rPr>
            </w:pPr>
            <w:r w:rsidRPr="00132D42">
              <w:rPr>
                <w:rFonts w:eastAsia="Calibri"/>
                <w:szCs w:val="24"/>
              </w:rPr>
              <w:t xml:space="preserve">Mean </w:t>
            </w:r>
            <w:r w:rsidR="00FC62D3">
              <w:rPr>
                <w:rFonts w:eastAsia="Symbol"/>
                <w:szCs w:val="24"/>
              </w:rPr>
              <w:t>λ</w:t>
            </w:r>
          </w:p>
        </w:tc>
        <w:tc>
          <w:tcPr>
            <w:tcW w:w="1080" w:type="dxa"/>
          </w:tcPr>
          <w:p w14:paraId="5C03C91E" w14:textId="119FC0D9"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53.560</w:t>
            </w:r>
          </w:p>
        </w:tc>
        <w:tc>
          <w:tcPr>
            <w:tcW w:w="1170" w:type="dxa"/>
          </w:tcPr>
          <w:p w14:paraId="5953DD94" w14:textId="3C558839"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63.253</w:t>
            </w:r>
          </w:p>
        </w:tc>
        <w:tc>
          <w:tcPr>
            <w:tcW w:w="990" w:type="dxa"/>
          </w:tcPr>
          <w:p w14:paraId="57EF6CBF" w14:textId="1F7CF2D1"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89.305</w:t>
            </w:r>
          </w:p>
        </w:tc>
        <w:tc>
          <w:tcPr>
            <w:tcW w:w="1350" w:type="dxa"/>
          </w:tcPr>
          <w:p w14:paraId="44C8CEAB" w14:textId="4E66E6B4"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156.480</w:t>
            </w:r>
          </w:p>
        </w:tc>
        <w:tc>
          <w:tcPr>
            <w:tcW w:w="1350" w:type="dxa"/>
          </w:tcPr>
          <w:p w14:paraId="6E4F2D23" w14:textId="7981B81B"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216.969</w:t>
            </w:r>
          </w:p>
        </w:tc>
      </w:tr>
      <w:tr w:rsidR="00B94ABE" w:rsidRPr="00132D42" w14:paraId="7F1BF0FE" w14:textId="77777777" w:rsidTr="00FC62D3">
        <w:trPr>
          <w:trHeight w:val="300"/>
          <w:jc w:val="center"/>
        </w:trPr>
        <w:tc>
          <w:tcPr>
            <w:cnfStyle w:val="001000000000" w:firstRow="0" w:lastRow="0" w:firstColumn="1" w:lastColumn="0" w:oddVBand="0" w:evenVBand="0" w:oddHBand="0" w:evenHBand="0" w:firstRowFirstColumn="0" w:firstRowLastColumn="0" w:lastRowFirstColumn="0" w:lastRowLastColumn="0"/>
            <w:tcW w:w="1350" w:type="dxa"/>
          </w:tcPr>
          <w:p w14:paraId="5EF637D0" w14:textId="3A4D15FE" w:rsidR="2E7F69A3" w:rsidRPr="00132D42" w:rsidRDefault="2E7F69A3" w:rsidP="0061372B">
            <w:pPr>
              <w:jc w:val="center"/>
              <w:rPr>
                <w:bCs w:val="0"/>
              </w:rPr>
            </w:pPr>
            <w:r w:rsidRPr="00132D42">
              <w:rPr>
                <w:rFonts w:eastAsia="Calibri"/>
                <w:szCs w:val="24"/>
              </w:rPr>
              <w:t xml:space="preserve">Pivot </w:t>
            </w:r>
            <w:r w:rsidR="00FC62D3">
              <w:rPr>
                <w:rFonts w:eastAsia="Symbol"/>
                <w:szCs w:val="24"/>
              </w:rPr>
              <w:t>λ</w:t>
            </w:r>
          </w:p>
        </w:tc>
        <w:tc>
          <w:tcPr>
            <w:tcW w:w="1080" w:type="dxa"/>
          </w:tcPr>
          <w:p w14:paraId="734695F8" w14:textId="627832F0"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53.280</w:t>
            </w:r>
          </w:p>
        </w:tc>
        <w:tc>
          <w:tcPr>
            <w:tcW w:w="1170" w:type="dxa"/>
          </w:tcPr>
          <w:p w14:paraId="56B89139" w14:textId="2CEB5E5D"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62.995</w:t>
            </w:r>
          </w:p>
        </w:tc>
        <w:tc>
          <w:tcPr>
            <w:tcW w:w="990" w:type="dxa"/>
          </w:tcPr>
          <w:p w14:paraId="0E2F0782" w14:textId="407AA092"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88.805</w:t>
            </w:r>
          </w:p>
        </w:tc>
        <w:tc>
          <w:tcPr>
            <w:tcW w:w="1350" w:type="dxa"/>
          </w:tcPr>
          <w:p w14:paraId="77F2F645" w14:textId="373A9833"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155.266</w:t>
            </w:r>
          </w:p>
        </w:tc>
        <w:tc>
          <w:tcPr>
            <w:tcW w:w="1350" w:type="dxa"/>
          </w:tcPr>
          <w:p w14:paraId="205A3145" w14:textId="1D9C7225" w:rsidR="2E7F69A3" w:rsidRPr="00132D42" w:rsidRDefault="2E7F69A3" w:rsidP="0061372B">
            <w:pPr>
              <w:jc w:val="center"/>
              <w:cnfStyle w:val="000000000000" w:firstRow="0" w:lastRow="0" w:firstColumn="0" w:lastColumn="0" w:oddVBand="0" w:evenVBand="0" w:oddHBand="0" w:evenHBand="0" w:firstRowFirstColumn="0" w:firstRowLastColumn="0" w:lastRowFirstColumn="0" w:lastRowLastColumn="0"/>
              <w:rPr>
                <w:bCs/>
              </w:rPr>
            </w:pPr>
            <w:r w:rsidRPr="00132D42">
              <w:rPr>
                <w:rFonts w:eastAsia="Calibri"/>
                <w:bCs/>
                <w:szCs w:val="24"/>
              </w:rPr>
              <w:t>215.318</w:t>
            </w:r>
          </w:p>
        </w:tc>
      </w:tr>
      <w:tr w:rsidR="00B94ABE" w:rsidRPr="00132D42" w14:paraId="3810A731" w14:textId="77777777" w:rsidTr="00FC62D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50" w:type="dxa"/>
          </w:tcPr>
          <w:p w14:paraId="2118F513" w14:textId="650DAC4F" w:rsidR="2E7F69A3" w:rsidRPr="00132D42" w:rsidRDefault="2E7F69A3" w:rsidP="0061372B">
            <w:pPr>
              <w:jc w:val="center"/>
              <w:rPr>
                <w:bCs w:val="0"/>
              </w:rPr>
            </w:pPr>
            <w:r w:rsidRPr="00132D42">
              <w:rPr>
                <w:rFonts w:eastAsia="Calibri"/>
                <w:szCs w:val="24"/>
              </w:rPr>
              <w:t xml:space="preserve">Prime </w:t>
            </w:r>
            <w:r w:rsidR="00FC62D3">
              <w:rPr>
                <w:rFonts w:eastAsia="Symbol"/>
                <w:szCs w:val="24"/>
              </w:rPr>
              <w:t>λ</w:t>
            </w:r>
          </w:p>
        </w:tc>
        <w:tc>
          <w:tcPr>
            <w:tcW w:w="1080" w:type="dxa"/>
          </w:tcPr>
          <w:p w14:paraId="07C53F33" w14:textId="69D7D57B"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53.373</w:t>
            </w:r>
          </w:p>
        </w:tc>
        <w:tc>
          <w:tcPr>
            <w:tcW w:w="1170" w:type="dxa"/>
          </w:tcPr>
          <w:p w14:paraId="3973D01E" w14:textId="71241515"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63.079</w:t>
            </w:r>
          </w:p>
        </w:tc>
        <w:tc>
          <w:tcPr>
            <w:tcW w:w="990" w:type="dxa"/>
          </w:tcPr>
          <w:p w14:paraId="74212219" w14:textId="26BC6550"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88.969</w:t>
            </w:r>
          </w:p>
        </w:tc>
        <w:tc>
          <w:tcPr>
            <w:tcW w:w="1350" w:type="dxa"/>
          </w:tcPr>
          <w:p w14:paraId="04985BB9" w14:textId="11DC43B2"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155.665</w:t>
            </w:r>
          </w:p>
        </w:tc>
        <w:tc>
          <w:tcPr>
            <w:tcW w:w="1350" w:type="dxa"/>
          </w:tcPr>
          <w:p w14:paraId="2782F5AE" w14:textId="104827A3" w:rsidR="2E7F69A3" w:rsidRPr="00132D42" w:rsidRDefault="2E7F69A3" w:rsidP="0061372B">
            <w:pPr>
              <w:jc w:val="center"/>
              <w:cnfStyle w:val="000000100000" w:firstRow="0" w:lastRow="0" w:firstColumn="0" w:lastColumn="0" w:oddVBand="0" w:evenVBand="0" w:oddHBand="1" w:evenHBand="0" w:firstRowFirstColumn="0" w:firstRowLastColumn="0" w:lastRowFirstColumn="0" w:lastRowLastColumn="0"/>
              <w:rPr>
                <w:bCs/>
              </w:rPr>
            </w:pPr>
            <w:r w:rsidRPr="00132D42">
              <w:rPr>
                <w:rFonts w:eastAsia="Calibri"/>
                <w:bCs/>
                <w:szCs w:val="24"/>
              </w:rPr>
              <w:t>215.864</w:t>
            </w:r>
          </w:p>
        </w:tc>
      </w:tr>
    </w:tbl>
    <w:p w14:paraId="4A9826F3" w14:textId="6FE9B87B" w:rsidR="1C5A0C77" w:rsidRPr="00FC62D3" w:rsidRDefault="006F7859" w:rsidP="002E6DEA">
      <w:pPr>
        <w:pStyle w:val="Appendix2"/>
        <w:ind w:hanging="900"/>
      </w:pPr>
      <w:bookmarkStart w:id="282" w:name="_Toc146715959"/>
      <w:bookmarkStart w:id="283" w:name="_Toc146716101"/>
      <w:bookmarkStart w:id="284" w:name="_Toc146716252"/>
      <w:bookmarkStart w:id="285" w:name="_Ref146877326"/>
      <w:r>
        <w:t>I</w:t>
      </w:r>
      <w:r w:rsidR="002E6DEA">
        <w:t>mportant</w:t>
      </w:r>
      <w:r>
        <w:t xml:space="preserve"> HAWC+ H</w:t>
      </w:r>
      <w:r w:rsidR="002E6DEA">
        <w:t>eader</w:t>
      </w:r>
      <w:r>
        <w:t xml:space="preserve"> K</w:t>
      </w:r>
      <w:r w:rsidR="002E6DEA">
        <w:t>eywords</w:t>
      </w:r>
      <w:bookmarkEnd w:id="282"/>
      <w:bookmarkEnd w:id="283"/>
      <w:bookmarkEnd w:id="284"/>
      <w:bookmarkEnd w:id="285"/>
      <w:r>
        <w:t xml:space="preserve"> </w:t>
      </w:r>
    </w:p>
    <w:p w14:paraId="44090840" w14:textId="77777777" w:rsidR="006F7859" w:rsidRPr="006F7859" w:rsidRDefault="006F7859" w:rsidP="00FC62D3">
      <w:pPr>
        <w:spacing w:before="120"/>
        <w:jc w:val="both"/>
        <w:rPr>
          <w:rFonts w:eastAsia="Times New Roman"/>
          <w:color w:val="000000"/>
          <w:szCs w:val="24"/>
        </w:rPr>
      </w:pPr>
      <w:r w:rsidRPr="006F7859">
        <w:rPr>
          <w:rFonts w:eastAsia="Times New Roman"/>
          <w:color w:val="000000"/>
          <w:szCs w:val="24"/>
        </w:rPr>
        <w:t xml:space="preserve">Some of the more important header entries for HAWC+ are explained below. The common values the header keywords have for science data are also provided. Other values may be possible, but only in engineering data. Review of other general keywords in header that are not specific to HAWC+ or not covered below are in the </w:t>
      </w:r>
      <w:r w:rsidRPr="006F7859">
        <w:rPr>
          <w:rFonts w:eastAsia="Times New Roman"/>
          <w:i/>
          <w:iCs/>
          <w:color w:val="000000"/>
          <w:szCs w:val="24"/>
        </w:rPr>
        <w:t>SOFIA FIT Keyword Dictionary</w:t>
      </w:r>
      <w:r w:rsidRPr="006F7859">
        <w:rPr>
          <w:rFonts w:eastAsia="Times New Roman"/>
          <w:color w:val="000000"/>
          <w:szCs w:val="24"/>
        </w:rPr>
        <w:t xml:space="preserve"> available at the </w:t>
      </w:r>
      <w:hyperlink r:id="rId124" w:history="1">
        <w:r w:rsidRPr="006F7859">
          <w:rPr>
            <w:rFonts w:eastAsia="Times New Roman"/>
            <w:color w:val="0000FF"/>
            <w:szCs w:val="24"/>
            <w:u w:val="single"/>
          </w:rPr>
          <w:t>IRSA SOFIA Data Processing website</w:t>
        </w:r>
      </w:hyperlink>
      <w:r w:rsidRPr="006F7859">
        <w:rPr>
          <w:rFonts w:eastAsia="Times New Roman"/>
          <w:color w:val="000000"/>
          <w:szCs w:val="24"/>
        </w:rPr>
        <w:t>.</w:t>
      </w:r>
    </w:p>
    <w:p w14:paraId="298E4875" w14:textId="77777777" w:rsidR="006F7859" w:rsidRPr="006F7859" w:rsidRDefault="006F7859" w:rsidP="006F7859">
      <w:pPr>
        <w:jc w:val="both"/>
      </w:pPr>
    </w:p>
    <w:p w14:paraId="527E75BD" w14:textId="77777777" w:rsidR="006F7859" w:rsidRPr="006F7859" w:rsidRDefault="006F7859" w:rsidP="006F7859">
      <w:pPr>
        <w:jc w:val="both"/>
        <w:rPr>
          <w:rFonts w:eastAsia="Times New Roman"/>
          <w:szCs w:val="24"/>
        </w:rPr>
      </w:pPr>
      <w:r w:rsidRPr="006F7859">
        <w:rPr>
          <w:rFonts w:eastAsia="Times New Roman"/>
          <w:szCs w:val="24"/>
        </w:rPr>
        <w:t>The header information below is divided into major subsections of the HAWC+ header, which are demarcated in the headers with the same names as the table titles. HAWC+ did commissioning and science observations from Cycle 4 to Cycle 9, and as the observatory software changed over time, housekeeping data and FITS keywords were added or modified. Old keywords were kept for backwards compatibility, but over time became antiquated. Keywords below that may not be reliable or have been changed over time are marked with an asterisk and a comment containing further information.</w:t>
      </w:r>
    </w:p>
    <w:p w14:paraId="5877A734" w14:textId="77777777" w:rsidR="006F7859" w:rsidRPr="006F7859" w:rsidRDefault="006F7859" w:rsidP="006F7859">
      <w:pPr>
        <w:rPr>
          <w:rFonts w:eastAsia="Times New Roman"/>
          <w:szCs w:val="24"/>
        </w:rPr>
      </w:pPr>
    </w:p>
    <w:tbl>
      <w:tblPr>
        <w:tblW w:w="4957" w:type="pct"/>
        <w:jc w:val="center"/>
        <w:tblLayout w:type="fixed"/>
        <w:tblCellMar>
          <w:left w:w="10" w:type="dxa"/>
          <w:right w:w="10" w:type="dxa"/>
        </w:tblCellMar>
        <w:tblLook w:val="0000" w:firstRow="0" w:lastRow="0" w:firstColumn="0" w:lastColumn="0" w:noHBand="0" w:noVBand="0"/>
      </w:tblPr>
      <w:tblGrid>
        <w:gridCol w:w="1700"/>
        <w:gridCol w:w="2430"/>
        <w:gridCol w:w="5130"/>
      </w:tblGrid>
      <w:tr w:rsidR="006F7859" w:rsidRPr="006F7859" w14:paraId="6A48878E"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156640A"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DCS DATA COLLECTION ---</w:t>
            </w:r>
          </w:p>
        </w:tc>
      </w:tr>
      <w:tr w:rsidR="006F7859" w:rsidRPr="006F7859" w14:paraId="3541360B"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854E11"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0D4AB"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BB6C93"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75F7977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C31A64" w14:textId="77777777" w:rsidR="006F7859" w:rsidRPr="006F7859" w:rsidRDefault="006F7859" w:rsidP="006F7859">
            <w:pPr>
              <w:rPr>
                <w:rFonts w:eastAsia="Times New Roman"/>
                <w:color w:val="000000"/>
              </w:rPr>
            </w:pPr>
            <w:r w:rsidRPr="006F7859">
              <w:rPr>
                <w:rFonts w:eastAsia="Times New Roman"/>
                <w:color w:val="000000"/>
              </w:rPr>
              <w:t>CHOPPING</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D8325D"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10F0EE" w14:textId="77777777" w:rsidR="006F7859" w:rsidRPr="006F7859" w:rsidRDefault="006F7859" w:rsidP="006F7859">
            <w:pPr>
              <w:rPr>
                <w:rFonts w:eastAsia="Times New Roman"/>
                <w:color w:val="000000"/>
              </w:rPr>
            </w:pPr>
            <w:r w:rsidRPr="006F7859">
              <w:rPr>
                <w:rFonts w:eastAsia="Times New Roman"/>
                <w:color w:val="000000"/>
              </w:rPr>
              <w:t>T if telescope was chopping during observation (should never be F)</w:t>
            </w:r>
          </w:p>
        </w:tc>
      </w:tr>
      <w:tr w:rsidR="006F7859" w:rsidRPr="006F7859" w14:paraId="779C016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7A1170" w14:textId="77777777" w:rsidR="006F7859" w:rsidRPr="006F7859" w:rsidRDefault="006F7859" w:rsidP="006F7859">
            <w:pPr>
              <w:rPr>
                <w:rFonts w:eastAsia="Times New Roman"/>
                <w:color w:val="000000"/>
              </w:rPr>
            </w:pPr>
            <w:r w:rsidRPr="006F7859">
              <w:rPr>
                <w:rFonts w:eastAsia="Times New Roman"/>
                <w:color w:val="000000"/>
              </w:rPr>
              <w:t>NODDING</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FBB681"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952AE8" w14:textId="77777777" w:rsidR="006F7859" w:rsidRPr="006F7859" w:rsidRDefault="006F7859" w:rsidP="006F7859">
            <w:pPr>
              <w:rPr>
                <w:rFonts w:eastAsia="Times New Roman"/>
                <w:color w:val="000000"/>
              </w:rPr>
            </w:pPr>
            <w:r w:rsidRPr="006F7859">
              <w:rPr>
                <w:rFonts w:eastAsia="Times New Roman"/>
                <w:color w:val="000000"/>
              </w:rPr>
              <w:t>T if telescope was nodding during observation (this will rarely be F)</w:t>
            </w:r>
          </w:p>
        </w:tc>
      </w:tr>
      <w:tr w:rsidR="006F7859" w:rsidRPr="006F7859" w14:paraId="54A51C9F"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1D84" w14:textId="77777777" w:rsidR="006F7859" w:rsidRPr="006F7859" w:rsidRDefault="006F7859" w:rsidP="006F7859">
            <w:pPr>
              <w:rPr>
                <w:rFonts w:eastAsia="Times New Roman"/>
                <w:color w:val="000000"/>
              </w:rPr>
            </w:pPr>
            <w:r w:rsidRPr="006F7859">
              <w:rPr>
                <w:rFonts w:eastAsia="Times New Roman"/>
                <w:color w:val="000000"/>
              </w:rPr>
              <w:t>DITHER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EF0FD1"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3EADF9" w14:textId="77777777" w:rsidR="006F7859" w:rsidRPr="006F7859" w:rsidRDefault="006F7859" w:rsidP="006F7859">
            <w:pPr>
              <w:rPr>
                <w:rFonts w:eastAsia="Times New Roman"/>
                <w:color w:val="000000"/>
              </w:rPr>
            </w:pPr>
            <w:r w:rsidRPr="006F7859">
              <w:rPr>
                <w:rFonts w:eastAsia="Times New Roman"/>
                <w:color w:val="000000"/>
              </w:rPr>
              <w:t>T if telescope was dithering during observation</w:t>
            </w:r>
          </w:p>
        </w:tc>
      </w:tr>
      <w:tr w:rsidR="006F7859" w:rsidRPr="006F7859" w14:paraId="0F3BEE7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47E091" w14:textId="77777777" w:rsidR="006F7859" w:rsidRPr="006F7859" w:rsidRDefault="006F7859" w:rsidP="006F7859">
            <w:pPr>
              <w:rPr>
                <w:rFonts w:eastAsia="Times New Roman"/>
                <w:color w:val="000000"/>
              </w:rPr>
            </w:pPr>
            <w:r w:rsidRPr="006F7859">
              <w:rPr>
                <w:rFonts w:eastAsia="Times New Roman"/>
                <w:color w:val="000000"/>
              </w:rPr>
              <w:t>MAPPING</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7F0E97"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5F90A0" w14:textId="77777777" w:rsidR="006F7859" w:rsidRPr="006F7859" w:rsidRDefault="006F7859" w:rsidP="006F7859">
            <w:pPr>
              <w:rPr>
                <w:rFonts w:eastAsia="Times New Roman"/>
                <w:color w:val="000000"/>
              </w:rPr>
            </w:pPr>
            <w:r w:rsidRPr="006F7859">
              <w:rPr>
                <w:rFonts w:eastAsia="Times New Roman"/>
                <w:color w:val="000000"/>
              </w:rPr>
              <w:t>Should always be F (HAWC+ does not utilize the telescope’s default mapping functionality)</w:t>
            </w:r>
          </w:p>
        </w:tc>
      </w:tr>
      <w:tr w:rsidR="006F7859" w:rsidRPr="006F7859" w14:paraId="68AD5EE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3828BF" w14:textId="77777777" w:rsidR="006F7859" w:rsidRPr="006F7859" w:rsidRDefault="006F7859" w:rsidP="006F7859">
            <w:pPr>
              <w:rPr>
                <w:rFonts w:eastAsia="Times New Roman"/>
                <w:color w:val="000000"/>
              </w:rPr>
            </w:pPr>
            <w:r w:rsidRPr="006F7859">
              <w:rPr>
                <w:rFonts w:eastAsia="Times New Roman"/>
                <w:color w:val="000000"/>
              </w:rPr>
              <w:t>SCANNING</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7FCEE0"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3036A7" w14:textId="77777777" w:rsidR="006F7859" w:rsidRPr="006F7859" w:rsidRDefault="006F7859" w:rsidP="006F7859">
            <w:pPr>
              <w:rPr>
                <w:rFonts w:eastAsia="Times New Roman"/>
                <w:color w:val="000000"/>
              </w:rPr>
            </w:pPr>
            <w:r w:rsidRPr="006F7859">
              <w:rPr>
                <w:rFonts w:eastAsia="Times New Roman"/>
                <w:color w:val="000000"/>
              </w:rPr>
              <w:t>T is the telescope was scanning.</w:t>
            </w:r>
          </w:p>
        </w:tc>
      </w:tr>
      <w:tr w:rsidR="006F7859" w:rsidRPr="006F7859" w14:paraId="37FBDF1E"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1E0979" w14:textId="77777777" w:rsidR="006F7859" w:rsidRPr="006F7859" w:rsidRDefault="006F7859" w:rsidP="006F7859">
            <w:pPr>
              <w:rPr>
                <w:rFonts w:eastAsia="Times New Roman"/>
                <w:color w:val="000000"/>
              </w:rPr>
            </w:pPr>
            <w:r w:rsidRPr="006F7859">
              <w:rPr>
                <w:rFonts w:eastAsia="Times New Roman"/>
                <w:color w:val="000000"/>
              </w:rPr>
              <w:t>NONSIDE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5E4D16" w14:textId="77777777" w:rsidR="006F7859" w:rsidRPr="006F7859" w:rsidRDefault="006F7859" w:rsidP="006F7859">
            <w:pPr>
              <w:rPr>
                <w:rFonts w:eastAsia="Times New Roman"/>
                <w:color w:val="000000"/>
              </w:rPr>
            </w:pPr>
            <w:r w:rsidRPr="006F7859">
              <w:rPr>
                <w:rFonts w:eastAsia="Times New Roman"/>
                <w:color w:val="000000"/>
              </w:rPr>
              <w:t>T/F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C00E92" w14:textId="77777777" w:rsidR="006F7859" w:rsidRPr="006F7859" w:rsidRDefault="006F7859" w:rsidP="006F7859">
            <w:pPr>
              <w:rPr>
                <w:rFonts w:eastAsia="Times New Roman"/>
                <w:color w:val="000000"/>
              </w:rPr>
            </w:pPr>
            <w:r w:rsidRPr="006F7859">
              <w:rPr>
                <w:rFonts w:eastAsia="Times New Roman"/>
                <w:color w:val="000000"/>
              </w:rPr>
              <w:t>This will be set to T if the target being observed is a non-sidereal target</w:t>
            </w:r>
          </w:p>
        </w:tc>
      </w:tr>
      <w:tr w:rsidR="006F7859" w:rsidRPr="006F7859" w14:paraId="35F43580"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AB40D6" w14:textId="77777777" w:rsidR="006F7859" w:rsidRPr="006F7859" w:rsidRDefault="006F7859" w:rsidP="006F7859">
            <w:pPr>
              <w:rPr>
                <w:rFonts w:eastAsia="Times New Roman"/>
                <w:color w:val="000000"/>
              </w:rPr>
            </w:pPr>
            <w:r w:rsidRPr="006F7859">
              <w:rPr>
                <w:rFonts w:eastAsia="Times New Roman"/>
                <w:color w:val="000000"/>
              </w:rPr>
              <w:t>MISSN-ID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E341C2"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E9E85" w14:textId="77777777" w:rsidR="006F7859" w:rsidRPr="006F7859" w:rsidRDefault="006F7859" w:rsidP="006F7859">
            <w:pPr>
              <w:rPr>
                <w:rFonts w:eastAsia="Times New Roman"/>
                <w:color w:val="000000"/>
              </w:rPr>
            </w:pPr>
            <w:r w:rsidRPr="006F7859">
              <w:rPr>
                <w:rFonts w:eastAsia="Times New Roman"/>
                <w:color w:val="000000"/>
              </w:rPr>
              <w:t>Unique mission identifier, identifying the SOFIA flight.</w:t>
            </w:r>
          </w:p>
        </w:tc>
      </w:tr>
      <w:tr w:rsidR="006F7859" w:rsidRPr="006F7859" w14:paraId="0DD56764"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B53987" w14:textId="77777777" w:rsidR="006F7859" w:rsidRPr="006F7859" w:rsidRDefault="006F7859" w:rsidP="006F7859">
            <w:pPr>
              <w:rPr>
                <w:rFonts w:eastAsia="Times New Roman"/>
                <w:color w:val="000000"/>
              </w:rPr>
            </w:pPr>
            <w:r w:rsidRPr="006F7859">
              <w:rPr>
                <w:rFonts w:eastAsia="Times New Roman"/>
                <w:color w:val="000000"/>
              </w:rPr>
              <w:t>AOR_ID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6CDB90"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301654" w14:textId="77777777" w:rsidR="006F7859" w:rsidRPr="006F7859" w:rsidRDefault="006F7859" w:rsidP="006F7859">
            <w:pPr>
              <w:rPr>
                <w:rFonts w:eastAsia="Times New Roman"/>
                <w:color w:val="000000"/>
              </w:rPr>
            </w:pPr>
            <w:r w:rsidRPr="006F7859">
              <w:rPr>
                <w:rFonts w:eastAsia="Times New Roman"/>
                <w:color w:val="000000"/>
              </w:rPr>
              <w:t>Unique astronomical observation request identifier</w:t>
            </w:r>
          </w:p>
        </w:tc>
      </w:tr>
      <w:tr w:rsidR="006F7859" w:rsidRPr="006F7859" w14:paraId="636BC6AC"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EC16C2" w14:textId="77777777" w:rsidR="006F7859" w:rsidRPr="006F7859" w:rsidRDefault="006F7859" w:rsidP="006F7859">
            <w:pPr>
              <w:rPr>
                <w:rFonts w:eastAsia="Times New Roman"/>
                <w:color w:val="000000"/>
              </w:rPr>
            </w:pPr>
            <w:r w:rsidRPr="006F7859">
              <w:rPr>
                <w:rFonts w:eastAsia="Times New Roman"/>
                <w:color w:val="000000"/>
              </w:rPr>
              <w:lastRenderedPageBreak/>
              <w:t>OBS_ID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31E97E"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D75885" w14:textId="77777777" w:rsidR="006F7859" w:rsidRPr="006F7859" w:rsidRDefault="006F7859" w:rsidP="006F7859">
            <w:pPr>
              <w:rPr>
                <w:rFonts w:eastAsia="Times New Roman"/>
                <w:color w:val="000000"/>
              </w:rPr>
            </w:pPr>
            <w:r w:rsidRPr="006F7859">
              <w:rPr>
                <w:rFonts w:eastAsia="Times New Roman"/>
                <w:color w:val="000000"/>
              </w:rPr>
              <w:t>Unique SOFIA identifier made up of MISSN-ID, AOR_ID and the file number</w:t>
            </w:r>
          </w:p>
        </w:tc>
      </w:tr>
      <w:tr w:rsidR="006F7859" w:rsidRPr="006F7859" w14:paraId="1211F0C5"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B1A4F4"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DCS INSTRUMENT ---</w:t>
            </w:r>
          </w:p>
        </w:tc>
      </w:tr>
      <w:tr w:rsidR="006F7859" w:rsidRPr="006F7859" w14:paraId="764E999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4E7E05"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457875"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AF6E5"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3FB6C3F0"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670CFF" w14:textId="77777777" w:rsidR="006F7859" w:rsidRPr="006F7859" w:rsidRDefault="006F7859" w:rsidP="006F7859">
            <w:pPr>
              <w:rPr>
                <w:rFonts w:eastAsia="Times New Roman"/>
                <w:color w:val="000000"/>
              </w:rPr>
            </w:pPr>
            <w:r w:rsidRPr="006F7859">
              <w:rPr>
                <w:rFonts w:eastAsia="Times New Roman"/>
                <w:color w:val="000000"/>
              </w:rPr>
              <w:t>INSTCFG</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6A7611" w14:textId="77777777" w:rsidR="006F7859" w:rsidRPr="006F7859" w:rsidRDefault="006F7859" w:rsidP="006F7859">
            <w:pPr>
              <w:rPr>
                <w:rFonts w:eastAsia="Times New Roman"/>
                <w:color w:val="000000"/>
              </w:rPr>
            </w:pPr>
            <w:r w:rsidRPr="006F7859">
              <w:rPr>
                <w:rFonts w:eastAsia="Times New Roman"/>
                <w:color w:val="000000"/>
              </w:rPr>
              <w:t>TOTAL_INTENSITY</w:t>
            </w:r>
          </w:p>
          <w:p w14:paraId="2B404571" w14:textId="77777777" w:rsidR="006F7859" w:rsidRPr="006F7859" w:rsidRDefault="006F7859" w:rsidP="006F7859">
            <w:pPr>
              <w:rPr>
                <w:rFonts w:eastAsia="Times New Roman"/>
                <w:color w:val="000000"/>
              </w:rPr>
            </w:pPr>
            <w:r w:rsidRPr="006F7859">
              <w:rPr>
                <w:rFonts w:eastAsia="Times New Roman"/>
                <w:color w:val="000000"/>
              </w:rPr>
              <w:t>POLARIZATION</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B4BCAB" w14:textId="77777777" w:rsidR="006F7859" w:rsidRPr="006F7859" w:rsidRDefault="006F7859" w:rsidP="006F7859">
            <w:pPr>
              <w:rPr>
                <w:rFonts w:eastAsia="Times New Roman"/>
                <w:color w:val="000000"/>
              </w:rPr>
            </w:pPr>
            <w:r w:rsidRPr="006F7859">
              <w:rPr>
                <w:rFonts w:eastAsia="Times New Roman"/>
                <w:color w:val="000000"/>
              </w:rPr>
              <w:t xml:space="preserve">HAWC+ instrument configuration either </w:t>
            </w:r>
            <w:proofErr w:type="spellStart"/>
            <w:r w:rsidRPr="006F7859">
              <w:rPr>
                <w:rFonts w:eastAsia="Times New Roman"/>
                <w:color w:val="000000"/>
              </w:rPr>
              <w:t>total_intensity</w:t>
            </w:r>
            <w:proofErr w:type="spellEnd"/>
            <w:r w:rsidRPr="006F7859">
              <w:rPr>
                <w:rFonts w:eastAsia="Times New Roman"/>
                <w:color w:val="000000"/>
              </w:rPr>
              <w:t xml:space="preserve"> (imaging) or polarization.</w:t>
            </w:r>
          </w:p>
        </w:tc>
      </w:tr>
      <w:tr w:rsidR="006F7859" w:rsidRPr="006F7859" w14:paraId="4B21F919"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87A387" w14:textId="77777777" w:rsidR="006F7859" w:rsidRPr="006F7859" w:rsidRDefault="006F7859" w:rsidP="006F7859">
            <w:pPr>
              <w:rPr>
                <w:rFonts w:eastAsia="Times New Roman"/>
                <w:color w:val="000000"/>
              </w:rPr>
            </w:pPr>
            <w:r w:rsidRPr="006F7859">
              <w:rPr>
                <w:rFonts w:eastAsia="Times New Roman"/>
                <w:color w:val="000000"/>
              </w:rPr>
              <w:t>INSTMODE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B996DFA" w14:textId="77777777" w:rsidR="006F7859" w:rsidRPr="006F7859" w:rsidRDefault="006F7859" w:rsidP="006F7859">
            <w:pPr>
              <w:rPr>
                <w:rFonts w:eastAsia="Times New Roman"/>
              </w:rPr>
            </w:pPr>
            <w:r w:rsidRPr="006F7859">
              <w:rPr>
                <w:rFonts w:eastAsia="Times New Roman"/>
              </w:rPr>
              <w:t>C2N (NMC)</w:t>
            </w:r>
          </w:p>
          <w:p w14:paraId="381CD3EE" w14:textId="77777777" w:rsidR="006F7859" w:rsidRPr="006F7859" w:rsidRDefault="006F7859" w:rsidP="006F7859">
            <w:pPr>
              <w:rPr>
                <w:rFonts w:eastAsia="Times New Roman"/>
              </w:rPr>
            </w:pPr>
            <w:r w:rsidRPr="006F7859">
              <w:rPr>
                <w:rFonts w:eastAsia="Times New Roman"/>
              </w:rPr>
              <w:t>OTFMAP</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FB2F92" w14:textId="77777777" w:rsidR="006F7859" w:rsidRPr="006F7859" w:rsidRDefault="006F7859" w:rsidP="006F7859">
            <w:pPr>
              <w:rPr>
                <w:rFonts w:eastAsia="Times New Roman"/>
              </w:rPr>
            </w:pPr>
            <w:r w:rsidRPr="006F7859">
              <w:rPr>
                <w:rFonts w:eastAsia="Times New Roman"/>
              </w:rPr>
              <w:t>Mode of data collection: symmetric nod matched chop mode OR on-the-fly (OTF) mapping mode.</w:t>
            </w:r>
          </w:p>
          <w:p w14:paraId="735CD345" w14:textId="77777777" w:rsidR="006F7859" w:rsidRPr="006F7859" w:rsidRDefault="006F7859" w:rsidP="006F7859">
            <w:pPr>
              <w:rPr>
                <w:rFonts w:eastAsia="Times New Roman"/>
              </w:rPr>
            </w:pPr>
          </w:p>
        </w:tc>
      </w:tr>
      <w:tr w:rsidR="006F7859" w:rsidRPr="006F7859" w14:paraId="44C6FBB7"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5E17CF" w14:textId="77777777" w:rsidR="006F7859" w:rsidRPr="006F7859" w:rsidRDefault="006F7859" w:rsidP="006F7859">
            <w:pPr>
              <w:rPr>
                <w:rFonts w:eastAsia="Times New Roman"/>
                <w:color w:val="000000"/>
              </w:rPr>
            </w:pPr>
            <w:r w:rsidRPr="006F7859">
              <w:rPr>
                <w:rFonts w:eastAsia="Times New Roman"/>
                <w:color w:val="000000"/>
              </w:rPr>
              <w:t xml:space="preserve">EXPTIME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45756"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750E4" w14:textId="77777777" w:rsidR="006F7859" w:rsidRPr="006F7859" w:rsidRDefault="006F7859" w:rsidP="006F7859">
            <w:r w:rsidRPr="006F7859">
              <w:rPr>
                <w:rFonts w:eastAsia="Times New Roman"/>
                <w:color w:val="000000"/>
              </w:rPr>
              <w:t xml:space="preserve">Nominal on-source integration time. This is the time that should be used for science. </w:t>
            </w:r>
          </w:p>
        </w:tc>
      </w:tr>
      <w:tr w:rsidR="006F7859" w:rsidRPr="006F7859" w14:paraId="62E3C1B2"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B380DC" w14:textId="77777777" w:rsidR="006F7859" w:rsidRPr="006F7859" w:rsidRDefault="006F7859" w:rsidP="006F7859">
            <w:pPr>
              <w:rPr>
                <w:rFonts w:eastAsia="Times New Roman"/>
                <w:color w:val="000000"/>
              </w:rPr>
            </w:pPr>
            <w:r w:rsidRPr="006F7859">
              <w:rPr>
                <w:rFonts w:eastAsia="Times New Roman"/>
                <w:color w:val="000000"/>
              </w:rPr>
              <w:t>SPECTEL1</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63488C" w14:textId="77777777" w:rsidR="006F7859" w:rsidRPr="006F7859" w:rsidRDefault="006F7859" w:rsidP="006F7859">
            <w:pPr>
              <w:rPr>
                <w:rFonts w:eastAsia="Times New Roman"/>
                <w:color w:val="000000"/>
              </w:rPr>
            </w:pPr>
            <w:r w:rsidRPr="006F7859">
              <w:rPr>
                <w:rFonts w:eastAsia="Times New Roman"/>
                <w:color w:val="000000"/>
              </w:rPr>
              <w:t>HAW_A</w:t>
            </w:r>
          </w:p>
          <w:p w14:paraId="78E2E76A" w14:textId="77777777" w:rsidR="006F7859" w:rsidRPr="006F7859" w:rsidRDefault="006F7859" w:rsidP="006F7859">
            <w:pPr>
              <w:rPr>
                <w:rFonts w:eastAsia="Times New Roman"/>
                <w:color w:val="000000"/>
              </w:rPr>
            </w:pPr>
            <w:r w:rsidRPr="006F7859">
              <w:rPr>
                <w:rFonts w:eastAsia="Times New Roman"/>
                <w:color w:val="000000"/>
              </w:rPr>
              <w:t>HAW_B</w:t>
            </w:r>
          </w:p>
          <w:p w14:paraId="33D4D56E" w14:textId="77777777" w:rsidR="006F7859" w:rsidRPr="006F7859" w:rsidRDefault="006F7859" w:rsidP="006F7859">
            <w:pPr>
              <w:rPr>
                <w:rFonts w:eastAsia="Times New Roman"/>
                <w:color w:val="000000"/>
              </w:rPr>
            </w:pPr>
            <w:r w:rsidRPr="006F7859">
              <w:rPr>
                <w:rFonts w:eastAsia="Times New Roman"/>
                <w:color w:val="000000"/>
              </w:rPr>
              <w:t>HAW_C</w:t>
            </w:r>
          </w:p>
          <w:p w14:paraId="070CA39F" w14:textId="77777777" w:rsidR="006F7859" w:rsidRPr="006F7859" w:rsidRDefault="006F7859" w:rsidP="006F7859">
            <w:pPr>
              <w:rPr>
                <w:rFonts w:eastAsia="Times New Roman"/>
                <w:color w:val="000000"/>
              </w:rPr>
            </w:pPr>
            <w:r w:rsidRPr="006F7859">
              <w:rPr>
                <w:rFonts w:eastAsia="Times New Roman"/>
                <w:color w:val="000000"/>
              </w:rPr>
              <w:t>HAW_D</w:t>
            </w:r>
          </w:p>
          <w:p w14:paraId="0AEDC941" w14:textId="77777777" w:rsidR="006F7859" w:rsidRPr="006F7859" w:rsidRDefault="006F7859" w:rsidP="006F7859">
            <w:pPr>
              <w:rPr>
                <w:rFonts w:eastAsia="Times New Roman"/>
                <w:color w:val="000000"/>
              </w:rPr>
            </w:pPr>
            <w:r w:rsidRPr="006F7859">
              <w:rPr>
                <w:rFonts w:eastAsia="Times New Roman"/>
                <w:color w:val="000000"/>
              </w:rPr>
              <w:t>HAW_E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4E88D2" w14:textId="77777777" w:rsidR="006F7859" w:rsidRPr="006F7859" w:rsidRDefault="006F7859" w:rsidP="006F7859">
            <w:pPr>
              <w:rPr>
                <w:rFonts w:eastAsia="Times New Roman"/>
                <w:color w:val="000000"/>
              </w:rPr>
            </w:pPr>
            <w:r w:rsidRPr="006F7859">
              <w:rPr>
                <w:rFonts w:eastAsia="Times New Roman"/>
                <w:color w:val="000000"/>
              </w:rPr>
              <w:t>Filter used during observations</w:t>
            </w:r>
          </w:p>
        </w:tc>
      </w:tr>
      <w:tr w:rsidR="006F7859" w:rsidRPr="006F7859" w14:paraId="44B67ACE"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8AA899" w14:textId="77777777" w:rsidR="006F7859" w:rsidRPr="006F7859" w:rsidRDefault="006F7859" w:rsidP="006F7859">
            <w:pPr>
              <w:rPr>
                <w:rFonts w:eastAsia="Times New Roman"/>
                <w:color w:val="000000"/>
              </w:rPr>
            </w:pPr>
            <w:r w:rsidRPr="006F7859">
              <w:rPr>
                <w:rFonts w:eastAsia="Times New Roman"/>
                <w:color w:val="000000"/>
              </w:rPr>
              <w:t>SPECTEL2</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72D4BE" w14:textId="77777777" w:rsidR="006F7859" w:rsidRPr="006F7859" w:rsidRDefault="006F7859" w:rsidP="006F7859">
            <w:pPr>
              <w:rPr>
                <w:rFonts w:eastAsia="Times New Roman"/>
                <w:color w:val="000000"/>
              </w:rPr>
            </w:pPr>
            <w:r w:rsidRPr="006F7859">
              <w:rPr>
                <w:rFonts w:eastAsia="Times New Roman"/>
                <w:color w:val="000000"/>
              </w:rPr>
              <w:t>HAW_HWP_A</w:t>
            </w:r>
          </w:p>
          <w:p w14:paraId="70584AB9" w14:textId="77777777" w:rsidR="006F7859" w:rsidRPr="006F7859" w:rsidRDefault="006F7859" w:rsidP="006F7859">
            <w:pPr>
              <w:rPr>
                <w:rFonts w:eastAsia="Times New Roman"/>
                <w:color w:val="000000"/>
              </w:rPr>
            </w:pPr>
            <w:r w:rsidRPr="006F7859">
              <w:rPr>
                <w:rFonts w:eastAsia="Times New Roman"/>
                <w:color w:val="000000"/>
              </w:rPr>
              <w:t>HAW_HWP_B</w:t>
            </w:r>
          </w:p>
          <w:p w14:paraId="063782E9" w14:textId="77777777" w:rsidR="006F7859" w:rsidRPr="006F7859" w:rsidRDefault="006F7859" w:rsidP="006F7859">
            <w:pPr>
              <w:rPr>
                <w:rFonts w:eastAsia="Times New Roman"/>
                <w:color w:val="000000"/>
              </w:rPr>
            </w:pPr>
            <w:r w:rsidRPr="006F7859">
              <w:rPr>
                <w:rFonts w:eastAsia="Times New Roman"/>
                <w:color w:val="000000"/>
              </w:rPr>
              <w:t>HAW_HWP_C</w:t>
            </w:r>
          </w:p>
          <w:p w14:paraId="1AA5E71C" w14:textId="77777777" w:rsidR="006F7859" w:rsidRPr="006F7859" w:rsidRDefault="006F7859" w:rsidP="006F7859">
            <w:pPr>
              <w:rPr>
                <w:rFonts w:eastAsia="Times New Roman"/>
                <w:color w:val="000000"/>
              </w:rPr>
            </w:pPr>
            <w:r w:rsidRPr="006F7859">
              <w:rPr>
                <w:rFonts w:eastAsia="Times New Roman"/>
                <w:color w:val="000000"/>
              </w:rPr>
              <w:t>HAW_HWP_D</w:t>
            </w:r>
          </w:p>
          <w:p w14:paraId="699FD511" w14:textId="77777777" w:rsidR="006F7859" w:rsidRPr="006F7859" w:rsidRDefault="006F7859" w:rsidP="006F7859">
            <w:pPr>
              <w:rPr>
                <w:rFonts w:eastAsia="Times New Roman"/>
                <w:color w:val="000000"/>
              </w:rPr>
            </w:pPr>
            <w:r w:rsidRPr="006F7859">
              <w:rPr>
                <w:rFonts w:eastAsia="Times New Roman"/>
                <w:color w:val="000000"/>
              </w:rPr>
              <w:t>HAW_HWP_E</w:t>
            </w:r>
          </w:p>
          <w:p w14:paraId="33BDDA59" w14:textId="77777777" w:rsidR="006F7859" w:rsidRPr="006F7859" w:rsidRDefault="006F7859" w:rsidP="006F7859">
            <w:pPr>
              <w:rPr>
                <w:rFonts w:eastAsia="Times New Roman"/>
                <w:color w:val="000000"/>
              </w:rPr>
            </w:pPr>
            <w:proofErr w:type="spellStart"/>
            <w:r w:rsidRPr="006F7859">
              <w:rPr>
                <w:rFonts w:eastAsia="Times New Roman"/>
                <w:color w:val="000000"/>
              </w:rPr>
              <w:t>HAW_HWP_Open</w:t>
            </w:r>
            <w:proofErr w:type="spellEnd"/>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6E54C3" w14:textId="77777777" w:rsidR="006F7859" w:rsidRPr="006F7859" w:rsidRDefault="006F7859" w:rsidP="006F7859">
            <w:pPr>
              <w:rPr>
                <w:rFonts w:eastAsia="Times New Roman"/>
                <w:color w:val="000000"/>
              </w:rPr>
            </w:pPr>
            <w:r w:rsidRPr="006F7859">
              <w:rPr>
                <w:rFonts w:eastAsia="Times New Roman"/>
                <w:color w:val="000000"/>
              </w:rPr>
              <w:t xml:space="preserve">Halfwave plate used for polarimetric observations. For total intensity observations </w:t>
            </w:r>
            <w:proofErr w:type="spellStart"/>
            <w:r w:rsidRPr="006F7859">
              <w:rPr>
                <w:rFonts w:eastAsia="Times New Roman"/>
                <w:color w:val="000000"/>
              </w:rPr>
              <w:t>HAW_HWP_Open</w:t>
            </w:r>
            <w:proofErr w:type="spellEnd"/>
            <w:r w:rsidRPr="006F7859">
              <w:rPr>
                <w:rFonts w:eastAsia="Times New Roman"/>
                <w:color w:val="000000"/>
              </w:rPr>
              <w:t xml:space="preserve"> is used.</w:t>
            </w:r>
          </w:p>
        </w:tc>
      </w:tr>
      <w:tr w:rsidR="006F7859" w:rsidRPr="006F7859" w14:paraId="0B0C5F7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9212FE" w14:textId="77777777" w:rsidR="006F7859" w:rsidRPr="006F7859" w:rsidRDefault="006F7859" w:rsidP="006F7859">
            <w:pPr>
              <w:rPr>
                <w:rFonts w:eastAsia="Times New Roman"/>
                <w:color w:val="000000"/>
              </w:rPr>
            </w:pPr>
            <w:r w:rsidRPr="006F7859">
              <w:rPr>
                <w:rFonts w:eastAsia="Times New Roman"/>
                <w:color w:val="000000"/>
              </w:rPr>
              <w:t>WAVECENT</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EF722A"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FB9191" w14:textId="77777777" w:rsidR="006F7859" w:rsidRPr="006F7859" w:rsidRDefault="006F7859" w:rsidP="006F7859">
            <w:pPr>
              <w:rPr>
                <w:rFonts w:eastAsia="Times New Roman"/>
                <w:color w:val="000000"/>
              </w:rPr>
            </w:pPr>
            <w:r w:rsidRPr="006F7859">
              <w:rPr>
                <w:rFonts w:eastAsia="Times New Roman"/>
                <w:color w:val="000000"/>
              </w:rPr>
              <w:t>Calculated mean wavelength of the filter based upon instrument throughput</w:t>
            </w:r>
          </w:p>
        </w:tc>
      </w:tr>
      <w:tr w:rsidR="006F7859" w:rsidRPr="006F7859" w14:paraId="5253E5C7"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B802E4"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DCS ARRAY DETECTOR ---</w:t>
            </w:r>
          </w:p>
        </w:tc>
      </w:tr>
      <w:tr w:rsidR="006F7859" w:rsidRPr="006F7859" w14:paraId="428D3C1F"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A2F45B"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854AEF"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9880AD"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5485355B"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4851D8" w14:textId="77777777" w:rsidR="006F7859" w:rsidRPr="006F7859" w:rsidRDefault="006F7859" w:rsidP="006F7859">
            <w:pPr>
              <w:rPr>
                <w:rFonts w:eastAsia="Times New Roman"/>
                <w:color w:val="000000"/>
              </w:rPr>
            </w:pPr>
            <w:r w:rsidRPr="006F7859">
              <w:rPr>
                <w:rFonts w:eastAsia="Times New Roman"/>
                <w:color w:val="000000"/>
              </w:rPr>
              <w:t>DETECTOR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78AA7A" w14:textId="77777777" w:rsidR="006F7859" w:rsidRPr="006F7859" w:rsidRDefault="006F7859" w:rsidP="006F7859">
            <w:pPr>
              <w:rPr>
                <w:rFonts w:eastAsia="Times New Roman"/>
                <w:color w:val="000000"/>
              </w:rPr>
            </w:pPr>
            <w:r w:rsidRPr="006F7859">
              <w:rPr>
                <w:rFonts w:eastAsia="Times New Roman"/>
                <w:color w:val="000000"/>
              </w:rPr>
              <w:t>HAWC</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30F073" w14:textId="77777777" w:rsidR="006F7859" w:rsidRPr="006F7859" w:rsidRDefault="006F7859" w:rsidP="006F7859">
            <w:pPr>
              <w:rPr>
                <w:rFonts w:eastAsia="Times New Roman"/>
                <w:color w:val="000000"/>
              </w:rPr>
            </w:pPr>
            <w:r w:rsidRPr="006F7859">
              <w:rPr>
                <w:rFonts w:eastAsia="Times New Roman"/>
                <w:color w:val="000000"/>
              </w:rPr>
              <w:t>Detector name.</w:t>
            </w:r>
          </w:p>
        </w:tc>
      </w:tr>
      <w:tr w:rsidR="006F7859" w:rsidRPr="006F7859" w14:paraId="748E279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5CCC23" w14:textId="77777777" w:rsidR="006F7859" w:rsidRPr="006F7859" w:rsidRDefault="006F7859" w:rsidP="006F7859">
            <w:pPr>
              <w:rPr>
                <w:rFonts w:eastAsia="Times New Roman"/>
                <w:color w:val="000000"/>
              </w:rPr>
            </w:pPr>
            <w:r w:rsidRPr="006F7859">
              <w:rPr>
                <w:rFonts w:eastAsia="Times New Roman"/>
                <w:color w:val="000000"/>
              </w:rPr>
              <w:t>PIXSCAL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1019A8"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B50BB0" w14:textId="77777777" w:rsidR="006F7859" w:rsidRPr="006F7859" w:rsidRDefault="006F7859" w:rsidP="006F7859">
            <w:pPr>
              <w:rPr>
                <w:rFonts w:eastAsia="Times New Roman"/>
                <w:color w:val="000000"/>
              </w:rPr>
            </w:pPr>
            <w:r w:rsidRPr="006F7859">
              <w:rPr>
                <w:rFonts w:eastAsia="Times New Roman"/>
                <w:color w:val="000000"/>
              </w:rPr>
              <w:t>The pixel scale for HAWC+ filters. The pixel scale is different for different HAWC+ filters. For exact values see Table 1.</w:t>
            </w:r>
          </w:p>
        </w:tc>
      </w:tr>
      <w:tr w:rsidR="006F7859" w:rsidRPr="006F7859" w14:paraId="73E6533B"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92B995"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xml:space="preserve"> --- DCS CHOPPING --- </w:t>
            </w:r>
          </w:p>
        </w:tc>
      </w:tr>
      <w:tr w:rsidR="006F7859" w:rsidRPr="006F7859" w14:paraId="1C4C37AE"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3F0EC"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0E7C8E"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CD1FDE"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2973C0DA"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00D23F" w14:textId="77777777" w:rsidR="006F7859" w:rsidRPr="006F7859" w:rsidRDefault="006F7859" w:rsidP="006F7859">
            <w:pPr>
              <w:rPr>
                <w:rFonts w:eastAsia="Times New Roman"/>
                <w:color w:val="000000"/>
              </w:rPr>
            </w:pPr>
            <w:r w:rsidRPr="006F7859">
              <w:rPr>
                <w:rFonts w:eastAsia="Times New Roman"/>
                <w:color w:val="000000"/>
              </w:rPr>
              <w:lastRenderedPageBreak/>
              <w:t>CHPFREQ</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8E9207"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584F9E7" w14:textId="77777777" w:rsidR="006F7859" w:rsidRPr="006F7859" w:rsidRDefault="006F7859" w:rsidP="006F7859">
            <w:pPr>
              <w:rPr>
                <w:rFonts w:eastAsia="Times New Roman"/>
                <w:color w:val="000000"/>
              </w:rPr>
            </w:pPr>
            <w:r w:rsidRPr="006F7859">
              <w:rPr>
                <w:rFonts w:eastAsia="Times New Roman"/>
                <w:color w:val="000000"/>
              </w:rPr>
              <w:t>Full cycle chop rate in Hz</w:t>
            </w:r>
          </w:p>
        </w:tc>
      </w:tr>
      <w:tr w:rsidR="006F7859" w:rsidRPr="006F7859" w14:paraId="5359352C"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BA2BEF" w14:textId="77777777" w:rsidR="006F7859" w:rsidRPr="006F7859" w:rsidRDefault="006F7859" w:rsidP="006F7859">
            <w:r w:rsidRPr="006F7859">
              <w:rPr>
                <w:rFonts w:eastAsia="Times New Roman"/>
              </w:rPr>
              <w:t>CHPSYM</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44743" w14:textId="77777777" w:rsidR="006F7859" w:rsidRPr="006F7859" w:rsidRDefault="006F7859" w:rsidP="006F7859">
            <w:pPr>
              <w:rPr>
                <w:rFonts w:eastAsia="Times New Roman"/>
              </w:rPr>
            </w:pPr>
            <w:r w:rsidRPr="006F7859">
              <w:rPr>
                <w:rFonts w:eastAsia="Times New Roman"/>
              </w:rPr>
              <w:t>2_point_symmetric</w:t>
            </w:r>
          </w:p>
          <w:p w14:paraId="659ED491" w14:textId="77777777" w:rsidR="006F7859" w:rsidRPr="006F7859" w:rsidRDefault="006F7859" w:rsidP="006F7859">
            <w:pPr>
              <w:rPr>
                <w:rFonts w:eastAsia="Times New Roman"/>
              </w:rPr>
            </w:pPr>
            <w:proofErr w:type="spellStart"/>
            <w:r w:rsidRPr="006F7859">
              <w:rPr>
                <w:rFonts w:eastAsia="Times New Roman"/>
              </w:rPr>
              <w:t>no_chop</w:t>
            </w:r>
            <w:proofErr w:type="spellEnd"/>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4DA900" w14:textId="77777777" w:rsidR="006F7859" w:rsidRPr="006F7859" w:rsidRDefault="006F7859" w:rsidP="006F7859">
            <w:pPr>
              <w:rPr>
                <w:rFonts w:eastAsia="Times New Roman"/>
                <w:color w:val="000000"/>
              </w:rPr>
            </w:pPr>
            <w:r w:rsidRPr="006F7859">
              <w:rPr>
                <w:rFonts w:eastAsia="Times New Roman"/>
                <w:color w:val="000000"/>
              </w:rPr>
              <w:t xml:space="preserve">Chop symmetry. </w:t>
            </w:r>
            <w:proofErr w:type="spellStart"/>
            <w:r w:rsidRPr="006F7859">
              <w:rPr>
                <w:rFonts w:eastAsia="Times New Roman"/>
                <w:color w:val="000000"/>
              </w:rPr>
              <w:t>no_chop</w:t>
            </w:r>
            <w:proofErr w:type="spellEnd"/>
            <w:r w:rsidRPr="006F7859">
              <w:rPr>
                <w:rFonts w:eastAsia="Times New Roman"/>
                <w:color w:val="000000"/>
              </w:rPr>
              <w:t xml:space="preserve"> is used for OFTMAPs</w:t>
            </w:r>
          </w:p>
        </w:tc>
      </w:tr>
      <w:tr w:rsidR="006F7859" w:rsidRPr="006F7859" w14:paraId="2BCC96A0" w14:textId="77777777" w:rsidTr="00E91292">
        <w:trPr>
          <w:trHeight w:val="825"/>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59C076" w14:textId="77777777" w:rsidR="006F7859" w:rsidRPr="006F7859" w:rsidRDefault="006F7859" w:rsidP="006F7859">
            <w:pPr>
              <w:rPr>
                <w:rFonts w:eastAsia="Times New Roman"/>
                <w:color w:val="000000"/>
              </w:rPr>
            </w:pPr>
            <w:r w:rsidRPr="006F7859">
              <w:rPr>
                <w:rFonts w:eastAsia="Times New Roman"/>
                <w:color w:val="000000"/>
              </w:rPr>
              <w:t>CHPAMP1</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942CA"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vAlign w:val="center"/>
          </w:tcPr>
          <w:p w14:paraId="65C403A4" w14:textId="77777777" w:rsidR="006F7859" w:rsidRPr="006F7859" w:rsidRDefault="006F7859" w:rsidP="006F7859">
            <w:pPr>
              <w:rPr>
                <w:rFonts w:eastAsia="Times New Roman"/>
                <w:color w:val="000000"/>
              </w:rPr>
            </w:pPr>
            <w:r w:rsidRPr="006F7859">
              <w:rPr>
                <w:rFonts w:eastAsia="Times New Roman"/>
                <w:color w:val="000000"/>
              </w:rPr>
              <w:t>Chop amplitude in arcsec</w:t>
            </w:r>
          </w:p>
        </w:tc>
      </w:tr>
      <w:tr w:rsidR="006F7859" w:rsidRPr="006F7859" w14:paraId="7FBCA25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BB4F1D" w14:textId="77777777" w:rsidR="006F7859" w:rsidRPr="006F7859" w:rsidRDefault="006F7859" w:rsidP="006F7859">
            <w:pPr>
              <w:rPr>
                <w:rFonts w:eastAsia="Times New Roman"/>
                <w:color w:val="000000"/>
              </w:rPr>
            </w:pPr>
            <w:r w:rsidRPr="006F7859">
              <w:rPr>
                <w:rFonts w:eastAsia="Times New Roman"/>
                <w:color w:val="000000"/>
              </w:rPr>
              <w:t>CHPCRSYS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D70751" w14:textId="77777777" w:rsidR="006F7859" w:rsidRPr="006F7859" w:rsidRDefault="006F7859" w:rsidP="006F7859">
            <w:pPr>
              <w:rPr>
                <w:rFonts w:eastAsia="Times New Roman"/>
                <w:color w:val="000000"/>
              </w:rPr>
            </w:pPr>
            <w:r w:rsidRPr="006F7859">
              <w:rPr>
                <w:rFonts w:eastAsia="Times New Roman"/>
                <w:color w:val="000000"/>
              </w:rPr>
              <w:t>ERF</w:t>
            </w:r>
          </w:p>
          <w:p w14:paraId="42408AF6" w14:textId="77777777" w:rsidR="006F7859" w:rsidRPr="006F7859" w:rsidRDefault="006F7859" w:rsidP="006F7859">
            <w:pPr>
              <w:rPr>
                <w:rFonts w:eastAsia="Times New Roman"/>
                <w:color w:val="000000"/>
              </w:rPr>
            </w:pPr>
            <w:r w:rsidRPr="006F7859">
              <w:rPr>
                <w:rFonts w:eastAsia="Times New Roman"/>
                <w:color w:val="000000"/>
              </w:rPr>
              <w:t>SIRF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1FE5B8" w14:textId="77777777" w:rsidR="006F7859" w:rsidRPr="006F7859" w:rsidRDefault="006F7859" w:rsidP="006F7859">
            <w:pPr>
              <w:rPr>
                <w:rFonts w:eastAsia="Times New Roman"/>
                <w:color w:val="000000"/>
              </w:rPr>
            </w:pPr>
            <w:r w:rsidRPr="006F7859">
              <w:rPr>
                <w:rFonts w:eastAsia="Times New Roman"/>
                <w:color w:val="000000"/>
              </w:rPr>
              <w:t>This the coordinate systems the chopping is being defined in: ERF is the Equatorial Reference Frame (aka Sky coordinates) and SIRF is the Science Instrument Reference Frame (aka Array coordinates)</w:t>
            </w:r>
          </w:p>
        </w:tc>
      </w:tr>
      <w:tr w:rsidR="006F7859" w:rsidRPr="006F7859" w14:paraId="5D16B37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2AC4C3B" w14:textId="77777777" w:rsidR="006F7859" w:rsidRPr="006F7859" w:rsidRDefault="006F7859" w:rsidP="006F7859">
            <w:pPr>
              <w:rPr>
                <w:rFonts w:eastAsia="Times New Roman"/>
                <w:color w:val="000000"/>
              </w:rPr>
            </w:pPr>
            <w:r w:rsidRPr="006F7859">
              <w:rPr>
                <w:rFonts w:eastAsia="Times New Roman"/>
                <w:color w:val="000000"/>
              </w:rPr>
              <w:t>CHPANGLE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F5338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C57498" w14:textId="77777777" w:rsidR="006F7859" w:rsidRPr="006F7859" w:rsidRDefault="006F7859" w:rsidP="006F7859">
            <w:pPr>
              <w:rPr>
                <w:rFonts w:eastAsia="Times New Roman"/>
                <w:color w:val="000000"/>
              </w:rPr>
            </w:pPr>
            <w:r w:rsidRPr="006F7859">
              <w:rPr>
                <w:rFonts w:eastAsia="Times New Roman"/>
                <w:color w:val="000000"/>
              </w:rPr>
              <w:t>Actual chop angle in degrees in the CHPCRSYS coordinate system measured by telescope encoders</w:t>
            </w:r>
          </w:p>
        </w:tc>
      </w:tr>
      <w:tr w:rsidR="006F7859" w:rsidRPr="006F7859" w14:paraId="52BF2458"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EF2083"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DCS NODDING ---</w:t>
            </w:r>
          </w:p>
        </w:tc>
      </w:tr>
      <w:tr w:rsidR="006F7859" w:rsidRPr="006F7859" w14:paraId="1BE7126A"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22D3F"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EE853B"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79FCE2"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65CCA68B"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BA3BB6" w14:textId="77777777" w:rsidR="006F7859" w:rsidRPr="006F7859" w:rsidRDefault="006F7859" w:rsidP="006F7859">
            <w:pPr>
              <w:rPr>
                <w:rFonts w:eastAsia="Times New Roman"/>
                <w:color w:val="000000"/>
              </w:rPr>
            </w:pPr>
            <w:r w:rsidRPr="006F7859">
              <w:rPr>
                <w:rFonts w:eastAsia="Times New Roman"/>
                <w:color w:val="000000"/>
              </w:rPr>
              <w:t>NODTIME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91685F"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DC147" w14:textId="77777777" w:rsidR="006F7859" w:rsidRPr="006F7859" w:rsidRDefault="006F7859" w:rsidP="006F7859">
            <w:pPr>
              <w:rPr>
                <w:rFonts w:eastAsia="Times New Roman"/>
                <w:color w:val="000000"/>
              </w:rPr>
            </w:pPr>
            <w:r w:rsidRPr="006F7859">
              <w:rPr>
                <w:rFonts w:eastAsia="Times New Roman"/>
                <w:color w:val="000000"/>
              </w:rPr>
              <w:t xml:space="preserve">Integration time at each nod position. </w:t>
            </w:r>
          </w:p>
        </w:tc>
      </w:tr>
      <w:tr w:rsidR="006F7859" w:rsidRPr="006F7859" w14:paraId="01BB7EA1"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1E15F5" w14:textId="77777777" w:rsidR="006F7859" w:rsidRPr="006F7859" w:rsidRDefault="006F7859" w:rsidP="006F7859">
            <w:pPr>
              <w:rPr>
                <w:rFonts w:eastAsia="Times New Roman"/>
                <w:color w:val="000000"/>
              </w:rPr>
            </w:pPr>
            <w:r w:rsidRPr="006F7859">
              <w:rPr>
                <w:rFonts w:eastAsia="Times New Roman"/>
                <w:color w:val="000000"/>
              </w:rPr>
              <w:t>NODN</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3D54AF" w14:textId="77777777" w:rsidR="006F7859" w:rsidRPr="006F7859" w:rsidRDefault="006F7859" w:rsidP="006F7859">
            <w:pPr>
              <w:rPr>
                <w:rFonts w:eastAsia="Times New Roman"/>
                <w:color w:val="000000"/>
              </w:rPr>
            </w:pPr>
            <w:r w:rsidRPr="006F7859">
              <w:rPr>
                <w:rFonts w:eastAsia="Times New Roman"/>
                <w:color w:val="000000"/>
              </w:rPr>
              <w:t>[INTEGER]</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E6A101" w14:textId="77777777" w:rsidR="006F7859" w:rsidRPr="006F7859" w:rsidRDefault="006F7859" w:rsidP="006F7859">
            <w:pPr>
              <w:rPr>
                <w:rFonts w:eastAsia="Times New Roman"/>
                <w:color w:val="000000"/>
              </w:rPr>
            </w:pPr>
            <w:r w:rsidRPr="006F7859">
              <w:rPr>
                <w:rFonts w:eastAsia="Times New Roman"/>
                <w:color w:val="000000"/>
              </w:rPr>
              <w:t>Number of nods requested</w:t>
            </w:r>
          </w:p>
        </w:tc>
      </w:tr>
      <w:tr w:rsidR="006F7859" w:rsidRPr="006F7859" w14:paraId="1BA7E67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F5A31C" w14:textId="77777777" w:rsidR="006F7859" w:rsidRPr="006F7859" w:rsidRDefault="006F7859" w:rsidP="006F7859">
            <w:pPr>
              <w:rPr>
                <w:rFonts w:eastAsia="Times New Roman"/>
                <w:color w:val="000000"/>
              </w:rPr>
            </w:pPr>
            <w:r w:rsidRPr="006F7859">
              <w:rPr>
                <w:rFonts w:eastAsia="Times New Roman"/>
                <w:color w:val="000000"/>
              </w:rPr>
              <w:t>NODAMP</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7F1AA1"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2D5879" w14:textId="77777777" w:rsidR="006F7859" w:rsidRPr="006F7859" w:rsidRDefault="006F7859" w:rsidP="006F7859">
            <w:pPr>
              <w:rPr>
                <w:rFonts w:eastAsia="Times New Roman"/>
                <w:color w:val="000000"/>
              </w:rPr>
            </w:pPr>
            <w:r w:rsidRPr="006F7859">
              <w:rPr>
                <w:rFonts w:eastAsia="Times New Roman"/>
                <w:color w:val="000000"/>
              </w:rPr>
              <w:t>Total distance telescope nodded in arcsec (aka “nod throw” since it is not really an amplitude)</w:t>
            </w:r>
          </w:p>
        </w:tc>
      </w:tr>
      <w:tr w:rsidR="006F7859" w:rsidRPr="006F7859" w14:paraId="2B33AC91"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4101CE" w14:textId="77777777" w:rsidR="006F7859" w:rsidRPr="006F7859" w:rsidRDefault="006F7859" w:rsidP="006F7859">
            <w:r w:rsidRPr="006F7859">
              <w:rPr>
                <w:rFonts w:eastAsia="Times New Roman"/>
              </w:rPr>
              <w:t>NODPATT</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EEF382" w14:textId="77777777" w:rsidR="006F7859" w:rsidRPr="006F7859" w:rsidRDefault="006F7859" w:rsidP="006F7859">
            <w:pPr>
              <w:rPr>
                <w:rFonts w:eastAsia="Times New Roman"/>
              </w:rPr>
            </w:pPr>
            <w:r w:rsidRPr="006F7859">
              <w:rPr>
                <w:rFonts w:eastAsia="Times New Roman"/>
              </w:rPr>
              <w:t>ABBA</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009A7E" w14:textId="77777777" w:rsidR="006F7859" w:rsidRPr="006F7859" w:rsidRDefault="006F7859" w:rsidP="006F7859">
            <w:pPr>
              <w:rPr>
                <w:rFonts w:eastAsia="Times New Roman"/>
                <w:color w:val="000000"/>
              </w:rPr>
            </w:pPr>
            <w:r w:rsidRPr="006F7859">
              <w:rPr>
                <w:rFonts w:eastAsia="Times New Roman"/>
                <w:color w:val="000000"/>
              </w:rPr>
              <w:t xml:space="preserve">HAWC+ has only one nod pattern, ABBA. </w:t>
            </w:r>
          </w:p>
        </w:tc>
      </w:tr>
      <w:tr w:rsidR="006F7859" w:rsidRPr="006F7859" w14:paraId="0DB64FA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86FF384" w14:textId="77777777" w:rsidR="006F7859" w:rsidRPr="006F7859" w:rsidRDefault="006F7859" w:rsidP="006F7859">
            <w:pPr>
              <w:rPr>
                <w:rFonts w:eastAsia="Times New Roman"/>
                <w:color w:val="000000"/>
              </w:rPr>
            </w:pPr>
            <w:r w:rsidRPr="006F7859">
              <w:rPr>
                <w:rFonts w:eastAsia="Times New Roman"/>
                <w:color w:val="000000"/>
              </w:rPr>
              <w:t>*NODSTYLE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DDFBAC" w14:textId="77777777" w:rsidR="006F7859" w:rsidRPr="006F7859" w:rsidRDefault="006F7859" w:rsidP="006F7859">
            <w:pPr>
              <w:rPr>
                <w:rFonts w:eastAsia="Times New Roman"/>
              </w:rPr>
            </w:pPr>
            <w:r w:rsidRPr="006F7859">
              <w:rPr>
                <w:rFonts w:eastAsia="Times New Roman"/>
              </w:rPr>
              <w:t>NMC</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0CE4E7" w14:textId="77777777" w:rsidR="006F7859" w:rsidRPr="006F7859" w:rsidRDefault="006F7859" w:rsidP="006F7859">
            <w:pPr>
              <w:rPr>
                <w:rFonts w:eastAsia="Times New Roman"/>
              </w:rPr>
            </w:pPr>
            <w:r w:rsidRPr="006F7859">
              <w:rPr>
                <w:rFonts w:eastAsia="Times New Roman"/>
              </w:rPr>
              <w:t>HAWC+ has only one nod style, NMC.</w:t>
            </w:r>
          </w:p>
        </w:tc>
      </w:tr>
      <w:tr w:rsidR="006F7859" w:rsidRPr="006F7859" w14:paraId="636426B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1A9C6D" w14:textId="77777777" w:rsidR="006F7859" w:rsidRPr="006F7859" w:rsidRDefault="006F7859" w:rsidP="006F7859">
            <w:pPr>
              <w:rPr>
                <w:rFonts w:eastAsia="Times New Roman"/>
                <w:color w:val="000000"/>
              </w:rPr>
            </w:pPr>
            <w:r w:rsidRPr="006F7859">
              <w:rPr>
                <w:rFonts w:eastAsia="Times New Roman"/>
                <w:color w:val="000000"/>
              </w:rPr>
              <w:t>NODCRSYS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FC482" w14:textId="77777777" w:rsidR="006F7859" w:rsidRPr="006F7859" w:rsidRDefault="006F7859" w:rsidP="006F7859">
            <w:pPr>
              <w:rPr>
                <w:rFonts w:eastAsia="Times New Roman"/>
                <w:color w:val="000000"/>
              </w:rPr>
            </w:pPr>
            <w:r w:rsidRPr="006F7859">
              <w:rPr>
                <w:rFonts w:eastAsia="Times New Roman"/>
                <w:color w:val="000000"/>
              </w:rPr>
              <w:t>ERF</w:t>
            </w:r>
          </w:p>
          <w:p w14:paraId="3A5290EF" w14:textId="77777777" w:rsidR="006F7859" w:rsidRPr="006F7859" w:rsidRDefault="006F7859" w:rsidP="006F7859">
            <w:pPr>
              <w:rPr>
                <w:rFonts w:eastAsia="Times New Roman"/>
                <w:color w:val="000000"/>
              </w:rPr>
            </w:pPr>
            <w:r w:rsidRPr="006F7859">
              <w:rPr>
                <w:rFonts w:eastAsia="Times New Roman"/>
                <w:color w:val="000000"/>
              </w:rPr>
              <w:t>SIRF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8EF546" w14:textId="77777777" w:rsidR="006F7859" w:rsidRPr="006F7859" w:rsidRDefault="006F7859" w:rsidP="006F7859">
            <w:pPr>
              <w:rPr>
                <w:rFonts w:eastAsia="Times New Roman"/>
                <w:color w:val="000000"/>
              </w:rPr>
            </w:pPr>
            <w:r w:rsidRPr="006F7859">
              <w:rPr>
                <w:rFonts w:eastAsia="Times New Roman"/>
                <w:color w:val="000000"/>
              </w:rPr>
              <w:t>This is the coordinate system the nodding is being defined in: ERF is the Equatorial Reference Frame (aka Sky coordinates) and SIRF is the Science Instrument Reference Frame (aka Array coordinates)</w:t>
            </w:r>
          </w:p>
        </w:tc>
      </w:tr>
      <w:tr w:rsidR="006F7859" w:rsidRPr="006F7859" w14:paraId="2A980B3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2F163A" w14:textId="77777777" w:rsidR="006F7859" w:rsidRPr="006F7859" w:rsidRDefault="006F7859" w:rsidP="006F7859">
            <w:pPr>
              <w:rPr>
                <w:rFonts w:eastAsia="Times New Roman"/>
                <w:color w:val="000000"/>
              </w:rPr>
            </w:pPr>
            <w:r w:rsidRPr="006F7859">
              <w:rPr>
                <w:rFonts w:eastAsia="Times New Roman"/>
                <w:color w:val="000000"/>
              </w:rPr>
              <w:t>NODANGLE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746252"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ECC6EC" w14:textId="77777777" w:rsidR="006F7859" w:rsidRPr="006F7859" w:rsidRDefault="006F7859" w:rsidP="006F7859">
            <w:pPr>
              <w:rPr>
                <w:rFonts w:eastAsia="Times New Roman"/>
                <w:color w:val="000000"/>
              </w:rPr>
            </w:pPr>
            <w:r w:rsidRPr="006F7859">
              <w:rPr>
                <w:rFonts w:eastAsia="Times New Roman"/>
                <w:color w:val="000000"/>
              </w:rPr>
              <w:t>Actual nod angle in degrees in the NODCRSYS coordinate system measured by telescope encoders</w:t>
            </w:r>
          </w:p>
        </w:tc>
      </w:tr>
      <w:tr w:rsidR="006F7859" w:rsidRPr="006F7859" w14:paraId="61E2FAC7"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F27799"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DCS DITHERING ---</w:t>
            </w:r>
          </w:p>
        </w:tc>
      </w:tr>
      <w:tr w:rsidR="006F7859" w:rsidRPr="006F7859" w14:paraId="600CED3B"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BB8819"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60FED3"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1CB307"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5FC074AE"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F5DA88" w14:textId="77777777" w:rsidR="006F7859" w:rsidRPr="006F7859" w:rsidRDefault="006F7859" w:rsidP="006F7859">
            <w:r w:rsidRPr="006F7859">
              <w:rPr>
                <w:rFonts w:eastAsia="Times New Roman"/>
              </w:rPr>
              <w:lastRenderedPageBreak/>
              <w:t>DTHCRSYS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4CD7509" w14:textId="77777777" w:rsidR="006F7859" w:rsidRPr="006F7859" w:rsidRDefault="006F7859" w:rsidP="006F7859">
            <w:pPr>
              <w:rPr>
                <w:rFonts w:eastAsia="Times New Roman"/>
                <w:color w:val="000000"/>
              </w:rPr>
            </w:pPr>
            <w:r w:rsidRPr="006F7859">
              <w:rPr>
                <w:rFonts w:eastAsia="Times New Roman"/>
                <w:color w:val="000000"/>
              </w:rPr>
              <w:t>ERF</w:t>
            </w:r>
          </w:p>
          <w:p w14:paraId="090FCE30" w14:textId="77777777" w:rsidR="006F7859" w:rsidRPr="006F7859" w:rsidRDefault="006F7859" w:rsidP="006F7859">
            <w:pPr>
              <w:rPr>
                <w:rFonts w:eastAsia="Times New Roman"/>
                <w:color w:val="000000"/>
              </w:rPr>
            </w:pPr>
            <w:r w:rsidRPr="006F7859">
              <w:rPr>
                <w:rFonts w:eastAsia="Times New Roman"/>
                <w:color w:val="000000"/>
              </w:rPr>
              <w:t>SIRF</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E65BAEA" w14:textId="77777777" w:rsidR="006F7859" w:rsidRPr="006F7859" w:rsidRDefault="006F7859" w:rsidP="006F7859">
            <w:r w:rsidRPr="006F7859">
              <w:rPr>
                <w:rFonts w:eastAsia="Times New Roman"/>
                <w:color w:val="000000"/>
              </w:rPr>
              <w:t>This is the coordinate system the dithering is being defined in: ERF is the Equatorial Reference Frame (aka Sky coordinates) and SIRF is the Science Instrument Reference Frame (aka Array coordinates)</w:t>
            </w:r>
          </w:p>
        </w:tc>
      </w:tr>
      <w:tr w:rsidR="006F7859" w:rsidRPr="006F7859" w14:paraId="4BD9D7A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491099" w14:textId="77777777" w:rsidR="006F7859" w:rsidRPr="006F7859" w:rsidRDefault="006F7859" w:rsidP="006F7859">
            <w:pPr>
              <w:rPr>
                <w:rFonts w:eastAsia="Times New Roman"/>
                <w:color w:val="000000"/>
              </w:rPr>
            </w:pPr>
            <w:r w:rsidRPr="006F7859">
              <w:rPr>
                <w:rFonts w:eastAsia="Times New Roman"/>
                <w:color w:val="000000"/>
              </w:rPr>
              <w:t>DTHXOFF</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0EB22C"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D60DBD" w14:textId="77777777" w:rsidR="006F7859" w:rsidRPr="006F7859" w:rsidRDefault="006F7859" w:rsidP="006F7859">
            <w:pPr>
              <w:rPr>
                <w:rFonts w:eastAsia="Times New Roman"/>
                <w:color w:val="000000"/>
              </w:rPr>
            </w:pPr>
            <w:r w:rsidRPr="006F7859">
              <w:rPr>
                <w:rFonts w:eastAsia="Times New Roman"/>
                <w:color w:val="000000"/>
              </w:rPr>
              <w:t>Dither offset in x coordinates and in DTHUNITS defined in DTHCRSYS coordinate system</w:t>
            </w:r>
          </w:p>
        </w:tc>
      </w:tr>
      <w:tr w:rsidR="006F7859" w:rsidRPr="006F7859" w14:paraId="5E5388EF"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326918" w14:textId="77777777" w:rsidR="006F7859" w:rsidRPr="006F7859" w:rsidRDefault="006F7859" w:rsidP="006F7859">
            <w:pPr>
              <w:rPr>
                <w:rFonts w:eastAsia="Times New Roman"/>
                <w:color w:val="000000"/>
              </w:rPr>
            </w:pPr>
            <w:r w:rsidRPr="006F7859">
              <w:rPr>
                <w:rFonts w:eastAsia="Times New Roman"/>
                <w:color w:val="000000"/>
              </w:rPr>
              <w:t>DTHYOFF</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F6B89A" w14:textId="77777777" w:rsidR="006F7859" w:rsidRPr="006F7859" w:rsidRDefault="006F7859" w:rsidP="006F7859">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314C196" w14:textId="77777777" w:rsidR="006F7859" w:rsidRPr="006F7859" w:rsidRDefault="006F7859" w:rsidP="006F7859">
            <w:pPr>
              <w:rPr>
                <w:rFonts w:eastAsia="Times New Roman"/>
              </w:rPr>
            </w:pPr>
            <w:r w:rsidRPr="006F7859">
              <w:rPr>
                <w:rFonts w:eastAsia="Times New Roman"/>
                <w:color w:val="000000"/>
              </w:rPr>
              <w:t>Dither offset in y coordinates and in DTHUNITS defined in DTHCRSYS coordinate system</w:t>
            </w:r>
          </w:p>
        </w:tc>
      </w:tr>
      <w:tr w:rsidR="006F7859" w:rsidRPr="006F7859" w14:paraId="2A160954"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5B912D0" w14:textId="77777777" w:rsidR="006F7859" w:rsidRPr="006F7859" w:rsidRDefault="006F7859" w:rsidP="006F7859">
            <w:pPr>
              <w:rPr>
                <w:rFonts w:eastAsia="Times New Roman"/>
                <w:color w:val="000000"/>
              </w:rPr>
            </w:pPr>
            <w:r w:rsidRPr="006F7859">
              <w:rPr>
                <w:rFonts w:eastAsia="Times New Roman"/>
                <w:color w:val="000000"/>
              </w:rPr>
              <w:t>DTHNPOS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13952B" w14:textId="77777777" w:rsidR="006F7859" w:rsidRPr="006F7859" w:rsidRDefault="006F7859" w:rsidP="006F7859">
            <w:pPr>
              <w:rPr>
                <w:rFonts w:eastAsia="Times New Roman"/>
              </w:rPr>
            </w:pPr>
            <w:r w:rsidRPr="006F7859">
              <w:rPr>
                <w:rFonts w:eastAsia="Times New Roman"/>
                <w:color w:val="000000"/>
              </w:rPr>
              <w:t>[INTEGER]</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4E8A22" w14:textId="77777777" w:rsidR="006F7859" w:rsidRPr="006F7859" w:rsidRDefault="006F7859" w:rsidP="006F7859">
            <w:pPr>
              <w:rPr>
                <w:rFonts w:eastAsia="Times New Roman"/>
              </w:rPr>
            </w:pPr>
            <w:r w:rsidRPr="006F7859">
              <w:rPr>
                <w:rFonts w:eastAsia="Times New Roman"/>
              </w:rPr>
              <w:t>Number of dither positions</w:t>
            </w:r>
          </w:p>
        </w:tc>
      </w:tr>
      <w:tr w:rsidR="006F7859" w:rsidRPr="006F7859" w14:paraId="54008532"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70A03A" w14:textId="77777777" w:rsidR="006F7859" w:rsidRPr="006F7859" w:rsidRDefault="006F7859" w:rsidP="006F7859">
            <w:pPr>
              <w:rPr>
                <w:rFonts w:eastAsia="Times New Roman"/>
                <w:color w:val="000000"/>
              </w:rPr>
            </w:pPr>
            <w:r w:rsidRPr="006F7859">
              <w:rPr>
                <w:rFonts w:eastAsia="Times New Roman"/>
                <w:color w:val="000000"/>
              </w:rPr>
              <w:t>DTHUNITS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BF9A33"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8B7B27" w14:textId="77777777" w:rsidR="006F7859" w:rsidRPr="006F7859" w:rsidRDefault="006F7859" w:rsidP="006F7859">
            <w:pPr>
              <w:rPr>
                <w:rFonts w:eastAsia="Times New Roman"/>
                <w:color w:val="000000"/>
              </w:rPr>
            </w:pPr>
            <w:r w:rsidRPr="006F7859">
              <w:rPr>
                <w:rFonts w:eastAsia="Times New Roman"/>
                <w:color w:val="000000"/>
              </w:rPr>
              <w:t>Dither units; pixels or arcsec</w:t>
            </w:r>
          </w:p>
        </w:tc>
      </w:tr>
      <w:tr w:rsidR="006F7859" w:rsidRPr="006F7859" w14:paraId="34FA46F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02BD16" w14:textId="77777777" w:rsidR="006F7859" w:rsidRPr="006F7859" w:rsidRDefault="006F7859" w:rsidP="006F7859">
            <w:pPr>
              <w:rPr>
                <w:rFonts w:eastAsia="Times New Roman"/>
                <w:color w:val="000000"/>
              </w:rPr>
            </w:pPr>
            <w:r w:rsidRPr="006F7859">
              <w:rPr>
                <w:rFonts w:eastAsia="Times New Roman"/>
                <w:color w:val="000000"/>
              </w:rPr>
              <w:t>DTHSCALE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1CBA61"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26D65B" w14:textId="77777777" w:rsidR="006F7859" w:rsidRPr="006F7859" w:rsidRDefault="006F7859" w:rsidP="006F7859">
            <w:pPr>
              <w:rPr>
                <w:rFonts w:eastAsia="Times New Roman"/>
                <w:color w:val="000000"/>
              </w:rPr>
            </w:pPr>
            <w:r w:rsidRPr="006F7859">
              <w:rPr>
                <w:rFonts w:eastAsia="Times New Roman"/>
                <w:color w:val="000000"/>
              </w:rPr>
              <w:t>Dither scale in DTHUNITS defined in DTHCRSYS coordinate system</w:t>
            </w:r>
          </w:p>
        </w:tc>
      </w:tr>
      <w:tr w:rsidR="006F7859" w:rsidRPr="006F7859" w14:paraId="75AB31DB" w14:textId="77777777" w:rsidTr="00E91292">
        <w:trPr>
          <w:trHeight w:val="30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812669" w14:textId="77777777" w:rsidR="006F7859" w:rsidRPr="006F7859" w:rsidRDefault="006F7859" w:rsidP="006F7859">
            <w:pPr>
              <w:jc w:val="center"/>
              <w:rPr>
                <w:rFonts w:eastAsia="Times New Roman"/>
                <w:color w:val="000000"/>
              </w:rPr>
            </w:pPr>
            <w:r w:rsidRPr="006F7859">
              <w:rPr>
                <w:rFonts w:eastAsia="Times New Roman"/>
                <w:color w:val="000000"/>
              </w:rPr>
              <w:t>--- DCS SCANNING ---</w:t>
            </w:r>
          </w:p>
        </w:tc>
      </w:tr>
      <w:tr w:rsidR="006F7859" w:rsidRPr="006F7859" w14:paraId="364A9EA1"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A482BD" w14:textId="77777777" w:rsidR="006F7859" w:rsidRPr="006F7859" w:rsidRDefault="006F7859" w:rsidP="006F7859">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386C7F"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A703D4"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2C99171B"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B44C52" w14:textId="77777777" w:rsidR="006F7859" w:rsidRPr="006F7859" w:rsidRDefault="006F7859" w:rsidP="006F7859">
            <w:r w:rsidRPr="006F7859">
              <w:t>SCNPATT</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E0CAB9"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CDC204" w14:textId="77777777" w:rsidR="006F7859" w:rsidRPr="006F7859" w:rsidRDefault="006F7859" w:rsidP="006F7859">
            <w:pPr>
              <w:rPr>
                <w:rFonts w:eastAsia="Times New Roman"/>
                <w:color w:val="000000"/>
              </w:rPr>
            </w:pPr>
            <w:r w:rsidRPr="006F7859">
              <w:rPr>
                <w:rFonts w:eastAsia="Times New Roman"/>
                <w:color w:val="000000"/>
              </w:rPr>
              <w:t>Scan pattern: Lissajous or Raster</w:t>
            </w:r>
          </w:p>
        </w:tc>
      </w:tr>
      <w:tr w:rsidR="006F7859" w:rsidRPr="006F7859" w14:paraId="5D68F607"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181FD5" w14:textId="77777777" w:rsidR="006F7859" w:rsidRPr="006F7859" w:rsidRDefault="006F7859" w:rsidP="006F7859">
            <w:pPr>
              <w:rPr>
                <w:rFonts w:eastAsia="Times New Roman"/>
                <w:color w:val="000000"/>
              </w:rPr>
            </w:pPr>
            <w:r w:rsidRPr="006F7859">
              <w:t>SCNRATE</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89EAA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FAB119" w14:textId="77777777" w:rsidR="006F7859" w:rsidRPr="006F7859" w:rsidRDefault="006F7859" w:rsidP="006F7859">
            <w:pPr>
              <w:rPr>
                <w:rFonts w:eastAsia="Times New Roman"/>
                <w:color w:val="000000"/>
              </w:rPr>
            </w:pPr>
            <w:r w:rsidRPr="006F7859">
              <w:rPr>
                <w:rFonts w:eastAsia="Times New Roman"/>
                <w:color w:val="000000"/>
              </w:rPr>
              <w:t>Scan rate in arcsec per second</w:t>
            </w:r>
          </w:p>
        </w:tc>
      </w:tr>
      <w:tr w:rsidR="006F7859" w:rsidRPr="006F7859" w14:paraId="7C0ED8B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B3649A" w14:textId="77777777" w:rsidR="006F7859" w:rsidRPr="006F7859" w:rsidRDefault="006F7859" w:rsidP="006F7859">
            <w:pPr>
              <w:rPr>
                <w:rFonts w:eastAsia="Times New Roman"/>
                <w:color w:val="000000"/>
              </w:rPr>
            </w:pPr>
            <w:r w:rsidRPr="006F7859">
              <w:t>SCNANGLS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273DA9"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7574CD" w14:textId="5446743F" w:rsidR="006F7859" w:rsidRPr="006F7859" w:rsidRDefault="006F7859" w:rsidP="006F7859">
            <w:pPr>
              <w:rPr>
                <w:rFonts w:eastAsia="Times New Roman"/>
                <w:color w:val="000000"/>
              </w:rPr>
            </w:pPr>
            <w:r w:rsidRPr="006F7859">
              <w:rPr>
                <w:rFonts w:eastAsia="Times New Roman"/>
                <w:color w:val="000000"/>
              </w:rPr>
              <w:t>Starting scan angle in degrees</w:t>
            </w:r>
          </w:p>
        </w:tc>
      </w:tr>
      <w:tr w:rsidR="006F7859" w:rsidRPr="006F7859" w14:paraId="1CF286AE"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9C5186" w14:textId="77777777" w:rsidR="006F7859" w:rsidRPr="006F7859" w:rsidRDefault="006F7859" w:rsidP="006F7859">
            <w:pPr>
              <w:rPr>
                <w:rFonts w:eastAsia="Times New Roman"/>
                <w:color w:val="000000"/>
              </w:rPr>
            </w:pPr>
            <w:r w:rsidRPr="006F7859">
              <w:t>SCNANGLF</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F05D51"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38CBE3" w14:textId="77777777" w:rsidR="006F7859" w:rsidRPr="006F7859" w:rsidRDefault="006F7859" w:rsidP="006F7859">
            <w:pPr>
              <w:rPr>
                <w:rFonts w:eastAsia="Times New Roman"/>
                <w:color w:val="000000"/>
              </w:rPr>
            </w:pPr>
            <w:r w:rsidRPr="006F7859">
              <w:rPr>
                <w:rFonts w:eastAsia="Times New Roman"/>
                <w:color w:val="000000"/>
              </w:rPr>
              <w:t>Final scan angle in degrees</w:t>
            </w:r>
          </w:p>
        </w:tc>
      </w:tr>
      <w:tr w:rsidR="006F7859" w:rsidRPr="006F7859" w14:paraId="2EB30C1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F257211" w14:textId="77777777" w:rsidR="006F7859" w:rsidRPr="006F7859" w:rsidRDefault="006F7859" w:rsidP="006F7859">
            <w:pPr>
              <w:rPr>
                <w:rFonts w:eastAsia="Times New Roman"/>
                <w:color w:val="000000"/>
              </w:rPr>
            </w:pPr>
            <w:r w:rsidRPr="006F7859">
              <w:t>SCNAMPEL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5BA22"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12A0E3" w14:textId="77777777" w:rsidR="006F7859" w:rsidRPr="006F7859" w:rsidRDefault="006F7859" w:rsidP="006F7859">
            <w:pPr>
              <w:rPr>
                <w:rFonts w:eastAsia="Times New Roman"/>
                <w:color w:val="000000"/>
              </w:rPr>
            </w:pPr>
            <w:r w:rsidRPr="006F7859">
              <w:rPr>
                <w:rFonts w:eastAsia="Times New Roman"/>
                <w:color w:val="000000"/>
              </w:rPr>
              <w:t>Scan amplitude in elevation in arcsec</w:t>
            </w:r>
          </w:p>
        </w:tc>
      </w:tr>
      <w:tr w:rsidR="006F7859" w:rsidRPr="006F7859" w14:paraId="49221A4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E3B037" w14:textId="77777777" w:rsidR="006F7859" w:rsidRPr="006F7859" w:rsidRDefault="006F7859" w:rsidP="006F7859">
            <w:pPr>
              <w:rPr>
                <w:rFonts w:eastAsia="Times New Roman"/>
                <w:color w:val="000000"/>
              </w:rPr>
            </w:pPr>
            <w:r w:rsidRPr="006F7859">
              <w:t>SCNAMPXL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EBEA0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77CC86F" w14:textId="77777777" w:rsidR="006F7859" w:rsidRPr="006F7859" w:rsidRDefault="006F7859" w:rsidP="006F7859">
            <w:pPr>
              <w:rPr>
                <w:rFonts w:eastAsia="Times New Roman"/>
                <w:color w:val="000000"/>
              </w:rPr>
            </w:pPr>
            <w:r w:rsidRPr="006F7859">
              <w:rPr>
                <w:rFonts w:eastAsia="Times New Roman"/>
                <w:color w:val="000000"/>
              </w:rPr>
              <w:t>Scan amplitude in cross elevation in arcsec</w:t>
            </w:r>
          </w:p>
        </w:tc>
      </w:tr>
      <w:tr w:rsidR="006F7859" w:rsidRPr="006F7859" w14:paraId="3111AE4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56C200" w14:textId="77777777" w:rsidR="006F7859" w:rsidRPr="006F7859" w:rsidRDefault="006F7859" w:rsidP="006F7859">
            <w:pPr>
              <w:rPr>
                <w:rFonts w:eastAsia="Times New Roman"/>
                <w:color w:val="000000"/>
              </w:rPr>
            </w:pPr>
            <w:r w:rsidRPr="006F7859">
              <w:t>SCNDUR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5D5A48"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5D65A9" w14:textId="77777777" w:rsidR="006F7859" w:rsidRPr="006F7859" w:rsidRDefault="006F7859" w:rsidP="006F7859">
            <w:pPr>
              <w:rPr>
                <w:rFonts w:eastAsia="Times New Roman"/>
                <w:color w:val="000000"/>
              </w:rPr>
            </w:pPr>
            <w:r w:rsidRPr="006F7859">
              <w:rPr>
                <w:rFonts w:eastAsia="Times New Roman"/>
                <w:color w:val="000000"/>
              </w:rPr>
              <w:t>Total scan duration</w:t>
            </w:r>
          </w:p>
        </w:tc>
      </w:tr>
      <w:tr w:rsidR="006F7859" w:rsidRPr="006F7859" w14:paraId="53BA758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7C83E" w14:textId="77777777" w:rsidR="006F7859" w:rsidRPr="006F7859" w:rsidRDefault="006F7859" w:rsidP="006F7859">
            <w:r w:rsidRPr="006F7859">
              <w:t>SCNSTEPS</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A99BF5" w14:textId="77777777" w:rsidR="006F7859" w:rsidRPr="006F7859" w:rsidRDefault="006F7859" w:rsidP="006F7859">
            <w:pPr>
              <w:rPr>
                <w:rFonts w:eastAsia="Times New Roman"/>
                <w:color w:val="000000"/>
              </w:rPr>
            </w:pPr>
            <w:r w:rsidRPr="006F7859">
              <w:rPr>
                <w:rFonts w:eastAsia="Times New Roman"/>
                <w:color w:val="000000"/>
              </w:rPr>
              <w:t>[INTEGER]</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D0F100" w14:textId="77777777" w:rsidR="006F7859" w:rsidRPr="006F7859" w:rsidRDefault="006F7859" w:rsidP="006F7859">
            <w:pPr>
              <w:rPr>
                <w:rFonts w:eastAsia="Times New Roman"/>
                <w:color w:val="000000"/>
              </w:rPr>
            </w:pPr>
            <w:r w:rsidRPr="006F7859">
              <w:rPr>
                <w:rFonts w:eastAsia="Times New Roman"/>
                <w:color w:val="000000"/>
              </w:rPr>
              <w:t>Number of raster scan steps</w:t>
            </w:r>
          </w:p>
        </w:tc>
      </w:tr>
      <w:tr w:rsidR="006F7859" w:rsidRPr="006F7859" w14:paraId="7FB3F9BF"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3B7E81" w14:textId="77777777" w:rsidR="006F7859" w:rsidRPr="006F7859" w:rsidRDefault="006F7859" w:rsidP="006F7859">
            <w:r w:rsidRPr="006F7859">
              <w:t>SCNLEN</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70F92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12076E" w14:textId="77777777" w:rsidR="006F7859" w:rsidRPr="006F7859" w:rsidRDefault="006F7859" w:rsidP="006F7859">
            <w:pPr>
              <w:rPr>
                <w:rFonts w:eastAsia="Times New Roman"/>
                <w:color w:val="000000"/>
              </w:rPr>
            </w:pPr>
            <w:r w:rsidRPr="006F7859">
              <w:rPr>
                <w:rFonts w:eastAsia="Times New Roman"/>
                <w:color w:val="000000"/>
              </w:rPr>
              <w:t>Size of raster scan in arcsec</w:t>
            </w:r>
          </w:p>
        </w:tc>
      </w:tr>
      <w:tr w:rsidR="006F7859" w:rsidRPr="006F7859" w14:paraId="073FE0D5"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811F14" w14:textId="77777777" w:rsidR="006F7859" w:rsidRPr="006F7859" w:rsidRDefault="006F7859" w:rsidP="006F7859">
            <w:r w:rsidRPr="006F7859">
              <w:t>SCNSTEP</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2248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8EFB00" w14:textId="77777777" w:rsidR="006F7859" w:rsidRPr="006F7859" w:rsidRDefault="006F7859" w:rsidP="006F7859">
            <w:pPr>
              <w:rPr>
                <w:rFonts w:eastAsia="Times New Roman"/>
                <w:color w:val="000000"/>
              </w:rPr>
            </w:pPr>
            <w:r w:rsidRPr="006F7859">
              <w:rPr>
                <w:rFonts w:eastAsia="Times New Roman"/>
                <w:color w:val="000000"/>
              </w:rPr>
              <w:t>Raster scan step size in arcsec</w:t>
            </w:r>
          </w:p>
        </w:tc>
      </w:tr>
      <w:tr w:rsidR="006F7859" w:rsidRPr="006F7859" w14:paraId="122A5712" w14:textId="77777777" w:rsidTr="00E91292">
        <w:trPr>
          <w:trHeight w:val="420"/>
          <w:jc w:val="center"/>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A0F6D7" w14:textId="77777777" w:rsidR="006F7859" w:rsidRPr="006F7859" w:rsidRDefault="006F7859" w:rsidP="006F7859">
            <w:pPr>
              <w:jc w:val="center"/>
              <w:rPr>
                <w:rFonts w:eastAsia="Times New Roman"/>
                <w:color w:val="000000"/>
                <w:szCs w:val="24"/>
              </w:rPr>
            </w:pPr>
            <w:r w:rsidRPr="006F7859">
              <w:rPr>
                <w:rFonts w:eastAsia="Times New Roman"/>
                <w:color w:val="000000"/>
                <w:szCs w:val="24"/>
              </w:rPr>
              <w:t xml:space="preserve">--- PIPELINE RELATED KEYWORDS (IMAGING) — </w:t>
            </w:r>
          </w:p>
        </w:tc>
      </w:tr>
      <w:tr w:rsidR="006F7859" w:rsidRPr="006F7859" w14:paraId="16AFA2A3"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5B1385" w14:textId="77777777" w:rsidR="006F7859" w:rsidRPr="006F7859" w:rsidRDefault="006F7859" w:rsidP="006F7859">
            <w:pPr>
              <w:rPr>
                <w:rFonts w:eastAsia="Times New Roman"/>
                <w:color w:val="000000"/>
              </w:rPr>
            </w:pPr>
            <w:r w:rsidRPr="006F7859">
              <w:rPr>
                <w:rFonts w:eastAsia="Times New Roman"/>
                <w:color w:val="000000"/>
              </w:rPr>
              <w:t>FITS Keyword</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08C82F" w14:textId="77777777" w:rsidR="006F7859" w:rsidRPr="006F7859" w:rsidRDefault="006F7859" w:rsidP="006F7859">
            <w:pPr>
              <w:rPr>
                <w:rFonts w:eastAsia="Times New Roman"/>
                <w:color w:val="000000"/>
              </w:rPr>
            </w:pPr>
            <w:r w:rsidRPr="006F7859">
              <w:rPr>
                <w:rFonts w:eastAsia="Times New Roman"/>
                <w:color w:val="000000"/>
              </w:rPr>
              <w:t>Value</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F47816" w14:textId="77777777" w:rsidR="006F7859" w:rsidRPr="006F7859" w:rsidRDefault="006F7859" w:rsidP="006F7859">
            <w:pPr>
              <w:rPr>
                <w:rFonts w:eastAsia="Times New Roman"/>
                <w:color w:val="000000"/>
              </w:rPr>
            </w:pPr>
            <w:r w:rsidRPr="006F7859">
              <w:rPr>
                <w:rFonts w:eastAsia="Times New Roman"/>
                <w:color w:val="000000"/>
              </w:rPr>
              <w:t>Description</w:t>
            </w:r>
          </w:p>
        </w:tc>
      </w:tr>
      <w:tr w:rsidR="006F7859" w:rsidRPr="006F7859" w14:paraId="12435964"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FEF4FE" w14:textId="77777777" w:rsidR="006F7859" w:rsidRPr="006F7859" w:rsidRDefault="006F7859" w:rsidP="006F7859">
            <w:pPr>
              <w:rPr>
                <w:rFonts w:eastAsia="Times New Roman"/>
              </w:rPr>
            </w:pPr>
            <w:r w:rsidRPr="006F7859">
              <w:rPr>
                <w:rFonts w:eastAsia="Times New Roman"/>
              </w:rPr>
              <w:lastRenderedPageBreak/>
              <w:t>ASSC_AOR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09B3CD"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439F4E" w14:textId="77777777" w:rsidR="006F7859" w:rsidRPr="006F7859" w:rsidRDefault="006F7859" w:rsidP="006F7859">
            <w:pPr>
              <w:rPr>
                <w:rFonts w:eastAsia="Times New Roman"/>
              </w:rPr>
            </w:pPr>
            <w:r w:rsidRPr="006F7859">
              <w:rPr>
                <w:rFonts w:eastAsia="Times New Roman"/>
              </w:rPr>
              <w:t xml:space="preserve">If data is processed in a multi-mission </w:t>
            </w:r>
            <w:proofErr w:type="gramStart"/>
            <w:r w:rsidRPr="006F7859">
              <w:rPr>
                <w:rFonts w:eastAsia="Times New Roman"/>
              </w:rPr>
              <w:t>procedure</w:t>
            </w:r>
            <w:proofErr w:type="gramEnd"/>
            <w:r w:rsidRPr="006F7859">
              <w:rPr>
                <w:rFonts w:eastAsia="Times New Roman"/>
              </w:rPr>
              <w:t xml:space="preserve"> then this is the list of all the associated AORs</w:t>
            </w:r>
          </w:p>
        </w:tc>
      </w:tr>
      <w:tr w:rsidR="006F7859" w:rsidRPr="006F7859" w14:paraId="49DC8C95"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913F1" w14:textId="77777777" w:rsidR="006F7859" w:rsidRPr="006F7859" w:rsidRDefault="006F7859" w:rsidP="006F7859">
            <w:pPr>
              <w:rPr>
                <w:rFonts w:eastAsia="Times New Roman"/>
              </w:rPr>
            </w:pPr>
            <w:r w:rsidRPr="006F7859">
              <w:rPr>
                <w:rFonts w:eastAsia="Times New Roman"/>
              </w:rPr>
              <w:t>ASSC_MSN</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0ECA63"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76F688" w14:textId="77777777" w:rsidR="006F7859" w:rsidRPr="006F7859" w:rsidRDefault="006F7859" w:rsidP="006F7859">
            <w:pPr>
              <w:rPr>
                <w:rFonts w:eastAsia="Times New Roman"/>
              </w:rPr>
            </w:pPr>
            <w:r w:rsidRPr="006F7859">
              <w:rPr>
                <w:rFonts w:eastAsia="Times New Roman"/>
              </w:rPr>
              <w:t xml:space="preserve">If data is processed in a multi-mission </w:t>
            </w:r>
            <w:proofErr w:type="gramStart"/>
            <w:r w:rsidRPr="006F7859">
              <w:rPr>
                <w:rFonts w:eastAsia="Times New Roman"/>
              </w:rPr>
              <w:t>procedure</w:t>
            </w:r>
            <w:proofErr w:type="gramEnd"/>
            <w:r w:rsidRPr="006F7859">
              <w:rPr>
                <w:rFonts w:eastAsia="Times New Roman"/>
              </w:rPr>
              <w:t xml:space="preserve"> then this is the list of all the associated mission IDs</w:t>
            </w:r>
          </w:p>
        </w:tc>
      </w:tr>
      <w:tr w:rsidR="006F7859" w:rsidRPr="006F7859" w14:paraId="7E4796D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0A0D6B" w14:textId="77777777" w:rsidR="006F7859" w:rsidRPr="006F7859" w:rsidRDefault="006F7859" w:rsidP="006F7859">
            <w:pPr>
              <w:rPr>
                <w:rFonts w:eastAsia="Times New Roman"/>
                <w:color w:val="000000"/>
              </w:rPr>
            </w:pPr>
            <w:r w:rsidRPr="006F7859">
              <w:rPr>
                <w:rFonts w:eastAsia="Times New Roman"/>
                <w:color w:val="000000"/>
              </w:rPr>
              <w:t>CALFCTR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B17AD0"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C17F90" w14:textId="77777777" w:rsidR="006F7859" w:rsidRPr="006F7859" w:rsidRDefault="006F7859" w:rsidP="006F7859">
            <w:pPr>
              <w:rPr>
                <w:rFonts w:eastAsia="Times New Roman"/>
              </w:rPr>
            </w:pPr>
            <w:r w:rsidRPr="006F7859">
              <w:rPr>
                <w:rFonts w:eastAsia="Times New Roman"/>
              </w:rPr>
              <w:t>Calibration factor (Me/s/Jy), same as the “reference calibration factor” given in the HISTORY section of the header (see Section 4.3.1). Used as a divider for OPS or MRG files to convert to CAL or STD files</w:t>
            </w:r>
          </w:p>
        </w:tc>
      </w:tr>
      <w:tr w:rsidR="006F7859" w:rsidRPr="006F7859" w14:paraId="38D5445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72CD03" w14:textId="77777777" w:rsidR="006F7859" w:rsidRPr="006F7859" w:rsidRDefault="006F7859" w:rsidP="006F7859">
            <w:pPr>
              <w:rPr>
                <w:rFonts w:eastAsia="Times New Roman"/>
                <w:color w:val="000000"/>
              </w:rPr>
            </w:pPr>
            <w:r w:rsidRPr="006F7859">
              <w:rPr>
                <w:rFonts w:eastAsia="Times New Roman"/>
                <w:color w:val="000000"/>
              </w:rPr>
              <w:t>ERRCALF</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2FBF56"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CC1884" w14:textId="77777777" w:rsidR="006F7859" w:rsidRPr="006F7859" w:rsidRDefault="006F7859" w:rsidP="006F7859">
            <w:pPr>
              <w:rPr>
                <w:rFonts w:eastAsia="Times New Roman"/>
              </w:rPr>
            </w:pPr>
            <w:r w:rsidRPr="006F7859">
              <w:rPr>
                <w:rFonts w:eastAsia="Times New Roman"/>
              </w:rPr>
              <w:t xml:space="preserve">Calibration factor uncertainty (Me/s/Jy)  </w:t>
            </w:r>
          </w:p>
        </w:tc>
      </w:tr>
      <w:tr w:rsidR="006F7859" w:rsidRPr="006F7859" w14:paraId="1CD2AEE6"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AC7767" w14:textId="77777777" w:rsidR="006F7859" w:rsidRPr="006F7859" w:rsidRDefault="006F7859" w:rsidP="006F7859">
            <w:pPr>
              <w:rPr>
                <w:rFonts w:eastAsia="Times New Roman"/>
                <w:color w:val="000000"/>
              </w:rPr>
            </w:pPr>
            <w:r w:rsidRPr="006F7859">
              <w:rPr>
                <w:rFonts w:eastAsia="Times New Roman"/>
                <w:color w:val="000000"/>
              </w:rPr>
              <w:t>LAMREF</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6D9F88" w14:textId="77777777" w:rsidR="006F7859" w:rsidRPr="006F7859" w:rsidRDefault="006F7859" w:rsidP="006F7859">
            <w:r w:rsidRPr="006F7859">
              <w:rPr>
                <w:rFonts w:eastAsia="Times New Roman"/>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8DFA92" w14:textId="77777777" w:rsidR="006F7859" w:rsidRPr="006F7859" w:rsidRDefault="006F7859" w:rsidP="006F7859">
            <w:pPr>
              <w:rPr>
                <w:rFonts w:eastAsia="Times New Roman"/>
              </w:rPr>
            </w:pPr>
            <w:r w:rsidRPr="006F7859">
              <w:rPr>
                <w:rFonts w:eastAsia="Times New Roman"/>
              </w:rPr>
              <w:t>Reference wavelength (microns), as given in Table 7.2-2.</w:t>
            </w:r>
          </w:p>
        </w:tc>
      </w:tr>
      <w:tr w:rsidR="006F7859" w:rsidRPr="006F7859" w14:paraId="48121B31"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8C6AC5" w14:textId="77777777" w:rsidR="006F7859" w:rsidRPr="006F7859" w:rsidRDefault="006F7859" w:rsidP="006F7859">
            <w:pPr>
              <w:rPr>
                <w:rFonts w:eastAsia="Times New Roman"/>
                <w:color w:val="000000"/>
              </w:rPr>
            </w:pPr>
            <w:r w:rsidRPr="006F7859">
              <w:rPr>
                <w:rFonts w:eastAsia="Times New Roman"/>
                <w:color w:val="000000"/>
              </w:rPr>
              <w:t>LAMPIVOT</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E8F0C3" w14:textId="77777777" w:rsidR="006F7859" w:rsidRPr="006F7859" w:rsidRDefault="006F7859" w:rsidP="006F7859">
            <w:r w:rsidRPr="006F7859">
              <w:rPr>
                <w:rFonts w:eastAsia="Times New Roman"/>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6969F1" w14:textId="77777777" w:rsidR="006F7859" w:rsidRPr="006F7859" w:rsidRDefault="006F7859" w:rsidP="006F7859">
            <w:pPr>
              <w:rPr>
                <w:rFonts w:eastAsia="Times New Roman"/>
              </w:rPr>
            </w:pPr>
            <w:r w:rsidRPr="006F7859">
              <w:rPr>
                <w:rFonts w:eastAsia="Times New Roman"/>
              </w:rPr>
              <w:t xml:space="preserve">Pivot wavelength (microns), as given in Table 7.2-2. </w:t>
            </w:r>
          </w:p>
        </w:tc>
      </w:tr>
      <w:tr w:rsidR="006F7859" w:rsidRPr="006F7859" w14:paraId="74FF224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A9FC11" w14:textId="77777777" w:rsidR="006F7859" w:rsidRPr="006F7859" w:rsidRDefault="006F7859" w:rsidP="006F7859">
            <w:pPr>
              <w:rPr>
                <w:rFonts w:eastAsia="Times New Roman"/>
                <w:color w:val="000000"/>
              </w:rPr>
            </w:pPr>
            <w:r w:rsidRPr="006F7859">
              <w:rPr>
                <w:rFonts w:eastAsia="Times New Roman"/>
                <w:color w:val="000000"/>
              </w:rPr>
              <w:t>REFCALF3</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380D24"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5CE662" w14:textId="77777777" w:rsidR="006F7859" w:rsidRPr="006F7859" w:rsidRDefault="006F7859" w:rsidP="006F7859">
            <w:pPr>
              <w:rPr>
                <w:rFonts w:eastAsia="Times New Roman"/>
              </w:rPr>
            </w:pPr>
            <w:r w:rsidRPr="006F7859">
              <w:rPr>
                <w:rFonts w:eastAsia="Times New Roman"/>
              </w:rPr>
              <w:t>Filename of the calibration file found in the pipeline</w:t>
            </w:r>
          </w:p>
        </w:tc>
      </w:tr>
      <w:tr w:rsidR="006F7859" w:rsidRPr="006F7859" w14:paraId="35082F38"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D3E8F8" w14:textId="77777777" w:rsidR="006F7859" w:rsidRPr="006F7859" w:rsidRDefault="006F7859" w:rsidP="006F7859">
            <w:pPr>
              <w:rPr>
                <w:rFonts w:eastAsia="Times New Roman"/>
                <w:color w:val="000000"/>
              </w:rPr>
            </w:pPr>
            <w:r w:rsidRPr="006F7859">
              <w:rPr>
                <w:rFonts w:eastAsia="Times New Roman"/>
                <w:color w:val="000000"/>
              </w:rPr>
              <w:t>COLRCORR</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9D5BD2" w14:textId="77777777" w:rsidR="006F7859" w:rsidRPr="006F7859" w:rsidRDefault="006F7859" w:rsidP="006F7859">
            <w:pPr>
              <w:rPr>
                <w:rFonts w:eastAsia="Times New Roman"/>
                <w:color w:val="000000"/>
              </w:rPr>
            </w:pPr>
            <w:r w:rsidRPr="006F7859">
              <w:rPr>
                <w:rFonts w:eastAsia="Times New Roman"/>
                <w:color w:val="000000"/>
              </w:rPr>
              <w:t>[FLOAT]</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D84627" w14:textId="77777777" w:rsidR="006F7859" w:rsidRPr="006F7859" w:rsidRDefault="006F7859" w:rsidP="006F7859">
            <w:pPr>
              <w:rPr>
                <w:rFonts w:eastAsia="Times New Roman"/>
              </w:rPr>
            </w:pPr>
            <w:r w:rsidRPr="006F7859">
              <w:rPr>
                <w:rFonts w:eastAsia="Times New Roman"/>
              </w:rPr>
              <w:t>Color correction factor</w:t>
            </w:r>
          </w:p>
        </w:tc>
      </w:tr>
      <w:tr w:rsidR="006F7859" w:rsidRPr="006F7859" w14:paraId="23A2063D" w14:textId="77777777" w:rsidTr="00E91292">
        <w:trPr>
          <w:trHeight w:val="300"/>
          <w:jc w:val="center"/>
        </w:trPr>
        <w:tc>
          <w:tcPr>
            <w:tcW w:w="918"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084426" w14:textId="77777777" w:rsidR="006F7859" w:rsidRPr="006F7859" w:rsidRDefault="006F7859" w:rsidP="006F7859">
            <w:pPr>
              <w:rPr>
                <w:rFonts w:eastAsia="Times New Roman"/>
                <w:color w:val="000000"/>
              </w:rPr>
            </w:pPr>
            <w:r w:rsidRPr="006F7859">
              <w:rPr>
                <w:rFonts w:eastAsia="Times New Roman"/>
                <w:color w:val="000000"/>
              </w:rPr>
              <w:t>DATAQUAL</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B203F" w14:textId="77777777" w:rsidR="006F7859" w:rsidRPr="006F7859" w:rsidRDefault="006F7859" w:rsidP="006F7859">
            <w:pPr>
              <w:rPr>
                <w:rFonts w:eastAsia="Times New Roman"/>
                <w:color w:val="000000"/>
              </w:rPr>
            </w:pPr>
            <w:r w:rsidRPr="006F7859">
              <w:rPr>
                <w:rFonts w:eastAsia="Times New Roman"/>
                <w:color w:val="000000"/>
              </w:rPr>
              <w:t>[STRING]</w:t>
            </w:r>
          </w:p>
        </w:tc>
        <w:tc>
          <w:tcPr>
            <w:tcW w:w="277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8104CD" w14:textId="77777777" w:rsidR="006F7859" w:rsidRPr="006F7859" w:rsidRDefault="006F7859" w:rsidP="006F7859">
            <w:pPr>
              <w:rPr>
                <w:rFonts w:eastAsia="Times New Roman"/>
              </w:rPr>
            </w:pPr>
            <w:r w:rsidRPr="006F7859">
              <w:rPr>
                <w:rFonts w:eastAsia="Times New Roman"/>
              </w:rPr>
              <w:t>Data quality keyword either NOMINAL or USABLE</w:t>
            </w:r>
          </w:p>
        </w:tc>
      </w:tr>
    </w:tbl>
    <w:p w14:paraId="19D61CDE" w14:textId="77777777" w:rsidR="006F7859" w:rsidRPr="006F7859" w:rsidRDefault="006F7859" w:rsidP="006F7859"/>
    <w:p w14:paraId="461E27CC" w14:textId="387C01FA" w:rsidR="006F7859" w:rsidRPr="002E6DEA" w:rsidRDefault="002E6DEA" w:rsidP="002E6DEA">
      <w:pPr>
        <w:pStyle w:val="Style1"/>
      </w:pPr>
      <w:bookmarkStart w:id="286" w:name="_Toc146289526"/>
      <w:bookmarkStart w:id="287" w:name="_Toc146459959"/>
      <w:r>
        <w:tab/>
      </w:r>
      <w:bookmarkStart w:id="288" w:name="_Toc146715960"/>
      <w:bookmarkStart w:id="289" w:name="_Toc146716102"/>
      <w:bookmarkStart w:id="290" w:name="_Toc146716253"/>
      <w:r>
        <w:t xml:space="preserve">D.1    </w:t>
      </w:r>
      <w:r w:rsidR="006F7859" w:rsidRPr="002E6DEA">
        <w:t>HISTORY Section of HAWC+ FITS Data Headers</w:t>
      </w:r>
      <w:bookmarkEnd w:id="286"/>
      <w:bookmarkEnd w:id="287"/>
      <w:bookmarkEnd w:id="288"/>
      <w:bookmarkEnd w:id="289"/>
      <w:bookmarkEnd w:id="290"/>
    </w:p>
    <w:p w14:paraId="0DE98AF7" w14:textId="77777777" w:rsidR="006F7859" w:rsidRPr="006F7859" w:rsidRDefault="006F7859" w:rsidP="006F7859">
      <w:r w:rsidRPr="006F7859">
        <w:rPr>
          <w:rFonts w:eastAsia="Times New Roman"/>
          <w:szCs w:val="24"/>
        </w:rPr>
        <w:t>Below is an example of selected parts of the HISTORY section</w:t>
      </w:r>
      <w:r w:rsidRPr="006F7859">
        <w:rPr>
          <w:rFonts w:eastAsia="Times New Roman"/>
          <w:color w:val="000000"/>
          <w:szCs w:val="24"/>
        </w:rPr>
        <w:t xml:space="preserve"> at the bottom of the HAWC+ FITS headers containing information that may be of importance or require further explanation. </w:t>
      </w:r>
      <w:r w:rsidRPr="006F7859">
        <w:rPr>
          <w:rFonts w:eastAsia="Times New Roman"/>
          <w:szCs w:val="24"/>
        </w:rPr>
        <w:t>This section of the FITS headers is annotated with explanations.</w:t>
      </w:r>
    </w:p>
    <w:p w14:paraId="5384CEA4" w14:textId="77777777" w:rsidR="006F7859" w:rsidRPr="006F7859" w:rsidRDefault="006F7859" w:rsidP="006F7859">
      <w:pPr>
        <w:rPr>
          <w:rFonts w:eastAsia="Times New Roman"/>
          <w:color w:val="FF0000"/>
          <w:szCs w:val="24"/>
        </w:rPr>
      </w:pPr>
    </w:p>
    <w:tbl>
      <w:tblPr>
        <w:tblW w:w="5000" w:type="pct"/>
        <w:tblCellMar>
          <w:left w:w="10" w:type="dxa"/>
          <w:right w:w="10" w:type="dxa"/>
        </w:tblCellMar>
        <w:tblLook w:val="0000" w:firstRow="0" w:lastRow="0" w:firstColumn="0" w:lastColumn="0" w:noHBand="0" w:noVBand="0"/>
      </w:tblPr>
      <w:tblGrid>
        <w:gridCol w:w="6477"/>
        <w:gridCol w:w="2880"/>
      </w:tblGrid>
      <w:tr w:rsidR="006F7859" w:rsidRPr="006F7859" w14:paraId="74743F45" w14:textId="77777777" w:rsidTr="00E91292">
        <w:trPr>
          <w:trHeight w:val="300"/>
        </w:trPr>
        <w:tc>
          <w:tcPr>
            <w:tcW w:w="3461" w:type="pct"/>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8F84A2A" w14:textId="77777777" w:rsidR="006F7859" w:rsidRPr="006F7859" w:rsidRDefault="006F7859" w:rsidP="006F7859">
            <w:pPr>
              <w:rPr>
                <w:sz w:val="20"/>
              </w:rPr>
            </w:pPr>
            <w:r w:rsidRPr="006F7859">
              <w:rPr>
                <w:sz w:val="20"/>
              </w:rPr>
              <w:t xml:space="preserve">HISTORY Merged Files: </w:t>
            </w:r>
            <w:r w:rsidRPr="006F7859">
              <w:rPr>
                <w:sz w:val="20"/>
              </w:rPr>
              <w:br/>
              <w:t xml:space="preserve">HISTORY OBS_ID: P_2019-07-18_HA_F598-07_0081_2-018 </w:t>
            </w:r>
            <w:r w:rsidRPr="006F7859">
              <w:rPr>
                <w:sz w:val="20"/>
              </w:rPr>
              <w:br/>
              <w:t xml:space="preserve">HISTORY OBS_ID: P_2019-07-18_HA_F598-07_0081_2-019 </w:t>
            </w:r>
            <w:r w:rsidRPr="006F7859">
              <w:rPr>
                <w:sz w:val="20"/>
              </w:rPr>
              <w:br/>
              <w:t xml:space="preserve">HISTORY OBS_ID: P_2019-07-18_HA_F598-07_0081_2-020 </w:t>
            </w:r>
            <w:r w:rsidRPr="006F7859">
              <w:rPr>
                <w:sz w:val="20"/>
              </w:rPr>
              <w:br/>
              <w:t xml:space="preserve">HISTORY OBS_ID: P_2019-07-18_HA_F598-07_0081_2-023 </w:t>
            </w:r>
            <w:r w:rsidRPr="006F7859">
              <w:rPr>
                <w:sz w:val="20"/>
              </w:rPr>
              <w:br/>
              <w:t xml:space="preserve">HISTORY OBS_ID: P_2019-07-18_HA_F598-07_0081_2-025 </w:t>
            </w:r>
            <w:r w:rsidRPr="006F7859">
              <w:rPr>
                <w:sz w:val="20"/>
              </w:rPr>
              <w:br/>
              <w:t xml:space="preserve">HISTORY OBS_ID: P_2019-07-18_HA_F598-07_0081_2-026 </w:t>
            </w:r>
            <w:r w:rsidRPr="006F7859">
              <w:rPr>
                <w:sz w:val="20"/>
              </w:rPr>
              <w:br/>
            </w:r>
          </w:p>
          <w:p w14:paraId="5841E5E7" w14:textId="77777777" w:rsidR="006F7859" w:rsidRPr="006F7859" w:rsidRDefault="006F7859" w:rsidP="006F7859">
            <w:pPr>
              <w:rPr>
                <w:sz w:val="20"/>
              </w:rPr>
            </w:pPr>
            <w:r w:rsidRPr="006F7859">
              <w:rPr>
                <w:sz w:val="20"/>
              </w:rPr>
              <w:t xml:space="preserve">HISTORY Reduced: </w:t>
            </w:r>
            <w:proofErr w:type="spellStart"/>
            <w:r w:rsidRPr="006F7859">
              <w:rPr>
                <w:sz w:val="20"/>
              </w:rPr>
              <w:t>fluxjump</w:t>
            </w:r>
            <w:proofErr w:type="spellEnd"/>
            <w:r w:rsidRPr="006F7859">
              <w:rPr>
                <w:sz w:val="20"/>
              </w:rPr>
              <w:t xml:space="preserve"> 2023-08-09_15:49:59 </w:t>
            </w:r>
            <w:r w:rsidRPr="006F7859">
              <w:rPr>
                <w:sz w:val="20"/>
              </w:rPr>
              <w:br/>
              <w:t>HISTORY CONFIG: config/</w:t>
            </w:r>
            <w:proofErr w:type="spellStart"/>
            <w:r w:rsidRPr="006F7859">
              <w:rPr>
                <w:sz w:val="20"/>
              </w:rPr>
              <w:t>pipeconf.cfg</w:t>
            </w:r>
            <w:proofErr w:type="spellEnd"/>
            <w:r w:rsidRPr="006F7859">
              <w:rPr>
                <w:sz w:val="20"/>
              </w:rPr>
              <w:t xml:space="preserve"> </w:t>
            </w:r>
            <w:r w:rsidRPr="006F7859">
              <w:rPr>
                <w:sz w:val="20"/>
              </w:rPr>
              <w:br/>
              <w:t>HISTORY CONFIG: config/</w:t>
            </w:r>
            <w:proofErr w:type="spellStart"/>
            <w:r w:rsidRPr="006F7859">
              <w:rPr>
                <w:sz w:val="20"/>
              </w:rPr>
              <w:t>date_overrides</w:t>
            </w:r>
            <w:proofErr w:type="spellEnd"/>
            <w:r w:rsidRPr="006F7859">
              <w:rPr>
                <w:sz w:val="20"/>
              </w:rPr>
              <w:t>/pipeconf_oc7e.cfg</w:t>
            </w:r>
          </w:p>
          <w:p w14:paraId="731DB50B" w14:textId="77777777" w:rsidR="006F7859" w:rsidRPr="006F7859" w:rsidRDefault="006F7859" w:rsidP="006F7859">
            <w:pPr>
              <w:rPr>
                <w:sz w:val="20"/>
              </w:rPr>
            </w:pPr>
          </w:p>
          <w:p w14:paraId="55B756F0" w14:textId="77777777" w:rsidR="006F7859" w:rsidRPr="006F7859" w:rsidRDefault="006F7859" w:rsidP="006F7859">
            <w:pPr>
              <w:rPr>
                <w:sz w:val="20"/>
              </w:rPr>
            </w:pPr>
          </w:p>
          <w:p w14:paraId="758F1D69" w14:textId="77777777" w:rsidR="006F7859" w:rsidRPr="006F7859" w:rsidRDefault="006F7859" w:rsidP="006F7859">
            <w:pPr>
              <w:rPr>
                <w:sz w:val="20"/>
              </w:rPr>
            </w:pPr>
          </w:p>
          <w:p w14:paraId="0E683863" w14:textId="77777777" w:rsidR="006F7859" w:rsidRPr="006F7859" w:rsidRDefault="006F7859" w:rsidP="006F7859">
            <w:pPr>
              <w:rPr>
                <w:sz w:val="20"/>
              </w:rPr>
            </w:pPr>
          </w:p>
          <w:p w14:paraId="4F47EF87" w14:textId="77777777" w:rsidR="006F7859" w:rsidRPr="006F7859" w:rsidRDefault="006F7859" w:rsidP="006F7859">
            <w:pPr>
              <w:rPr>
                <w:sz w:val="20"/>
              </w:rPr>
            </w:pPr>
            <w:r w:rsidRPr="006F7859">
              <w:rPr>
                <w:sz w:val="20"/>
              </w:rPr>
              <w:lastRenderedPageBreak/>
              <w:t xml:space="preserve">HISTORY Reduced: demodulate 2023-08-09_15:50:41 </w:t>
            </w:r>
            <w:r w:rsidRPr="006F7859">
              <w:rPr>
                <w:sz w:val="20"/>
              </w:rPr>
              <w:br/>
              <w:t xml:space="preserve">HISTORY demodulate: </w:t>
            </w:r>
            <w:proofErr w:type="spellStart"/>
            <w:r w:rsidRPr="006F7859">
              <w:rPr>
                <w:sz w:val="20"/>
              </w:rPr>
              <w:t>chop_tol</w:t>
            </w:r>
            <w:proofErr w:type="spellEnd"/>
            <w:r w:rsidRPr="006F7859">
              <w:rPr>
                <w:sz w:val="20"/>
              </w:rPr>
              <w:t xml:space="preserve">=0.2 </w:t>
            </w:r>
            <w:r w:rsidRPr="006F7859">
              <w:rPr>
                <w:sz w:val="20"/>
              </w:rPr>
              <w:br/>
              <w:t xml:space="preserve">HISTORY demodulate: </w:t>
            </w:r>
            <w:proofErr w:type="spellStart"/>
            <w:r w:rsidRPr="006F7859">
              <w:rPr>
                <w:sz w:val="20"/>
              </w:rPr>
              <w:t>nod_tol</w:t>
            </w:r>
            <w:proofErr w:type="spellEnd"/>
            <w:r w:rsidRPr="006F7859">
              <w:rPr>
                <w:sz w:val="20"/>
              </w:rPr>
              <w:t xml:space="preserve">=5.0 </w:t>
            </w:r>
            <w:r w:rsidRPr="006F7859">
              <w:rPr>
                <w:sz w:val="20"/>
              </w:rPr>
              <w:br/>
              <w:t xml:space="preserve">HISTORY demodulate: </w:t>
            </w:r>
            <w:proofErr w:type="spellStart"/>
            <w:r w:rsidRPr="006F7859">
              <w:rPr>
                <w:sz w:val="20"/>
              </w:rPr>
              <w:t>hwp_tol</w:t>
            </w:r>
            <w:proofErr w:type="spellEnd"/>
            <w:r w:rsidRPr="006F7859">
              <w:rPr>
                <w:sz w:val="20"/>
              </w:rPr>
              <w:t xml:space="preserve">=2.0 </w:t>
            </w:r>
            <w:r w:rsidRPr="006F7859">
              <w:rPr>
                <w:sz w:val="20"/>
              </w:rPr>
              <w:br/>
              <w:t xml:space="preserve">HISTORY demodulate: </w:t>
            </w:r>
            <w:proofErr w:type="spellStart"/>
            <w:r w:rsidRPr="006F7859">
              <w:rPr>
                <w:sz w:val="20"/>
              </w:rPr>
              <w:t>az_tol</w:t>
            </w:r>
            <w:proofErr w:type="spellEnd"/>
            <w:r w:rsidRPr="006F7859">
              <w:rPr>
                <w:sz w:val="20"/>
              </w:rPr>
              <w:t xml:space="preserve">=5000000.0 </w:t>
            </w:r>
            <w:r w:rsidRPr="006F7859">
              <w:rPr>
                <w:sz w:val="20"/>
              </w:rPr>
              <w:br/>
              <w:t xml:space="preserve">HISTORY demodulate: </w:t>
            </w:r>
            <w:proofErr w:type="spellStart"/>
            <w:r w:rsidRPr="006F7859">
              <w:rPr>
                <w:sz w:val="20"/>
              </w:rPr>
              <w:t>el_tol</w:t>
            </w:r>
            <w:proofErr w:type="spellEnd"/>
            <w:r w:rsidRPr="006F7859">
              <w:rPr>
                <w:sz w:val="20"/>
              </w:rPr>
              <w:t xml:space="preserve">=5000000.0 </w:t>
            </w:r>
            <w:r w:rsidRPr="006F7859">
              <w:rPr>
                <w:sz w:val="20"/>
              </w:rPr>
              <w:br/>
              <w:t xml:space="preserve">HISTORY demodulate: </w:t>
            </w:r>
            <w:proofErr w:type="spellStart"/>
            <w:r w:rsidRPr="006F7859">
              <w:rPr>
                <w:sz w:val="20"/>
              </w:rPr>
              <w:t>track_tol</w:t>
            </w:r>
            <w:proofErr w:type="spellEnd"/>
            <w:r w:rsidRPr="006F7859">
              <w:rPr>
                <w:sz w:val="20"/>
              </w:rPr>
              <w:t xml:space="preserve">=beam </w:t>
            </w:r>
            <w:r w:rsidRPr="006F7859">
              <w:rPr>
                <w:sz w:val="20"/>
              </w:rPr>
              <w:br/>
              <w:t xml:space="preserve">HISTORY demodulate: </w:t>
            </w:r>
            <w:proofErr w:type="spellStart"/>
            <w:r w:rsidRPr="006F7859">
              <w:rPr>
                <w:sz w:val="20"/>
              </w:rPr>
              <w:t>track_extra</w:t>
            </w:r>
            <w:proofErr w:type="spellEnd"/>
            <w:proofErr w:type="gramStart"/>
            <w:r w:rsidRPr="006F7859">
              <w:rPr>
                <w:sz w:val="20"/>
              </w:rPr>
              <w:t>=[</w:t>
            </w:r>
            <w:proofErr w:type="gramEnd"/>
            <w:r w:rsidRPr="006F7859">
              <w:rPr>
                <w:sz w:val="20"/>
              </w:rPr>
              <w:t xml:space="preserve">0.0, 0.0] </w:t>
            </w:r>
            <w:r w:rsidRPr="006F7859">
              <w:rPr>
                <w:sz w:val="20"/>
              </w:rPr>
              <w:br/>
              <w:t xml:space="preserve">HISTORY demodulate: </w:t>
            </w:r>
            <w:proofErr w:type="spellStart"/>
            <w:r w:rsidRPr="006F7859">
              <w:rPr>
                <w:sz w:val="20"/>
              </w:rPr>
              <w:t>chopphase</w:t>
            </w:r>
            <w:proofErr w:type="spellEnd"/>
            <w:r w:rsidRPr="006F7859">
              <w:rPr>
                <w:sz w:val="20"/>
              </w:rPr>
              <w:t xml:space="preserve">=True </w:t>
            </w:r>
            <w:r w:rsidRPr="006F7859">
              <w:rPr>
                <w:sz w:val="20"/>
              </w:rPr>
              <w:br/>
              <w:t xml:space="preserve">HISTORY demodulate: </w:t>
            </w:r>
            <w:proofErr w:type="spellStart"/>
            <w:r w:rsidRPr="006F7859">
              <w:rPr>
                <w:sz w:val="20"/>
              </w:rPr>
              <w:t>checkhwp</w:t>
            </w:r>
            <w:proofErr w:type="spellEnd"/>
            <w:r w:rsidRPr="006F7859">
              <w:rPr>
                <w:sz w:val="20"/>
              </w:rPr>
              <w:t xml:space="preserve">=True </w:t>
            </w:r>
            <w:r w:rsidRPr="006F7859">
              <w:rPr>
                <w:sz w:val="20"/>
              </w:rPr>
              <w:br/>
              <w:t xml:space="preserve">HISTORY demodulate: </w:t>
            </w:r>
            <w:proofErr w:type="spellStart"/>
            <w:r w:rsidRPr="006F7859">
              <w:rPr>
                <w:sz w:val="20"/>
              </w:rPr>
              <w:t>phaseoffset</w:t>
            </w:r>
            <w:proofErr w:type="spellEnd"/>
            <w:r w:rsidRPr="006F7859">
              <w:rPr>
                <w:sz w:val="20"/>
              </w:rPr>
              <w:t xml:space="preserve">=0.0 </w:t>
            </w:r>
            <w:r w:rsidRPr="006F7859">
              <w:rPr>
                <w:sz w:val="20"/>
              </w:rPr>
              <w:br/>
            </w:r>
          </w:p>
          <w:p w14:paraId="15BCE56A" w14:textId="77777777" w:rsidR="006F7859" w:rsidRPr="006F7859" w:rsidRDefault="006F7859" w:rsidP="006F7859">
            <w:pPr>
              <w:rPr>
                <w:sz w:val="20"/>
              </w:rPr>
            </w:pPr>
            <w:r w:rsidRPr="006F7859">
              <w:rPr>
                <w:sz w:val="20"/>
              </w:rPr>
              <w:t xml:space="preserve">HISTORY Using reference files: </w:t>
            </w:r>
            <w:r w:rsidRPr="006F7859">
              <w:rPr>
                <w:sz w:val="20"/>
              </w:rPr>
              <w:br/>
              <w:t xml:space="preserve">HISTORY </w:t>
            </w:r>
            <w:proofErr w:type="spellStart"/>
            <w:r w:rsidRPr="006F7859">
              <w:rPr>
                <w:sz w:val="20"/>
              </w:rPr>
              <w:t>hawc_plus</w:t>
            </w:r>
            <w:proofErr w:type="spellEnd"/>
            <w:r w:rsidRPr="006F7859">
              <w:rPr>
                <w:sz w:val="20"/>
              </w:rPr>
              <w:t xml:space="preserve">/response/rfit_am_20181128.txt </w:t>
            </w:r>
            <w:r w:rsidRPr="006F7859">
              <w:rPr>
                <w:sz w:val="20"/>
              </w:rPr>
              <w:br/>
              <w:t xml:space="preserve">HISTORY </w:t>
            </w:r>
            <w:proofErr w:type="spellStart"/>
            <w:r w:rsidRPr="006F7859">
              <w:rPr>
                <w:sz w:val="20"/>
              </w:rPr>
              <w:t>hawc_plus</w:t>
            </w:r>
            <w:proofErr w:type="spellEnd"/>
            <w:r w:rsidRPr="006F7859">
              <w:rPr>
                <w:sz w:val="20"/>
              </w:rPr>
              <w:t xml:space="preserve">/response/rfit_alt_20181128.txt </w:t>
            </w:r>
            <w:r w:rsidRPr="006F7859">
              <w:rPr>
                <w:sz w:val="20"/>
              </w:rPr>
              <w:br/>
              <w:t xml:space="preserve">HISTORY Reference ZA=45.0, altitude=41.0 </w:t>
            </w:r>
            <w:r w:rsidRPr="006F7859">
              <w:rPr>
                <w:sz w:val="20"/>
              </w:rPr>
              <w:br/>
              <w:t xml:space="preserve">HISTORY Telluric correction factor for ZA=38.95, altitude=38.0255: </w:t>
            </w:r>
            <w:r w:rsidRPr="006F7859">
              <w:rPr>
                <w:sz w:val="20"/>
              </w:rPr>
              <w:br/>
              <w:t>HISTORY 1.1333511855581766</w:t>
            </w:r>
          </w:p>
          <w:p w14:paraId="0AB9BF0B" w14:textId="77777777" w:rsidR="006F7859" w:rsidRPr="006F7859" w:rsidRDefault="006F7859" w:rsidP="006F7859">
            <w:pPr>
              <w:rPr>
                <w:sz w:val="20"/>
              </w:rPr>
            </w:pPr>
          </w:p>
          <w:p w14:paraId="12E2D0EE" w14:textId="77777777" w:rsidR="006F7859" w:rsidRPr="006F7859" w:rsidRDefault="006F7859" w:rsidP="006F7859">
            <w:pPr>
              <w:rPr>
                <w:sz w:val="20"/>
              </w:rPr>
            </w:pPr>
            <w:r w:rsidRPr="006F7859">
              <w:rPr>
                <w:sz w:val="20"/>
              </w:rPr>
              <w:t xml:space="preserve">HISTORY Flux calibration information: </w:t>
            </w:r>
            <w:r w:rsidRPr="006F7859">
              <w:rPr>
                <w:sz w:val="20"/>
              </w:rPr>
              <w:br/>
              <w:t xml:space="preserve">HISTORY Using reference file: </w:t>
            </w:r>
            <w:proofErr w:type="spellStart"/>
            <w:r w:rsidRPr="006F7859">
              <w:rPr>
                <w:sz w:val="20"/>
              </w:rPr>
              <w:t>hawc_plus</w:t>
            </w:r>
            <w:proofErr w:type="spellEnd"/>
            <w:r w:rsidRPr="006F7859">
              <w:rPr>
                <w:sz w:val="20"/>
              </w:rPr>
              <w:t>/</w:t>
            </w:r>
            <w:proofErr w:type="spellStart"/>
            <w:r w:rsidRPr="006F7859">
              <w:rPr>
                <w:sz w:val="20"/>
              </w:rPr>
              <w:t>ref_calfctr</w:t>
            </w:r>
            <w:proofErr w:type="spellEnd"/>
            <w:r w:rsidRPr="006F7859">
              <w:rPr>
                <w:sz w:val="20"/>
              </w:rPr>
              <w:t xml:space="preserve">/OC7E_20230815.txt </w:t>
            </w:r>
            <w:r w:rsidRPr="006F7859">
              <w:rPr>
                <w:sz w:val="20"/>
              </w:rPr>
              <w:br/>
              <w:t xml:space="preserve">HISTORY Average reference calibration factor: </w:t>
            </w:r>
            <w:r w:rsidRPr="006F7859">
              <w:rPr>
                <w:sz w:val="20"/>
              </w:rPr>
              <w:br/>
              <w:t xml:space="preserve">HISTORY 45.74922 +/- 9.14985 </w:t>
            </w:r>
            <w:r w:rsidRPr="006F7859">
              <w:rPr>
                <w:sz w:val="20"/>
              </w:rPr>
              <w:br/>
              <w:t xml:space="preserve">HISTORY Data has been divided by </w:t>
            </w:r>
            <w:proofErr w:type="spellStart"/>
            <w:r w:rsidRPr="006F7859">
              <w:rPr>
                <w:sz w:val="20"/>
              </w:rPr>
              <w:t>cal</w:t>
            </w:r>
            <w:proofErr w:type="spellEnd"/>
            <w:r w:rsidRPr="006F7859">
              <w:rPr>
                <w:sz w:val="20"/>
              </w:rPr>
              <w:t xml:space="preserve"> factor to convert </w:t>
            </w:r>
            <w:r w:rsidRPr="006F7859">
              <w:rPr>
                <w:sz w:val="20"/>
              </w:rPr>
              <w:br/>
              <w:t>HISTORY from counts to Jy</w:t>
            </w:r>
          </w:p>
        </w:tc>
        <w:tc>
          <w:tcPr>
            <w:tcW w:w="1539" w:type="pct"/>
            <w:tcBorders>
              <w:left w:val="single" w:sz="2" w:space="0" w:color="000000"/>
            </w:tcBorders>
            <w:shd w:val="clear" w:color="auto" w:fill="auto"/>
            <w:tcMar>
              <w:top w:w="0" w:type="dxa"/>
              <w:left w:w="108" w:type="dxa"/>
              <w:bottom w:w="0" w:type="dxa"/>
              <w:right w:w="108" w:type="dxa"/>
            </w:tcMar>
          </w:tcPr>
          <w:p w14:paraId="2275FC53" w14:textId="77777777" w:rsidR="006F7859" w:rsidRPr="006F7859" w:rsidRDefault="006F7859" w:rsidP="006F7859">
            <w:pPr>
              <w:rPr>
                <w:rFonts w:eastAsia="Times New Roman"/>
                <w:sz w:val="20"/>
              </w:rPr>
            </w:pPr>
          </w:p>
          <w:p w14:paraId="235DC908" w14:textId="77777777" w:rsidR="006F7859" w:rsidRPr="006F7859" w:rsidRDefault="006F7859" w:rsidP="006F7859">
            <w:pPr>
              <w:rPr>
                <w:rFonts w:eastAsia="Times New Roman"/>
                <w:sz w:val="20"/>
              </w:rPr>
            </w:pPr>
            <w:r w:rsidRPr="006F7859">
              <w:rPr>
                <w:rFonts w:eastAsia="Times New Roman"/>
                <w:sz w:val="20"/>
              </w:rPr>
              <w:t>&lt; This section includes the file identifiers used in this reduction. This is basically a list of input files.</w:t>
            </w:r>
          </w:p>
          <w:p w14:paraId="5FF5F951" w14:textId="77777777" w:rsidR="006F7859" w:rsidRPr="006F7859" w:rsidRDefault="006F7859" w:rsidP="006F7859">
            <w:pPr>
              <w:rPr>
                <w:rFonts w:eastAsia="Times New Roman"/>
                <w:sz w:val="20"/>
              </w:rPr>
            </w:pPr>
          </w:p>
          <w:p w14:paraId="7A6A8837" w14:textId="77777777" w:rsidR="006F7859" w:rsidRPr="006F7859" w:rsidRDefault="006F7859" w:rsidP="006F7859">
            <w:pPr>
              <w:rPr>
                <w:rFonts w:eastAsia="Times New Roman"/>
                <w:sz w:val="20"/>
              </w:rPr>
            </w:pPr>
          </w:p>
          <w:p w14:paraId="63F8A67B" w14:textId="77777777" w:rsidR="006F7859" w:rsidRPr="006F7859" w:rsidRDefault="006F7859" w:rsidP="006F7859">
            <w:pPr>
              <w:rPr>
                <w:rFonts w:eastAsia="Times New Roman"/>
                <w:sz w:val="20"/>
              </w:rPr>
            </w:pPr>
          </w:p>
          <w:p w14:paraId="5517AA4D" w14:textId="77777777" w:rsidR="006F7859" w:rsidRPr="006F7859" w:rsidRDefault="006F7859" w:rsidP="006F7859">
            <w:pPr>
              <w:rPr>
                <w:rFonts w:eastAsia="Times New Roman"/>
                <w:sz w:val="20"/>
              </w:rPr>
            </w:pPr>
            <w:r w:rsidRPr="006F7859">
              <w:rPr>
                <w:rFonts w:eastAsia="Times New Roman"/>
                <w:sz w:val="20"/>
              </w:rPr>
              <w:t>&lt; This section has detailed on any specific flags used during data processing. In this example we see that the fixjumps flag was used.</w:t>
            </w:r>
          </w:p>
          <w:p w14:paraId="07ED4237" w14:textId="77777777" w:rsidR="006F7859" w:rsidRPr="006F7859" w:rsidRDefault="006F7859" w:rsidP="006F7859">
            <w:pPr>
              <w:rPr>
                <w:rFonts w:eastAsia="Times New Roman"/>
                <w:sz w:val="20"/>
              </w:rPr>
            </w:pPr>
          </w:p>
          <w:p w14:paraId="3411DD39" w14:textId="77777777" w:rsidR="006F7859" w:rsidRPr="006F7859" w:rsidRDefault="006F7859" w:rsidP="006F7859">
            <w:pPr>
              <w:rPr>
                <w:rFonts w:eastAsia="Times New Roman"/>
                <w:sz w:val="20"/>
              </w:rPr>
            </w:pPr>
          </w:p>
          <w:p w14:paraId="2C6091C0" w14:textId="77777777" w:rsidR="006F7859" w:rsidRPr="006F7859" w:rsidRDefault="006F7859" w:rsidP="006F7859">
            <w:pPr>
              <w:rPr>
                <w:rFonts w:eastAsia="Times New Roman"/>
                <w:sz w:val="20"/>
              </w:rPr>
            </w:pPr>
          </w:p>
          <w:p w14:paraId="0FC43584" w14:textId="77777777" w:rsidR="006F7859" w:rsidRPr="006F7859" w:rsidRDefault="006F7859" w:rsidP="006F7859">
            <w:pPr>
              <w:rPr>
                <w:rFonts w:eastAsia="Times New Roman"/>
                <w:sz w:val="20"/>
              </w:rPr>
            </w:pPr>
          </w:p>
          <w:p w14:paraId="7545B65B" w14:textId="77777777" w:rsidR="006F7859" w:rsidRPr="006F7859" w:rsidRDefault="006F7859" w:rsidP="006F7859">
            <w:pPr>
              <w:rPr>
                <w:rFonts w:eastAsia="Times New Roman"/>
                <w:sz w:val="20"/>
              </w:rPr>
            </w:pPr>
            <w:r w:rsidRPr="006F7859">
              <w:rPr>
                <w:rFonts w:eastAsia="Times New Roman"/>
                <w:sz w:val="20"/>
              </w:rPr>
              <w:t>&lt; Each pipeline module will have its own section with the list of parameters used to reduce the data.</w:t>
            </w:r>
          </w:p>
          <w:p w14:paraId="0E71C41D" w14:textId="77777777" w:rsidR="006F7859" w:rsidRPr="006F7859" w:rsidRDefault="006F7859" w:rsidP="006F7859">
            <w:pPr>
              <w:rPr>
                <w:rFonts w:eastAsia="Times New Roman"/>
                <w:sz w:val="20"/>
              </w:rPr>
            </w:pPr>
          </w:p>
          <w:p w14:paraId="3D7D342C" w14:textId="77777777" w:rsidR="006F7859" w:rsidRPr="006F7859" w:rsidRDefault="006F7859" w:rsidP="006F7859">
            <w:pPr>
              <w:rPr>
                <w:rFonts w:eastAsia="Times New Roman"/>
                <w:sz w:val="20"/>
              </w:rPr>
            </w:pPr>
          </w:p>
          <w:p w14:paraId="07475933" w14:textId="77777777" w:rsidR="006F7859" w:rsidRPr="006F7859" w:rsidRDefault="006F7859" w:rsidP="006F7859">
            <w:pPr>
              <w:rPr>
                <w:rFonts w:eastAsia="Times New Roman"/>
                <w:sz w:val="20"/>
              </w:rPr>
            </w:pPr>
          </w:p>
          <w:p w14:paraId="5735AB81" w14:textId="77777777" w:rsidR="006F7859" w:rsidRPr="006F7859" w:rsidRDefault="006F7859" w:rsidP="006F7859">
            <w:pPr>
              <w:rPr>
                <w:rFonts w:eastAsia="Times New Roman"/>
                <w:sz w:val="20"/>
              </w:rPr>
            </w:pPr>
          </w:p>
          <w:p w14:paraId="4101539F" w14:textId="77777777" w:rsidR="006F7859" w:rsidRPr="006F7859" w:rsidRDefault="006F7859" w:rsidP="006F7859">
            <w:pPr>
              <w:rPr>
                <w:rFonts w:eastAsia="Times New Roman"/>
                <w:sz w:val="20"/>
              </w:rPr>
            </w:pPr>
          </w:p>
          <w:p w14:paraId="6AF1D9D8" w14:textId="77777777" w:rsidR="006F7859" w:rsidRPr="006F7859" w:rsidRDefault="006F7859" w:rsidP="006F7859">
            <w:pPr>
              <w:rPr>
                <w:rFonts w:eastAsia="Times New Roman"/>
                <w:sz w:val="20"/>
              </w:rPr>
            </w:pPr>
          </w:p>
          <w:p w14:paraId="5B3F2090" w14:textId="77777777" w:rsidR="006F7859" w:rsidRPr="006F7859" w:rsidRDefault="006F7859" w:rsidP="006F7859">
            <w:pPr>
              <w:rPr>
                <w:rFonts w:eastAsia="Times New Roman"/>
                <w:sz w:val="20"/>
              </w:rPr>
            </w:pPr>
            <w:r w:rsidRPr="006F7859">
              <w:rPr>
                <w:rFonts w:eastAsia="Times New Roman"/>
                <w:sz w:val="20"/>
              </w:rPr>
              <w:t>&lt; Section identifying the reference files and parameters used during opacity correction.</w:t>
            </w:r>
          </w:p>
          <w:p w14:paraId="1FD12023" w14:textId="77777777" w:rsidR="006F7859" w:rsidRPr="006F7859" w:rsidRDefault="006F7859" w:rsidP="006F7859">
            <w:pPr>
              <w:rPr>
                <w:rFonts w:eastAsia="Times New Roman"/>
                <w:sz w:val="20"/>
              </w:rPr>
            </w:pPr>
          </w:p>
          <w:p w14:paraId="34CAA0CD" w14:textId="77777777" w:rsidR="006F7859" w:rsidRPr="006F7859" w:rsidRDefault="006F7859" w:rsidP="006F7859">
            <w:pPr>
              <w:rPr>
                <w:rFonts w:eastAsia="Times New Roman"/>
                <w:sz w:val="20"/>
              </w:rPr>
            </w:pPr>
          </w:p>
          <w:p w14:paraId="5C87BA41" w14:textId="77777777" w:rsidR="006F7859" w:rsidRPr="006F7859" w:rsidRDefault="006F7859" w:rsidP="006F7859">
            <w:pPr>
              <w:rPr>
                <w:rFonts w:eastAsia="Times New Roman"/>
                <w:sz w:val="20"/>
              </w:rPr>
            </w:pPr>
          </w:p>
          <w:p w14:paraId="5E012B06" w14:textId="77777777" w:rsidR="006F7859" w:rsidRPr="006F7859" w:rsidRDefault="006F7859" w:rsidP="006F7859">
            <w:pPr>
              <w:rPr>
                <w:rFonts w:eastAsia="Times New Roman"/>
                <w:sz w:val="20"/>
              </w:rPr>
            </w:pPr>
          </w:p>
          <w:p w14:paraId="6DDC7618" w14:textId="77777777" w:rsidR="006F7859" w:rsidRPr="006F7859" w:rsidRDefault="006F7859" w:rsidP="006F7859">
            <w:pPr>
              <w:rPr>
                <w:rFonts w:eastAsia="Times New Roman"/>
                <w:sz w:val="20"/>
              </w:rPr>
            </w:pPr>
          </w:p>
          <w:p w14:paraId="3DAB6CA8" w14:textId="77777777" w:rsidR="006F7859" w:rsidRPr="006F7859" w:rsidRDefault="006F7859" w:rsidP="006F7859">
            <w:pPr>
              <w:rPr>
                <w:rFonts w:eastAsia="Times New Roman"/>
                <w:sz w:val="20"/>
              </w:rPr>
            </w:pPr>
            <w:r w:rsidRPr="006F7859">
              <w:rPr>
                <w:rFonts w:eastAsia="Times New Roman"/>
                <w:sz w:val="20"/>
              </w:rPr>
              <w:t>&lt; Section identifying the flux calibration reference files and parameters used to flux calibrate the data.</w:t>
            </w:r>
          </w:p>
        </w:tc>
      </w:tr>
    </w:tbl>
    <w:p w14:paraId="2AAC3CE5" w14:textId="77777777" w:rsidR="006F7859" w:rsidRPr="006F7859" w:rsidRDefault="006F7859" w:rsidP="006F7859"/>
    <w:p w14:paraId="2CA8D65D" w14:textId="77777777" w:rsidR="006F7859" w:rsidRPr="006F7859" w:rsidRDefault="006F7859" w:rsidP="006F7859">
      <w:pPr>
        <w:rPr>
          <w:rFonts w:ascii="Times New Roman Bold" w:eastAsia="Times New Roman" w:hAnsi="Times New Roman Bold"/>
          <w:b/>
          <w:caps/>
          <w:szCs w:val="36"/>
        </w:rPr>
      </w:pPr>
    </w:p>
    <w:p w14:paraId="7AB011E1" w14:textId="77777777" w:rsidR="009E6B80" w:rsidRPr="00132D42" w:rsidRDefault="009E6B80" w:rsidP="006F7859">
      <w:pPr>
        <w:pStyle w:val="Caption"/>
        <w:jc w:val="center"/>
        <w:rPr>
          <w:bCs w:val="0"/>
        </w:rPr>
      </w:pPr>
    </w:p>
    <w:sectPr w:rsidR="009E6B80" w:rsidRPr="00132D42" w:rsidSect="005072CD">
      <w:headerReference w:type="default" r:id="rId12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2115A" w14:textId="77777777" w:rsidR="00B37555" w:rsidRDefault="00B37555"/>
  </w:endnote>
  <w:endnote w:type="continuationSeparator" w:id="0">
    <w:p w14:paraId="76499862" w14:textId="77777777" w:rsidR="00B37555" w:rsidRDefault="00B37555">
      <w:r>
        <w:continuationSeparator/>
      </w:r>
    </w:p>
  </w:endnote>
  <w:endnote w:type="continuationNotice" w:id="1">
    <w:p w14:paraId="2D401B11" w14:textId="77777777" w:rsidR="00B37555" w:rsidRDefault="00B375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ÍÃ_≥ò">
    <w:altName w:val="Calibri"/>
    <w:charset w:val="4D"/>
    <w:family w:val="auto"/>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8AAC6" w14:textId="1167703D" w:rsidR="00564C97" w:rsidRPr="00564C97" w:rsidRDefault="00D40155">
    <w:pPr>
      <w:pStyle w:val="Footer"/>
      <w:jc w:val="right"/>
    </w:pPr>
    <w:r w:rsidRPr="00DE2F72">
      <w:rPr>
        <w:noProof/>
        <w:sz w:val="22"/>
        <w:szCs w:val="22"/>
      </w:rPr>
      <mc:AlternateContent>
        <mc:Choice Requires="wps">
          <w:drawing>
            <wp:anchor distT="0" distB="0" distL="114300" distR="114300" simplePos="0" relativeHeight="251649024" behindDoc="0" locked="0" layoutInCell="1" allowOverlap="1" wp14:anchorId="41A0336E" wp14:editId="1C073BC6">
              <wp:simplePos x="0" y="0"/>
              <wp:positionH relativeFrom="column">
                <wp:posOffset>45720</wp:posOffset>
              </wp:positionH>
              <wp:positionV relativeFrom="paragraph">
                <wp:posOffset>-71755</wp:posOffset>
              </wp:positionV>
              <wp:extent cx="6183630" cy="3810"/>
              <wp:effectExtent l="0" t="0" r="7620" b="1524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F7ACB3B" id="_x0000_t32" coordsize="21600,21600" o:spt="32" o:oned="t" path="m,l21600,21600e" filled="f">
              <v:path arrowok="t" fillok="f" o:connecttype="none"/>
              <o:lock v:ext="edit" shapetype="t"/>
            </v:shapetype>
            <v:shape id="Straight Arrow Connector 14" o:spid="_x0000_s1026" type="#_x0000_t32" style="position:absolute;margin-left:3.6pt;margin-top:-5.65pt;width:486.9pt;height:.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" strokecolor="#2f5496"/>
          </w:pict>
        </mc:Fallback>
      </mc:AlternateContent>
    </w:r>
    <w:r w:rsidRPr="00DE2F72">
      <w:rPr>
        <w:noProof/>
        <w:sz w:val="22"/>
        <w:szCs w:val="22"/>
      </w:rPr>
      <w:drawing>
        <wp:anchor distT="0" distB="0" distL="114300" distR="114300" simplePos="0" relativeHeight="251650048" behindDoc="0" locked="0" layoutInCell="1" allowOverlap="1" wp14:anchorId="2596984D" wp14:editId="61A6D2FB">
          <wp:simplePos x="0" y="0"/>
          <wp:positionH relativeFrom="column">
            <wp:posOffset>-19050</wp:posOffset>
          </wp:positionH>
          <wp:positionV relativeFrom="paragraph">
            <wp:posOffset>84455</wp:posOffset>
          </wp:positionV>
          <wp:extent cx="944880" cy="372110"/>
          <wp:effectExtent l="0" t="0" r="0" b="0"/>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72110"/>
                  </a:xfrm>
                  <a:prstGeom prst="rect">
                    <a:avLst/>
                  </a:prstGeom>
                  <a:noFill/>
                </pic:spPr>
              </pic:pic>
            </a:graphicData>
          </a:graphic>
          <wp14:sizeRelH relativeFrom="page">
            <wp14:pctWidth>0</wp14:pctWidth>
          </wp14:sizeRelH>
          <wp14:sizeRelV relativeFrom="page">
            <wp14:pctHeight>0</wp14:pctHeight>
          </wp14:sizeRelV>
        </wp:anchor>
      </w:drawing>
    </w:r>
    <w:r w:rsidR="00DE2F72" w:rsidRPr="00DE2F72">
      <w:rPr>
        <w:sz w:val="22"/>
        <w:szCs w:val="22"/>
      </w:rPr>
      <w:t xml:space="preserve"> </w:t>
    </w:r>
    <w:r w:rsidR="00DE2F72" w:rsidRPr="00AC0FEC">
      <w:rPr>
        <w:noProof/>
        <w:sz w:val="20"/>
      </w:rPr>
      <w:t>HAWC+</w:t>
    </w:r>
    <w:r w:rsidR="00AA36EB" w:rsidRPr="00AC0FEC">
      <w:rPr>
        <w:noProof/>
        <w:sz w:val="20"/>
      </w:rPr>
      <w:t xml:space="preserve"> Handbook For Archive Users</w:t>
    </w:r>
    <w:r w:rsidR="00DE2F72" w:rsidRPr="00AC0FEC">
      <w:rPr>
        <w:sz w:val="20"/>
      </w:rPr>
      <w:t>, Rev 1</w:t>
    </w:r>
    <w:r w:rsidR="00AC0FEC" w:rsidRPr="00AC0FEC">
      <w:rPr>
        <w:sz w:val="20"/>
      </w:rPr>
      <w:t>.0,</w:t>
    </w:r>
    <w:r w:rsidR="00DE2F72" w:rsidRPr="00AC0FEC">
      <w:rPr>
        <w:sz w:val="20"/>
      </w:rPr>
      <w:t xml:space="preserve"> September 2023</w:t>
    </w:r>
    <w:r w:rsidR="00290D5F" w:rsidRPr="00564C97">
      <w:t xml:space="preserve"> |</w:t>
    </w:r>
    <w:r w:rsidR="00564C97" w:rsidRPr="00564C97">
      <w:t xml:space="preserve"> </w:t>
    </w:r>
    <w:r w:rsidR="00564C97" w:rsidRPr="00564C97">
      <w:fldChar w:fldCharType="begin"/>
    </w:r>
    <w:r w:rsidR="00564C97" w:rsidRPr="00564C97">
      <w:instrText xml:space="preserve"> PAGE   \* MERGEFORMAT </w:instrText>
    </w:r>
    <w:r w:rsidR="00564C97" w:rsidRPr="00564C97">
      <w:fldChar w:fldCharType="separate"/>
    </w:r>
    <w:r w:rsidR="00564C97" w:rsidRPr="00564C97">
      <w:rPr>
        <w:noProof/>
      </w:rPr>
      <w:t>2</w:t>
    </w:r>
    <w:r w:rsidR="00564C97" w:rsidRPr="00564C97">
      <w:rPr>
        <w:noProof/>
      </w:rPr>
      <w:fldChar w:fldCharType="end"/>
    </w:r>
    <w:r w:rsidR="00564C97" w:rsidRPr="00564C97">
      <w:t xml:space="preserve"> </w:t>
    </w:r>
  </w:p>
  <w:p w14:paraId="63CCCCA6" w14:textId="7EA49869" w:rsidR="00C95D27" w:rsidRDefault="00C95D2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EC83B" w14:textId="089F97A1" w:rsidR="00C95D27" w:rsidRPr="00DC64F7" w:rsidRDefault="00C95D27" w:rsidP="0028367E">
    <w:pPr>
      <w:pStyle w:val="Footer"/>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EC2F" w14:textId="168DFE01" w:rsidR="005072CD" w:rsidRDefault="005072CD">
    <w:pPr>
      <w:pStyle w:val="Footer"/>
      <w:jc w:val="right"/>
    </w:pPr>
  </w:p>
  <w:p w14:paraId="6441D8B5" w14:textId="2066626F" w:rsidR="00DE7828" w:rsidRPr="00564C97" w:rsidRDefault="00D40155">
    <w:pPr>
      <w:pStyle w:val="Footer"/>
      <w:jc w:val="right"/>
    </w:pPr>
    <w:r>
      <w:rPr>
        <w:rFonts w:ascii="Segoe UI" w:hAnsi="Segoe UI"/>
        <w:noProof/>
      </w:rPr>
      <mc:AlternateContent>
        <mc:Choice Requires="wps">
          <w:drawing>
            <wp:anchor distT="0" distB="0" distL="114300" distR="114300" simplePos="0" relativeHeight="251666432" behindDoc="0" locked="0" layoutInCell="1" allowOverlap="1" wp14:anchorId="73886670" wp14:editId="3FAA40AA">
              <wp:simplePos x="0" y="0"/>
              <wp:positionH relativeFrom="column">
                <wp:posOffset>45720</wp:posOffset>
              </wp:positionH>
              <wp:positionV relativeFrom="paragraph">
                <wp:posOffset>-71755</wp:posOffset>
              </wp:positionV>
              <wp:extent cx="6183630" cy="3810"/>
              <wp:effectExtent l="0" t="0" r="7620" b="1524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9150768" id="_x0000_t32" coordsize="21600,21600" o:spt="32" o:oned="t" path="m,l21600,21600e" filled="f">
              <v:path arrowok="t" fillok="f" o:connecttype="none"/>
              <o:lock v:ext="edit" shapetype="t"/>
            </v:shapetype>
            <v:shape id="Straight Arrow Connector 5" o:spid="_x0000_s1026" type="#_x0000_t32" style="position:absolute;margin-left:3.6pt;margin-top:-5.65pt;width:486.9pt;height:.3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" strokecolor="#2f5496"/>
          </w:pict>
        </mc:Fallback>
      </mc:AlternateContent>
    </w:r>
    <w:r>
      <w:rPr>
        <w:rFonts w:ascii="Segoe UI" w:hAnsi="Segoe UI"/>
        <w:noProof/>
      </w:rPr>
      <w:drawing>
        <wp:anchor distT="0" distB="0" distL="114300" distR="114300" simplePos="0" relativeHeight="251667456" behindDoc="0" locked="0" layoutInCell="1" allowOverlap="1" wp14:anchorId="52CED803" wp14:editId="03001D2E">
          <wp:simplePos x="0" y="0"/>
          <wp:positionH relativeFrom="column">
            <wp:posOffset>-19050</wp:posOffset>
          </wp:positionH>
          <wp:positionV relativeFrom="paragraph">
            <wp:posOffset>84455</wp:posOffset>
          </wp:positionV>
          <wp:extent cx="944880" cy="37211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880" cy="372110"/>
                  </a:xfrm>
                  <a:prstGeom prst="rect">
                    <a:avLst/>
                  </a:prstGeom>
                  <a:noFill/>
                </pic:spPr>
              </pic:pic>
            </a:graphicData>
          </a:graphic>
          <wp14:sizeRelH relativeFrom="page">
            <wp14:pctWidth>0</wp14:pctWidth>
          </wp14:sizeRelH>
          <wp14:sizeRelV relativeFrom="page">
            <wp14:pctHeight>0</wp14:pctHeight>
          </wp14:sizeRelV>
        </wp:anchor>
      </w:drawing>
    </w:r>
    <w:r w:rsidR="00337A89" w:rsidRPr="00337A89">
      <w:rPr>
        <w:noProof/>
        <w:sz w:val="20"/>
      </w:rPr>
      <w:t xml:space="preserve"> </w:t>
    </w:r>
    <w:r w:rsidR="00337A89" w:rsidRPr="00AC0FEC">
      <w:rPr>
        <w:noProof/>
        <w:sz w:val="20"/>
      </w:rPr>
      <w:t>HAWC+ Handbook For Archive Users</w:t>
    </w:r>
    <w:r w:rsidR="00337A89" w:rsidRPr="00AC0FEC">
      <w:rPr>
        <w:sz w:val="20"/>
      </w:rPr>
      <w:t>, Rev 1.0, September 2023</w:t>
    </w:r>
    <w:r w:rsidR="00337A89" w:rsidRPr="00564C97">
      <w:t xml:space="preserve"> </w:t>
    </w:r>
    <w:r w:rsidR="00DE7828" w:rsidRPr="00564C97">
      <w:t xml:space="preserve">| </w:t>
    </w:r>
    <w:r w:rsidR="00DE7828" w:rsidRPr="00564C97">
      <w:fldChar w:fldCharType="begin"/>
    </w:r>
    <w:r w:rsidR="00DE7828" w:rsidRPr="00564C97">
      <w:instrText xml:space="preserve"> PAGE   \* MERGEFORMAT </w:instrText>
    </w:r>
    <w:r w:rsidR="00DE7828" w:rsidRPr="00564C97">
      <w:fldChar w:fldCharType="separate"/>
    </w:r>
    <w:r w:rsidR="00DE7828" w:rsidRPr="00564C97">
      <w:rPr>
        <w:noProof/>
      </w:rPr>
      <w:t>2</w:t>
    </w:r>
    <w:r w:rsidR="00DE7828" w:rsidRPr="00564C97">
      <w:rPr>
        <w:noProof/>
      </w:rPr>
      <w:fldChar w:fldCharType="end"/>
    </w:r>
    <w:r w:rsidR="00DE7828" w:rsidRPr="00564C97">
      <w:t xml:space="preserve"> </w:t>
    </w:r>
  </w:p>
  <w:p w14:paraId="4D238DFE" w14:textId="77777777" w:rsidR="00DE7828" w:rsidRDefault="00DE782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131AE" w14:textId="77777777" w:rsidR="00B37555" w:rsidRDefault="00B37555">
      <w:r>
        <w:separator/>
      </w:r>
    </w:p>
  </w:footnote>
  <w:footnote w:type="continuationSeparator" w:id="0">
    <w:p w14:paraId="2F1A004C" w14:textId="77777777" w:rsidR="00B37555" w:rsidRDefault="00B37555">
      <w:r>
        <w:continuationSeparator/>
      </w:r>
    </w:p>
  </w:footnote>
  <w:footnote w:type="continuationNotice" w:id="1">
    <w:p w14:paraId="38338429" w14:textId="77777777" w:rsidR="00B37555" w:rsidRDefault="00B375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AA380" w14:textId="6BFA6253" w:rsidR="00C95D27" w:rsidRDefault="00D40155" w:rsidP="00290D5F">
    <w:pPr>
      <w:pStyle w:val="Header"/>
      <w:tabs>
        <w:tab w:val="clear" w:pos="4320"/>
        <w:tab w:val="clear" w:pos="8640"/>
      </w:tabs>
      <w:ind w:left="3960"/>
      <w:jc w:val="right"/>
      <w:rPr>
        <w:b/>
        <w:bCs/>
        <w:sz w:val="28"/>
        <w:szCs w:val="22"/>
      </w:rPr>
    </w:pPr>
    <w:r>
      <w:rPr>
        <w:rFonts w:ascii="Segoe UI" w:hAnsi="Segoe UI"/>
        <w:noProof/>
      </w:rPr>
      <w:drawing>
        <wp:anchor distT="0" distB="0" distL="114300" distR="114300" simplePos="0" relativeHeight="251648000" behindDoc="0" locked="0" layoutInCell="1" allowOverlap="1" wp14:anchorId="703502A9" wp14:editId="415EC6B8">
          <wp:simplePos x="0" y="0"/>
          <wp:positionH relativeFrom="column">
            <wp:posOffset>76200</wp:posOffset>
          </wp:positionH>
          <wp:positionV relativeFrom="paragraph">
            <wp:posOffset>-190500</wp:posOffset>
          </wp:positionV>
          <wp:extent cx="1109345" cy="49403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sidR="00564C97" w:rsidRPr="00564C97">
      <w:rPr>
        <w:b/>
        <w:bCs/>
        <w:sz w:val="28"/>
        <w:szCs w:val="22"/>
      </w:rPr>
      <w:t>HAWC+ Archive Users Handboo</w:t>
    </w:r>
    <w:r w:rsidR="00290D5F">
      <w:rPr>
        <w:b/>
        <w:bCs/>
        <w:sz w:val="28"/>
        <w:szCs w:val="22"/>
      </w:rPr>
      <w:t>k</w:t>
    </w:r>
  </w:p>
  <w:p w14:paraId="32A7C131" w14:textId="30F3473E" w:rsidR="0061372B" w:rsidRPr="0061372B" w:rsidRDefault="00D40155" w:rsidP="00290D5F">
    <w:pPr>
      <w:pStyle w:val="Header"/>
      <w:tabs>
        <w:tab w:val="clear" w:pos="4320"/>
        <w:tab w:val="clear" w:pos="8640"/>
      </w:tabs>
      <w:ind w:left="3960"/>
      <w:jc w:val="right"/>
    </w:pPr>
    <w:r>
      <w:rPr>
        <w:rFonts w:ascii="Segoe UI" w:hAnsi="Segoe UI"/>
        <w:noProof/>
      </w:rPr>
      <mc:AlternateContent>
        <mc:Choice Requires="wps">
          <w:drawing>
            <wp:anchor distT="0" distB="0" distL="114300" distR="114300" simplePos="0" relativeHeight="251651072" behindDoc="0" locked="0" layoutInCell="1" allowOverlap="1" wp14:anchorId="4A92E949" wp14:editId="2C3CBB89">
              <wp:simplePos x="0" y="0"/>
              <wp:positionH relativeFrom="column">
                <wp:posOffset>-110490</wp:posOffset>
              </wp:positionH>
              <wp:positionV relativeFrom="paragraph">
                <wp:posOffset>226060</wp:posOffset>
              </wp:positionV>
              <wp:extent cx="6183630" cy="3810"/>
              <wp:effectExtent l="0" t="0" r="7620" b="1524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19656C1" id="_x0000_t32" coordsize="21600,21600" o:spt="32" o:oned="t" path="m,l21600,21600e" filled="f">
              <v:path arrowok="t" fillok="f" o:connecttype="none"/>
              <o:lock v:ext="edit" shapetype="t"/>
            </v:shapetype>
            <v:shape id="Straight Arrow Connector 16" o:spid="_x0000_s1026" type="#_x0000_t32" style="position:absolute;margin-left:-8.7pt;margin-top:17.8pt;width:486.9pt;height:.3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" strokecolor="#2f5496"/>
          </w:pict>
        </mc:Fallback>
      </mc:AlternateContent>
    </w:r>
    <w:r w:rsidR="0061372B" w:rsidRPr="0061372B">
      <w:t>June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F2519" w14:textId="1F4A6A0B" w:rsidR="00564C97" w:rsidRPr="00AA36EB" w:rsidRDefault="00AA36EB" w:rsidP="00AA36EB">
    <w:pPr>
      <w:jc w:val="right"/>
    </w:pPr>
    <w:r>
      <w:t xml:space="preserve">P. </w:t>
    </w:r>
    <w:r w:rsidRPr="00AA36EB">
      <w:t xml:space="preserve">Ashton, S. Eftekharzadeh, </w:t>
    </w:r>
    <w:r w:rsidR="00D40155" w:rsidRPr="00AA36EB">
      <w:rPr>
        <w:noProof/>
      </w:rPr>
      <w:drawing>
        <wp:anchor distT="0" distB="0" distL="114300" distR="114300" simplePos="0" relativeHeight="251652096" behindDoc="0" locked="0" layoutInCell="1" allowOverlap="1" wp14:anchorId="394AFC7A" wp14:editId="383DC6FD">
          <wp:simplePos x="0" y="0"/>
          <wp:positionH relativeFrom="column">
            <wp:posOffset>-34290</wp:posOffset>
          </wp:positionH>
          <wp:positionV relativeFrom="paragraph">
            <wp:posOffset>-262890</wp:posOffset>
          </wp:positionV>
          <wp:extent cx="1109345" cy="49403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sidRPr="00AA36EB">
      <w:t>S. Shenoy, S.</w:t>
    </w:r>
  </w:p>
  <w:p w14:paraId="12738787" w14:textId="04D2E9A3" w:rsidR="00AA36EB" w:rsidRPr="00AA36EB" w:rsidRDefault="00AA36EB" w:rsidP="00AA36EB">
    <w:pPr>
      <w:jc w:val="right"/>
    </w:pPr>
    <w:r w:rsidRPr="00AA36EB">
      <w:rPr>
        <w:noProof/>
      </w:rPr>
      <mc:AlternateContent>
        <mc:Choice Requires="wps">
          <w:drawing>
            <wp:anchor distT="0" distB="0" distL="114300" distR="114300" simplePos="0" relativeHeight="251653120" behindDoc="0" locked="0" layoutInCell="1" allowOverlap="1" wp14:anchorId="043F4DB3" wp14:editId="7D437DFA">
              <wp:simplePos x="0" y="0"/>
              <wp:positionH relativeFrom="column">
                <wp:posOffset>-142240</wp:posOffset>
              </wp:positionH>
              <wp:positionV relativeFrom="paragraph">
                <wp:posOffset>243840</wp:posOffset>
              </wp:positionV>
              <wp:extent cx="6183630" cy="3810"/>
              <wp:effectExtent l="0" t="0" r="7620" b="1524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6BDD111" id="_x0000_t32" coordsize="21600,21600" o:spt="32" o:oned="t" path="m,l21600,21600e" filled="f">
              <v:path arrowok="t" fillok="f" o:connecttype="none"/>
              <o:lock v:ext="edit" shapetype="t"/>
            </v:shapetype>
            <v:shape id="Straight Arrow Connector 10" o:spid="_x0000_s1026" type="#_x0000_t32" style="position:absolute;margin-left:-11.2pt;margin-top:19.2pt;width:486.9pt;height:.3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" strokecolor="#2f5496"/>
          </w:pict>
        </mc:Fallback>
      </mc:AlternateContent>
    </w:r>
    <w:r w:rsidRPr="00AA36EB">
      <w:t>September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2EEE" w14:textId="48BEBD96" w:rsidR="008E4B47" w:rsidRPr="00CE5EBB" w:rsidRDefault="00D40155" w:rsidP="00CE5EBB">
    <w:pPr>
      <w:pStyle w:val="Header"/>
      <w:numPr>
        <w:ilvl w:val="0"/>
        <w:numId w:val="11"/>
      </w:numPr>
      <w:tabs>
        <w:tab w:val="clear" w:pos="4320"/>
        <w:tab w:val="clear" w:pos="8640"/>
      </w:tabs>
      <w:jc w:val="right"/>
      <w:rPr>
        <w:rFonts w:ascii="Segoe UI" w:hAnsi="Segoe UI"/>
        <w:sz w:val="28"/>
        <w:szCs w:val="28"/>
      </w:rPr>
    </w:pPr>
    <w:r w:rsidRPr="00CE5EBB">
      <w:rPr>
        <w:noProof/>
        <w:sz w:val="28"/>
        <w:szCs w:val="28"/>
      </w:rPr>
      <mc:AlternateContent>
        <mc:Choice Requires="wps">
          <w:drawing>
            <wp:anchor distT="0" distB="0" distL="114300" distR="114300" simplePos="0" relativeHeight="251657216" behindDoc="0" locked="0" layoutInCell="1" allowOverlap="1" wp14:anchorId="300BFC59" wp14:editId="2420E6C1">
              <wp:simplePos x="0" y="0"/>
              <wp:positionH relativeFrom="column">
                <wp:posOffset>-110490</wp:posOffset>
              </wp:positionH>
              <wp:positionV relativeFrom="paragraph">
                <wp:posOffset>361950</wp:posOffset>
              </wp:positionV>
              <wp:extent cx="6183630" cy="3810"/>
              <wp:effectExtent l="0" t="0" r="7620" b="152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E1A0E51" id="_x0000_t32" coordsize="21600,21600" o:spt="32" o:oned="t" path="m,l21600,21600e" filled="f">
              <v:path arrowok="t" fillok="f" o:connecttype="none"/>
              <o:lock v:ext="edit" shapetype="t"/>
            </v:shapetype>
            <v:shape id="Straight Arrow Connector 6" o:spid="_x0000_s1026" type="#_x0000_t32" style="position:absolute;margin-left:-8.7pt;margin-top:28.5pt;width:486.9pt;height:.3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sidRPr="00CE5EBB">
      <w:rPr>
        <w:noProof/>
        <w:sz w:val="28"/>
        <w:szCs w:val="28"/>
      </w:rPr>
      <w:drawing>
        <wp:anchor distT="0" distB="0" distL="114300" distR="114300" simplePos="0" relativeHeight="251656192" behindDoc="0" locked="0" layoutInCell="1" allowOverlap="1" wp14:anchorId="56DCC011" wp14:editId="1AE1BA2A">
          <wp:simplePos x="0" y="0"/>
          <wp:positionH relativeFrom="column">
            <wp:posOffset>-34290</wp:posOffset>
          </wp:positionH>
          <wp:positionV relativeFrom="paragraph">
            <wp:posOffset>-262890</wp:posOffset>
          </wp:positionV>
          <wp:extent cx="1109345" cy="49403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sidR="00CE5EBB" w:rsidRPr="00CE5EBB">
      <w:rPr>
        <w:b/>
        <w:bCs/>
        <w:sz w:val="28"/>
        <w:szCs w:val="28"/>
      </w:rPr>
      <w:t>ESSENTIAL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0167C" w14:textId="020637EF" w:rsidR="00CE5EBB" w:rsidRPr="00CE5EBB" w:rsidRDefault="00CE5EBB" w:rsidP="00CE5EBB">
    <w:pPr>
      <w:pStyle w:val="Header"/>
      <w:numPr>
        <w:ilvl w:val="0"/>
        <w:numId w:val="11"/>
      </w:numPr>
      <w:tabs>
        <w:tab w:val="clear" w:pos="4320"/>
        <w:tab w:val="clear" w:pos="8640"/>
      </w:tabs>
      <w:jc w:val="right"/>
      <w:rPr>
        <w:rFonts w:ascii="Segoe UI" w:hAnsi="Segoe UI"/>
        <w:sz w:val="28"/>
        <w:szCs w:val="28"/>
      </w:rPr>
    </w:pPr>
    <w:r w:rsidRPr="00CE5EBB">
      <w:rPr>
        <w:noProof/>
        <w:sz w:val="28"/>
        <w:szCs w:val="28"/>
      </w:rPr>
      <mc:AlternateContent>
        <mc:Choice Requires="wps">
          <w:drawing>
            <wp:anchor distT="0" distB="0" distL="114300" distR="114300" simplePos="0" relativeHeight="251676672" behindDoc="0" locked="0" layoutInCell="1" allowOverlap="1" wp14:anchorId="6F3B70A1" wp14:editId="565CCBAB">
              <wp:simplePos x="0" y="0"/>
              <wp:positionH relativeFrom="column">
                <wp:posOffset>-110490</wp:posOffset>
              </wp:positionH>
              <wp:positionV relativeFrom="paragraph">
                <wp:posOffset>361950</wp:posOffset>
              </wp:positionV>
              <wp:extent cx="6183630" cy="3810"/>
              <wp:effectExtent l="0" t="0" r="7620" b="1524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B360C29" id="_x0000_t32" coordsize="21600,21600" o:spt="32" o:oned="t" path="m,l21600,21600e" filled="f">
              <v:path arrowok="t" fillok="f" o:connecttype="none"/>
              <o:lock v:ext="edit" shapetype="t"/>
            </v:shapetype>
            <v:shape id="Straight Arrow Connector 11" o:spid="_x0000_s1026" type="#_x0000_t32" style="position:absolute;margin-left:-8.7pt;margin-top:28.5pt;width:486.9pt;height:.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sidRPr="00CE5EBB">
      <w:rPr>
        <w:noProof/>
        <w:sz w:val="28"/>
        <w:szCs w:val="28"/>
      </w:rPr>
      <w:drawing>
        <wp:anchor distT="0" distB="0" distL="114300" distR="114300" simplePos="0" relativeHeight="251675648" behindDoc="0" locked="0" layoutInCell="1" allowOverlap="1" wp14:anchorId="40FE50A3" wp14:editId="77685E2B">
          <wp:simplePos x="0" y="0"/>
          <wp:positionH relativeFrom="column">
            <wp:posOffset>-34290</wp:posOffset>
          </wp:positionH>
          <wp:positionV relativeFrom="paragraph">
            <wp:posOffset>-262890</wp:posOffset>
          </wp:positionV>
          <wp:extent cx="1109345" cy="494030"/>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8"/>
      </w:rPr>
      <w:t>INSTRUMENT DESCRIPTION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D2E47" w14:textId="4DD2291B" w:rsidR="005072CD" w:rsidRPr="00C41809" w:rsidRDefault="00C41809" w:rsidP="00A85D58">
    <w:pPr>
      <w:pStyle w:val="ListParagraph"/>
      <w:numPr>
        <w:ilvl w:val="0"/>
        <w:numId w:val="11"/>
      </w:numPr>
      <w:jc w:val="right"/>
      <w:rPr>
        <w:b/>
        <w:bCs/>
        <w:sz w:val="28"/>
        <w:szCs w:val="22"/>
      </w:rPr>
    </w:pPr>
    <w:r w:rsidRPr="00C41809">
      <w:rPr>
        <w:b/>
        <w:bCs/>
        <w:sz w:val="28"/>
        <w:szCs w:val="22"/>
      </w:rPr>
      <w:t>INSTRUMENT PERFORMANCE</w:t>
    </w:r>
    <w:r w:rsidR="005072CD" w:rsidRPr="005072CD">
      <w:rPr>
        <w:noProof/>
      </w:rPr>
      <mc:AlternateContent>
        <mc:Choice Requires="wps">
          <w:drawing>
            <wp:anchor distT="0" distB="0" distL="114300" distR="114300" simplePos="0" relativeHeight="251670528" behindDoc="0" locked="0" layoutInCell="1" allowOverlap="1" wp14:anchorId="23F54039" wp14:editId="12AD89CD">
              <wp:simplePos x="0" y="0"/>
              <wp:positionH relativeFrom="column">
                <wp:posOffset>-110490</wp:posOffset>
              </wp:positionH>
              <wp:positionV relativeFrom="paragraph">
                <wp:posOffset>361950</wp:posOffset>
              </wp:positionV>
              <wp:extent cx="6183630" cy="3810"/>
              <wp:effectExtent l="0" t="0" r="7620" b="152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9F70A23" id="_x0000_t32" coordsize="21600,21600" o:spt="32" o:oned="t" path="m,l21600,21600e" filled="f">
              <v:path arrowok="t" fillok="f" o:connecttype="none"/>
              <o:lock v:ext="edit" shapetype="t"/>
            </v:shapetype>
            <v:shape id="Straight Arrow Connector 15" o:spid="_x0000_s1026" type="#_x0000_t32" style="position:absolute;margin-left:-8.7pt;margin-top:28.5pt;width:486.9pt;height:.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sidR="005072CD" w:rsidRPr="005072CD">
      <w:rPr>
        <w:noProof/>
      </w:rPr>
      <w:drawing>
        <wp:anchor distT="0" distB="0" distL="114300" distR="114300" simplePos="0" relativeHeight="251669504" behindDoc="0" locked="0" layoutInCell="1" allowOverlap="1" wp14:anchorId="268C2EB4" wp14:editId="6AE86FD4">
          <wp:simplePos x="0" y="0"/>
          <wp:positionH relativeFrom="column">
            <wp:posOffset>-34290</wp:posOffset>
          </wp:positionH>
          <wp:positionV relativeFrom="paragraph">
            <wp:posOffset>-262890</wp:posOffset>
          </wp:positionV>
          <wp:extent cx="1109345" cy="49403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895B9" w14:textId="4BE69D17" w:rsidR="00C41809" w:rsidRPr="001A7833" w:rsidRDefault="00C41809" w:rsidP="00C41809">
    <w:pPr>
      <w:pStyle w:val="ListParagraph"/>
      <w:numPr>
        <w:ilvl w:val="0"/>
        <w:numId w:val="11"/>
      </w:numPr>
      <w:jc w:val="right"/>
      <w:rPr>
        <w:b/>
        <w:bCs/>
        <w:sz w:val="28"/>
        <w:szCs w:val="28"/>
      </w:rPr>
    </w:pPr>
    <w:r w:rsidRPr="001A7833">
      <w:rPr>
        <w:noProof/>
        <w:sz w:val="28"/>
        <w:szCs w:val="28"/>
      </w:rPr>
      <mc:AlternateContent>
        <mc:Choice Requires="wps">
          <w:drawing>
            <wp:anchor distT="0" distB="0" distL="114300" distR="114300" simplePos="0" relativeHeight="251673600" behindDoc="0" locked="0" layoutInCell="1" allowOverlap="1" wp14:anchorId="30D4B1F3" wp14:editId="6ABB85A6">
              <wp:simplePos x="0" y="0"/>
              <wp:positionH relativeFrom="column">
                <wp:posOffset>-110490</wp:posOffset>
              </wp:positionH>
              <wp:positionV relativeFrom="paragraph">
                <wp:posOffset>361950</wp:posOffset>
              </wp:positionV>
              <wp:extent cx="6183630" cy="3810"/>
              <wp:effectExtent l="0" t="0" r="7620" b="15240"/>
              <wp:wrapNone/>
              <wp:docPr id="401071365" name="Straight Arrow Connector 40107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ADD187A" id="_x0000_t32" coordsize="21600,21600" o:spt="32" o:oned="t" path="m,l21600,21600e" filled="f">
              <v:path arrowok="t" fillok="f" o:connecttype="none"/>
              <o:lock v:ext="edit" shapetype="t"/>
            </v:shapetype>
            <v:shape id="Straight Arrow Connector 401071365" o:spid="_x0000_s1026" type="#_x0000_t32" style="position:absolute;margin-left:-8.7pt;margin-top:28.5pt;width:486.9pt;height:.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sidRPr="001A7833">
      <w:rPr>
        <w:noProof/>
        <w:sz w:val="28"/>
        <w:szCs w:val="28"/>
      </w:rPr>
      <w:drawing>
        <wp:anchor distT="0" distB="0" distL="114300" distR="114300" simplePos="0" relativeHeight="251672576" behindDoc="0" locked="0" layoutInCell="1" allowOverlap="1" wp14:anchorId="3703315C" wp14:editId="10895A29">
          <wp:simplePos x="0" y="0"/>
          <wp:positionH relativeFrom="column">
            <wp:posOffset>-34290</wp:posOffset>
          </wp:positionH>
          <wp:positionV relativeFrom="paragraph">
            <wp:posOffset>-262890</wp:posOffset>
          </wp:positionV>
          <wp:extent cx="1109345" cy="49403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sidRPr="001A7833">
      <w:rPr>
        <w:b/>
        <w:bCs/>
        <w:sz w:val="28"/>
        <w:szCs w:val="28"/>
      </w:rPr>
      <w:t>DATA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CBF1E" w14:textId="41A70BCA" w:rsidR="00761B02" w:rsidRPr="00564C97" w:rsidRDefault="00D40155" w:rsidP="008A4BB0">
    <w:pPr>
      <w:pStyle w:val="Header"/>
      <w:numPr>
        <w:ilvl w:val="0"/>
        <w:numId w:val="11"/>
      </w:numPr>
      <w:tabs>
        <w:tab w:val="clear" w:pos="4320"/>
        <w:tab w:val="clear" w:pos="8640"/>
      </w:tabs>
      <w:jc w:val="right"/>
      <w:rPr>
        <w:sz w:val="28"/>
        <w:szCs w:val="22"/>
      </w:rPr>
    </w:pPr>
    <w:r>
      <w:rPr>
        <w:rFonts w:ascii="Segoe UI" w:hAnsi="Segoe UI"/>
        <w:noProof/>
      </w:rPr>
      <mc:AlternateContent>
        <mc:Choice Requires="wps">
          <w:drawing>
            <wp:anchor distT="0" distB="0" distL="114300" distR="114300" simplePos="0" relativeHeight="251665408" behindDoc="0" locked="0" layoutInCell="1" allowOverlap="1" wp14:anchorId="10E4ACF7" wp14:editId="25656205">
              <wp:simplePos x="0" y="0"/>
              <wp:positionH relativeFrom="column">
                <wp:posOffset>-110490</wp:posOffset>
              </wp:positionH>
              <wp:positionV relativeFrom="paragraph">
                <wp:posOffset>361950</wp:posOffset>
              </wp:positionV>
              <wp:extent cx="6183630" cy="3810"/>
              <wp:effectExtent l="0" t="0" r="7620" b="1524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875E796" id="_x0000_t32" coordsize="21600,21600" o:spt="32" o:oned="t" path="m,l21600,21600e" filled="f">
              <v:path arrowok="t" fillok="f" o:connecttype="none"/>
              <o:lock v:ext="edit" shapetype="t"/>
            </v:shapetype>
            <v:shape id="Straight Arrow Connector 1" o:spid="_x0000_s1026" type="#_x0000_t32" style="position:absolute;margin-left:-8.7pt;margin-top:28.5pt;width:486.9pt;height:.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Pr>
        <w:rFonts w:ascii="Segoe UI" w:hAnsi="Segoe UI"/>
        <w:noProof/>
      </w:rPr>
      <w:drawing>
        <wp:anchor distT="0" distB="0" distL="114300" distR="114300" simplePos="0" relativeHeight="251664384" behindDoc="0" locked="0" layoutInCell="1" allowOverlap="1" wp14:anchorId="2FCC4C02" wp14:editId="750B639E">
          <wp:simplePos x="0" y="0"/>
          <wp:positionH relativeFrom="column">
            <wp:posOffset>-34290</wp:posOffset>
          </wp:positionH>
          <wp:positionV relativeFrom="paragraph">
            <wp:posOffset>-262890</wp:posOffset>
          </wp:positionV>
          <wp:extent cx="1109345" cy="4940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sidR="008A4BB0">
      <w:rPr>
        <w:b/>
        <w:bCs/>
        <w:sz w:val="28"/>
        <w:szCs w:val="22"/>
      </w:rPr>
      <w:t>SCIENTIFIC RESULT</w:t>
    </w:r>
    <w:r w:rsidR="00FE5283">
      <w:rPr>
        <w:b/>
        <w:bCs/>
        <w:sz w:val="28"/>
        <w:szCs w:val="22"/>
      </w:rPr>
      <w:t>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13E9C" w14:textId="053D84A4" w:rsidR="008A4BB0" w:rsidRPr="00564C97" w:rsidRDefault="008A4BB0" w:rsidP="008A4BB0">
    <w:pPr>
      <w:pStyle w:val="Header"/>
      <w:numPr>
        <w:ilvl w:val="0"/>
        <w:numId w:val="11"/>
      </w:numPr>
      <w:tabs>
        <w:tab w:val="clear" w:pos="4320"/>
        <w:tab w:val="clear" w:pos="8640"/>
      </w:tabs>
      <w:jc w:val="right"/>
      <w:rPr>
        <w:sz w:val="28"/>
        <w:szCs w:val="22"/>
      </w:rPr>
    </w:pPr>
    <w:r>
      <w:rPr>
        <w:rFonts w:ascii="Segoe UI" w:hAnsi="Segoe UI"/>
        <w:noProof/>
      </w:rPr>
      <mc:AlternateContent>
        <mc:Choice Requires="wps">
          <w:drawing>
            <wp:anchor distT="0" distB="0" distL="114300" distR="114300" simplePos="0" relativeHeight="251682816" behindDoc="0" locked="0" layoutInCell="1" allowOverlap="1" wp14:anchorId="024BA458" wp14:editId="2AEC63E4">
              <wp:simplePos x="0" y="0"/>
              <wp:positionH relativeFrom="column">
                <wp:posOffset>-110490</wp:posOffset>
              </wp:positionH>
              <wp:positionV relativeFrom="paragraph">
                <wp:posOffset>361950</wp:posOffset>
              </wp:positionV>
              <wp:extent cx="6183630" cy="3810"/>
              <wp:effectExtent l="0" t="0" r="7620" b="152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BE0AA3" id="_x0000_t32" coordsize="21600,21600" o:spt="32" o:oned="t" path="m,l21600,21600e" filled="f">
              <v:path arrowok="t" fillok="f" o:connecttype="none"/>
              <o:lock v:ext="edit" shapetype="t"/>
            </v:shapetype>
            <v:shape id="Straight Arrow Connector 3" o:spid="_x0000_s1026" type="#_x0000_t32" style="position:absolute;margin-left:-8.7pt;margin-top:28.5pt;width:486.9pt;height:.3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Pr>
        <w:rFonts w:ascii="Segoe UI" w:hAnsi="Segoe UI"/>
        <w:noProof/>
      </w:rPr>
      <w:drawing>
        <wp:anchor distT="0" distB="0" distL="114300" distR="114300" simplePos="0" relativeHeight="251681792" behindDoc="0" locked="0" layoutInCell="1" allowOverlap="1" wp14:anchorId="49C0E3D8" wp14:editId="07F1A0ED">
          <wp:simplePos x="0" y="0"/>
          <wp:positionH relativeFrom="column">
            <wp:posOffset>-34290</wp:posOffset>
          </wp:positionH>
          <wp:positionV relativeFrom="paragraph">
            <wp:posOffset>-262890</wp:posOffset>
          </wp:positionV>
          <wp:extent cx="1109345" cy="49403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2"/>
      </w:rPr>
      <w:t>REFERENCES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6D0A5" w14:textId="48390304" w:rsidR="00FE5283" w:rsidRPr="00564C97" w:rsidRDefault="00FE5283" w:rsidP="00320F8D">
    <w:pPr>
      <w:pStyle w:val="Header"/>
      <w:tabs>
        <w:tab w:val="clear" w:pos="4320"/>
        <w:tab w:val="clear" w:pos="8640"/>
      </w:tabs>
      <w:ind w:left="3960"/>
      <w:jc w:val="right"/>
      <w:rPr>
        <w:sz w:val="28"/>
        <w:szCs w:val="22"/>
      </w:rPr>
    </w:pPr>
    <w:r>
      <w:rPr>
        <w:rFonts w:ascii="Segoe UI" w:hAnsi="Segoe UI"/>
        <w:noProof/>
      </w:rPr>
      <mc:AlternateContent>
        <mc:Choice Requires="wps">
          <w:drawing>
            <wp:anchor distT="0" distB="0" distL="114300" distR="114300" simplePos="0" relativeHeight="251679744" behindDoc="0" locked="0" layoutInCell="1" allowOverlap="1" wp14:anchorId="711F1B50" wp14:editId="5167AFF1">
              <wp:simplePos x="0" y="0"/>
              <wp:positionH relativeFrom="column">
                <wp:posOffset>-110490</wp:posOffset>
              </wp:positionH>
              <wp:positionV relativeFrom="paragraph">
                <wp:posOffset>361950</wp:posOffset>
              </wp:positionV>
              <wp:extent cx="6183630" cy="3810"/>
              <wp:effectExtent l="0" t="0" r="7620" b="15240"/>
              <wp:wrapNone/>
              <wp:docPr id="888357699" name="Straight Arrow Connector 888357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83630" cy="3810"/>
                      </a:xfrm>
                      <a:prstGeom prst="straightConnector1">
                        <a:avLst/>
                      </a:prstGeom>
                      <a:noFill/>
                      <a:ln w="9525">
                        <a:solidFill>
                          <a:srgbClr val="2F5496"/>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6025313" id="_x0000_t32" coordsize="21600,21600" o:spt="32" o:oned="t" path="m,l21600,21600e" filled="f">
              <v:path arrowok="t" fillok="f" o:connecttype="none"/>
              <o:lock v:ext="edit" shapetype="t"/>
            </v:shapetype>
            <v:shape id="Straight Arrow Connector 888357699" o:spid="_x0000_s1026" type="#_x0000_t32" style="position:absolute;margin-left:-8.7pt;margin-top:28.5pt;width:486.9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" strokecolor="#2f5496"/>
          </w:pict>
        </mc:Fallback>
      </mc:AlternateContent>
    </w:r>
    <w:r>
      <w:rPr>
        <w:rFonts w:ascii="Segoe UI" w:hAnsi="Segoe UI"/>
        <w:noProof/>
      </w:rPr>
      <w:drawing>
        <wp:anchor distT="0" distB="0" distL="114300" distR="114300" simplePos="0" relativeHeight="251678720" behindDoc="0" locked="0" layoutInCell="1" allowOverlap="1" wp14:anchorId="11D58F57" wp14:editId="48E8A777">
          <wp:simplePos x="0" y="0"/>
          <wp:positionH relativeFrom="column">
            <wp:posOffset>-34290</wp:posOffset>
          </wp:positionH>
          <wp:positionV relativeFrom="paragraph">
            <wp:posOffset>-262890</wp:posOffset>
          </wp:positionV>
          <wp:extent cx="1109345" cy="494030"/>
          <wp:effectExtent l="0" t="0" r="0" b="0"/>
          <wp:wrapSquare wrapText="bothSides"/>
          <wp:docPr id="888357700" name="Picture 88835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494030"/>
                  </a:xfrm>
                  <a:prstGeom prst="rect">
                    <a:avLst/>
                  </a:prstGeom>
                  <a:noFill/>
                </pic:spPr>
              </pic:pic>
            </a:graphicData>
          </a:graphic>
          <wp14:sizeRelH relativeFrom="page">
            <wp14:pctWidth>0</wp14:pctWidth>
          </wp14:sizeRelH>
          <wp14:sizeRelV relativeFrom="page">
            <wp14:pctHeight>0</wp14:pctHeight>
          </wp14:sizeRelV>
        </wp:anchor>
      </w:drawing>
    </w:r>
    <w:r>
      <w:rPr>
        <w:b/>
        <w:bCs/>
        <w:sz w:val="28"/>
        <w:szCs w:val="22"/>
      </w:rPr>
      <w:t>APPENDIX</w:t>
    </w:r>
  </w:p>
</w:hdr>
</file>

<file path=word/intelligence2.xml><?xml version="1.0" encoding="utf-8"?>
<int2:intelligence xmlns:int2="http://schemas.microsoft.com/office/intelligence/2020/intelligence" xmlns:oel="http://schemas.microsoft.com/office/2019/extlst">
  <int2:observations>
    <int2:textHash int2:hashCode="PcUohtZWbznOo1" int2:id="4EMYJU71">
      <int2:state int2:value="Rejected" int2:type="LegacyProofing"/>
    </int2:textHash>
    <int2:textHash int2:hashCode="zffpJfV0Z0HDFv" int2:id="B9uGWKoj">
      <int2:state int2:value="Rejected" int2:type="LegacyProofing"/>
    </int2:textHash>
    <int2:textHash int2:hashCode="R27g9q8deKoqPZ" int2:id="GKTMwyYs">
      <int2:state int2:value="Rejected" int2:type="LegacyProofing"/>
    </int2:textHash>
    <int2:textHash int2:hashCode="n5B6E65pWseoxB" int2:id="HZdP3wNT">
      <int2:state int2:value="Rejected" int2:type="LegacyProofing"/>
    </int2:textHash>
    <int2:textHash int2:hashCode="Zgz/whtmHkx5hL" int2:id="Icg2wNlf">
      <int2:state int2:value="Rejected" int2:type="LegacyProofing"/>
    </int2:textHash>
    <int2:textHash int2:hashCode="1o1MXZ0q73btct" int2:id="Tso2TPNf">
      <int2:state int2:value="Rejected" int2:type="LegacyProofing"/>
    </int2:textHash>
    <int2:textHash int2:hashCode="Qpgx1Txj8n8Nzg" int2:id="ak6tw1dF">
      <int2:state int2:value="Rejected" int2:type="LegacyProofing"/>
    </int2:textHash>
    <int2:textHash int2:hashCode="l9DqUsWGDMssWf" int2:id="uII9DZQ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154BD"/>
    <w:multiLevelType w:val="hybridMultilevel"/>
    <w:tmpl w:val="9B4E7BF8"/>
    <w:lvl w:ilvl="0" w:tplc="7DF46C4C">
      <w:start w:val="1"/>
      <w:numFmt w:val="decimal"/>
      <w:lvlText w:val="%1."/>
      <w:lvlJc w:val="left"/>
      <w:pPr>
        <w:ind w:left="3960" w:hanging="360"/>
      </w:pPr>
      <w:rPr>
        <w:rFonts w:ascii="Times New Roman" w:hAnsi="Times New Roman" w:cs="Times New Roman" w:hint="default"/>
        <w:b/>
        <w:sz w:val="28"/>
        <w:szCs w:val="28"/>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15:restartNumberingAfterBreak="0">
    <w:nsid w:val="14F668D1"/>
    <w:multiLevelType w:val="hybridMultilevel"/>
    <w:tmpl w:val="0A7CAC64"/>
    <w:lvl w:ilvl="0" w:tplc="4C90A024">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 w15:restartNumberingAfterBreak="0">
    <w:nsid w:val="187566C6"/>
    <w:multiLevelType w:val="hybridMultilevel"/>
    <w:tmpl w:val="2E888592"/>
    <w:lvl w:ilvl="0" w:tplc="9490F798">
      <w:start w:val="1"/>
      <w:numFmt w:val="bullet"/>
      <w:lvlText w:val="-"/>
      <w:lvlJc w:val="left"/>
      <w:pPr>
        <w:ind w:left="720" w:hanging="360"/>
      </w:pPr>
      <w:rPr>
        <w:rFonts w:ascii="Calibri" w:hAnsi="Calibri" w:hint="default"/>
      </w:rPr>
    </w:lvl>
    <w:lvl w:ilvl="1" w:tplc="20D6095A">
      <w:start w:val="1"/>
      <w:numFmt w:val="bullet"/>
      <w:lvlText w:val="o"/>
      <w:lvlJc w:val="left"/>
      <w:pPr>
        <w:ind w:left="1440" w:hanging="360"/>
      </w:pPr>
      <w:rPr>
        <w:rFonts w:ascii="Courier New" w:hAnsi="Courier New" w:hint="default"/>
      </w:rPr>
    </w:lvl>
    <w:lvl w:ilvl="2" w:tplc="1416D418">
      <w:start w:val="1"/>
      <w:numFmt w:val="bullet"/>
      <w:lvlText w:val=""/>
      <w:lvlJc w:val="left"/>
      <w:pPr>
        <w:ind w:left="2160" w:hanging="360"/>
      </w:pPr>
      <w:rPr>
        <w:rFonts w:ascii="Wingdings" w:hAnsi="Wingdings" w:hint="default"/>
      </w:rPr>
    </w:lvl>
    <w:lvl w:ilvl="3" w:tplc="26BC561A">
      <w:start w:val="1"/>
      <w:numFmt w:val="bullet"/>
      <w:lvlText w:val=""/>
      <w:lvlJc w:val="left"/>
      <w:pPr>
        <w:ind w:left="2880" w:hanging="360"/>
      </w:pPr>
      <w:rPr>
        <w:rFonts w:ascii="Symbol" w:hAnsi="Symbol" w:hint="default"/>
      </w:rPr>
    </w:lvl>
    <w:lvl w:ilvl="4" w:tplc="B770E124">
      <w:start w:val="1"/>
      <w:numFmt w:val="bullet"/>
      <w:lvlText w:val="o"/>
      <w:lvlJc w:val="left"/>
      <w:pPr>
        <w:ind w:left="3600" w:hanging="360"/>
      </w:pPr>
      <w:rPr>
        <w:rFonts w:ascii="Courier New" w:hAnsi="Courier New" w:hint="default"/>
      </w:rPr>
    </w:lvl>
    <w:lvl w:ilvl="5" w:tplc="C3AAE6F8">
      <w:start w:val="1"/>
      <w:numFmt w:val="bullet"/>
      <w:lvlText w:val=""/>
      <w:lvlJc w:val="left"/>
      <w:pPr>
        <w:ind w:left="4320" w:hanging="360"/>
      </w:pPr>
      <w:rPr>
        <w:rFonts w:ascii="Wingdings" w:hAnsi="Wingdings" w:hint="default"/>
      </w:rPr>
    </w:lvl>
    <w:lvl w:ilvl="6" w:tplc="413861B2">
      <w:start w:val="1"/>
      <w:numFmt w:val="bullet"/>
      <w:lvlText w:val=""/>
      <w:lvlJc w:val="left"/>
      <w:pPr>
        <w:ind w:left="5040" w:hanging="360"/>
      </w:pPr>
      <w:rPr>
        <w:rFonts w:ascii="Symbol" w:hAnsi="Symbol" w:hint="default"/>
      </w:rPr>
    </w:lvl>
    <w:lvl w:ilvl="7" w:tplc="76E4895C">
      <w:start w:val="1"/>
      <w:numFmt w:val="bullet"/>
      <w:lvlText w:val="o"/>
      <w:lvlJc w:val="left"/>
      <w:pPr>
        <w:ind w:left="5760" w:hanging="360"/>
      </w:pPr>
      <w:rPr>
        <w:rFonts w:ascii="Courier New" w:hAnsi="Courier New" w:hint="default"/>
      </w:rPr>
    </w:lvl>
    <w:lvl w:ilvl="8" w:tplc="FF1A5708">
      <w:start w:val="1"/>
      <w:numFmt w:val="bullet"/>
      <w:lvlText w:val=""/>
      <w:lvlJc w:val="left"/>
      <w:pPr>
        <w:ind w:left="6480" w:hanging="360"/>
      </w:pPr>
      <w:rPr>
        <w:rFonts w:ascii="Wingdings" w:hAnsi="Wingdings" w:hint="default"/>
      </w:rPr>
    </w:lvl>
  </w:abstractNum>
  <w:abstractNum w:abstractNumId="3" w15:restartNumberingAfterBreak="0">
    <w:nsid w:val="19D497C5"/>
    <w:multiLevelType w:val="hybridMultilevel"/>
    <w:tmpl w:val="32CADA1C"/>
    <w:lvl w:ilvl="0" w:tplc="17D80B16">
      <w:start w:val="1"/>
      <w:numFmt w:val="bullet"/>
      <w:lvlText w:val="-"/>
      <w:lvlJc w:val="left"/>
      <w:pPr>
        <w:ind w:left="720" w:hanging="360"/>
      </w:pPr>
      <w:rPr>
        <w:rFonts w:ascii="Calibri" w:hAnsi="Calibri" w:hint="default"/>
      </w:rPr>
    </w:lvl>
    <w:lvl w:ilvl="1" w:tplc="86921478">
      <w:start w:val="1"/>
      <w:numFmt w:val="bullet"/>
      <w:lvlText w:val="o"/>
      <w:lvlJc w:val="left"/>
      <w:pPr>
        <w:ind w:left="1440" w:hanging="360"/>
      </w:pPr>
      <w:rPr>
        <w:rFonts w:ascii="Courier New" w:hAnsi="Courier New" w:hint="default"/>
      </w:rPr>
    </w:lvl>
    <w:lvl w:ilvl="2" w:tplc="C4C095BA">
      <w:start w:val="1"/>
      <w:numFmt w:val="bullet"/>
      <w:lvlText w:val=""/>
      <w:lvlJc w:val="left"/>
      <w:pPr>
        <w:ind w:left="2160" w:hanging="360"/>
      </w:pPr>
      <w:rPr>
        <w:rFonts w:ascii="Wingdings" w:hAnsi="Wingdings" w:hint="default"/>
      </w:rPr>
    </w:lvl>
    <w:lvl w:ilvl="3" w:tplc="77D6DC70">
      <w:start w:val="1"/>
      <w:numFmt w:val="bullet"/>
      <w:lvlText w:val=""/>
      <w:lvlJc w:val="left"/>
      <w:pPr>
        <w:ind w:left="2880" w:hanging="360"/>
      </w:pPr>
      <w:rPr>
        <w:rFonts w:ascii="Symbol" w:hAnsi="Symbol" w:hint="default"/>
      </w:rPr>
    </w:lvl>
    <w:lvl w:ilvl="4" w:tplc="6CDA54BE">
      <w:start w:val="1"/>
      <w:numFmt w:val="bullet"/>
      <w:lvlText w:val="o"/>
      <w:lvlJc w:val="left"/>
      <w:pPr>
        <w:ind w:left="3600" w:hanging="360"/>
      </w:pPr>
      <w:rPr>
        <w:rFonts w:ascii="Courier New" w:hAnsi="Courier New" w:hint="default"/>
      </w:rPr>
    </w:lvl>
    <w:lvl w:ilvl="5" w:tplc="4F8C372C">
      <w:start w:val="1"/>
      <w:numFmt w:val="bullet"/>
      <w:lvlText w:val=""/>
      <w:lvlJc w:val="left"/>
      <w:pPr>
        <w:ind w:left="4320" w:hanging="360"/>
      </w:pPr>
      <w:rPr>
        <w:rFonts w:ascii="Wingdings" w:hAnsi="Wingdings" w:hint="default"/>
      </w:rPr>
    </w:lvl>
    <w:lvl w:ilvl="6" w:tplc="FE661894">
      <w:start w:val="1"/>
      <w:numFmt w:val="bullet"/>
      <w:lvlText w:val=""/>
      <w:lvlJc w:val="left"/>
      <w:pPr>
        <w:ind w:left="5040" w:hanging="360"/>
      </w:pPr>
      <w:rPr>
        <w:rFonts w:ascii="Symbol" w:hAnsi="Symbol" w:hint="default"/>
      </w:rPr>
    </w:lvl>
    <w:lvl w:ilvl="7" w:tplc="3C061EE2">
      <w:start w:val="1"/>
      <w:numFmt w:val="bullet"/>
      <w:lvlText w:val="o"/>
      <w:lvlJc w:val="left"/>
      <w:pPr>
        <w:ind w:left="5760" w:hanging="360"/>
      </w:pPr>
      <w:rPr>
        <w:rFonts w:ascii="Courier New" w:hAnsi="Courier New" w:hint="default"/>
      </w:rPr>
    </w:lvl>
    <w:lvl w:ilvl="8" w:tplc="2EF841E4">
      <w:start w:val="1"/>
      <w:numFmt w:val="bullet"/>
      <w:lvlText w:val=""/>
      <w:lvlJc w:val="left"/>
      <w:pPr>
        <w:ind w:left="6480" w:hanging="360"/>
      </w:pPr>
      <w:rPr>
        <w:rFonts w:ascii="Wingdings" w:hAnsi="Wingdings" w:hint="default"/>
      </w:rPr>
    </w:lvl>
  </w:abstractNum>
  <w:abstractNum w:abstractNumId="4" w15:restartNumberingAfterBreak="0">
    <w:nsid w:val="27163E3A"/>
    <w:multiLevelType w:val="hybridMultilevel"/>
    <w:tmpl w:val="30905900"/>
    <w:lvl w:ilvl="0" w:tplc="93D86EFC">
      <w:start w:val="3"/>
      <w:numFmt w:val="decimal"/>
      <w:lvlText w:val="%1."/>
      <w:lvlJc w:val="left"/>
      <w:pPr>
        <w:ind w:left="4320" w:hanging="360"/>
      </w:pPr>
      <w:rPr>
        <w:rFonts w:hint="default"/>
        <w:b/>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 w15:restartNumberingAfterBreak="0">
    <w:nsid w:val="318CEF5F"/>
    <w:multiLevelType w:val="hybridMultilevel"/>
    <w:tmpl w:val="7550DB3A"/>
    <w:lvl w:ilvl="0" w:tplc="B9882C18">
      <w:start w:val="1"/>
      <w:numFmt w:val="bullet"/>
      <w:lvlText w:val="-"/>
      <w:lvlJc w:val="left"/>
      <w:pPr>
        <w:ind w:left="720" w:hanging="360"/>
      </w:pPr>
      <w:rPr>
        <w:rFonts w:ascii="Calibri" w:hAnsi="Calibri" w:hint="default"/>
      </w:rPr>
    </w:lvl>
    <w:lvl w:ilvl="1" w:tplc="D8B8B3D2">
      <w:start w:val="1"/>
      <w:numFmt w:val="bullet"/>
      <w:lvlText w:val="o"/>
      <w:lvlJc w:val="left"/>
      <w:pPr>
        <w:ind w:left="1440" w:hanging="360"/>
      </w:pPr>
      <w:rPr>
        <w:rFonts w:ascii="Courier New" w:hAnsi="Courier New" w:hint="default"/>
      </w:rPr>
    </w:lvl>
    <w:lvl w:ilvl="2" w:tplc="F734368A">
      <w:start w:val="1"/>
      <w:numFmt w:val="bullet"/>
      <w:lvlText w:val=""/>
      <w:lvlJc w:val="left"/>
      <w:pPr>
        <w:ind w:left="2160" w:hanging="360"/>
      </w:pPr>
      <w:rPr>
        <w:rFonts w:ascii="Wingdings" w:hAnsi="Wingdings" w:hint="default"/>
      </w:rPr>
    </w:lvl>
    <w:lvl w:ilvl="3" w:tplc="D46E2386">
      <w:start w:val="1"/>
      <w:numFmt w:val="bullet"/>
      <w:lvlText w:val=""/>
      <w:lvlJc w:val="left"/>
      <w:pPr>
        <w:ind w:left="2880" w:hanging="360"/>
      </w:pPr>
      <w:rPr>
        <w:rFonts w:ascii="Symbol" w:hAnsi="Symbol" w:hint="default"/>
      </w:rPr>
    </w:lvl>
    <w:lvl w:ilvl="4" w:tplc="249613F4">
      <w:start w:val="1"/>
      <w:numFmt w:val="bullet"/>
      <w:lvlText w:val="o"/>
      <w:lvlJc w:val="left"/>
      <w:pPr>
        <w:ind w:left="3600" w:hanging="360"/>
      </w:pPr>
      <w:rPr>
        <w:rFonts w:ascii="Courier New" w:hAnsi="Courier New" w:hint="default"/>
      </w:rPr>
    </w:lvl>
    <w:lvl w:ilvl="5" w:tplc="E8B05138">
      <w:start w:val="1"/>
      <w:numFmt w:val="bullet"/>
      <w:lvlText w:val=""/>
      <w:lvlJc w:val="left"/>
      <w:pPr>
        <w:ind w:left="4320" w:hanging="360"/>
      </w:pPr>
      <w:rPr>
        <w:rFonts w:ascii="Wingdings" w:hAnsi="Wingdings" w:hint="default"/>
      </w:rPr>
    </w:lvl>
    <w:lvl w:ilvl="6" w:tplc="252669E2">
      <w:start w:val="1"/>
      <w:numFmt w:val="bullet"/>
      <w:lvlText w:val=""/>
      <w:lvlJc w:val="left"/>
      <w:pPr>
        <w:ind w:left="5040" w:hanging="360"/>
      </w:pPr>
      <w:rPr>
        <w:rFonts w:ascii="Symbol" w:hAnsi="Symbol" w:hint="default"/>
      </w:rPr>
    </w:lvl>
    <w:lvl w:ilvl="7" w:tplc="5F4ECC9E">
      <w:start w:val="1"/>
      <w:numFmt w:val="bullet"/>
      <w:lvlText w:val="o"/>
      <w:lvlJc w:val="left"/>
      <w:pPr>
        <w:ind w:left="5760" w:hanging="360"/>
      </w:pPr>
      <w:rPr>
        <w:rFonts w:ascii="Courier New" w:hAnsi="Courier New" w:hint="default"/>
      </w:rPr>
    </w:lvl>
    <w:lvl w:ilvl="8" w:tplc="4894A570">
      <w:start w:val="1"/>
      <w:numFmt w:val="bullet"/>
      <w:lvlText w:val=""/>
      <w:lvlJc w:val="left"/>
      <w:pPr>
        <w:ind w:left="6480" w:hanging="360"/>
      </w:pPr>
      <w:rPr>
        <w:rFonts w:ascii="Wingdings" w:hAnsi="Wingdings" w:hint="default"/>
      </w:rPr>
    </w:lvl>
  </w:abstractNum>
  <w:abstractNum w:abstractNumId="6" w15:restartNumberingAfterBreak="0">
    <w:nsid w:val="3C2811F6"/>
    <w:multiLevelType w:val="hybridMultilevel"/>
    <w:tmpl w:val="78C24E42"/>
    <w:lvl w:ilvl="0" w:tplc="C084355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5243D0"/>
    <w:multiLevelType w:val="hybridMultilevel"/>
    <w:tmpl w:val="65DC2B52"/>
    <w:lvl w:ilvl="0" w:tplc="E41471BE">
      <w:start w:val="1"/>
      <w:numFmt w:val="upperLetter"/>
      <w:pStyle w:val="Appendix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7BD5223"/>
    <w:multiLevelType w:val="hybridMultilevel"/>
    <w:tmpl w:val="C456B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310987"/>
    <w:multiLevelType w:val="hybridMultilevel"/>
    <w:tmpl w:val="31308B7E"/>
    <w:lvl w:ilvl="0" w:tplc="D15A2282">
      <w:start w:val="16"/>
      <w:numFmt w:val="upperLetter"/>
      <w:lvlText w:val="%1."/>
      <w:lvlJc w:val="left"/>
      <w:pPr>
        <w:ind w:left="4680" w:hanging="360"/>
      </w:pPr>
      <w:rPr>
        <w:rFonts w:ascii="Segoe UI" w:hAnsi="Segoe UI" w:hint="default"/>
        <w:sz w:val="22"/>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 w15:restartNumberingAfterBreak="0">
    <w:nsid w:val="4BE54CB0"/>
    <w:multiLevelType w:val="multilevel"/>
    <w:tmpl w:val="941E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E9BCF4"/>
    <w:multiLevelType w:val="hybridMultilevel"/>
    <w:tmpl w:val="3EA2283C"/>
    <w:lvl w:ilvl="0" w:tplc="0F3A8D14">
      <w:start w:val="1"/>
      <w:numFmt w:val="bullet"/>
      <w:lvlText w:val="-"/>
      <w:lvlJc w:val="left"/>
      <w:pPr>
        <w:ind w:left="720" w:hanging="360"/>
      </w:pPr>
      <w:rPr>
        <w:rFonts w:ascii="Calibri" w:hAnsi="Calibri" w:hint="default"/>
      </w:rPr>
    </w:lvl>
    <w:lvl w:ilvl="1" w:tplc="E18EB272">
      <w:start w:val="1"/>
      <w:numFmt w:val="bullet"/>
      <w:lvlText w:val="o"/>
      <w:lvlJc w:val="left"/>
      <w:pPr>
        <w:ind w:left="1440" w:hanging="360"/>
      </w:pPr>
      <w:rPr>
        <w:rFonts w:ascii="Courier New" w:hAnsi="Courier New" w:hint="default"/>
      </w:rPr>
    </w:lvl>
    <w:lvl w:ilvl="2" w:tplc="496E75CE">
      <w:start w:val="1"/>
      <w:numFmt w:val="bullet"/>
      <w:lvlText w:val=""/>
      <w:lvlJc w:val="left"/>
      <w:pPr>
        <w:ind w:left="2160" w:hanging="360"/>
      </w:pPr>
      <w:rPr>
        <w:rFonts w:ascii="Wingdings" w:hAnsi="Wingdings" w:hint="default"/>
      </w:rPr>
    </w:lvl>
    <w:lvl w:ilvl="3" w:tplc="F8905962">
      <w:start w:val="1"/>
      <w:numFmt w:val="bullet"/>
      <w:lvlText w:val=""/>
      <w:lvlJc w:val="left"/>
      <w:pPr>
        <w:ind w:left="2880" w:hanging="360"/>
      </w:pPr>
      <w:rPr>
        <w:rFonts w:ascii="Symbol" w:hAnsi="Symbol" w:hint="default"/>
      </w:rPr>
    </w:lvl>
    <w:lvl w:ilvl="4" w:tplc="7210688E">
      <w:start w:val="1"/>
      <w:numFmt w:val="bullet"/>
      <w:lvlText w:val="o"/>
      <w:lvlJc w:val="left"/>
      <w:pPr>
        <w:ind w:left="3600" w:hanging="360"/>
      </w:pPr>
      <w:rPr>
        <w:rFonts w:ascii="Courier New" w:hAnsi="Courier New" w:hint="default"/>
      </w:rPr>
    </w:lvl>
    <w:lvl w:ilvl="5" w:tplc="6B5C02DA">
      <w:start w:val="1"/>
      <w:numFmt w:val="bullet"/>
      <w:lvlText w:val=""/>
      <w:lvlJc w:val="left"/>
      <w:pPr>
        <w:ind w:left="4320" w:hanging="360"/>
      </w:pPr>
      <w:rPr>
        <w:rFonts w:ascii="Wingdings" w:hAnsi="Wingdings" w:hint="default"/>
      </w:rPr>
    </w:lvl>
    <w:lvl w:ilvl="6" w:tplc="B204CDD2">
      <w:start w:val="1"/>
      <w:numFmt w:val="bullet"/>
      <w:lvlText w:val=""/>
      <w:lvlJc w:val="left"/>
      <w:pPr>
        <w:ind w:left="5040" w:hanging="360"/>
      </w:pPr>
      <w:rPr>
        <w:rFonts w:ascii="Symbol" w:hAnsi="Symbol" w:hint="default"/>
      </w:rPr>
    </w:lvl>
    <w:lvl w:ilvl="7" w:tplc="9C364BBE">
      <w:start w:val="1"/>
      <w:numFmt w:val="bullet"/>
      <w:lvlText w:val="o"/>
      <w:lvlJc w:val="left"/>
      <w:pPr>
        <w:ind w:left="5760" w:hanging="360"/>
      </w:pPr>
      <w:rPr>
        <w:rFonts w:ascii="Courier New" w:hAnsi="Courier New" w:hint="default"/>
      </w:rPr>
    </w:lvl>
    <w:lvl w:ilvl="8" w:tplc="1AFC7588">
      <w:start w:val="1"/>
      <w:numFmt w:val="bullet"/>
      <w:lvlText w:val=""/>
      <w:lvlJc w:val="left"/>
      <w:pPr>
        <w:ind w:left="6480" w:hanging="360"/>
      </w:pPr>
      <w:rPr>
        <w:rFonts w:ascii="Wingdings" w:hAnsi="Wingdings" w:hint="default"/>
      </w:rPr>
    </w:lvl>
  </w:abstractNum>
  <w:abstractNum w:abstractNumId="12" w15:restartNumberingAfterBreak="0">
    <w:nsid w:val="52E55717"/>
    <w:multiLevelType w:val="hybridMultilevel"/>
    <w:tmpl w:val="CAF23D2A"/>
    <w:lvl w:ilvl="0" w:tplc="B518E47A">
      <w:start w:val="16"/>
      <w:numFmt w:val="upperLetter"/>
      <w:lvlText w:val="%1."/>
      <w:lvlJc w:val="left"/>
      <w:pPr>
        <w:ind w:left="4320" w:hanging="360"/>
      </w:pPr>
      <w:rPr>
        <w:rFonts w:ascii="Segoe UI" w:hAnsi="Segoe UI" w:hint="default"/>
        <w:sz w:val="22"/>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3" w15:restartNumberingAfterBreak="0">
    <w:nsid w:val="56F540A1"/>
    <w:multiLevelType w:val="multilevel"/>
    <w:tmpl w:val="8C6A2D20"/>
    <w:lvl w:ilvl="0">
      <w:start w:val="1"/>
      <w:numFmt w:val="upperLetter"/>
      <w:pStyle w:val="Appendix"/>
      <w:lvlText w:val="Appendix %1."/>
      <w:lvlJc w:val="left"/>
      <w:pPr>
        <w:tabs>
          <w:tab w:val="num" w:pos="2880"/>
        </w:tabs>
        <w:ind w:left="0" w:firstLine="0"/>
      </w:pPr>
      <w:rPr>
        <w:rFonts w:hint="default"/>
      </w:rPr>
    </w:lvl>
    <w:lvl w:ilvl="1">
      <w:start w:val="1"/>
      <w:numFmt w:val="decimalZero"/>
      <w:isLgl/>
      <w:lvlText w:val="Section %1.%2"/>
      <w:lvlJc w:val="left"/>
      <w:pPr>
        <w:tabs>
          <w:tab w:val="num" w:pos="2520"/>
        </w:tabs>
        <w:ind w:left="0" w:firstLine="0"/>
      </w:pPr>
      <w:rPr>
        <w:rFonts w:hint="default"/>
      </w:rPr>
    </w:lvl>
    <w:lvl w:ilvl="2">
      <w:start w:val="1"/>
      <w:numFmt w:val="lowerLetter"/>
      <w:lvlText w:val="(%3)"/>
      <w:lvlJc w:val="left"/>
      <w:pPr>
        <w:tabs>
          <w:tab w:val="num" w:pos="100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5E842DA"/>
    <w:multiLevelType w:val="hybridMultilevel"/>
    <w:tmpl w:val="02BA000E"/>
    <w:lvl w:ilvl="0" w:tplc="5C4AFA80">
      <w:start w:val="1"/>
      <w:numFmt w:val="bullet"/>
      <w:lvlText w:val="-"/>
      <w:lvlJc w:val="left"/>
      <w:pPr>
        <w:ind w:left="720" w:hanging="360"/>
      </w:pPr>
      <w:rPr>
        <w:rFonts w:ascii="Calibri" w:hAnsi="Calibri" w:hint="default"/>
      </w:rPr>
    </w:lvl>
    <w:lvl w:ilvl="1" w:tplc="A50C696C">
      <w:start w:val="1"/>
      <w:numFmt w:val="bullet"/>
      <w:lvlText w:val="o"/>
      <w:lvlJc w:val="left"/>
      <w:pPr>
        <w:ind w:left="1440" w:hanging="360"/>
      </w:pPr>
      <w:rPr>
        <w:rFonts w:ascii="Courier New" w:hAnsi="Courier New" w:hint="default"/>
      </w:rPr>
    </w:lvl>
    <w:lvl w:ilvl="2" w:tplc="CD90A6EE">
      <w:start w:val="1"/>
      <w:numFmt w:val="bullet"/>
      <w:lvlText w:val=""/>
      <w:lvlJc w:val="left"/>
      <w:pPr>
        <w:ind w:left="2160" w:hanging="360"/>
      </w:pPr>
      <w:rPr>
        <w:rFonts w:ascii="Wingdings" w:hAnsi="Wingdings" w:hint="default"/>
      </w:rPr>
    </w:lvl>
    <w:lvl w:ilvl="3" w:tplc="6CA8FE12">
      <w:start w:val="1"/>
      <w:numFmt w:val="bullet"/>
      <w:lvlText w:val=""/>
      <w:lvlJc w:val="left"/>
      <w:pPr>
        <w:ind w:left="2880" w:hanging="360"/>
      </w:pPr>
      <w:rPr>
        <w:rFonts w:ascii="Symbol" w:hAnsi="Symbol" w:hint="default"/>
      </w:rPr>
    </w:lvl>
    <w:lvl w:ilvl="4" w:tplc="AC8E4544">
      <w:start w:val="1"/>
      <w:numFmt w:val="bullet"/>
      <w:lvlText w:val="o"/>
      <w:lvlJc w:val="left"/>
      <w:pPr>
        <w:ind w:left="3600" w:hanging="360"/>
      </w:pPr>
      <w:rPr>
        <w:rFonts w:ascii="Courier New" w:hAnsi="Courier New" w:hint="default"/>
      </w:rPr>
    </w:lvl>
    <w:lvl w:ilvl="5" w:tplc="D1B0E7B2">
      <w:start w:val="1"/>
      <w:numFmt w:val="bullet"/>
      <w:lvlText w:val=""/>
      <w:lvlJc w:val="left"/>
      <w:pPr>
        <w:ind w:left="4320" w:hanging="360"/>
      </w:pPr>
      <w:rPr>
        <w:rFonts w:ascii="Wingdings" w:hAnsi="Wingdings" w:hint="default"/>
      </w:rPr>
    </w:lvl>
    <w:lvl w:ilvl="6" w:tplc="38F8C9A6">
      <w:start w:val="1"/>
      <w:numFmt w:val="bullet"/>
      <w:lvlText w:val=""/>
      <w:lvlJc w:val="left"/>
      <w:pPr>
        <w:ind w:left="5040" w:hanging="360"/>
      </w:pPr>
      <w:rPr>
        <w:rFonts w:ascii="Symbol" w:hAnsi="Symbol" w:hint="default"/>
      </w:rPr>
    </w:lvl>
    <w:lvl w:ilvl="7" w:tplc="8D846AA2">
      <w:start w:val="1"/>
      <w:numFmt w:val="bullet"/>
      <w:lvlText w:val="o"/>
      <w:lvlJc w:val="left"/>
      <w:pPr>
        <w:ind w:left="5760" w:hanging="360"/>
      </w:pPr>
      <w:rPr>
        <w:rFonts w:ascii="Courier New" w:hAnsi="Courier New" w:hint="default"/>
      </w:rPr>
    </w:lvl>
    <w:lvl w:ilvl="8" w:tplc="33E2CD24">
      <w:start w:val="1"/>
      <w:numFmt w:val="bullet"/>
      <w:lvlText w:val=""/>
      <w:lvlJc w:val="left"/>
      <w:pPr>
        <w:ind w:left="6480" w:hanging="360"/>
      </w:pPr>
      <w:rPr>
        <w:rFonts w:ascii="Wingdings" w:hAnsi="Wingdings" w:hint="default"/>
      </w:rPr>
    </w:lvl>
  </w:abstractNum>
  <w:abstractNum w:abstractNumId="15" w15:restartNumberingAfterBreak="0">
    <w:nsid w:val="69D3041B"/>
    <w:multiLevelType w:val="hybridMultilevel"/>
    <w:tmpl w:val="EFCAA560"/>
    <w:lvl w:ilvl="0" w:tplc="666CA70C">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6" w15:restartNumberingAfterBreak="0">
    <w:nsid w:val="6BBE2986"/>
    <w:multiLevelType w:val="hybridMultilevel"/>
    <w:tmpl w:val="5F1E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F61F3"/>
    <w:multiLevelType w:val="hybridMultilevel"/>
    <w:tmpl w:val="813ECFA4"/>
    <w:lvl w:ilvl="0" w:tplc="C084355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49D7A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964562F"/>
    <w:multiLevelType w:val="multilevel"/>
    <w:tmpl w:val="B05C47CA"/>
    <w:lvl w:ilvl="0">
      <w:start w:val="1"/>
      <w:numFmt w:val="decimal"/>
      <w:pStyle w:val="Heading1"/>
      <w:lvlText w:val="%1."/>
      <w:lvlJc w:val="left"/>
      <w:pPr>
        <w:ind w:left="972" w:hanging="972"/>
      </w:pPr>
      <w:rPr>
        <w:rFonts w:ascii="Times New Roman" w:hAnsi="Times New Roman" w:cs="Times New Roman" w:hint="default"/>
        <w:b/>
        <w:sz w:val="28"/>
        <w:szCs w:val="28"/>
      </w:rPr>
    </w:lvl>
    <w:lvl w:ilvl="1">
      <w:start w:val="1"/>
      <w:numFmt w:val="decimal"/>
      <w:pStyle w:val="Heading2"/>
      <w:lvlText w:val="%1.%2"/>
      <w:lvlJc w:val="left"/>
      <w:pPr>
        <w:ind w:left="1019" w:hanging="569"/>
      </w:pPr>
      <w:rPr>
        <w:rFonts w:hint="default"/>
      </w:rPr>
    </w:lvl>
    <w:lvl w:ilvl="2">
      <w:start w:val="1"/>
      <w:numFmt w:val="decimal"/>
      <w:pStyle w:val="Heading3"/>
      <w:lvlText w:val="%1.%2.%3"/>
      <w:lvlJc w:val="left"/>
      <w:pPr>
        <w:ind w:left="1890" w:hanging="911"/>
      </w:pPr>
      <w:rPr>
        <w:rFonts w:hint="default"/>
      </w:rPr>
    </w:lvl>
    <w:lvl w:ilvl="3">
      <w:start w:val="1"/>
      <w:numFmt w:val="decimal"/>
      <w:pStyle w:val="Heading4"/>
      <w:lvlText w:val="%1.%2.%3.%4"/>
      <w:lvlJc w:val="left"/>
      <w:pPr>
        <w:ind w:left="1404" w:hanging="864"/>
      </w:pPr>
      <w:rPr>
        <w:rFonts w:hint="default"/>
      </w:rPr>
    </w:lvl>
    <w:lvl w:ilvl="4">
      <w:start w:val="1"/>
      <w:numFmt w:val="decimal"/>
      <w:pStyle w:val="Heading5"/>
      <w:lvlText w:val="%1.%2.%3.%4.%5"/>
      <w:lvlJc w:val="left"/>
      <w:pPr>
        <w:ind w:left="1548" w:hanging="1008"/>
      </w:pPr>
      <w:rPr>
        <w:rFonts w:hint="default"/>
      </w:rPr>
    </w:lvl>
    <w:lvl w:ilvl="5">
      <w:start w:val="1"/>
      <w:numFmt w:val="decimal"/>
      <w:pStyle w:val="Heading6"/>
      <w:lvlText w:val="%1.%2.%3.%4.%5.%6"/>
      <w:lvlJc w:val="left"/>
      <w:pPr>
        <w:ind w:left="1692" w:hanging="1152"/>
      </w:pPr>
      <w:rPr>
        <w:rFonts w:hint="default"/>
      </w:rPr>
    </w:lvl>
    <w:lvl w:ilvl="6">
      <w:start w:val="1"/>
      <w:numFmt w:val="decimal"/>
      <w:pStyle w:val="Heading7"/>
      <w:lvlText w:val="%1.%2.%3.%4.%5.%6.%7"/>
      <w:lvlJc w:val="left"/>
      <w:pPr>
        <w:ind w:left="1836" w:hanging="1296"/>
      </w:pPr>
      <w:rPr>
        <w:rFonts w:hint="default"/>
      </w:rPr>
    </w:lvl>
    <w:lvl w:ilvl="7">
      <w:start w:val="1"/>
      <w:numFmt w:val="decimal"/>
      <w:pStyle w:val="Heading8"/>
      <w:lvlText w:val="%1.%2.%3.%4.%5.%6.%7.%8"/>
      <w:lvlJc w:val="left"/>
      <w:pPr>
        <w:ind w:left="1980" w:hanging="1440"/>
      </w:pPr>
      <w:rPr>
        <w:rFonts w:hint="default"/>
      </w:rPr>
    </w:lvl>
    <w:lvl w:ilvl="8">
      <w:start w:val="1"/>
      <w:numFmt w:val="decimal"/>
      <w:pStyle w:val="Heading9"/>
      <w:lvlText w:val="%1.%2.%3.%4.%5.%6.%7.%8.%9"/>
      <w:lvlJc w:val="left"/>
      <w:pPr>
        <w:ind w:left="2124" w:hanging="1584"/>
      </w:pPr>
      <w:rPr>
        <w:rFonts w:hint="default"/>
      </w:rPr>
    </w:lvl>
  </w:abstractNum>
  <w:num w:numId="1" w16cid:durableId="1294215773">
    <w:abstractNumId w:val="14"/>
  </w:num>
  <w:num w:numId="2" w16cid:durableId="478576358">
    <w:abstractNumId w:val="2"/>
  </w:num>
  <w:num w:numId="3" w16cid:durableId="1640722333">
    <w:abstractNumId w:val="3"/>
  </w:num>
  <w:num w:numId="4" w16cid:durableId="13269562">
    <w:abstractNumId w:val="11"/>
  </w:num>
  <w:num w:numId="5" w16cid:durableId="554971708">
    <w:abstractNumId w:val="5"/>
  </w:num>
  <w:num w:numId="6" w16cid:durableId="772438373">
    <w:abstractNumId w:val="13"/>
  </w:num>
  <w:num w:numId="7" w16cid:durableId="1608081580">
    <w:abstractNumId w:val="10"/>
  </w:num>
  <w:num w:numId="8" w16cid:durableId="1714041558">
    <w:abstractNumId w:val="19"/>
  </w:num>
  <w:num w:numId="9" w16cid:durableId="1809938353">
    <w:abstractNumId w:val="18"/>
  </w:num>
  <w:num w:numId="10" w16cid:durableId="1105350441">
    <w:abstractNumId w:val="1"/>
  </w:num>
  <w:num w:numId="11" w16cid:durableId="674455414">
    <w:abstractNumId w:val="0"/>
  </w:num>
  <w:num w:numId="12" w16cid:durableId="1517815301">
    <w:abstractNumId w:val="19"/>
  </w:num>
  <w:num w:numId="13" w16cid:durableId="1724211148">
    <w:abstractNumId w:val="19"/>
  </w:num>
  <w:num w:numId="14" w16cid:durableId="1230191868">
    <w:abstractNumId w:val="19"/>
  </w:num>
  <w:num w:numId="15" w16cid:durableId="1279217872">
    <w:abstractNumId w:val="19"/>
  </w:num>
  <w:num w:numId="16" w16cid:durableId="975574021">
    <w:abstractNumId w:val="4"/>
  </w:num>
  <w:num w:numId="17" w16cid:durableId="440297056">
    <w:abstractNumId w:val="15"/>
  </w:num>
  <w:num w:numId="18" w16cid:durableId="804930573">
    <w:abstractNumId w:val="12"/>
  </w:num>
  <w:num w:numId="19" w16cid:durableId="615992047">
    <w:abstractNumId w:val="9"/>
  </w:num>
  <w:num w:numId="20" w16cid:durableId="2077707244">
    <w:abstractNumId w:val="16"/>
  </w:num>
  <w:num w:numId="21" w16cid:durableId="349264629">
    <w:abstractNumId w:val="6"/>
  </w:num>
  <w:num w:numId="22" w16cid:durableId="786201407">
    <w:abstractNumId w:val="17"/>
  </w:num>
  <w:num w:numId="23" w16cid:durableId="2049526436">
    <w:abstractNumId w:val="8"/>
  </w:num>
  <w:num w:numId="24" w16cid:durableId="6918843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554267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pos w:val="sectEnd"/>
    <w:numFmt w:val="chicago"/>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BAE"/>
    <w:rsid w:val="00000F2D"/>
    <w:rsid w:val="000016F3"/>
    <w:rsid w:val="00001862"/>
    <w:rsid w:val="000019E6"/>
    <w:rsid w:val="00003FFD"/>
    <w:rsid w:val="000067BE"/>
    <w:rsid w:val="000104C4"/>
    <w:rsid w:val="00011EA0"/>
    <w:rsid w:val="00013EFF"/>
    <w:rsid w:val="000151A6"/>
    <w:rsid w:val="000162A5"/>
    <w:rsid w:val="00016C06"/>
    <w:rsid w:val="00023E94"/>
    <w:rsid w:val="0002557C"/>
    <w:rsid w:val="00027EFB"/>
    <w:rsid w:val="00031F44"/>
    <w:rsid w:val="000344AC"/>
    <w:rsid w:val="000362F8"/>
    <w:rsid w:val="00036528"/>
    <w:rsid w:val="00040562"/>
    <w:rsid w:val="000405A7"/>
    <w:rsid w:val="00040ACE"/>
    <w:rsid w:val="00042FAC"/>
    <w:rsid w:val="000452F9"/>
    <w:rsid w:val="000453F4"/>
    <w:rsid w:val="00046EF5"/>
    <w:rsid w:val="00050F37"/>
    <w:rsid w:val="00055D59"/>
    <w:rsid w:val="00060C17"/>
    <w:rsid w:val="00062D24"/>
    <w:rsid w:val="00067E04"/>
    <w:rsid w:val="00072CE4"/>
    <w:rsid w:val="00074538"/>
    <w:rsid w:val="000751AB"/>
    <w:rsid w:val="000765E3"/>
    <w:rsid w:val="00077A11"/>
    <w:rsid w:val="00081956"/>
    <w:rsid w:val="00081B7E"/>
    <w:rsid w:val="000822F2"/>
    <w:rsid w:val="00082AE9"/>
    <w:rsid w:val="0008380B"/>
    <w:rsid w:val="00083988"/>
    <w:rsid w:val="000839E5"/>
    <w:rsid w:val="0008537F"/>
    <w:rsid w:val="00087462"/>
    <w:rsid w:val="0008B93C"/>
    <w:rsid w:val="00090192"/>
    <w:rsid w:val="00092A2E"/>
    <w:rsid w:val="000935F9"/>
    <w:rsid w:val="0009749C"/>
    <w:rsid w:val="0009774C"/>
    <w:rsid w:val="000A04A6"/>
    <w:rsid w:val="000A1EBE"/>
    <w:rsid w:val="000A1EF3"/>
    <w:rsid w:val="000A3517"/>
    <w:rsid w:val="000A3CF7"/>
    <w:rsid w:val="000A5546"/>
    <w:rsid w:val="000A57D2"/>
    <w:rsid w:val="000A62C3"/>
    <w:rsid w:val="000A7520"/>
    <w:rsid w:val="000B0CDD"/>
    <w:rsid w:val="000B1534"/>
    <w:rsid w:val="000B1CC3"/>
    <w:rsid w:val="000B2D92"/>
    <w:rsid w:val="000B5926"/>
    <w:rsid w:val="000B7AD7"/>
    <w:rsid w:val="000C0370"/>
    <w:rsid w:val="000C04E1"/>
    <w:rsid w:val="000C0C9C"/>
    <w:rsid w:val="000C3D5D"/>
    <w:rsid w:val="000C4EB7"/>
    <w:rsid w:val="000C557C"/>
    <w:rsid w:val="000C7A10"/>
    <w:rsid w:val="000D0A8A"/>
    <w:rsid w:val="000D3D76"/>
    <w:rsid w:val="000D3E6C"/>
    <w:rsid w:val="000D48C8"/>
    <w:rsid w:val="000D6151"/>
    <w:rsid w:val="000E1F78"/>
    <w:rsid w:val="000E2A52"/>
    <w:rsid w:val="000E3438"/>
    <w:rsid w:val="000F016A"/>
    <w:rsid w:val="000F0FCD"/>
    <w:rsid w:val="000F1350"/>
    <w:rsid w:val="000F4CD0"/>
    <w:rsid w:val="000F6C5F"/>
    <w:rsid w:val="001001DB"/>
    <w:rsid w:val="00101973"/>
    <w:rsid w:val="001105D7"/>
    <w:rsid w:val="0011155D"/>
    <w:rsid w:val="00111FE2"/>
    <w:rsid w:val="00112026"/>
    <w:rsid w:val="001142FD"/>
    <w:rsid w:val="00116104"/>
    <w:rsid w:val="00121764"/>
    <w:rsid w:val="00121943"/>
    <w:rsid w:val="001228AE"/>
    <w:rsid w:val="00122ED4"/>
    <w:rsid w:val="00124D03"/>
    <w:rsid w:val="00130622"/>
    <w:rsid w:val="00130DA7"/>
    <w:rsid w:val="00131548"/>
    <w:rsid w:val="001324E5"/>
    <w:rsid w:val="00132D42"/>
    <w:rsid w:val="0013331A"/>
    <w:rsid w:val="00134649"/>
    <w:rsid w:val="0013527F"/>
    <w:rsid w:val="001354E0"/>
    <w:rsid w:val="00135E90"/>
    <w:rsid w:val="0014029F"/>
    <w:rsid w:val="00140371"/>
    <w:rsid w:val="00140A31"/>
    <w:rsid w:val="0014165D"/>
    <w:rsid w:val="00141FB5"/>
    <w:rsid w:val="0014450C"/>
    <w:rsid w:val="00150066"/>
    <w:rsid w:val="00151054"/>
    <w:rsid w:val="0015303B"/>
    <w:rsid w:val="001545A2"/>
    <w:rsid w:val="00154FF4"/>
    <w:rsid w:val="001563CB"/>
    <w:rsid w:val="00157209"/>
    <w:rsid w:val="001636C5"/>
    <w:rsid w:val="0016447E"/>
    <w:rsid w:val="001675E3"/>
    <w:rsid w:val="001725E3"/>
    <w:rsid w:val="0017302A"/>
    <w:rsid w:val="001730E2"/>
    <w:rsid w:val="00173F53"/>
    <w:rsid w:val="00174E3F"/>
    <w:rsid w:val="00176502"/>
    <w:rsid w:val="00176F17"/>
    <w:rsid w:val="00177C2A"/>
    <w:rsid w:val="0018204C"/>
    <w:rsid w:val="001826BA"/>
    <w:rsid w:val="00182939"/>
    <w:rsid w:val="001837D5"/>
    <w:rsid w:val="00183BB8"/>
    <w:rsid w:val="001841FE"/>
    <w:rsid w:val="001843EC"/>
    <w:rsid w:val="0018501E"/>
    <w:rsid w:val="00186570"/>
    <w:rsid w:val="00186F4E"/>
    <w:rsid w:val="00195639"/>
    <w:rsid w:val="00197216"/>
    <w:rsid w:val="001A0C9B"/>
    <w:rsid w:val="001A1529"/>
    <w:rsid w:val="001A3C77"/>
    <w:rsid w:val="001A4E86"/>
    <w:rsid w:val="001A592A"/>
    <w:rsid w:val="001A656C"/>
    <w:rsid w:val="001A7833"/>
    <w:rsid w:val="001B09B4"/>
    <w:rsid w:val="001B335B"/>
    <w:rsid w:val="001B3FBD"/>
    <w:rsid w:val="001C29AE"/>
    <w:rsid w:val="001C2A93"/>
    <w:rsid w:val="001C44E3"/>
    <w:rsid w:val="001C5223"/>
    <w:rsid w:val="001C5D28"/>
    <w:rsid w:val="001C622E"/>
    <w:rsid w:val="001D0687"/>
    <w:rsid w:val="001D0908"/>
    <w:rsid w:val="001D255A"/>
    <w:rsid w:val="001D2700"/>
    <w:rsid w:val="001D5DFB"/>
    <w:rsid w:val="001D6623"/>
    <w:rsid w:val="001D6794"/>
    <w:rsid w:val="001D73DC"/>
    <w:rsid w:val="001E1877"/>
    <w:rsid w:val="001E2B08"/>
    <w:rsid w:val="001E4BD2"/>
    <w:rsid w:val="001E7D00"/>
    <w:rsid w:val="001F0A27"/>
    <w:rsid w:val="001F11A8"/>
    <w:rsid w:val="001F1FC6"/>
    <w:rsid w:val="001F297A"/>
    <w:rsid w:val="001F7040"/>
    <w:rsid w:val="001F7E4E"/>
    <w:rsid w:val="002000AA"/>
    <w:rsid w:val="00201E8C"/>
    <w:rsid w:val="002022E1"/>
    <w:rsid w:val="00203ECB"/>
    <w:rsid w:val="002059F5"/>
    <w:rsid w:val="00206D2A"/>
    <w:rsid w:val="00212A4B"/>
    <w:rsid w:val="00216188"/>
    <w:rsid w:val="00217898"/>
    <w:rsid w:val="0022030E"/>
    <w:rsid w:val="0022357D"/>
    <w:rsid w:val="0022460F"/>
    <w:rsid w:val="00224DE3"/>
    <w:rsid w:val="002251E2"/>
    <w:rsid w:val="002254CC"/>
    <w:rsid w:val="002254DF"/>
    <w:rsid w:val="00225A7A"/>
    <w:rsid w:val="00225C59"/>
    <w:rsid w:val="002275D7"/>
    <w:rsid w:val="00233072"/>
    <w:rsid w:val="00236139"/>
    <w:rsid w:val="00236333"/>
    <w:rsid w:val="00240FA2"/>
    <w:rsid w:val="002437FF"/>
    <w:rsid w:val="00245541"/>
    <w:rsid w:val="002459D4"/>
    <w:rsid w:val="002509C5"/>
    <w:rsid w:val="00251305"/>
    <w:rsid w:val="0025212B"/>
    <w:rsid w:val="00252C40"/>
    <w:rsid w:val="00253A57"/>
    <w:rsid w:val="002547E2"/>
    <w:rsid w:val="00256EAA"/>
    <w:rsid w:val="00257CC5"/>
    <w:rsid w:val="00262030"/>
    <w:rsid w:val="00264B8C"/>
    <w:rsid w:val="00265E76"/>
    <w:rsid w:val="00266BE2"/>
    <w:rsid w:val="002722DF"/>
    <w:rsid w:val="00272E49"/>
    <w:rsid w:val="00273812"/>
    <w:rsid w:val="00273BB6"/>
    <w:rsid w:val="00273DD1"/>
    <w:rsid w:val="00275E92"/>
    <w:rsid w:val="00281DBE"/>
    <w:rsid w:val="00282E36"/>
    <w:rsid w:val="002831F1"/>
    <w:rsid w:val="0028351E"/>
    <w:rsid w:val="0028367E"/>
    <w:rsid w:val="00285480"/>
    <w:rsid w:val="002867B0"/>
    <w:rsid w:val="00290D5F"/>
    <w:rsid w:val="002910FE"/>
    <w:rsid w:val="0029303C"/>
    <w:rsid w:val="00294974"/>
    <w:rsid w:val="00296F39"/>
    <w:rsid w:val="00297453"/>
    <w:rsid w:val="002A049D"/>
    <w:rsid w:val="002A0D53"/>
    <w:rsid w:val="002A1CA2"/>
    <w:rsid w:val="002A423D"/>
    <w:rsid w:val="002A6015"/>
    <w:rsid w:val="002A76F2"/>
    <w:rsid w:val="002AEB3D"/>
    <w:rsid w:val="002B18F0"/>
    <w:rsid w:val="002B1CA6"/>
    <w:rsid w:val="002B2886"/>
    <w:rsid w:val="002C4655"/>
    <w:rsid w:val="002C4795"/>
    <w:rsid w:val="002C7C9F"/>
    <w:rsid w:val="002D1CBE"/>
    <w:rsid w:val="002D3A5D"/>
    <w:rsid w:val="002D5102"/>
    <w:rsid w:val="002D789C"/>
    <w:rsid w:val="002E358A"/>
    <w:rsid w:val="002E49A8"/>
    <w:rsid w:val="002E6AB6"/>
    <w:rsid w:val="002E6DEA"/>
    <w:rsid w:val="002E7686"/>
    <w:rsid w:val="002F04A3"/>
    <w:rsid w:val="002F19E1"/>
    <w:rsid w:val="002F3A81"/>
    <w:rsid w:val="002F3FC3"/>
    <w:rsid w:val="002F6C60"/>
    <w:rsid w:val="00302CDB"/>
    <w:rsid w:val="003041CC"/>
    <w:rsid w:val="003041EF"/>
    <w:rsid w:val="00306E76"/>
    <w:rsid w:val="00307B71"/>
    <w:rsid w:val="00310730"/>
    <w:rsid w:val="003139DD"/>
    <w:rsid w:val="0031725F"/>
    <w:rsid w:val="00320F8D"/>
    <w:rsid w:val="003214E2"/>
    <w:rsid w:val="00324FEB"/>
    <w:rsid w:val="003309BC"/>
    <w:rsid w:val="00330F54"/>
    <w:rsid w:val="00331503"/>
    <w:rsid w:val="0033229D"/>
    <w:rsid w:val="003358C8"/>
    <w:rsid w:val="00336967"/>
    <w:rsid w:val="00337A89"/>
    <w:rsid w:val="00337B29"/>
    <w:rsid w:val="00340DB5"/>
    <w:rsid w:val="003414E5"/>
    <w:rsid w:val="00342AF1"/>
    <w:rsid w:val="00345616"/>
    <w:rsid w:val="003474EA"/>
    <w:rsid w:val="00353D77"/>
    <w:rsid w:val="00356B87"/>
    <w:rsid w:val="00356E7D"/>
    <w:rsid w:val="003604D1"/>
    <w:rsid w:val="00360765"/>
    <w:rsid w:val="00367FEE"/>
    <w:rsid w:val="00372690"/>
    <w:rsid w:val="0037431B"/>
    <w:rsid w:val="00375335"/>
    <w:rsid w:val="00377C5A"/>
    <w:rsid w:val="00381C87"/>
    <w:rsid w:val="003857C0"/>
    <w:rsid w:val="003866A3"/>
    <w:rsid w:val="003924C8"/>
    <w:rsid w:val="0039328F"/>
    <w:rsid w:val="00394532"/>
    <w:rsid w:val="00396277"/>
    <w:rsid w:val="00396C3F"/>
    <w:rsid w:val="003A25D4"/>
    <w:rsid w:val="003A2AC6"/>
    <w:rsid w:val="003A31F8"/>
    <w:rsid w:val="003A3689"/>
    <w:rsid w:val="003A4532"/>
    <w:rsid w:val="003A4D97"/>
    <w:rsid w:val="003B1FF8"/>
    <w:rsid w:val="003B248F"/>
    <w:rsid w:val="003B33A6"/>
    <w:rsid w:val="003B6686"/>
    <w:rsid w:val="003C21AE"/>
    <w:rsid w:val="003C2635"/>
    <w:rsid w:val="003C29AF"/>
    <w:rsid w:val="003C2EC9"/>
    <w:rsid w:val="003C6B22"/>
    <w:rsid w:val="003C7ACD"/>
    <w:rsid w:val="003D0B3B"/>
    <w:rsid w:val="003D283C"/>
    <w:rsid w:val="003D3941"/>
    <w:rsid w:val="003D3D95"/>
    <w:rsid w:val="003D3FC2"/>
    <w:rsid w:val="003D6CE5"/>
    <w:rsid w:val="003E1AB4"/>
    <w:rsid w:val="003E2CCF"/>
    <w:rsid w:val="003E2D5A"/>
    <w:rsid w:val="003E5C7A"/>
    <w:rsid w:val="003E64D0"/>
    <w:rsid w:val="003E697A"/>
    <w:rsid w:val="003E75F3"/>
    <w:rsid w:val="003F0246"/>
    <w:rsid w:val="003F0A15"/>
    <w:rsid w:val="003F1299"/>
    <w:rsid w:val="003F5FB5"/>
    <w:rsid w:val="00400CE0"/>
    <w:rsid w:val="00401363"/>
    <w:rsid w:val="004038B9"/>
    <w:rsid w:val="00406C76"/>
    <w:rsid w:val="0041187B"/>
    <w:rsid w:val="00411DFC"/>
    <w:rsid w:val="0041209D"/>
    <w:rsid w:val="004122BE"/>
    <w:rsid w:val="00414FB7"/>
    <w:rsid w:val="00420664"/>
    <w:rsid w:val="00427064"/>
    <w:rsid w:val="00427F40"/>
    <w:rsid w:val="0042DE38"/>
    <w:rsid w:val="00430CC1"/>
    <w:rsid w:val="004326E3"/>
    <w:rsid w:val="00432F70"/>
    <w:rsid w:val="004355BC"/>
    <w:rsid w:val="0044038A"/>
    <w:rsid w:val="004420C7"/>
    <w:rsid w:val="004426AA"/>
    <w:rsid w:val="00442C35"/>
    <w:rsid w:val="00446031"/>
    <w:rsid w:val="004478B6"/>
    <w:rsid w:val="0045070F"/>
    <w:rsid w:val="00452F26"/>
    <w:rsid w:val="0045332C"/>
    <w:rsid w:val="00454607"/>
    <w:rsid w:val="00455A1B"/>
    <w:rsid w:val="00456A17"/>
    <w:rsid w:val="00457653"/>
    <w:rsid w:val="00457F89"/>
    <w:rsid w:val="00464D33"/>
    <w:rsid w:val="004654BD"/>
    <w:rsid w:val="00471C44"/>
    <w:rsid w:val="00471FFA"/>
    <w:rsid w:val="004730B5"/>
    <w:rsid w:val="00474143"/>
    <w:rsid w:val="00474B19"/>
    <w:rsid w:val="00475E3A"/>
    <w:rsid w:val="00476CAF"/>
    <w:rsid w:val="00477B44"/>
    <w:rsid w:val="00480D25"/>
    <w:rsid w:val="00480D9B"/>
    <w:rsid w:val="00484DE0"/>
    <w:rsid w:val="00486351"/>
    <w:rsid w:val="004869C2"/>
    <w:rsid w:val="00487411"/>
    <w:rsid w:val="00491A78"/>
    <w:rsid w:val="00493A3C"/>
    <w:rsid w:val="00493ACD"/>
    <w:rsid w:val="0049510A"/>
    <w:rsid w:val="0049798A"/>
    <w:rsid w:val="004A562D"/>
    <w:rsid w:val="004A6463"/>
    <w:rsid w:val="004A69B4"/>
    <w:rsid w:val="004A705E"/>
    <w:rsid w:val="004B23E7"/>
    <w:rsid w:val="004B24D4"/>
    <w:rsid w:val="004B2FE7"/>
    <w:rsid w:val="004B4AAB"/>
    <w:rsid w:val="004B5A32"/>
    <w:rsid w:val="004B7030"/>
    <w:rsid w:val="004C0F0C"/>
    <w:rsid w:val="004C30D9"/>
    <w:rsid w:val="004C3E58"/>
    <w:rsid w:val="004C4F50"/>
    <w:rsid w:val="004C599C"/>
    <w:rsid w:val="004C5A0A"/>
    <w:rsid w:val="004C6F30"/>
    <w:rsid w:val="004C75AB"/>
    <w:rsid w:val="004C7DE2"/>
    <w:rsid w:val="004D08B1"/>
    <w:rsid w:val="004D0BD0"/>
    <w:rsid w:val="004D2048"/>
    <w:rsid w:val="004D44F3"/>
    <w:rsid w:val="004D4DF3"/>
    <w:rsid w:val="004D5154"/>
    <w:rsid w:val="004D6EDD"/>
    <w:rsid w:val="004D796D"/>
    <w:rsid w:val="004E1612"/>
    <w:rsid w:val="004E2A88"/>
    <w:rsid w:val="004E307E"/>
    <w:rsid w:val="004E4457"/>
    <w:rsid w:val="004E610D"/>
    <w:rsid w:val="004E63FA"/>
    <w:rsid w:val="004E7FC1"/>
    <w:rsid w:val="004F21D3"/>
    <w:rsid w:val="004F3606"/>
    <w:rsid w:val="004F4A8E"/>
    <w:rsid w:val="004F6C48"/>
    <w:rsid w:val="005008AA"/>
    <w:rsid w:val="00500B3E"/>
    <w:rsid w:val="00502748"/>
    <w:rsid w:val="00506D0A"/>
    <w:rsid w:val="005072CD"/>
    <w:rsid w:val="005115F3"/>
    <w:rsid w:val="00513F50"/>
    <w:rsid w:val="005141CF"/>
    <w:rsid w:val="00515345"/>
    <w:rsid w:val="005158C3"/>
    <w:rsid w:val="005174AE"/>
    <w:rsid w:val="00517D20"/>
    <w:rsid w:val="00521D3E"/>
    <w:rsid w:val="00523171"/>
    <w:rsid w:val="00525CAC"/>
    <w:rsid w:val="005265AE"/>
    <w:rsid w:val="00531E74"/>
    <w:rsid w:val="005341BD"/>
    <w:rsid w:val="005356B2"/>
    <w:rsid w:val="00536E9F"/>
    <w:rsid w:val="0054073E"/>
    <w:rsid w:val="00540F92"/>
    <w:rsid w:val="00541803"/>
    <w:rsid w:val="00541928"/>
    <w:rsid w:val="005443B3"/>
    <w:rsid w:val="00547B9A"/>
    <w:rsid w:val="00553DD2"/>
    <w:rsid w:val="00554C73"/>
    <w:rsid w:val="00560736"/>
    <w:rsid w:val="00560B06"/>
    <w:rsid w:val="0056174D"/>
    <w:rsid w:val="00561C5C"/>
    <w:rsid w:val="00562444"/>
    <w:rsid w:val="005643E2"/>
    <w:rsid w:val="00564C97"/>
    <w:rsid w:val="0057149B"/>
    <w:rsid w:val="00572B9F"/>
    <w:rsid w:val="00573DC5"/>
    <w:rsid w:val="005741AF"/>
    <w:rsid w:val="00577AA1"/>
    <w:rsid w:val="00577FE8"/>
    <w:rsid w:val="00580CD8"/>
    <w:rsid w:val="00583614"/>
    <w:rsid w:val="00583663"/>
    <w:rsid w:val="0058594F"/>
    <w:rsid w:val="00587239"/>
    <w:rsid w:val="005879BF"/>
    <w:rsid w:val="005913A2"/>
    <w:rsid w:val="00594A18"/>
    <w:rsid w:val="00596082"/>
    <w:rsid w:val="00596E16"/>
    <w:rsid w:val="00597329"/>
    <w:rsid w:val="005A06CF"/>
    <w:rsid w:val="005A3938"/>
    <w:rsid w:val="005A3D9A"/>
    <w:rsid w:val="005A3FAB"/>
    <w:rsid w:val="005A41A9"/>
    <w:rsid w:val="005A458C"/>
    <w:rsid w:val="005A5A95"/>
    <w:rsid w:val="005A7CA9"/>
    <w:rsid w:val="005B39D4"/>
    <w:rsid w:val="005B7B50"/>
    <w:rsid w:val="005B7F62"/>
    <w:rsid w:val="005C3DC4"/>
    <w:rsid w:val="005C59BB"/>
    <w:rsid w:val="005C625F"/>
    <w:rsid w:val="005C731D"/>
    <w:rsid w:val="005D0268"/>
    <w:rsid w:val="005D0418"/>
    <w:rsid w:val="005D04C8"/>
    <w:rsid w:val="005D0A7E"/>
    <w:rsid w:val="005D3CC1"/>
    <w:rsid w:val="005D3E45"/>
    <w:rsid w:val="005D5434"/>
    <w:rsid w:val="005D658B"/>
    <w:rsid w:val="005D7757"/>
    <w:rsid w:val="005D784C"/>
    <w:rsid w:val="005E01DB"/>
    <w:rsid w:val="005E1F71"/>
    <w:rsid w:val="005E2861"/>
    <w:rsid w:val="005E698D"/>
    <w:rsid w:val="005E732A"/>
    <w:rsid w:val="005F4DCA"/>
    <w:rsid w:val="005F5455"/>
    <w:rsid w:val="005F58FF"/>
    <w:rsid w:val="005F7160"/>
    <w:rsid w:val="005F729C"/>
    <w:rsid w:val="006006CF"/>
    <w:rsid w:val="006029EB"/>
    <w:rsid w:val="00603E68"/>
    <w:rsid w:val="00605388"/>
    <w:rsid w:val="0060543E"/>
    <w:rsid w:val="006056A5"/>
    <w:rsid w:val="00606524"/>
    <w:rsid w:val="00612464"/>
    <w:rsid w:val="00612B85"/>
    <w:rsid w:val="006131F5"/>
    <w:rsid w:val="0061372B"/>
    <w:rsid w:val="00614EA1"/>
    <w:rsid w:val="00614FBF"/>
    <w:rsid w:val="006170C9"/>
    <w:rsid w:val="00617818"/>
    <w:rsid w:val="00617B09"/>
    <w:rsid w:val="00623EA6"/>
    <w:rsid w:val="00623F7E"/>
    <w:rsid w:val="0062560B"/>
    <w:rsid w:val="00625623"/>
    <w:rsid w:val="006257FF"/>
    <w:rsid w:val="00630D5D"/>
    <w:rsid w:val="00634295"/>
    <w:rsid w:val="006346D7"/>
    <w:rsid w:val="00636F99"/>
    <w:rsid w:val="00637AD5"/>
    <w:rsid w:val="00643D33"/>
    <w:rsid w:val="00644687"/>
    <w:rsid w:val="00645188"/>
    <w:rsid w:val="0064716F"/>
    <w:rsid w:val="00647A7E"/>
    <w:rsid w:val="00650ABA"/>
    <w:rsid w:val="006513A0"/>
    <w:rsid w:val="00651681"/>
    <w:rsid w:val="00654114"/>
    <w:rsid w:val="00656A15"/>
    <w:rsid w:val="00656B9B"/>
    <w:rsid w:val="0066021A"/>
    <w:rsid w:val="00660E75"/>
    <w:rsid w:val="00665FB9"/>
    <w:rsid w:val="0066635D"/>
    <w:rsid w:val="00666B02"/>
    <w:rsid w:val="006674D5"/>
    <w:rsid w:val="0067034D"/>
    <w:rsid w:val="006741F8"/>
    <w:rsid w:val="00680072"/>
    <w:rsid w:val="00680A32"/>
    <w:rsid w:val="0068167A"/>
    <w:rsid w:val="006825CA"/>
    <w:rsid w:val="00682747"/>
    <w:rsid w:val="00682D01"/>
    <w:rsid w:val="00684143"/>
    <w:rsid w:val="00684A75"/>
    <w:rsid w:val="00684E99"/>
    <w:rsid w:val="006864EC"/>
    <w:rsid w:val="00687395"/>
    <w:rsid w:val="00691B3B"/>
    <w:rsid w:val="00691F92"/>
    <w:rsid w:val="00693D2A"/>
    <w:rsid w:val="00694FEE"/>
    <w:rsid w:val="00696837"/>
    <w:rsid w:val="00697102"/>
    <w:rsid w:val="006A0759"/>
    <w:rsid w:val="006A27C3"/>
    <w:rsid w:val="006A5193"/>
    <w:rsid w:val="006A6303"/>
    <w:rsid w:val="006A6712"/>
    <w:rsid w:val="006A6972"/>
    <w:rsid w:val="006B1AE1"/>
    <w:rsid w:val="006B1C54"/>
    <w:rsid w:val="006B279A"/>
    <w:rsid w:val="006B658F"/>
    <w:rsid w:val="006C025C"/>
    <w:rsid w:val="006C3734"/>
    <w:rsid w:val="006C4DEE"/>
    <w:rsid w:val="006C4FD5"/>
    <w:rsid w:val="006C6A66"/>
    <w:rsid w:val="006C6E50"/>
    <w:rsid w:val="006D15DC"/>
    <w:rsid w:val="006D1845"/>
    <w:rsid w:val="006D3C61"/>
    <w:rsid w:val="006D5D3A"/>
    <w:rsid w:val="006D5F74"/>
    <w:rsid w:val="006D723A"/>
    <w:rsid w:val="006E5EF2"/>
    <w:rsid w:val="006E75FB"/>
    <w:rsid w:val="006F1C2F"/>
    <w:rsid w:val="006F4B22"/>
    <w:rsid w:val="006F5798"/>
    <w:rsid w:val="006F693B"/>
    <w:rsid w:val="006F7859"/>
    <w:rsid w:val="007006AD"/>
    <w:rsid w:val="00702F78"/>
    <w:rsid w:val="00703D63"/>
    <w:rsid w:val="00706742"/>
    <w:rsid w:val="00707090"/>
    <w:rsid w:val="00707C71"/>
    <w:rsid w:val="007107FE"/>
    <w:rsid w:val="007114EF"/>
    <w:rsid w:val="007144BB"/>
    <w:rsid w:val="00714EE6"/>
    <w:rsid w:val="00715A69"/>
    <w:rsid w:val="00716661"/>
    <w:rsid w:val="00721DE1"/>
    <w:rsid w:val="00726924"/>
    <w:rsid w:val="0072711D"/>
    <w:rsid w:val="00731BAD"/>
    <w:rsid w:val="00737CAA"/>
    <w:rsid w:val="007401C1"/>
    <w:rsid w:val="007407CC"/>
    <w:rsid w:val="00741214"/>
    <w:rsid w:val="0074139C"/>
    <w:rsid w:val="00745756"/>
    <w:rsid w:val="007468A2"/>
    <w:rsid w:val="00747BF5"/>
    <w:rsid w:val="00752093"/>
    <w:rsid w:val="00752250"/>
    <w:rsid w:val="00753B06"/>
    <w:rsid w:val="00753FFD"/>
    <w:rsid w:val="00755245"/>
    <w:rsid w:val="007557F7"/>
    <w:rsid w:val="007561BE"/>
    <w:rsid w:val="00760C74"/>
    <w:rsid w:val="00761B02"/>
    <w:rsid w:val="007622BF"/>
    <w:rsid w:val="007630C6"/>
    <w:rsid w:val="007647E7"/>
    <w:rsid w:val="00766065"/>
    <w:rsid w:val="00771178"/>
    <w:rsid w:val="00771235"/>
    <w:rsid w:val="007715F1"/>
    <w:rsid w:val="00775410"/>
    <w:rsid w:val="00776593"/>
    <w:rsid w:val="00776AF1"/>
    <w:rsid w:val="00777906"/>
    <w:rsid w:val="00782547"/>
    <w:rsid w:val="00783673"/>
    <w:rsid w:val="00785688"/>
    <w:rsid w:val="00791410"/>
    <w:rsid w:val="00791CEB"/>
    <w:rsid w:val="007921C1"/>
    <w:rsid w:val="00794CAE"/>
    <w:rsid w:val="00794D91"/>
    <w:rsid w:val="00797041"/>
    <w:rsid w:val="007A19FF"/>
    <w:rsid w:val="007A23BD"/>
    <w:rsid w:val="007A4AE1"/>
    <w:rsid w:val="007B2C14"/>
    <w:rsid w:val="007B3251"/>
    <w:rsid w:val="007B6A5E"/>
    <w:rsid w:val="007C1462"/>
    <w:rsid w:val="007C2360"/>
    <w:rsid w:val="007C55C1"/>
    <w:rsid w:val="007C64D9"/>
    <w:rsid w:val="007C716F"/>
    <w:rsid w:val="007C7D41"/>
    <w:rsid w:val="007D2A84"/>
    <w:rsid w:val="007D3AED"/>
    <w:rsid w:val="007D419D"/>
    <w:rsid w:val="007E0020"/>
    <w:rsid w:val="007E0C1F"/>
    <w:rsid w:val="007E167D"/>
    <w:rsid w:val="007E17D6"/>
    <w:rsid w:val="007E19C0"/>
    <w:rsid w:val="007E2739"/>
    <w:rsid w:val="007E4849"/>
    <w:rsid w:val="007E6010"/>
    <w:rsid w:val="007F008F"/>
    <w:rsid w:val="007F0892"/>
    <w:rsid w:val="007F46C8"/>
    <w:rsid w:val="007F49D8"/>
    <w:rsid w:val="007F5564"/>
    <w:rsid w:val="007F62D7"/>
    <w:rsid w:val="007F6A9F"/>
    <w:rsid w:val="00800119"/>
    <w:rsid w:val="00800441"/>
    <w:rsid w:val="008019AA"/>
    <w:rsid w:val="00801B0B"/>
    <w:rsid w:val="00801D25"/>
    <w:rsid w:val="00802D83"/>
    <w:rsid w:val="00803629"/>
    <w:rsid w:val="0080489D"/>
    <w:rsid w:val="00806653"/>
    <w:rsid w:val="00806879"/>
    <w:rsid w:val="00806BB8"/>
    <w:rsid w:val="00806F1E"/>
    <w:rsid w:val="00810E71"/>
    <w:rsid w:val="00811A19"/>
    <w:rsid w:val="00811F9C"/>
    <w:rsid w:val="00813698"/>
    <w:rsid w:val="008159AD"/>
    <w:rsid w:val="00817D3E"/>
    <w:rsid w:val="00822475"/>
    <w:rsid w:val="008244DD"/>
    <w:rsid w:val="00826342"/>
    <w:rsid w:val="00832691"/>
    <w:rsid w:val="00833E6E"/>
    <w:rsid w:val="0083431E"/>
    <w:rsid w:val="00834A2C"/>
    <w:rsid w:val="00836727"/>
    <w:rsid w:val="00842D31"/>
    <w:rsid w:val="008448E4"/>
    <w:rsid w:val="00844CBB"/>
    <w:rsid w:val="00844D9B"/>
    <w:rsid w:val="00847D1B"/>
    <w:rsid w:val="008505BA"/>
    <w:rsid w:val="00850B11"/>
    <w:rsid w:val="00850D2C"/>
    <w:rsid w:val="00851140"/>
    <w:rsid w:val="00851182"/>
    <w:rsid w:val="008525E8"/>
    <w:rsid w:val="00852B21"/>
    <w:rsid w:val="00852FB4"/>
    <w:rsid w:val="00853439"/>
    <w:rsid w:val="00853A67"/>
    <w:rsid w:val="00854185"/>
    <w:rsid w:val="00854952"/>
    <w:rsid w:val="0085524E"/>
    <w:rsid w:val="00861D1E"/>
    <w:rsid w:val="0086309D"/>
    <w:rsid w:val="00863216"/>
    <w:rsid w:val="00864646"/>
    <w:rsid w:val="00865067"/>
    <w:rsid w:val="00870D03"/>
    <w:rsid w:val="008755A9"/>
    <w:rsid w:val="0088482E"/>
    <w:rsid w:val="008855BF"/>
    <w:rsid w:val="00886E3E"/>
    <w:rsid w:val="00887BAE"/>
    <w:rsid w:val="00890D7C"/>
    <w:rsid w:val="00891277"/>
    <w:rsid w:val="00891EE7"/>
    <w:rsid w:val="008924C6"/>
    <w:rsid w:val="00892E22"/>
    <w:rsid w:val="00893418"/>
    <w:rsid w:val="00893B67"/>
    <w:rsid w:val="008A04ED"/>
    <w:rsid w:val="008A4BB0"/>
    <w:rsid w:val="008A587F"/>
    <w:rsid w:val="008A7ABA"/>
    <w:rsid w:val="008A7B2F"/>
    <w:rsid w:val="008B0D9B"/>
    <w:rsid w:val="008B1549"/>
    <w:rsid w:val="008B386B"/>
    <w:rsid w:val="008B4FB4"/>
    <w:rsid w:val="008B57FD"/>
    <w:rsid w:val="008B5928"/>
    <w:rsid w:val="008B5CB9"/>
    <w:rsid w:val="008C0010"/>
    <w:rsid w:val="008C6EDB"/>
    <w:rsid w:val="008C710D"/>
    <w:rsid w:val="008C7940"/>
    <w:rsid w:val="008D3699"/>
    <w:rsid w:val="008D5B14"/>
    <w:rsid w:val="008D7018"/>
    <w:rsid w:val="008D795D"/>
    <w:rsid w:val="008E0226"/>
    <w:rsid w:val="008E10CD"/>
    <w:rsid w:val="008E2360"/>
    <w:rsid w:val="008E34C2"/>
    <w:rsid w:val="008E4111"/>
    <w:rsid w:val="008E4B47"/>
    <w:rsid w:val="008F0B0B"/>
    <w:rsid w:val="008F221F"/>
    <w:rsid w:val="008F3D32"/>
    <w:rsid w:val="008F5010"/>
    <w:rsid w:val="008F539A"/>
    <w:rsid w:val="008F5452"/>
    <w:rsid w:val="008F7B38"/>
    <w:rsid w:val="0090010A"/>
    <w:rsid w:val="00902FDF"/>
    <w:rsid w:val="00903C76"/>
    <w:rsid w:val="00906D64"/>
    <w:rsid w:val="0090712E"/>
    <w:rsid w:val="009074FB"/>
    <w:rsid w:val="0091255E"/>
    <w:rsid w:val="009169EA"/>
    <w:rsid w:val="00924870"/>
    <w:rsid w:val="00924DB0"/>
    <w:rsid w:val="00925386"/>
    <w:rsid w:val="00925E49"/>
    <w:rsid w:val="0092692B"/>
    <w:rsid w:val="00930F00"/>
    <w:rsid w:val="00931A6B"/>
    <w:rsid w:val="00933E76"/>
    <w:rsid w:val="00934A3A"/>
    <w:rsid w:val="0093561F"/>
    <w:rsid w:val="00936B72"/>
    <w:rsid w:val="009425A7"/>
    <w:rsid w:val="009437A1"/>
    <w:rsid w:val="00944059"/>
    <w:rsid w:val="0094479B"/>
    <w:rsid w:val="00945A9F"/>
    <w:rsid w:val="00945F86"/>
    <w:rsid w:val="00951B3C"/>
    <w:rsid w:val="009522A1"/>
    <w:rsid w:val="009527E6"/>
    <w:rsid w:val="00954BF1"/>
    <w:rsid w:val="00956188"/>
    <w:rsid w:val="00956194"/>
    <w:rsid w:val="00956ACC"/>
    <w:rsid w:val="00961EA4"/>
    <w:rsid w:val="009625C9"/>
    <w:rsid w:val="00966881"/>
    <w:rsid w:val="00970952"/>
    <w:rsid w:val="00970D36"/>
    <w:rsid w:val="00970FB4"/>
    <w:rsid w:val="00973D02"/>
    <w:rsid w:val="00974BDF"/>
    <w:rsid w:val="00977350"/>
    <w:rsid w:val="00980364"/>
    <w:rsid w:val="009804D6"/>
    <w:rsid w:val="009814F8"/>
    <w:rsid w:val="009851E7"/>
    <w:rsid w:val="0098718C"/>
    <w:rsid w:val="00992B29"/>
    <w:rsid w:val="00993714"/>
    <w:rsid w:val="00993CC7"/>
    <w:rsid w:val="00995774"/>
    <w:rsid w:val="0099769E"/>
    <w:rsid w:val="009A041B"/>
    <w:rsid w:val="009A211F"/>
    <w:rsid w:val="009A340C"/>
    <w:rsid w:val="009A3A64"/>
    <w:rsid w:val="009A5E30"/>
    <w:rsid w:val="009A6674"/>
    <w:rsid w:val="009A7E91"/>
    <w:rsid w:val="009B2B40"/>
    <w:rsid w:val="009B309B"/>
    <w:rsid w:val="009B41E7"/>
    <w:rsid w:val="009C27B5"/>
    <w:rsid w:val="009C3BF9"/>
    <w:rsid w:val="009C4F2E"/>
    <w:rsid w:val="009C6F72"/>
    <w:rsid w:val="009D08C3"/>
    <w:rsid w:val="009D30E7"/>
    <w:rsid w:val="009D3279"/>
    <w:rsid w:val="009D3EEE"/>
    <w:rsid w:val="009D54AB"/>
    <w:rsid w:val="009D6331"/>
    <w:rsid w:val="009D7DD3"/>
    <w:rsid w:val="009E2919"/>
    <w:rsid w:val="009E2EC8"/>
    <w:rsid w:val="009E48B4"/>
    <w:rsid w:val="009E5085"/>
    <w:rsid w:val="009E56A2"/>
    <w:rsid w:val="009E6B80"/>
    <w:rsid w:val="009E73FC"/>
    <w:rsid w:val="009F248E"/>
    <w:rsid w:val="009F42B3"/>
    <w:rsid w:val="009F6531"/>
    <w:rsid w:val="00A00ECA"/>
    <w:rsid w:val="00A00F09"/>
    <w:rsid w:val="00A00F3E"/>
    <w:rsid w:val="00A018C2"/>
    <w:rsid w:val="00A02D74"/>
    <w:rsid w:val="00A039C1"/>
    <w:rsid w:val="00A13B66"/>
    <w:rsid w:val="00A14B28"/>
    <w:rsid w:val="00A16D8C"/>
    <w:rsid w:val="00A22DC4"/>
    <w:rsid w:val="00A258D9"/>
    <w:rsid w:val="00A2754B"/>
    <w:rsid w:val="00A27FA6"/>
    <w:rsid w:val="00A32584"/>
    <w:rsid w:val="00A32796"/>
    <w:rsid w:val="00A3330D"/>
    <w:rsid w:val="00A34EA7"/>
    <w:rsid w:val="00A35F20"/>
    <w:rsid w:val="00A36187"/>
    <w:rsid w:val="00A4154A"/>
    <w:rsid w:val="00A419E3"/>
    <w:rsid w:val="00A4238B"/>
    <w:rsid w:val="00A44D87"/>
    <w:rsid w:val="00A45011"/>
    <w:rsid w:val="00A50D65"/>
    <w:rsid w:val="00A51C22"/>
    <w:rsid w:val="00A54522"/>
    <w:rsid w:val="00A54EB5"/>
    <w:rsid w:val="00A553D1"/>
    <w:rsid w:val="00A55B60"/>
    <w:rsid w:val="00A56B5C"/>
    <w:rsid w:val="00A5738E"/>
    <w:rsid w:val="00A579B0"/>
    <w:rsid w:val="00A57BA3"/>
    <w:rsid w:val="00A62708"/>
    <w:rsid w:val="00A64A96"/>
    <w:rsid w:val="00A65851"/>
    <w:rsid w:val="00A65B36"/>
    <w:rsid w:val="00A72BFB"/>
    <w:rsid w:val="00A73251"/>
    <w:rsid w:val="00A74152"/>
    <w:rsid w:val="00A74426"/>
    <w:rsid w:val="00A7704F"/>
    <w:rsid w:val="00A77735"/>
    <w:rsid w:val="00A77906"/>
    <w:rsid w:val="00A80C03"/>
    <w:rsid w:val="00A82A5A"/>
    <w:rsid w:val="00A84C1E"/>
    <w:rsid w:val="00A84E68"/>
    <w:rsid w:val="00A853C4"/>
    <w:rsid w:val="00A85B49"/>
    <w:rsid w:val="00A85BB0"/>
    <w:rsid w:val="00A85D58"/>
    <w:rsid w:val="00A8700A"/>
    <w:rsid w:val="00A90788"/>
    <w:rsid w:val="00A91CBF"/>
    <w:rsid w:val="00A91FE0"/>
    <w:rsid w:val="00A9206F"/>
    <w:rsid w:val="00A924A9"/>
    <w:rsid w:val="00A94316"/>
    <w:rsid w:val="00A95BFC"/>
    <w:rsid w:val="00A96809"/>
    <w:rsid w:val="00A97623"/>
    <w:rsid w:val="00AA36EB"/>
    <w:rsid w:val="00AA6CA5"/>
    <w:rsid w:val="00AA7491"/>
    <w:rsid w:val="00AA7A06"/>
    <w:rsid w:val="00AB045C"/>
    <w:rsid w:val="00AB5D44"/>
    <w:rsid w:val="00AB6164"/>
    <w:rsid w:val="00AC09F0"/>
    <w:rsid w:val="00AC0A31"/>
    <w:rsid w:val="00AC0EDF"/>
    <w:rsid w:val="00AC0FEC"/>
    <w:rsid w:val="00AC2BFE"/>
    <w:rsid w:val="00AC47D2"/>
    <w:rsid w:val="00AC51C3"/>
    <w:rsid w:val="00AC66E1"/>
    <w:rsid w:val="00AD2633"/>
    <w:rsid w:val="00AD264A"/>
    <w:rsid w:val="00AD2712"/>
    <w:rsid w:val="00AD3C66"/>
    <w:rsid w:val="00AD438C"/>
    <w:rsid w:val="00AD55DF"/>
    <w:rsid w:val="00AE2828"/>
    <w:rsid w:val="00AE2B74"/>
    <w:rsid w:val="00AE5722"/>
    <w:rsid w:val="00AE5E1B"/>
    <w:rsid w:val="00AF21FB"/>
    <w:rsid w:val="00AF51C6"/>
    <w:rsid w:val="00AF53C2"/>
    <w:rsid w:val="00AF5CC8"/>
    <w:rsid w:val="00AF6229"/>
    <w:rsid w:val="00AF6496"/>
    <w:rsid w:val="00AF69FF"/>
    <w:rsid w:val="00B00944"/>
    <w:rsid w:val="00B01E6B"/>
    <w:rsid w:val="00B02163"/>
    <w:rsid w:val="00B035E3"/>
    <w:rsid w:val="00B06668"/>
    <w:rsid w:val="00B069CD"/>
    <w:rsid w:val="00B074D5"/>
    <w:rsid w:val="00B11988"/>
    <w:rsid w:val="00B215DB"/>
    <w:rsid w:val="00B27CC6"/>
    <w:rsid w:val="00B323E1"/>
    <w:rsid w:val="00B3348D"/>
    <w:rsid w:val="00B33BA4"/>
    <w:rsid w:val="00B37555"/>
    <w:rsid w:val="00B40930"/>
    <w:rsid w:val="00B47791"/>
    <w:rsid w:val="00B50015"/>
    <w:rsid w:val="00B50A11"/>
    <w:rsid w:val="00B5113E"/>
    <w:rsid w:val="00B52732"/>
    <w:rsid w:val="00B53758"/>
    <w:rsid w:val="00B5449D"/>
    <w:rsid w:val="00B5522A"/>
    <w:rsid w:val="00B567B3"/>
    <w:rsid w:val="00B62DD7"/>
    <w:rsid w:val="00B630D7"/>
    <w:rsid w:val="00B63174"/>
    <w:rsid w:val="00B6490B"/>
    <w:rsid w:val="00B64A8F"/>
    <w:rsid w:val="00B66B55"/>
    <w:rsid w:val="00B66EDA"/>
    <w:rsid w:val="00B67121"/>
    <w:rsid w:val="00B72DB5"/>
    <w:rsid w:val="00B72EBE"/>
    <w:rsid w:val="00B73327"/>
    <w:rsid w:val="00B73F54"/>
    <w:rsid w:val="00B76F6D"/>
    <w:rsid w:val="00B80486"/>
    <w:rsid w:val="00B81642"/>
    <w:rsid w:val="00B82187"/>
    <w:rsid w:val="00B82697"/>
    <w:rsid w:val="00B831B9"/>
    <w:rsid w:val="00B85D48"/>
    <w:rsid w:val="00B8693C"/>
    <w:rsid w:val="00B8D740"/>
    <w:rsid w:val="00B907C6"/>
    <w:rsid w:val="00B90B10"/>
    <w:rsid w:val="00B93F3F"/>
    <w:rsid w:val="00B94ABE"/>
    <w:rsid w:val="00B96416"/>
    <w:rsid w:val="00B97A2B"/>
    <w:rsid w:val="00BA00B4"/>
    <w:rsid w:val="00BA3720"/>
    <w:rsid w:val="00BA43AC"/>
    <w:rsid w:val="00BA4F41"/>
    <w:rsid w:val="00BA61D0"/>
    <w:rsid w:val="00BB0FA0"/>
    <w:rsid w:val="00BB11E9"/>
    <w:rsid w:val="00BB2F35"/>
    <w:rsid w:val="00BB4109"/>
    <w:rsid w:val="00BB5672"/>
    <w:rsid w:val="00BB6748"/>
    <w:rsid w:val="00BB7800"/>
    <w:rsid w:val="00BB79C8"/>
    <w:rsid w:val="00BC145C"/>
    <w:rsid w:val="00BC3048"/>
    <w:rsid w:val="00BC5968"/>
    <w:rsid w:val="00BC6A85"/>
    <w:rsid w:val="00BC6C5A"/>
    <w:rsid w:val="00BC6E9C"/>
    <w:rsid w:val="00BC72FC"/>
    <w:rsid w:val="00BD03E1"/>
    <w:rsid w:val="00BD299C"/>
    <w:rsid w:val="00BD3309"/>
    <w:rsid w:val="00BD4E6A"/>
    <w:rsid w:val="00BD7847"/>
    <w:rsid w:val="00BD79BD"/>
    <w:rsid w:val="00BE183B"/>
    <w:rsid w:val="00BE1F54"/>
    <w:rsid w:val="00BE2E66"/>
    <w:rsid w:val="00BE3BAC"/>
    <w:rsid w:val="00BE3D49"/>
    <w:rsid w:val="00BE72E7"/>
    <w:rsid w:val="00BE7471"/>
    <w:rsid w:val="00BE7C07"/>
    <w:rsid w:val="00BF2CF7"/>
    <w:rsid w:val="00BF3EC1"/>
    <w:rsid w:val="00BF5A60"/>
    <w:rsid w:val="00C0194F"/>
    <w:rsid w:val="00C019FE"/>
    <w:rsid w:val="00C0237B"/>
    <w:rsid w:val="00C0567D"/>
    <w:rsid w:val="00C07206"/>
    <w:rsid w:val="00C076FB"/>
    <w:rsid w:val="00C0781C"/>
    <w:rsid w:val="00C1026F"/>
    <w:rsid w:val="00C137EA"/>
    <w:rsid w:val="00C15853"/>
    <w:rsid w:val="00C17C4B"/>
    <w:rsid w:val="00C2174D"/>
    <w:rsid w:val="00C21E0F"/>
    <w:rsid w:val="00C24BE9"/>
    <w:rsid w:val="00C25957"/>
    <w:rsid w:val="00C2667A"/>
    <w:rsid w:val="00C2682C"/>
    <w:rsid w:val="00C31E04"/>
    <w:rsid w:val="00C33515"/>
    <w:rsid w:val="00C35134"/>
    <w:rsid w:val="00C35432"/>
    <w:rsid w:val="00C36159"/>
    <w:rsid w:val="00C3727D"/>
    <w:rsid w:val="00C4090E"/>
    <w:rsid w:val="00C41809"/>
    <w:rsid w:val="00C4259E"/>
    <w:rsid w:val="00C42A88"/>
    <w:rsid w:val="00C42DFA"/>
    <w:rsid w:val="00C44AE6"/>
    <w:rsid w:val="00C44B24"/>
    <w:rsid w:val="00C453B3"/>
    <w:rsid w:val="00C4578A"/>
    <w:rsid w:val="00C45CE5"/>
    <w:rsid w:val="00C4692B"/>
    <w:rsid w:val="00C5082F"/>
    <w:rsid w:val="00C517F4"/>
    <w:rsid w:val="00C51B57"/>
    <w:rsid w:val="00C51D9C"/>
    <w:rsid w:val="00C51F50"/>
    <w:rsid w:val="00C529BE"/>
    <w:rsid w:val="00C52E22"/>
    <w:rsid w:val="00C554B0"/>
    <w:rsid w:val="00C56CF8"/>
    <w:rsid w:val="00C61702"/>
    <w:rsid w:val="00C61A5A"/>
    <w:rsid w:val="00C61ABF"/>
    <w:rsid w:val="00C62569"/>
    <w:rsid w:val="00C63C79"/>
    <w:rsid w:val="00C70CDB"/>
    <w:rsid w:val="00C72CCC"/>
    <w:rsid w:val="00C755D9"/>
    <w:rsid w:val="00C75984"/>
    <w:rsid w:val="00C763F9"/>
    <w:rsid w:val="00C8376A"/>
    <w:rsid w:val="00C840A5"/>
    <w:rsid w:val="00C852A2"/>
    <w:rsid w:val="00C858CD"/>
    <w:rsid w:val="00C94235"/>
    <w:rsid w:val="00C9463B"/>
    <w:rsid w:val="00C95D27"/>
    <w:rsid w:val="00C96139"/>
    <w:rsid w:val="00C969AB"/>
    <w:rsid w:val="00C96CC6"/>
    <w:rsid w:val="00CA3095"/>
    <w:rsid w:val="00CA363B"/>
    <w:rsid w:val="00CA46EA"/>
    <w:rsid w:val="00CA5646"/>
    <w:rsid w:val="00CA644C"/>
    <w:rsid w:val="00CA6847"/>
    <w:rsid w:val="00CA7487"/>
    <w:rsid w:val="00CB09A9"/>
    <w:rsid w:val="00CB0E4D"/>
    <w:rsid w:val="00CB26CE"/>
    <w:rsid w:val="00CB278C"/>
    <w:rsid w:val="00CB2C44"/>
    <w:rsid w:val="00CB2FE3"/>
    <w:rsid w:val="00CB6BC2"/>
    <w:rsid w:val="00CB7458"/>
    <w:rsid w:val="00CB7643"/>
    <w:rsid w:val="00CC17E4"/>
    <w:rsid w:val="00CC1C5D"/>
    <w:rsid w:val="00CC36F5"/>
    <w:rsid w:val="00CC4F51"/>
    <w:rsid w:val="00CC5A68"/>
    <w:rsid w:val="00CD4121"/>
    <w:rsid w:val="00CD5636"/>
    <w:rsid w:val="00CD7A43"/>
    <w:rsid w:val="00CE19EC"/>
    <w:rsid w:val="00CE210A"/>
    <w:rsid w:val="00CE5EBB"/>
    <w:rsid w:val="00CF1DD8"/>
    <w:rsid w:val="00CF75F6"/>
    <w:rsid w:val="00CF7A93"/>
    <w:rsid w:val="00D00235"/>
    <w:rsid w:val="00D00537"/>
    <w:rsid w:val="00D01BCA"/>
    <w:rsid w:val="00D03A43"/>
    <w:rsid w:val="00D06C22"/>
    <w:rsid w:val="00D10B56"/>
    <w:rsid w:val="00D10BBC"/>
    <w:rsid w:val="00D11A53"/>
    <w:rsid w:val="00D11EAF"/>
    <w:rsid w:val="00D13A5C"/>
    <w:rsid w:val="00D14108"/>
    <w:rsid w:val="00D15220"/>
    <w:rsid w:val="00D15C5E"/>
    <w:rsid w:val="00D17C46"/>
    <w:rsid w:val="00D21DE5"/>
    <w:rsid w:val="00D231E3"/>
    <w:rsid w:val="00D234BF"/>
    <w:rsid w:val="00D23F97"/>
    <w:rsid w:val="00D24441"/>
    <w:rsid w:val="00D258AA"/>
    <w:rsid w:val="00D25985"/>
    <w:rsid w:val="00D25C37"/>
    <w:rsid w:val="00D321AA"/>
    <w:rsid w:val="00D33346"/>
    <w:rsid w:val="00D35472"/>
    <w:rsid w:val="00D36187"/>
    <w:rsid w:val="00D36918"/>
    <w:rsid w:val="00D40155"/>
    <w:rsid w:val="00D41B88"/>
    <w:rsid w:val="00D41CE7"/>
    <w:rsid w:val="00D4712A"/>
    <w:rsid w:val="00D50CFA"/>
    <w:rsid w:val="00D540F2"/>
    <w:rsid w:val="00D572C7"/>
    <w:rsid w:val="00D57955"/>
    <w:rsid w:val="00D6278B"/>
    <w:rsid w:val="00D65F90"/>
    <w:rsid w:val="00D677FA"/>
    <w:rsid w:val="00D709D6"/>
    <w:rsid w:val="00D72345"/>
    <w:rsid w:val="00D7300B"/>
    <w:rsid w:val="00D75BA2"/>
    <w:rsid w:val="00D80156"/>
    <w:rsid w:val="00D80325"/>
    <w:rsid w:val="00D82243"/>
    <w:rsid w:val="00D84336"/>
    <w:rsid w:val="00D84B29"/>
    <w:rsid w:val="00D86396"/>
    <w:rsid w:val="00D91D8C"/>
    <w:rsid w:val="00D92728"/>
    <w:rsid w:val="00D931BB"/>
    <w:rsid w:val="00D939FF"/>
    <w:rsid w:val="00D95149"/>
    <w:rsid w:val="00D95D5A"/>
    <w:rsid w:val="00D966E7"/>
    <w:rsid w:val="00D977C4"/>
    <w:rsid w:val="00DA0BC4"/>
    <w:rsid w:val="00DA1421"/>
    <w:rsid w:val="00DA1E01"/>
    <w:rsid w:val="00DA289A"/>
    <w:rsid w:val="00DA3A97"/>
    <w:rsid w:val="00DA757B"/>
    <w:rsid w:val="00DA771B"/>
    <w:rsid w:val="00DA7ACE"/>
    <w:rsid w:val="00DB4E8B"/>
    <w:rsid w:val="00DB505E"/>
    <w:rsid w:val="00DB7972"/>
    <w:rsid w:val="00DC0F56"/>
    <w:rsid w:val="00DC1723"/>
    <w:rsid w:val="00DC2C74"/>
    <w:rsid w:val="00DC2FBA"/>
    <w:rsid w:val="00DC4EB3"/>
    <w:rsid w:val="00DC6579"/>
    <w:rsid w:val="00DD0585"/>
    <w:rsid w:val="00DD180A"/>
    <w:rsid w:val="00DD342F"/>
    <w:rsid w:val="00DD52B9"/>
    <w:rsid w:val="00DD77D2"/>
    <w:rsid w:val="00DE0494"/>
    <w:rsid w:val="00DE2F72"/>
    <w:rsid w:val="00DE4C66"/>
    <w:rsid w:val="00DE4DC6"/>
    <w:rsid w:val="00DE60A8"/>
    <w:rsid w:val="00DE61B4"/>
    <w:rsid w:val="00DE7828"/>
    <w:rsid w:val="00DF125F"/>
    <w:rsid w:val="00DF2DE1"/>
    <w:rsid w:val="00DF2F99"/>
    <w:rsid w:val="00DF481E"/>
    <w:rsid w:val="00DF4B38"/>
    <w:rsid w:val="00DF5586"/>
    <w:rsid w:val="00DF5F68"/>
    <w:rsid w:val="00DF999B"/>
    <w:rsid w:val="00E0099D"/>
    <w:rsid w:val="00E04110"/>
    <w:rsid w:val="00E06363"/>
    <w:rsid w:val="00E07A5A"/>
    <w:rsid w:val="00E101CE"/>
    <w:rsid w:val="00E10823"/>
    <w:rsid w:val="00E10C6E"/>
    <w:rsid w:val="00E124CD"/>
    <w:rsid w:val="00E1316C"/>
    <w:rsid w:val="00E1415A"/>
    <w:rsid w:val="00E141CA"/>
    <w:rsid w:val="00E15A8C"/>
    <w:rsid w:val="00E16025"/>
    <w:rsid w:val="00E1789D"/>
    <w:rsid w:val="00E21680"/>
    <w:rsid w:val="00E310FF"/>
    <w:rsid w:val="00E31680"/>
    <w:rsid w:val="00E317A7"/>
    <w:rsid w:val="00E31AC3"/>
    <w:rsid w:val="00E3393C"/>
    <w:rsid w:val="00E34AF6"/>
    <w:rsid w:val="00E35AE6"/>
    <w:rsid w:val="00E36F18"/>
    <w:rsid w:val="00E42732"/>
    <w:rsid w:val="00E42D2B"/>
    <w:rsid w:val="00E430B1"/>
    <w:rsid w:val="00E46173"/>
    <w:rsid w:val="00E46A64"/>
    <w:rsid w:val="00E47985"/>
    <w:rsid w:val="00E51AC3"/>
    <w:rsid w:val="00E54D85"/>
    <w:rsid w:val="00E56F03"/>
    <w:rsid w:val="00E60C24"/>
    <w:rsid w:val="00E63970"/>
    <w:rsid w:val="00E65C0C"/>
    <w:rsid w:val="00E65F8F"/>
    <w:rsid w:val="00E73CE2"/>
    <w:rsid w:val="00E745EF"/>
    <w:rsid w:val="00E74954"/>
    <w:rsid w:val="00E77C4B"/>
    <w:rsid w:val="00E81E26"/>
    <w:rsid w:val="00E8442B"/>
    <w:rsid w:val="00E85399"/>
    <w:rsid w:val="00E8580F"/>
    <w:rsid w:val="00E85A09"/>
    <w:rsid w:val="00E8616F"/>
    <w:rsid w:val="00E86B2B"/>
    <w:rsid w:val="00E91393"/>
    <w:rsid w:val="00E93007"/>
    <w:rsid w:val="00E94349"/>
    <w:rsid w:val="00EA3761"/>
    <w:rsid w:val="00EA4717"/>
    <w:rsid w:val="00EA4EDA"/>
    <w:rsid w:val="00EA683C"/>
    <w:rsid w:val="00EA6971"/>
    <w:rsid w:val="00EA7C74"/>
    <w:rsid w:val="00EB1B24"/>
    <w:rsid w:val="00EB44C2"/>
    <w:rsid w:val="00EB652C"/>
    <w:rsid w:val="00EB669F"/>
    <w:rsid w:val="00EB757E"/>
    <w:rsid w:val="00EC0DFE"/>
    <w:rsid w:val="00EC206A"/>
    <w:rsid w:val="00EC3271"/>
    <w:rsid w:val="00EC6506"/>
    <w:rsid w:val="00EC6EC8"/>
    <w:rsid w:val="00EC749B"/>
    <w:rsid w:val="00ED28DC"/>
    <w:rsid w:val="00ED2E2F"/>
    <w:rsid w:val="00ED538D"/>
    <w:rsid w:val="00ED56B8"/>
    <w:rsid w:val="00ED5B88"/>
    <w:rsid w:val="00ED6364"/>
    <w:rsid w:val="00ED7C03"/>
    <w:rsid w:val="00EE0062"/>
    <w:rsid w:val="00EE0251"/>
    <w:rsid w:val="00EE35E5"/>
    <w:rsid w:val="00EE76C1"/>
    <w:rsid w:val="00EE7EA4"/>
    <w:rsid w:val="00EF0028"/>
    <w:rsid w:val="00EF3CF3"/>
    <w:rsid w:val="00EF53DD"/>
    <w:rsid w:val="00EF53F1"/>
    <w:rsid w:val="00EF650D"/>
    <w:rsid w:val="00F00B50"/>
    <w:rsid w:val="00F017E7"/>
    <w:rsid w:val="00F0290A"/>
    <w:rsid w:val="00F02930"/>
    <w:rsid w:val="00F04773"/>
    <w:rsid w:val="00F04944"/>
    <w:rsid w:val="00F04D2D"/>
    <w:rsid w:val="00F04FC9"/>
    <w:rsid w:val="00F06CE6"/>
    <w:rsid w:val="00F11804"/>
    <w:rsid w:val="00F11F85"/>
    <w:rsid w:val="00F145DD"/>
    <w:rsid w:val="00F20867"/>
    <w:rsid w:val="00F20C37"/>
    <w:rsid w:val="00F23051"/>
    <w:rsid w:val="00F26426"/>
    <w:rsid w:val="00F265CD"/>
    <w:rsid w:val="00F31222"/>
    <w:rsid w:val="00F312F3"/>
    <w:rsid w:val="00F32888"/>
    <w:rsid w:val="00F337C1"/>
    <w:rsid w:val="00F34FF5"/>
    <w:rsid w:val="00F35091"/>
    <w:rsid w:val="00F35549"/>
    <w:rsid w:val="00F35C27"/>
    <w:rsid w:val="00F408FB"/>
    <w:rsid w:val="00F40DF4"/>
    <w:rsid w:val="00F40EAD"/>
    <w:rsid w:val="00F4108F"/>
    <w:rsid w:val="00F45405"/>
    <w:rsid w:val="00F4548E"/>
    <w:rsid w:val="00F46DC4"/>
    <w:rsid w:val="00F47631"/>
    <w:rsid w:val="00F478C0"/>
    <w:rsid w:val="00F47A3C"/>
    <w:rsid w:val="00F50350"/>
    <w:rsid w:val="00F503FF"/>
    <w:rsid w:val="00F51996"/>
    <w:rsid w:val="00F519C2"/>
    <w:rsid w:val="00F51A85"/>
    <w:rsid w:val="00F52AB9"/>
    <w:rsid w:val="00F55E7A"/>
    <w:rsid w:val="00F5617A"/>
    <w:rsid w:val="00F57158"/>
    <w:rsid w:val="00F61B60"/>
    <w:rsid w:val="00F626B4"/>
    <w:rsid w:val="00F645FC"/>
    <w:rsid w:val="00F64E36"/>
    <w:rsid w:val="00F657C6"/>
    <w:rsid w:val="00F6677F"/>
    <w:rsid w:val="00F66F8C"/>
    <w:rsid w:val="00F74EBD"/>
    <w:rsid w:val="00F751AE"/>
    <w:rsid w:val="00F763A2"/>
    <w:rsid w:val="00F763C3"/>
    <w:rsid w:val="00F80BC6"/>
    <w:rsid w:val="00F825B6"/>
    <w:rsid w:val="00F82768"/>
    <w:rsid w:val="00F82FD6"/>
    <w:rsid w:val="00F84B73"/>
    <w:rsid w:val="00F8580C"/>
    <w:rsid w:val="00F94F65"/>
    <w:rsid w:val="00F9727C"/>
    <w:rsid w:val="00F97AF4"/>
    <w:rsid w:val="00F97E99"/>
    <w:rsid w:val="00FA01F4"/>
    <w:rsid w:val="00FA57CC"/>
    <w:rsid w:val="00FB0BEC"/>
    <w:rsid w:val="00FB4337"/>
    <w:rsid w:val="00FB4730"/>
    <w:rsid w:val="00FC4C44"/>
    <w:rsid w:val="00FC62D3"/>
    <w:rsid w:val="00FC6707"/>
    <w:rsid w:val="00FC6CAE"/>
    <w:rsid w:val="00FC7603"/>
    <w:rsid w:val="00FD126C"/>
    <w:rsid w:val="00FD26C7"/>
    <w:rsid w:val="00FD26DD"/>
    <w:rsid w:val="00FD7627"/>
    <w:rsid w:val="00FE01B1"/>
    <w:rsid w:val="00FE2F31"/>
    <w:rsid w:val="00FE3564"/>
    <w:rsid w:val="00FE48F7"/>
    <w:rsid w:val="00FE5283"/>
    <w:rsid w:val="00FE7840"/>
    <w:rsid w:val="00FF03DF"/>
    <w:rsid w:val="00FF1524"/>
    <w:rsid w:val="00FF2778"/>
    <w:rsid w:val="00FF327F"/>
    <w:rsid w:val="00FF4109"/>
    <w:rsid w:val="010D1495"/>
    <w:rsid w:val="0115D085"/>
    <w:rsid w:val="0131331D"/>
    <w:rsid w:val="0159A2A3"/>
    <w:rsid w:val="016848D7"/>
    <w:rsid w:val="0170D83F"/>
    <w:rsid w:val="017917ED"/>
    <w:rsid w:val="017E42B1"/>
    <w:rsid w:val="0182FDB1"/>
    <w:rsid w:val="018BFF90"/>
    <w:rsid w:val="01900A8F"/>
    <w:rsid w:val="0195017B"/>
    <w:rsid w:val="01C252BC"/>
    <w:rsid w:val="01E7E144"/>
    <w:rsid w:val="022284B3"/>
    <w:rsid w:val="022345D6"/>
    <w:rsid w:val="025A85DF"/>
    <w:rsid w:val="025BE823"/>
    <w:rsid w:val="026D8E75"/>
    <w:rsid w:val="027A2B5A"/>
    <w:rsid w:val="027D1D72"/>
    <w:rsid w:val="02803817"/>
    <w:rsid w:val="029C678C"/>
    <w:rsid w:val="029CA16E"/>
    <w:rsid w:val="02AA1AF3"/>
    <w:rsid w:val="02B5EDD5"/>
    <w:rsid w:val="02B66130"/>
    <w:rsid w:val="02C91D4C"/>
    <w:rsid w:val="02CCD3C9"/>
    <w:rsid w:val="02DBEFA3"/>
    <w:rsid w:val="02EA0B11"/>
    <w:rsid w:val="0318E4EA"/>
    <w:rsid w:val="0347705F"/>
    <w:rsid w:val="0364FA61"/>
    <w:rsid w:val="036CF7E4"/>
    <w:rsid w:val="03702BB7"/>
    <w:rsid w:val="03A69B06"/>
    <w:rsid w:val="03C54B8F"/>
    <w:rsid w:val="03F594BB"/>
    <w:rsid w:val="03F7B884"/>
    <w:rsid w:val="0400C611"/>
    <w:rsid w:val="041AF479"/>
    <w:rsid w:val="04364FBE"/>
    <w:rsid w:val="043837ED"/>
    <w:rsid w:val="04402573"/>
    <w:rsid w:val="046AFA75"/>
    <w:rsid w:val="0470780C"/>
    <w:rsid w:val="0471BD27"/>
    <w:rsid w:val="047550A6"/>
    <w:rsid w:val="048F30F9"/>
    <w:rsid w:val="04A34E24"/>
    <w:rsid w:val="04B2EE4F"/>
    <w:rsid w:val="04CE02EB"/>
    <w:rsid w:val="051D5B23"/>
    <w:rsid w:val="05221BE0"/>
    <w:rsid w:val="0542222B"/>
    <w:rsid w:val="05426B67"/>
    <w:rsid w:val="054B5E4A"/>
    <w:rsid w:val="054BB392"/>
    <w:rsid w:val="055C5DA5"/>
    <w:rsid w:val="05A52F37"/>
    <w:rsid w:val="05AAC972"/>
    <w:rsid w:val="05AD8BF9"/>
    <w:rsid w:val="05ADFF71"/>
    <w:rsid w:val="05C2CD77"/>
    <w:rsid w:val="06419C09"/>
    <w:rsid w:val="0643FBAD"/>
    <w:rsid w:val="0646BD7E"/>
    <w:rsid w:val="06838DC9"/>
    <w:rsid w:val="06881335"/>
    <w:rsid w:val="069F8CEA"/>
    <w:rsid w:val="06B1AFF8"/>
    <w:rsid w:val="06D4206B"/>
    <w:rsid w:val="06D52618"/>
    <w:rsid w:val="06D56A3C"/>
    <w:rsid w:val="06E27BCE"/>
    <w:rsid w:val="06FF7D60"/>
    <w:rsid w:val="0712B930"/>
    <w:rsid w:val="071630E9"/>
    <w:rsid w:val="072A230A"/>
    <w:rsid w:val="0759895E"/>
    <w:rsid w:val="076566EC"/>
    <w:rsid w:val="076D012F"/>
    <w:rsid w:val="077E7CA8"/>
    <w:rsid w:val="07B70F9A"/>
    <w:rsid w:val="07CB946F"/>
    <w:rsid w:val="07FAD8B8"/>
    <w:rsid w:val="0807DB56"/>
    <w:rsid w:val="083DFD1E"/>
    <w:rsid w:val="08486C82"/>
    <w:rsid w:val="085B4E61"/>
    <w:rsid w:val="08604D7C"/>
    <w:rsid w:val="086CAF6D"/>
    <w:rsid w:val="087A0C40"/>
    <w:rsid w:val="08A5D7B0"/>
    <w:rsid w:val="08CCBA35"/>
    <w:rsid w:val="08FAB5A3"/>
    <w:rsid w:val="091B1DD4"/>
    <w:rsid w:val="09204E74"/>
    <w:rsid w:val="0924DEAF"/>
    <w:rsid w:val="0938E727"/>
    <w:rsid w:val="093C7C64"/>
    <w:rsid w:val="0940580C"/>
    <w:rsid w:val="09445BAE"/>
    <w:rsid w:val="0958A17D"/>
    <w:rsid w:val="0959EE13"/>
    <w:rsid w:val="095CF4EB"/>
    <w:rsid w:val="0960884A"/>
    <w:rsid w:val="0973C7E9"/>
    <w:rsid w:val="09742A7A"/>
    <w:rsid w:val="0998B662"/>
    <w:rsid w:val="09D8A037"/>
    <w:rsid w:val="09DF7350"/>
    <w:rsid w:val="09EE63FD"/>
    <w:rsid w:val="09FBE32F"/>
    <w:rsid w:val="0A070D1A"/>
    <w:rsid w:val="0A07AFD4"/>
    <w:rsid w:val="0A0FB046"/>
    <w:rsid w:val="0A3C0A93"/>
    <w:rsid w:val="0A40D3F5"/>
    <w:rsid w:val="0A4436E5"/>
    <w:rsid w:val="0A486823"/>
    <w:rsid w:val="0A5B97D1"/>
    <w:rsid w:val="0A5BC94D"/>
    <w:rsid w:val="0A6A3B65"/>
    <w:rsid w:val="0A7068E8"/>
    <w:rsid w:val="0A72FEA3"/>
    <w:rsid w:val="0A7C6991"/>
    <w:rsid w:val="0A941310"/>
    <w:rsid w:val="0A97E124"/>
    <w:rsid w:val="0AA37674"/>
    <w:rsid w:val="0AD65B4D"/>
    <w:rsid w:val="0AEE1C0C"/>
    <w:rsid w:val="0AF39447"/>
    <w:rsid w:val="0B03946F"/>
    <w:rsid w:val="0B180F7F"/>
    <w:rsid w:val="0B1B0DD8"/>
    <w:rsid w:val="0B211414"/>
    <w:rsid w:val="0B2E3589"/>
    <w:rsid w:val="0B2FD355"/>
    <w:rsid w:val="0B4789E1"/>
    <w:rsid w:val="0B555373"/>
    <w:rsid w:val="0B6B5099"/>
    <w:rsid w:val="0B8A842A"/>
    <w:rsid w:val="0B8DCAEB"/>
    <w:rsid w:val="0BAAB660"/>
    <w:rsid w:val="0BB9CFD2"/>
    <w:rsid w:val="0BD949EE"/>
    <w:rsid w:val="0BE5A712"/>
    <w:rsid w:val="0BE8185B"/>
    <w:rsid w:val="0C02691F"/>
    <w:rsid w:val="0C18BF6F"/>
    <w:rsid w:val="0C194C8D"/>
    <w:rsid w:val="0C1A669A"/>
    <w:rsid w:val="0C3463E6"/>
    <w:rsid w:val="0C67234E"/>
    <w:rsid w:val="0C69426E"/>
    <w:rsid w:val="0C6E7DF7"/>
    <w:rsid w:val="0C8A5A67"/>
    <w:rsid w:val="0C9BD466"/>
    <w:rsid w:val="0CB03BC6"/>
    <w:rsid w:val="0CBB5AB2"/>
    <w:rsid w:val="0CC144C0"/>
    <w:rsid w:val="0CC5621F"/>
    <w:rsid w:val="0CD990EB"/>
    <w:rsid w:val="0CDB797B"/>
    <w:rsid w:val="0CE82F65"/>
    <w:rsid w:val="0D2BBBBA"/>
    <w:rsid w:val="0D52D4EF"/>
    <w:rsid w:val="0D57F196"/>
    <w:rsid w:val="0D5A29E4"/>
    <w:rsid w:val="0D65ADD7"/>
    <w:rsid w:val="0D7DDFAD"/>
    <w:rsid w:val="0D83E900"/>
    <w:rsid w:val="0D908748"/>
    <w:rsid w:val="0D9130D2"/>
    <w:rsid w:val="0D9A8B74"/>
    <w:rsid w:val="0DAE54F5"/>
    <w:rsid w:val="0DBF118D"/>
    <w:rsid w:val="0DC71D15"/>
    <w:rsid w:val="0E032D63"/>
    <w:rsid w:val="0E15A7D0"/>
    <w:rsid w:val="0E19DF89"/>
    <w:rsid w:val="0E1E2FA7"/>
    <w:rsid w:val="0E2363E5"/>
    <w:rsid w:val="0E23EEB4"/>
    <w:rsid w:val="0E48399B"/>
    <w:rsid w:val="0E4D8212"/>
    <w:rsid w:val="0E73EB0D"/>
    <w:rsid w:val="0E752AAA"/>
    <w:rsid w:val="0E9F2AF9"/>
    <w:rsid w:val="0EA73B49"/>
    <w:rsid w:val="0EA77741"/>
    <w:rsid w:val="0EAF642C"/>
    <w:rsid w:val="0EBD960D"/>
    <w:rsid w:val="0ECF16AE"/>
    <w:rsid w:val="0ED970DB"/>
    <w:rsid w:val="0F05920E"/>
    <w:rsid w:val="0F1C1E68"/>
    <w:rsid w:val="0F3534EF"/>
    <w:rsid w:val="0F3A870F"/>
    <w:rsid w:val="0F3AB633"/>
    <w:rsid w:val="0F451E5B"/>
    <w:rsid w:val="0F4D7059"/>
    <w:rsid w:val="0F6F3C2D"/>
    <w:rsid w:val="0F7D20A3"/>
    <w:rsid w:val="0F829478"/>
    <w:rsid w:val="0F82D81A"/>
    <w:rsid w:val="0F835FA6"/>
    <w:rsid w:val="0FCF5D55"/>
    <w:rsid w:val="0FD81F04"/>
    <w:rsid w:val="0FEDA77C"/>
    <w:rsid w:val="1024053F"/>
    <w:rsid w:val="102A7E64"/>
    <w:rsid w:val="10414475"/>
    <w:rsid w:val="104E6D0E"/>
    <w:rsid w:val="105DA4AF"/>
    <w:rsid w:val="10648B1B"/>
    <w:rsid w:val="106FED78"/>
    <w:rsid w:val="107C027A"/>
    <w:rsid w:val="10C6E244"/>
    <w:rsid w:val="10DCB827"/>
    <w:rsid w:val="110200AB"/>
    <w:rsid w:val="111A3C9F"/>
    <w:rsid w:val="111B1113"/>
    <w:rsid w:val="1121EBC2"/>
    <w:rsid w:val="11246CBD"/>
    <w:rsid w:val="1124E7FD"/>
    <w:rsid w:val="114A7B73"/>
    <w:rsid w:val="11515EFB"/>
    <w:rsid w:val="117F7D67"/>
    <w:rsid w:val="119ADA91"/>
    <w:rsid w:val="11C816AF"/>
    <w:rsid w:val="11EB33CE"/>
    <w:rsid w:val="11EF2B77"/>
    <w:rsid w:val="121536BD"/>
    <w:rsid w:val="12179FD0"/>
    <w:rsid w:val="1217D2DB"/>
    <w:rsid w:val="1221FC3A"/>
    <w:rsid w:val="122317BD"/>
    <w:rsid w:val="12260790"/>
    <w:rsid w:val="123BC01F"/>
    <w:rsid w:val="1276060F"/>
    <w:rsid w:val="129282B0"/>
    <w:rsid w:val="12A01783"/>
    <w:rsid w:val="12BF03FD"/>
    <w:rsid w:val="12D009D1"/>
    <w:rsid w:val="12E85A07"/>
    <w:rsid w:val="12FF2D93"/>
    <w:rsid w:val="13004817"/>
    <w:rsid w:val="130AEF95"/>
    <w:rsid w:val="1317D5D4"/>
    <w:rsid w:val="132BEBC9"/>
    <w:rsid w:val="134DCC00"/>
    <w:rsid w:val="1378A3BE"/>
    <w:rsid w:val="13A64E49"/>
    <w:rsid w:val="13F4247A"/>
    <w:rsid w:val="14028657"/>
    <w:rsid w:val="140C4E8E"/>
    <w:rsid w:val="142E0AE6"/>
    <w:rsid w:val="142EE1C9"/>
    <w:rsid w:val="1456493D"/>
    <w:rsid w:val="14634DA6"/>
    <w:rsid w:val="1463B4CE"/>
    <w:rsid w:val="14A3184A"/>
    <w:rsid w:val="14AB52BE"/>
    <w:rsid w:val="14C6A1C3"/>
    <w:rsid w:val="14D07404"/>
    <w:rsid w:val="14DC6DC7"/>
    <w:rsid w:val="14DFB9BB"/>
    <w:rsid w:val="14E01488"/>
    <w:rsid w:val="14E67162"/>
    <w:rsid w:val="14F66E86"/>
    <w:rsid w:val="1524B901"/>
    <w:rsid w:val="152D6589"/>
    <w:rsid w:val="157360E1"/>
    <w:rsid w:val="15964F77"/>
    <w:rsid w:val="15A8C117"/>
    <w:rsid w:val="15BB3AA7"/>
    <w:rsid w:val="15BF3251"/>
    <w:rsid w:val="15D0FAFB"/>
    <w:rsid w:val="162C029D"/>
    <w:rsid w:val="162CA46D"/>
    <w:rsid w:val="1630FF3F"/>
    <w:rsid w:val="1636E480"/>
    <w:rsid w:val="163CE107"/>
    <w:rsid w:val="1666AA7B"/>
    <w:rsid w:val="16923EE7"/>
    <w:rsid w:val="16C29C9A"/>
    <w:rsid w:val="16C5565C"/>
    <w:rsid w:val="16D42284"/>
    <w:rsid w:val="170D8803"/>
    <w:rsid w:val="170E07F0"/>
    <w:rsid w:val="172BD0C9"/>
    <w:rsid w:val="173E0FCE"/>
    <w:rsid w:val="1745E88B"/>
    <w:rsid w:val="17506B8D"/>
    <w:rsid w:val="175EA2BB"/>
    <w:rsid w:val="1768ABC2"/>
    <w:rsid w:val="178911D6"/>
    <w:rsid w:val="179AA067"/>
    <w:rsid w:val="17C7B68E"/>
    <w:rsid w:val="17CF8409"/>
    <w:rsid w:val="17DCAE2B"/>
    <w:rsid w:val="17F653CD"/>
    <w:rsid w:val="18118F8A"/>
    <w:rsid w:val="18351CFC"/>
    <w:rsid w:val="18414CF5"/>
    <w:rsid w:val="184567EF"/>
    <w:rsid w:val="185E33F8"/>
    <w:rsid w:val="186A9783"/>
    <w:rsid w:val="18851369"/>
    <w:rsid w:val="18A2584B"/>
    <w:rsid w:val="18A6C7EE"/>
    <w:rsid w:val="18B111F1"/>
    <w:rsid w:val="18C54C32"/>
    <w:rsid w:val="18CE8085"/>
    <w:rsid w:val="18D688EB"/>
    <w:rsid w:val="18DDCD18"/>
    <w:rsid w:val="18EC9654"/>
    <w:rsid w:val="18EDF4F2"/>
    <w:rsid w:val="18F7B110"/>
    <w:rsid w:val="1901076C"/>
    <w:rsid w:val="191CEB18"/>
    <w:rsid w:val="19218B9D"/>
    <w:rsid w:val="19247785"/>
    <w:rsid w:val="193722F4"/>
    <w:rsid w:val="196E6F17"/>
    <w:rsid w:val="19755208"/>
    <w:rsid w:val="19759671"/>
    <w:rsid w:val="197B8FD6"/>
    <w:rsid w:val="1983F2FD"/>
    <w:rsid w:val="19A3E527"/>
    <w:rsid w:val="19B40AB9"/>
    <w:rsid w:val="19B4AC46"/>
    <w:rsid w:val="19B8F735"/>
    <w:rsid w:val="19BBDFE0"/>
    <w:rsid w:val="19BD801F"/>
    <w:rsid w:val="19CD8E59"/>
    <w:rsid w:val="19D5EECB"/>
    <w:rsid w:val="19F6B888"/>
    <w:rsid w:val="1A11B2D5"/>
    <w:rsid w:val="1A1C873D"/>
    <w:rsid w:val="1A50844C"/>
    <w:rsid w:val="1A6238E8"/>
    <w:rsid w:val="1A62A3EA"/>
    <w:rsid w:val="1A79457A"/>
    <w:rsid w:val="1A825DA5"/>
    <w:rsid w:val="1A85B2FC"/>
    <w:rsid w:val="1A98B14A"/>
    <w:rsid w:val="1AA3A88C"/>
    <w:rsid w:val="1AA85590"/>
    <w:rsid w:val="1AAA0D0D"/>
    <w:rsid w:val="1AB5EC71"/>
    <w:rsid w:val="1AE28307"/>
    <w:rsid w:val="1AE7168E"/>
    <w:rsid w:val="1AF28FB7"/>
    <w:rsid w:val="1B078C4B"/>
    <w:rsid w:val="1B1F758D"/>
    <w:rsid w:val="1B1FD959"/>
    <w:rsid w:val="1B277C3B"/>
    <w:rsid w:val="1B38405D"/>
    <w:rsid w:val="1B3A4A37"/>
    <w:rsid w:val="1B3FB588"/>
    <w:rsid w:val="1B4015F9"/>
    <w:rsid w:val="1B549A43"/>
    <w:rsid w:val="1B70E6F7"/>
    <w:rsid w:val="1B71BF2C"/>
    <w:rsid w:val="1B73293E"/>
    <w:rsid w:val="1B85786A"/>
    <w:rsid w:val="1B8FB1D0"/>
    <w:rsid w:val="1B93FA85"/>
    <w:rsid w:val="1B93FBED"/>
    <w:rsid w:val="1BAFBE32"/>
    <w:rsid w:val="1BB1EDA1"/>
    <w:rsid w:val="1BB36E9A"/>
    <w:rsid w:val="1BCA6A6F"/>
    <w:rsid w:val="1C1DF057"/>
    <w:rsid w:val="1C22F3DB"/>
    <w:rsid w:val="1C48E251"/>
    <w:rsid w:val="1C5A0C77"/>
    <w:rsid w:val="1C5DC3BA"/>
    <w:rsid w:val="1C72567C"/>
    <w:rsid w:val="1C79F4F7"/>
    <w:rsid w:val="1C94076F"/>
    <w:rsid w:val="1CCF6424"/>
    <w:rsid w:val="1D116D08"/>
    <w:rsid w:val="1D1B4EB6"/>
    <w:rsid w:val="1D270F40"/>
    <w:rsid w:val="1D2B2E55"/>
    <w:rsid w:val="1D3B9DE3"/>
    <w:rsid w:val="1D4CDAE6"/>
    <w:rsid w:val="1D5427FF"/>
    <w:rsid w:val="1D627260"/>
    <w:rsid w:val="1D663AD0"/>
    <w:rsid w:val="1D664291"/>
    <w:rsid w:val="1D6E18DB"/>
    <w:rsid w:val="1D7CB819"/>
    <w:rsid w:val="1D7FEA1D"/>
    <w:rsid w:val="1D99E8F7"/>
    <w:rsid w:val="1DB03469"/>
    <w:rsid w:val="1DB0C882"/>
    <w:rsid w:val="1DC31EFA"/>
    <w:rsid w:val="1DD311FC"/>
    <w:rsid w:val="1DF617F7"/>
    <w:rsid w:val="1DFCF4B6"/>
    <w:rsid w:val="1E0424B6"/>
    <w:rsid w:val="1E132B94"/>
    <w:rsid w:val="1E20D8D0"/>
    <w:rsid w:val="1E31EFFF"/>
    <w:rsid w:val="1E4A318A"/>
    <w:rsid w:val="1E4BB749"/>
    <w:rsid w:val="1E6BC962"/>
    <w:rsid w:val="1E868527"/>
    <w:rsid w:val="1E87D71F"/>
    <w:rsid w:val="1E8EBC09"/>
    <w:rsid w:val="1E8F592A"/>
    <w:rsid w:val="1E907EA7"/>
    <w:rsid w:val="1EBB6BF6"/>
    <w:rsid w:val="1ECE5766"/>
    <w:rsid w:val="1EDF95FE"/>
    <w:rsid w:val="1EE0AE3D"/>
    <w:rsid w:val="1EE3E410"/>
    <w:rsid w:val="1EEFF860"/>
    <w:rsid w:val="1EF4F02C"/>
    <w:rsid w:val="1F0ECA79"/>
    <w:rsid w:val="1F1E16E6"/>
    <w:rsid w:val="1F279906"/>
    <w:rsid w:val="1F4F2928"/>
    <w:rsid w:val="1F50AC59"/>
    <w:rsid w:val="1F7DB295"/>
    <w:rsid w:val="1F886BAE"/>
    <w:rsid w:val="1F8DE683"/>
    <w:rsid w:val="1F95647C"/>
    <w:rsid w:val="1F98F311"/>
    <w:rsid w:val="1FA62830"/>
    <w:rsid w:val="1FB03FD0"/>
    <w:rsid w:val="1FBD0F14"/>
    <w:rsid w:val="1FBEA238"/>
    <w:rsid w:val="1FD2F81C"/>
    <w:rsid w:val="1FEF7FEB"/>
    <w:rsid w:val="1FEFFBD8"/>
    <w:rsid w:val="1FF6626D"/>
    <w:rsid w:val="1FFBED62"/>
    <w:rsid w:val="1FFD70D3"/>
    <w:rsid w:val="204B64FE"/>
    <w:rsid w:val="20722B3E"/>
    <w:rsid w:val="2097DAF4"/>
    <w:rsid w:val="20B1257B"/>
    <w:rsid w:val="20BA8F92"/>
    <w:rsid w:val="20ED93B9"/>
    <w:rsid w:val="20F5632A"/>
    <w:rsid w:val="20F665AB"/>
    <w:rsid w:val="20FEFC18"/>
    <w:rsid w:val="2123916E"/>
    <w:rsid w:val="214C3C65"/>
    <w:rsid w:val="215A7B97"/>
    <w:rsid w:val="21781DF6"/>
    <w:rsid w:val="21971E06"/>
    <w:rsid w:val="219A9B15"/>
    <w:rsid w:val="21BE25E9"/>
    <w:rsid w:val="21C2E010"/>
    <w:rsid w:val="21C3F61F"/>
    <w:rsid w:val="21D6C21A"/>
    <w:rsid w:val="21DE2950"/>
    <w:rsid w:val="21EC5937"/>
    <w:rsid w:val="21F35F0A"/>
    <w:rsid w:val="22054F41"/>
    <w:rsid w:val="220A2488"/>
    <w:rsid w:val="2219179A"/>
    <w:rsid w:val="22220903"/>
    <w:rsid w:val="2239610B"/>
    <w:rsid w:val="22531F3C"/>
    <w:rsid w:val="226EABF9"/>
    <w:rsid w:val="2277870E"/>
    <w:rsid w:val="22973F20"/>
    <w:rsid w:val="229D12F0"/>
    <w:rsid w:val="22EBA0DC"/>
    <w:rsid w:val="22EDE502"/>
    <w:rsid w:val="231CDF22"/>
    <w:rsid w:val="232700E5"/>
    <w:rsid w:val="233726AE"/>
    <w:rsid w:val="2350AB6B"/>
    <w:rsid w:val="2360705A"/>
    <w:rsid w:val="2360A721"/>
    <w:rsid w:val="23611EB5"/>
    <w:rsid w:val="23709CB3"/>
    <w:rsid w:val="23710F39"/>
    <w:rsid w:val="238BC1BF"/>
    <w:rsid w:val="2390329E"/>
    <w:rsid w:val="23988441"/>
    <w:rsid w:val="23BC30D6"/>
    <w:rsid w:val="23C2A974"/>
    <w:rsid w:val="23DC2F6B"/>
    <w:rsid w:val="23FAC5DF"/>
    <w:rsid w:val="242306FC"/>
    <w:rsid w:val="242FC393"/>
    <w:rsid w:val="243ACEE6"/>
    <w:rsid w:val="24703CF0"/>
    <w:rsid w:val="24879EA2"/>
    <w:rsid w:val="24A28ED4"/>
    <w:rsid w:val="24C5877C"/>
    <w:rsid w:val="24C9489A"/>
    <w:rsid w:val="24D33B1E"/>
    <w:rsid w:val="24E5E6F2"/>
    <w:rsid w:val="25004AD2"/>
    <w:rsid w:val="250329E6"/>
    <w:rsid w:val="25096F7B"/>
    <w:rsid w:val="250DDD52"/>
    <w:rsid w:val="251CF2AD"/>
    <w:rsid w:val="251D3133"/>
    <w:rsid w:val="2522CE78"/>
    <w:rsid w:val="252E26AA"/>
    <w:rsid w:val="25367436"/>
    <w:rsid w:val="2576AD65"/>
    <w:rsid w:val="2577A332"/>
    <w:rsid w:val="2578B5EF"/>
    <w:rsid w:val="2578FD37"/>
    <w:rsid w:val="258D88C8"/>
    <w:rsid w:val="25905E54"/>
    <w:rsid w:val="25DCB98B"/>
    <w:rsid w:val="25E08885"/>
    <w:rsid w:val="25E90916"/>
    <w:rsid w:val="25EAF13F"/>
    <w:rsid w:val="25F0112A"/>
    <w:rsid w:val="25F70291"/>
    <w:rsid w:val="26098C4A"/>
    <w:rsid w:val="261584F6"/>
    <w:rsid w:val="262E9FBE"/>
    <w:rsid w:val="263CA5D2"/>
    <w:rsid w:val="266BAEB9"/>
    <w:rsid w:val="266EEBC2"/>
    <w:rsid w:val="269AD729"/>
    <w:rsid w:val="26A242D7"/>
    <w:rsid w:val="26A733A0"/>
    <w:rsid w:val="26AB073B"/>
    <w:rsid w:val="26B6D96C"/>
    <w:rsid w:val="26C63DB4"/>
    <w:rsid w:val="26C7A8DE"/>
    <w:rsid w:val="26C9AFA1"/>
    <w:rsid w:val="26DF89D8"/>
    <w:rsid w:val="26E19F02"/>
    <w:rsid w:val="26E335BD"/>
    <w:rsid w:val="26E62E10"/>
    <w:rsid w:val="26EBC022"/>
    <w:rsid w:val="26F762DD"/>
    <w:rsid w:val="27070523"/>
    <w:rsid w:val="2708849F"/>
    <w:rsid w:val="27303EF1"/>
    <w:rsid w:val="27346E1A"/>
    <w:rsid w:val="2751D444"/>
    <w:rsid w:val="276AA565"/>
    <w:rsid w:val="2778A9BB"/>
    <w:rsid w:val="277FA5E6"/>
    <w:rsid w:val="277FD00B"/>
    <w:rsid w:val="27CA8339"/>
    <w:rsid w:val="27E4C43E"/>
    <w:rsid w:val="27EF923C"/>
    <w:rsid w:val="27F16C3A"/>
    <w:rsid w:val="27FBFBBC"/>
    <w:rsid w:val="2805D957"/>
    <w:rsid w:val="281A38AE"/>
    <w:rsid w:val="2825DD19"/>
    <w:rsid w:val="2850E054"/>
    <w:rsid w:val="2872723A"/>
    <w:rsid w:val="287B10F7"/>
    <w:rsid w:val="28943954"/>
    <w:rsid w:val="28A1C4AB"/>
    <w:rsid w:val="28B6A751"/>
    <w:rsid w:val="28DFD5CD"/>
    <w:rsid w:val="28F8F70D"/>
    <w:rsid w:val="292A750C"/>
    <w:rsid w:val="292B9D15"/>
    <w:rsid w:val="2931CF20"/>
    <w:rsid w:val="295B98C0"/>
    <w:rsid w:val="298D9AEB"/>
    <w:rsid w:val="299127D0"/>
    <w:rsid w:val="299FDC79"/>
    <w:rsid w:val="29C293E5"/>
    <w:rsid w:val="29E55247"/>
    <w:rsid w:val="29EB28C9"/>
    <w:rsid w:val="29F4C69A"/>
    <w:rsid w:val="29F4D2F7"/>
    <w:rsid w:val="2A129E46"/>
    <w:rsid w:val="2A172A9A"/>
    <w:rsid w:val="2A21F763"/>
    <w:rsid w:val="2A2402CD"/>
    <w:rsid w:val="2A3677C8"/>
    <w:rsid w:val="2A50C68D"/>
    <w:rsid w:val="2A630EB6"/>
    <w:rsid w:val="2A706F47"/>
    <w:rsid w:val="2A79DB12"/>
    <w:rsid w:val="2A957EF1"/>
    <w:rsid w:val="2A982AA0"/>
    <w:rsid w:val="2AB8586C"/>
    <w:rsid w:val="2ABA4F81"/>
    <w:rsid w:val="2ABDBC02"/>
    <w:rsid w:val="2AD0296B"/>
    <w:rsid w:val="2AD35BD8"/>
    <w:rsid w:val="2AD828BF"/>
    <w:rsid w:val="2AE81F5A"/>
    <w:rsid w:val="2AEB354A"/>
    <w:rsid w:val="2B02B2E8"/>
    <w:rsid w:val="2B45EC0F"/>
    <w:rsid w:val="2B465EA0"/>
    <w:rsid w:val="2B520168"/>
    <w:rsid w:val="2B5E8AC8"/>
    <w:rsid w:val="2B79EDD4"/>
    <w:rsid w:val="2B8C4462"/>
    <w:rsid w:val="2B9B1A01"/>
    <w:rsid w:val="2B9FD468"/>
    <w:rsid w:val="2BB2707C"/>
    <w:rsid w:val="2BB32D30"/>
    <w:rsid w:val="2BC78250"/>
    <w:rsid w:val="2BD69005"/>
    <w:rsid w:val="2BFADA25"/>
    <w:rsid w:val="2C08F57A"/>
    <w:rsid w:val="2C122F00"/>
    <w:rsid w:val="2C390F40"/>
    <w:rsid w:val="2C521071"/>
    <w:rsid w:val="2C73CAB1"/>
    <w:rsid w:val="2C7FD3D5"/>
    <w:rsid w:val="2C8D6444"/>
    <w:rsid w:val="2C98D903"/>
    <w:rsid w:val="2C99EFCB"/>
    <w:rsid w:val="2CB20BA3"/>
    <w:rsid w:val="2CB55962"/>
    <w:rsid w:val="2CC80ACE"/>
    <w:rsid w:val="2CD2449F"/>
    <w:rsid w:val="2CED9014"/>
    <w:rsid w:val="2D07D399"/>
    <w:rsid w:val="2D2E3DA0"/>
    <w:rsid w:val="2D385242"/>
    <w:rsid w:val="2D38A389"/>
    <w:rsid w:val="2D40E5AF"/>
    <w:rsid w:val="2D79300E"/>
    <w:rsid w:val="2D9C6A71"/>
    <w:rsid w:val="2D9E9EBD"/>
    <w:rsid w:val="2DC13684"/>
    <w:rsid w:val="2DDAFC49"/>
    <w:rsid w:val="2DE40641"/>
    <w:rsid w:val="2DEAC97B"/>
    <w:rsid w:val="2DF0F3C5"/>
    <w:rsid w:val="2DF9C618"/>
    <w:rsid w:val="2E0B9E83"/>
    <w:rsid w:val="2E3FEEA8"/>
    <w:rsid w:val="2E610C0E"/>
    <w:rsid w:val="2E685141"/>
    <w:rsid w:val="2E69C7CD"/>
    <w:rsid w:val="2E6FEC45"/>
    <w:rsid w:val="2E785F14"/>
    <w:rsid w:val="2E7F69A3"/>
    <w:rsid w:val="2E992241"/>
    <w:rsid w:val="2E9BA25F"/>
    <w:rsid w:val="2EAB4CE5"/>
    <w:rsid w:val="2EB8BDF2"/>
    <w:rsid w:val="2EC23B3C"/>
    <w:rsid w:val="2EC9FA76"/>
    <w:rsid w:val="2ECCDB26"/>
    <w:rsid w:val="2ED29772"/>
    <w:rsid w:val="2ED2BAC3"/>
    <w:rsid w:val="2ED3888A"/>
    <w:rsid w:val="2ED92F99"/>
    <w:rsid w:val="2EEC155A"/>
    <w:rsid w:val="2EEDE9E3"/>
    <w:rsid w:val="2EF27068"/>
    <w:rsid w:val="2F0FC412"/>
    <w:rsid w:val="2F22777B"/>
    <w:rsid w:val="2F32CD54"/>
    <w:rsid w:val="2F47DE79"/>
    <w:rsid w:val="2F5354BC"/>
    <w:rsid w:val="2F57280C"/>
    <w:rsid w:val="2F640DA4"/>
    <w:rsid w:val="2F7237CB"/>
    <w:rsid w:val="2F74BFEB"/>
    <w:rsid w:val="2F8817D6"/>
    <w:rsid w:val="2F8AE570"/>
    <w:rsid w:val="2F9900E5"/>
    <w:rsid w:val="2FABDCA9"/>
    <w:rsid w:val="2FB31F75"/>
    <w:rsid w:val="2FBC148A"/>
    <w:rsid w:val="2FC3E3DB"/>
    <w:rsid w:val="2FEA48D2"/>
    <w:rsid w:val="2FEA94FA"/>
    <w:rsid w:val="2FF6E594"/>
    <w:rsid w:val="2FF77E72"/>
    <w:rsid w:val="30027A60"/>
    <w:rsid w:val="3012064B"/>
    <w:rsid w:val="302A3271"/>
    <w:rsid w:val="30485A4E"/>
    <w:rsid w:val="304C9429"/>
    <w:rsid w:val="30553F76"/>
    <w:rsid w:val="305D7E68"/>
    <w:rsid w:val="305E597B"/>
    <w:rsid w:val="305E61F5"/>
    <w:rsid w:val="305E83CB"/>
    <w:rsid w:val="3093ED58"/>
    <w:rsid w:val="3098C83A"/>
    <w:rsid w:val="30998233"/>
    <w:rsid w:val="30A1CD0D"/>
    <w:rsid w:val="30A455A5"/>
    <w:rsid w:val="30AF04F2"/>
    <w:rsid w:val="30C694DC"/>
    <w:rsid w:val="30CD9009"/>
    <w:rsid w:val="30FA8C6E"/>
    <w:rsid w:val="31047E9C"/>
    <w:rsid w:val="310FB079"/>
    <w:rsid w:val="3144E584"/>
    <w:rsid w:val="31939340"/>
    <w:rsid w:val="319B95DF"/>
    <w:rsid w:val="31A00523"/>
    <w:rsid w:val="31AA4FB7"/>
    <w:rsid w:val="31B97DB2"/>
    <w:rsid w:val="31C0B876"/>
    <w:rsid w:val="31D5AFEE"/>
    <w:rsid w:val="31F10FD7"/>
    <w:rsid w:val="320A4156"/>
    <w:rsid w:val="320C2A65"/>
    <w:rsid w:val="32144249"/>
    <w:rsid w:val="32144FCE"/>
    <w:rsid w:val="3231AA2D"/>
    <w:rsid w:val="324F0508"/>
    <w:rsid w:val="326C2301"/>
    <w:rsid w:val="32720FE0"/>
    <w:rsid w:val="32780929"/>
    <w:rsid w:val="3293D4F8"/>
    <w:rsid w:val="3298A25E"/>
    <w:rsid w:val="329EC8C3"/>
    <w:rsid w:val="32A16F48"/>
    <w:rsid w:val="32E6FF72"/>
    <w:rsid w:val="32F46A21"/>
    <w:rsid w:val="32F79B5D"/>
    <w:rsid w:val="330FFB5F"/>
    <w:rsid w:val="333AF072"/>
    <w:rsid w:val="33418727"/>
    <w:rsid w:val="3342AF07"/>
    <w:rsid w:val="3346DC15"/>
    <w:rsid w:val="3353F45F"/>
    <w:rsid w:val="33591A30"/>
    <w:rsid w:val="335B8A37"/>
    <w:rsid w:val="33616392"/>
    <w:rsid w:val="3365BA7D"/>
    <w:rsid w:val="337B1F1E"/>
    <w:rsid w:val="3384212C"/>
    <w:rsid w:val="3386AC8F"/>
    <w:rsid w:val="338D9C34"/>
    <w:rsid w:val="33A27D25"/>
    <w:rsid w:val="33D28B03"/>
    <w:rsid w:val="33F29D3D"/>
    <w:rsid w:val="3414CD37"/>
    <w:rsid w:val="34276619"/>
    <w:rsid w:val="34538771"/>
    <w:rsid w:val="345ABAC3"/>
    <w:rsid w:val="345BC47F"/>
    <w:rsid w:val="3473F0FE"/>
    <w:rsid w:val="347DCB01"/>
    <w:rsid w:val="348B2712"/>
    <w:rsid w:val="34A13744"/>
    <w:rsid w:val="34A5EB83"/>
    <w:rsid w:val="34B3BA66"/>
    <w:rsid w:val="34B5D8C2"/>
    <w:rsid w:val="34CB8E97"/>
    <w:rsid w:val="34CC87DD"/>
    <w:rsid w:val="35047126"/>
    <w:rsid w:val="35074725"/>
    <w:rsid w:val="35115066"/>
    <w:rsid w:val="3513D7FB"/>
    <w:rsid w:val="351A5F87"/>
    <w:rsid w:val="3528B099"/>
    <w:rsid w:val="3533EC8B"/>
    <w:rsid w:val="354B5A67"/>
    <w:rsid w:val="35773C4F"/>
    <w:rsid w:val="35D2C622"/>
    <w:rsid w:val="35E1CE0C"/>
    <w:rsid w:val="35E6850B"/>
    <w:rsid w:val="36095FD2"/>
    <w:rsid w:val="360CADFE"/>
    <w:rsid w:val="3634468A"/>
    <w:rsid w:val="3659669A"/>
    <w:rsid w:val="36AA26BB"/>
    <w:rsid w:val="36AB2389"/>
    <w:rsid w:val="36B65933"/>
    <w:rsid w:val="36DD6487"/>
    <w:rsid w:val="36E1E08E"/>
    <w:rsid w:val="36E900E1"/>
    <w:rsid w:val="36EB4AD5"/>
    <w:rsid w:val="3711A890"/>
    <w:rsid w:val="37191B95"/>
    <w:rsid w:val="37261946"/>
    <w:rsid w:val="37323943"/>
    <w:rsid w:val="3743923F"/>
    <w:rsid w:val="3749E56E"/>
    <w:rsid w:val="37808BC6"/>
    <w:rsid w:val="379ECD55"/>
    <w:rsid w:val="37B6E336"/>
    <w:rsid w:val="37C5EF02"/>
    <w:rsid w:val="37DAEB9D"/>
    <w:rsid w:val="37DFB1F4"/>
    <w:rsid w:val="380293D5"/>
    <w:rsid w:val="380FBAC1"/>
    <w:rsid w:val="381671E0"/>
    <w:rsid w:val="3826D21F"/>
    <w:rsid w:val="3827AC9F"/>
    <w:rsid w:val="3830DC6C"/>
    <w:rsid w:val="3845F71C"/>
    <w:rsid w:val="38509421"/>
    <w:rsid w:val="38552B27"/>
    <w:rsid w:val="387979B8"/>
    <w:rsid w:val="3882EA73"/>
    <w:rsid w:val="38958B28"/>
    <w:rsid w:val="38D4A236"/>
    <w:rsid w:val="38E083F6"/>
    <w:rsid w:val="391B2531"/>
    <w:rsid w:val="391F88E0"/>
    <w:rsid w:val="39281F4D"/>
    <w:rsid w:val="394F82ED"/>
    <w:rsid w:val="396AAAF6"/>
    <w:rsid w:val="39849F7D"/>
    <w:rsid w:val="39888F1C"/>
    <w:rsid w:val="3995E40F"/>
    <w:rsid w:val="39A94EDF"/>
    <w:rsid w:val="39A9ED0B"/>
    <w:rsid w:val="39C43E20"/>
    <w:rsid w:val="39CA4EB9"/>
    <w:rsid w:val="39D54BBE"/>
    <w:rsid w:val="39F9BCBF"/>
    <w:rsid w:val="39FB459B"/>
    <w:rsid w:val="39FE7E26"/>
    <w:rsid w:val="3A063956"/>
    <w:rsid w:val="3A151116"/>
    <w:rsid w:val="3A17B919"/>
    <w:rsid w:val="3A266EC8"/>
    <w:rsid w:val="3A4A3152"/>
    <w:rsid w:val="3A50BC57"/>
    <w:rsid w:val="3A606E2F"/>
    <w:rsid w:val="3A67601F"/>
    <w:rsid w:val="3A6A9013"/>
    <w:rsid w:val="3A744DD3"/>
    <w:rsid w:val="3A850F4B"/>
    <w:rsid w:val="3A9AC76F"/>
    <w:rsid w:val="3AAE16B9"/>
    <w:rsid w:val="3AB95B4B"/>
    <w:rsid w:val="3AD1FB0D"/>
    <w:rsid w:val="3AEBC1A3"/>
    <w:rsid w:val="3B0A9E6B"/>
    <w:rsid w:val="3B25C1DD"/>
    <w:rsid w:val="3B339034"/>
    <w:rsid w:val="3B5B2146"/>
    <w:rsid w:val="3B60F2D6"/>
    <w:rsid w:val="3B824636"/>
    <w:rsid w:val="3B8A05B2"/>
    <w:rsid w:val="3BA01FC0"/>
    <w:rsid w:val="3BC8D583"/>
    <w:rsid w:val="3BFA65DF"/>
    <w:rsid w:val="3C0105E9"/>
    <w:rsid w:val="3C10934B"/>
    <w:rsid w:val="3C3A00A6"/>
    <w:rsid w:val="3C5537DC"/>
    <w:rsid w:val="3C62B992"/>
    <w:rsid w:val="3C86A3C2"/>
    <w:rsid w:val="3C8E268E"/>
    <w:rsid w:val="3C9D2881"/>
    <w:rsid w:val="3CA812C8"/>
    <w:rsid w:val="3CC2F377"/>
    <w:rsid w:val="3CEFAF7F"/>
    <w:rsid w:val="3CF7399E"/>
    <w:rsid w:val="3CF994FF"/>
    <w:rsid w:val="3CFE14D3"/>
    <w:rsid w:val="3D04E495"/>
    <w:rsid w:val="3D05FF19"/>
    <w:rsid w:val="3D085018"/>
    <w:rsid w:val="3D0CCCDC"/>
    <w:rsid w:val="3D279773"/>
    <w:rsid w:val="3D4071C2"/>
    <w:rsid w:val="3D4CEADB"/>
    <w:rsid w:val="3D6CAA7A"/>
    <w:rsid w:val="3D806A61"/>
    <w:rsid w:val="3D881FFA"/>
    <w:rsid w:val="3D8FC67D"/>
    <w:rsid w:val="3D9979A5"/>
    <w:rsid w:val="3DA3746C"/>
    <w:rsid w:val="3DB4A4CB"/>
    <w:rsid w:val="3DBF160B"/>
    <w:rsid w:val="3DC04A8E"/>
    <w:rsid w:val="3DC070ED"/>
    <w:rsid w:val="3DCE9CCD"/>
    <w:rsid w:val="3DE1AE36"/>
    <w:rsid w:val="3DE1F7A5"/>
    <w:rsid w:val="3DED2D96"/>
    <w:rsid w:val="3DF4C89D"/>
    <w:rsid w:val="3DF6E4BF"/>
    <w:rsid w:val="3E0FCCEE"/>
    <w:rsid w:val="3E388745"/>
    <w:rsid w:val="3E4D8EB5"/>
    <w:rsid w:val="3E5A16FF"/>
    <w:rsid w:val="3E6968D3"/>
    <w:rsid w:val="3E81C5E9"/>
    <w:rsid w:val="3E8935A8"/>
    <w:rsid w:val="3EC9F558"/>
    <w:rsid w:val="3ECC33F9"/>
    <w:rsid w:val="3ED363FB"/>
    <w:rsid w:val="3EE8BB3C"/>
    <w:rsid w:val="3EF1CB3D"/>
    <w:rsid w:val="3EF514B9"/>
    <w:rsid w:val="3EF5FC83"/>
    <w:rsid w:val="3F057D8E"/>
    <w:rsid w:val="3F3315AB"/>
    <w:rsid w:val="3F35B8BB"/>
    <w:rsid w:val="3F481D9A"/>
    <w:rsid w:val="3F58806E"/>
    <w:rsid w:val="3F7E903E"/>
    <w:rsid w:val="3F94414B"/>
    <w:rsid w:val="3F94FCC9"/>
    <w:rsid w:val="3FDABEF4"/>
    <w:rsid w:val="3FF43938"/>
    <w:rsid w:val="401259C3"/>
    <w:rsid w:val="40162DA1"/>
    <w:rsid w:val="40181FA5"/>
    <w:rsid w:val="403EF553"/>
    <w:rsid w:val="404714AF"/>
    <w:rsid w:val="40576EDE"/>
    <w:rsid w:val="4059AA09"/>
    <w:rsid w:val="405A2869"/>
    <w:rsid w:val="4075D3F9"/>
    <w:rsid w:val="40846C03"/>
    <w:rsid w:val="408B23C4"/>
    <w:rsid w:val="40AA0833"/>
    <w:rsid w:val="40F42BBA"/>
    <w:rsid w:val="410E7516"/>
    <w:rsid w:val="411A8130"/>
    <w:rsid w:val="412B9B44"/>
    <w:rsid w:val="4156FFAA"/>
    <w:rsid w:val="41642D3C"/>
    <w:rsid w:val="4178C06A"/>
    <w:rsid w:val="418E1079"/>
    <w:rsid w:val="418FA484"/>
    <w:rsid w:val="41AA9CE8"/>
    <w:rsid w:val="41C52703"/>
    <w:rsid w:val="41E61F85"/>
    <w:rsid w:val="41F82D7A"/>
    <w:rsid w:val="41FFAD66"/>
    <w:rsid w:val="421A2B1F"/>
    <w:rsid w:val="422E54DC"/>
    <w:rsid w:val="4237207B"/>
    <w:rsid w:val="424B1EF1"/>
    <w:rsid w:val="42594072"/>
    <w:rsid w:val="426A4BF8"/>
    <w:rsid w:val="429FDA06"/>
    <w:rsid w:val="42BF5E4E"/>
    <w:rsid w:val="42CD807C"/>
    <w:rsid w:val="42D5B3DE"/>
    <w:rsid w:val="42D908DE"/>
    <w:rsid w:val="42DEF6B5"/>
    <w:rsid w:val="4310B0E4"/>
    <w:rsid w:val="43663858"/>
    <w:rsid w:val="43750307"/>
    <w:rsid w:val="43771BFF"/>
    <w:rsid w:val="437B4D73"/>
    <w:rsid w:val="437EA355"/>
    <w:rsid w:val="438A0775"/>
    <w:rsid w:val="4391C92B"/>
    <w:rsid w:val="439414EA"/>
    <w:rsid w:val="43C596AD"/>
    <w:rsid w:val="43CBA534"/>
    <w:rsid w:val="43DBD4EE"/>
    <w:rsid w:val="43DC81D2"/>
    <w:rsid w:val="440BAD01"/>
    <w:rsid w:val="44413BFB"/>
    <w:rsid w:val="4459971D"/>
    <w:rsid w:val="445E5680"/>
    <w:rsid w:val="44667040"/>
    <w:rsid w:val="446C21B6"/>
    <w:rsid w:val="4476F4B7"/>
    <w:rsid w:val="4479F866"/>
    <w:rsid w:val="448ED96F"/>
    <w:rsid w:val="44997006"/>
    <w:rsid w:val="44A052A5"/>
    <w:rsid w:val="44A6F0DE"/>
    <w:rsid w:val="44B708D4"/>
    <w:rsid w:val="44B94CB2"/>
    <w:rsid w:val="44BC6D4D"/>
    <w:rsid w:val="44D6A866"/>
    <w:rsid w:val="44EF7770"/>
    <w:rsid w:val="4502DABB"/>
    <w:rsid w:val="451241DC"/>
    <w:rsid w:val="4514712F"/>
    <w:rsid w:val="45499308"/>
    <w:rsid w:val="45510B6E"/>
    <w:rsid w:val="45534C00"/>
    <w:rsid w:val="4555818D"/>
    <w:rsid w:val="4562145A"/>
    <w:rsid w:val="457E3A04"/>
    <w:rsid w:val="458484C7"/>
    <w:rsid w:val="459B8BBC"/>
    <w:rsid w:val="45BDF471"/>
    <w:rsid w:val="45C48089"/>
    <w:rsid w:val="45C87127"/>
    <w:rsid w:val="45D5E361"/>
    <w:rsid w:val="45F24011"/>
    <w:rsid w:val="45F8DBA9"/>
    <w:rsid w:val="4607B4A7"/>
    <w:rsid w:val="461EA13A"/>
    <w:rsid w:val="463C7D93"/>
    <w:rsid w:val="463CE1C1"/>
    <w:rsid w:val="464197B8"/>
    <w:rsid w:val="46570D17"/>
    <w:rsid w:val="46683919"/>
    <w:rsid w:val="4673292F"/>
    <w:rsid w:val="4677CA3A"/>
    <w:rsid w:val="4679FA29"/>
    <w:rsid w:val="467BE625"/>
    <w:rsid w:val="4682BEB2"/>
    <w:rsid w:val="468D529C"/>
    <w:rsid w:val="46972B09"/>
    <w:rsid w:val="46B418D4"/>
    <w:rsid w:val="46B6F913"/>
    <w:rsid w:val="46BAC390"/>
    <w:rsid w:val="46C189F1"/>
    <w:rsid w:val="46C50211"/>
    <w:rsid w:val="46CB55EB"/>
    <w:rsid w:val="46D977C5"/>
    <w:rsid w:val="46E13CEB"/>
    <w:rsid w:val="4746E0DB"/>
    <w:rsid w:val="474A69F6"/>
    <w:rsid w:val="4763E6CB"/>
    <w:rsid w:val="476928FA"/>
    <w:rsid w:val="47780F82"/>
    <w:rsid w:val="477F7EC4"/>
    <w:rsid w:val="4782D4F4"/>
    <w:rsid w:val="47878DA6"/>
    <w:rsid w:val="478B19A7"/>
    <w:rsid w:val="479CF417"/>
    <w:rsid w:val="47A84081"/>
    <w:rsid w:val="47AEEBD3"/>
    <w:rsid w:val="47D18130"/>
    <w:rsid w:val="47D8B222"/>
    <w:rsid w:val="47DB377B"/>
    <w:rsid w:val="48148AF2"/>
    <w:rsid w:val="48175234"/>
    <w:rsid w:val="4827C87F"/>
    <w:rsid w:val="482834EF"/>
    <w:rsid w:val="484AED05"/>
    <w:rsid w:val="48821CD9"/>
    <w:rsid w:val="48BB7926"/>
    <w:rsid w:val="48BD11C5"/>
    <w:rsid w:val="48C30F27"/>
    <w:rsid w:val="492B5922"/>
    <w:rsid w:val="493B705A"/>
    <w:rsid w:val="4958FA6A"/>
    <w:rsid w:val="495D3440"/>
    <w:rsid w:val="497D5BC6"/>
    <w:rsid w:val="4997D3BD"/>
    <w:rsid w:val="499FF8B8"/>
    <w:rsid w:val="49FA056E"/>
    <w:rsid w:val="4A010AAF"/>
    <w:rsid w:val="4A14FB37"/>
    <w:rsid w:val="4A1C96DF"/>
    <w:rsid w:val="4A2A2B4D"/>
    <w:rsid w:val="4A3E365C"/>
    <w:rsid w:val="4A519F4E"/>
    <w:rsid w:val="4A675002"/>
    <w:rsid w:val="4A7CB09D"/>
    <w:rsid w:val="4A8CB280"/>
    <w:rsid w:val="4A8DC5BD"/>
    <w:rsid w:val="4AA196E4"/>
    <w:rsid w:val="4AAE1420"/>
    <w:rsid w:val="4AAFAAF8"/>
    <w:rsid w:val="4AAFB044"/>
    <w:rsid w:val="4ABE25EB"/>
    <w:rsid w:val="4AC16376"/>
    <w:rsid w:val="4AFA7169"/>
    <w:rsid w:val="4AFA8ED0"/>
    <w:rsid w:val="4B165F78"/>
    <w:rsid w:val="4B3D9CA2"/>
    <w:rsid w:val="4B40B997"/>
    <w:rsid w:val="4B56ED2C"/>
    <w:rsid w:val="4B57A28F"/>
    <w:rsid w:val="4B5E9677"/>
    <w:rsid w:val="4B8EEEA5"/>
    <w:rsid w:val="4BA130BF"/>
    <w:rsid w:val="4BBC1461"/>
    <w:rsid w:val="4BC38BC6"/>
    <w:rsid w:val="4BCDBE76"/>
    <w:rsid w:val="4BE2E991"/>
    <w:rsid w:val="4BEF9D08"/>
    <w:rsid w:val="4C08E099"/>
    <w:rsid w:val="4C13D3E2"/>
    <w:rsid w:val="4C1DCE75"/>
    <w:rsid w:val="4C1DDB19"/>
    <w:rsid w:val="4C2CE37B"/>
    <w:rsid w:val="4C489C36"/>
    <w:rsid w:val="4C7AC412"/>
    <w:rsid w:val="4C7FE2A5"/>
    <w:rsid w:val="4C80C4BE"/>
    <w:rsid w:val="4CA1D8DA"/>
    <w:rsid w:val="4CC88530"/>
    <w:rsid w:val="4D0F00C1"/>
    <w:rsid w:val="4D172800"/>
    <w:rsid w:val="4D286002"/>
    <w:rsid w:val="4D3A13B6"/>
    <w:rsid w:val="4D3F91D1"/>
    <w:rsid w:val="4D4A5C12"/>
    <w:rsid w:val="4D8D7544"/>
    <w:rsid w:val="4DB9B433"/>
    <w:rsid w:val="4DC16D95"/>
    <w:rsid w:val="4DD41DEF"/>
    <w:rsid w:val="4DD963CC"/>
    <w:rsid w:val="4DE07F3B"/>
    <w:rsid w:val="4DEAD73D"/>
    <w:rsid w:val="4E091B10"/>
    <w:rsid w:val="4E0A269F"/>
    <w:rsid w:val="4E3141F4"/>
    <w:rsid w:val="4E4B0C4B"/>
    <w:rsid w:val="4E550053"/>
    <w:rsid w:val="4E55BF4E"/>
    <w:rsid w:val="4E76BACE"/>
    <w:rsid w:val="4E9B87A6"/>
    <w:rsid w:val="4EBA13BB"/>
    <w:rsid w:val="4EC7F086"/>
    <w:rsid w:val="4EC9C63D"/>
    <w:rsid w:val="4EEEC6AA"/>
    <w:rsid w:val="4F03D5BE"/>
    <w:rsid w:val="4F0C2978"/>
    <w:rsid w:val="4F177696"/>
    <w:rsid w:val="4F1A8F38"/>
    <w:rsid w:val="4F1E8795"/>
    <w:rsid w:val="4F1EBABE"/>
    <w:rsid w:val="4F2A04C7"/>
    <w:rsid w:val="4F496AB8"/>
    <w:rsid w:val="4F516109"/>
    <w:rsid w:val="4F725453"/>
    <w:rsid w:val="4F7624F3"/>
    <w:rsid w:val="4F79941B"/>
    <w:rsid w:val="4F85A4ED"/>
    <w:rsid w:val="4F86D203"/>
    <w:rsid w:val="4F9BD998"/>
    <w:rsid w:val="4FAA2E7D"/>
    <w:rsid w:val="4FB52B0B"/>
    <w:rsid w:val="4FD0D33D"/>
    <w:rsid w:val="4FDD0C6E"/>
    <w:rsid w:val="4FE791AB"/>
    <w:rsid w:val="4FF6A2A2"/>
    <w:rsid w:val="4FFCB993"/>
    <w:rsid w:val="5000C0AA"/>
    <w:rsid w:val="5021087D"/>
    <w:rsid w:val="503094A8"/>
    <w:rsid w:val="503EE593"/>
    <w:rsid w:val="50500F6D"/>
    <w:rsid w:val="5057B445"/>
    <w:rsid w:val="505B55BE"/>
    <w:rsid w:val="50696AF5"/>
    <w:rsid w:val="508469FE"/>
    <w:rsid w:val="50938DD9"/>
    <w:rsid w:val="50B483D6"/>
    <w:rsid w:val="50B83349"/>
    <w:rsid w:val="50D634F6"/>
    <w:rsid w:val="50E49F61"/>
    <w:rsid w:val="50E97BB8"/>
    <w:rsid w:val="50EDC0ED"/>
    <w:rsid w:val="50F8836F"/>
    <w:rsid w:val="51207B12"/>
    <w:rsid w:val="51280E88"/>
    <w:rsid w:val="5128B70C"/>
    <w:rsid w:val="5132FEE1"/>
    <w:rsid w:val="513928D0"/>
    <w:rsid w:val="5145F301"/>
    <w:rsid w:val="514E3535"/>
    <w:rsid w:val="51685B6F"/>
    <w:rsid w:val="519889F4"/>
    <w:rsid w:val="51AB990E"/>
    <w:rsid w:val="51B5E0B5"/>
    <w:rsid w:val="51D30E58"/>
    <w:rsid w:val="51F8D704"/>
    <w:rsid w:val="520C4265"/>
    <w:rsid w:val="521D4903"/>
    <w:rsid w:val="522467ED"/>
    <w:rsid w:val="52316278"/>
    <w:rsid w:val="5239A108"/>
    <w:rsid w:val="52490315"/>
    <w:rsid w:val="525909E2"/>
    <w:rsid w:val="52607E3F"/>
    <w:rsid w:val="5272CF7D"/>
    <w:rsid w:val="528A8A24"/>
    <w:rsid w:val="5297B527"/>
    <w:rsid w:val="52A90130"/>
    <w:rsid w:val="52D2C509"/>
    <w:rsid w:val="52E4963C"/>
    <w:rsid w:val="52EA0596"/>
    <w:rsid w:val="52ED5784"/>
    <w:rsid w:val="5305BCAB"/>
    <w:rsid w:val="53084185"/>
    <w:rsid w:val="5317C8A8"/>
    <w:rsid w:val="5319EBD8"/>
    <w:rsid w:val="53215FC1"/>
    <w:rsid w:val="534A9DC6"/>
    <w:rsid w:val="534C562A"/>
    <w:rsid w:val="534EFF1F"/>
    <w:rsid w:val="537C207A"/>
    <w:rsid w:val="53847B25"/>
    <w:rsid w:val="53AD705B"/>
    <w:rsid w:val="53EF304F"/>
    <w:rsid w:val="53F3F6EA"/>
    <w:rsid w:val="53FCB6C8"/>
    <w:rsid w:val="5414A7E2"/>
    <w:rsid w:val="542936A4"/>
    <w:rsid w:val="544B61D3"/>
    <w:rsid w:val="544D2886"/>
    <w:rsid w:val="54539A4E"/>
    <w:rsid w:val="5470B11A"/>
    <w:rsid w:val="54734F38"/>
    <w:rsid w:val="547C2A08"/>
    <w:rsid w:val="548E814E"/>
    <w:rsid w:val="54A2A1A9"/>
    <w:rsid w:val="54A9DF82"/>
    <w:rsid w:val="54ACEABF"/>
    <w:rsid w:val="54B5C95D"/>
    <w:rsid w:val="54B61143"/>
    <w:rsid w:val="54E5A97E"/>
    <w:rsid w:val="550C6909"/>
    <w:rsid w:val="551BD23B"/>
    <w:rsid w:val="553A109D"/>
    <w:rsid w:val="5546EB88"/>
    <w:rsid w:val="55589479"/>
    <w:rsid w:val="55623AD1"/>
    <w:rsid w:val="55770026"/>
    <w:rsid w:val="55793443"/>
    <w:rsid w:val="5587A8A6"/>
    <w:rsid w:val="558C92BF"/>
    <w:rsid w:val="55C03AB1"/>
    <w:rsid w:val="55C95516"/>
    <w:rsid w:val="55DA21F0"/>
    <w:rsid w:val="55F1FA13"/>
    <w:rsid w:val="5610C4E1"/>
    <w:rsid w:val="561351FB"/>
    <w:rsid w:val="561B9295"/>
    <w:rsid w:val="56314C7A"/>
    <w:rsid w:val="5643111E"/>
    <w:rsid w:val="56577FD3"/>
    <w:rsid w:val="565DE1EC"/>
    <w:rsid w:val="567C4B12"/>
    <w:rsid w:val="567C8F1C"/>
    <w:rsid w:val="56836F66"/>
    <w:rsid w:val="5684F8DB"/>
    <w:rsid w:val="568F1E83"/>
    <w:rsid w:val="569CBDF3"/>
    <w:rsid w:val="56A09652"/>
    <w:rsid w:val="56A821E5"/>
    <w:rsid w:val="56B85B3D"/>
    <w:rsid w:val="56E6E703"/>
    <w:rsid w:val="56E7E68F"/>
    <w:rsid w:val="56F8152E"/>
    <w:rsid w:val="56FF3630"/>
    <w:rsid w:val="5708C8FF"/>
    <w:rsid w:val="571F5692"/>
    <w:rsid w:val="573E6AD7"/>
    <w:rsid w:val="574D85E6"/>
    <w:rsid w:val="577DF10C"/>
    <w:rsid w:val="5787C4E3"/>
    <w:rsid w:val="57961960"/>
    <w:rsid w:val="57BA284D"/>
    <w:rsid w:val="57BE5AAB"/>
    <w:rsid w:val="57DAD0CD"/>
    <w:rsid w:val="57E3FB3A"/>
    <w:rsid w:val="57ED03FE"/>
    <w:rsid w:val="57F7C063"/>
    <w:rsid w:val="5818E833"/>
    <w:rsid w:val="581E3C16"/>
    <w:rsid w:val="5831F070"/>
    <w:rsid w:val="5833EB63"/>
    <w:rsid w:val="58369E2E"/>
    <w:rsid w:val="5842413E"/>
    <w:rsid w:val="58542B9E"/>
    <w:rsid w:val="585A3AAB"/>
    <w:rsid w:val="586CC9BA"/>
    <w:rsid w:val="5872ADAC"/>
    <w:rsid w:val="587A8114"/>
    <w:rsid w:val="588EB9B2"/>
    <w:rsid w:val="5890D622"/>
    <w:rsid w:val="58AB9F71"/>
    <w:rsid w:val="58D16785"/>
    <w:rsid w:val="58EEA675"/>
    <w:rsid w:val="58FB5D59"/>
    <w:rsid w:val="59091FEB"/>
    <w:rsid w:val="590DC47F"/>
    <w:rsid w:val="59348C7D"/>
    <w:rsid w:val="5947264F"/>
    <w:rsid w:val="595D9B08"/>
    <w:rsid w:val="5960CFF9"/>
    <w:rsid w:val="59673385"/>
    <w:rsid w:val="59A2B977"/>
    <w:rsid w:val="59A9DC9E"/>
    <w:rsid w:val="59BAF3E3"/>
    <w:rsid w:val="59DC82AB"/>
    <w:rsid w:val="59E866BB"/>
    <w:rsid w:val="59F3F159"/>
    <w:rsid w:val="5A1303EA"/>
    <w:rsid w:val="5A32A01B"/>
    <w:rsid w:val="5A418EE0"/>
    <w:rsid w:val="5A5C7EF1"/>
    <w:rsid w:val="5A6F6916"/>
    <w:rsid w:val="5A90ECD5"/>
    <w:rsid w:val="5A972DBA"/>
    <w:rsid w:val="5AAC9C54"/>
    <w:rsid w:val="5AAD17B8"/>
    <w:rsid w:val="5AC06029"/>
    <w:rsid w:val="5ADB4D57"/>
    <w:rsid w:val="5AF1C90F"/>
    <w:rsid w:val="5B01EDC8"/>
    <w:rsid w:val="5B09CB19"/>
    <w:rsid w:val="5B0AF16C"/>
    <w:rsid w:val="5B1B8BD4"/>
    <w:rsid w:val="5B28B1FA"/>
    <w:rsid w:val="5B2A8B10"/>
    <w:rsid w:val="5B37D355"/>
    <w:rsid w:val="5B48F647"/>
    <w:rsid w:val="5B6B7133"/>
    <w:rsid w:val="5B814AF9"/>
    <w:rsid w:val="5B8A5D3F"/>
    <w:rsid w:val="5BA04629"/>
    <w:rsid w:val="5BAB5F98"/>
    <w:rsid w:val="5BBED53E"/>
    <w:rsid w:val="5BE34033"/>
    <w:rsid w:val="5BE9A5C9"/>
    <w:rsid w:val="5BEBCFC6"/>
    <w:rsid w:val="5C1471DD"/>
    <w:rsid w:val="5C1DB2FA"/>
    <w:rsid w:val="5C1EC7DA"/>
    <w:rsid w:val="5C25916E"/>
    <w:rsid w:val="5C3DEEF9"/>
    <w:rsid w:val="5C67B6DB"/>
    <w:rsid w:val="5C8FEB6F"/>
    <w:rsid w:val="5C9C001C"/>
    <w:rsid w:val="5CBF7B24"/>
    <w:rsid w:val="5CDF0C77"/>
    <w:rsid w:val="5CE4C6A8"/>
    <w:rsid w:val="5CECDB20"/>
    <w:rsid w:val="5D0B4933"/>
    <w:rsid w:val="5D2376BF"/>
    <w:rsid w:val="5D2AC24C"/>
    <w:rsid w:val="5D3EAC0C"/>
    <w:rsid w:val="5D5F0C4B"/>
    <w:rsid w:val="5D634163"/>
    <w:rsid w:val="5D89B9F2"/>
    <w:rsid w:val="5D8DF0F8"/>
    <w:rsid w:val="5D99BD64"/>
    <w:rsid w:val="5D9CE1A5"/>
    <w:rsid w:val="5DA128B3"/>
    <w:rsid w:val="5E0CA3AD"/>
    <w:rsid w:val="5E1A9772"/>
    <w:rsid w:val="5E21C680"/>
    <w:rsid w:val="5E2EF506"/>
    <w:rsid w:val="5E34411C"/>
    <w:rsid w:val="5E3AA4A8"/>
    <w:rsid w:val="5E43AF74"/>
    <w:rsid w:val="5E6BA583"/>
    <w:rsid w:val="5E6FFB02"/>
    <w:rsid w:val="5E809709"/>
    <w:rsid w:val="5E893320"/>
    <w:rsid w:val="5EB065F2"/>
    <w:rsid w:val="5EB0F5FB"/>
    <w:rsid w:val="5EB291CC"/>
    <w:rsid w:val="5EC36D22"/>
    <w:rsid w:val="5EC39237"/>
    <w:rsid w:val="5ECE93BD"/>
    <w:rsid w:val="5EE2C794"/>
    <w:rsid w:val="5EE9C298"/>
    <w:rsid w:val="5EFF11C4"/>
    <w:rsid w:val="5F31C11C"/>
    <w:rsid w:val="5F570EFF"/>
    <w:rsid w:val="5F63EA53"/>
    <w:rsid w:val="5F6B1DAA"/>
    <w:rsid w:val="5F7B81EC"/>
    <w:rsid w:val="5F8312E9"/>
    <w:rsid w:val="5F864273"/>
    <w:rsid w:val="5FB667D3"/>
    <w:rsid w:val="5FB78012"/>
    <w:rsid w:val="5FCDA8A0"/>
    <w:rsid w:val="5FD2A85A"/>
    <w:rsid w:val="5FD4F290"/>
    <w:rsid w:val="5FD6C34D"/>
    <w:rsid w:val="5FF396E9"/>
    <w:rsid w:val="5FF9B500"/>
    <w:rsid w:val="5FFBAE92"/>
    <w:rsid w:val="6065B0E8"/>
    <w:rsid w:val="607E97F5"/>
    <w:rsid w:val="60861201"/>
    <w:rsid w:val="608E631C"/>
    <w:rsid w:val="60AA2A23"/>
    <w:rsid w:val="60E94B1A"/>
    <w:rsid w:val="60EC2E6C"/>
    <w:rsid w:val="60F26B10"/>
    <w:rsid w:val="60F88C1F"/>
    <w:rsid w:val="6100C73B"/>
    <w:rsid w:val="612952E8"/>
    <w:rsid w:val="6144759B"/>
    <w:rsid w:val="614A3F90"/>
    <w:rsid w:val="614E598B"/>
    <w:rsid w:val="61622F04"/>
    <w:rsid w:val="61628EEF"/>
    <w:rsid w:val="6168CC79"/>
    <w:rsid w:val="616BE1DE"/>
    <w:rsid w:val="617A32F0"/>
    <w:rsid w:val="61821896"/>
    <w:rsid w:val="6191ACBC"/>
    <w:rsid w:val="6191C55B"/>
    <w:rsid w:val="61944C65"/>
    <w:rsid w:val="619E21BA"/>
    <w:rsid w:val="61AA7501"/>
    <w:rsid w:val="61BD2B0F"/>
    <w:rsid w:val="61BEEC07"/>
    <w:rsid w:val="61CC1DCC"/>
    <w:rsid w:val="61ED54DB"/>
    <w:rsid w:val="620391A9"/>
    <w:rsid w:val="6203D5E6"/>
    <w:rsid w:val="6213D1C4"/>
    <w:rsid w:val="62337748"/>
    <w:rsid w:val="625B114A"/>
    <w:rsid w:val="62754AF7"/>
    <w:rsid w:val="6276DF53"/>
    <w:rsid w:val="62806DD4"/>
    <w:rsid w:val="628F02A8"/>
    <w:rsid w:val="629891B1"/>
    <w:rsid w:val="62A1649F"/>
    <w:rsid w:val="62A35D69"/>
    <w:rsid w:val="62ACF58A"/>
    <w:rsid w:val="62BC26DD"/>
    <w:rsid w:val="62C620E7"/>
    <w:rsid w:val="62CF8BA3"/>
    <w:rsid w:val="62DE39E5"/>
    <w:rsid w:val="62F62483"/>
    <w:rsid w:val="6311C070"/>
    <w:rsid w:val="631F26AC"/>
    <w:rsid w:val="6321224C"/>
    <w:rsid w:val="632C3310"/>
    <w:rsid w:val="63341338"/>
    <w:rsid w:val="63523A93"/>
    <w:rsid w:val="63706A5F"/>
    <w:rsid w:val="638105CB"/>
    <w:rsid w:val="63A18D36"/>
    <w:rsid w:val="63C6EF5D"/>
    <w:rsid w:val="63DA5F4F"/>
    <w:rsid w:val="63DB551C"/>
    <w:rsid w:val="63E58AB8"/>
    <w:rsid w:val="63FFC769"/>
    <w:rsid w:val="64101D90"/>
    <w:rsid w:val="6422A7ED"/>
    <w:rsid w:val="643F1568"/>
    <w:rsid w:val="6443176F"/>
    <w:rsid w:val="64456A18"/>
    <w:rsid w:val="645CA1A9"/>
    <w:rsid w:val="646EB20D"/>
    <w:rsid w:val="646F51F4"/>
    <w:rsid w:val="64782A11"/>
    <w:rsid w:val="647E1E9E"/>
    <w:rsid w:val="648E4D14"/>
    <w:rsid w:val="648FE5FC"/>
    <w:rsid w:val="64ACBC7E"/>
    <w:rsid w:val="64B173D3"/>
    <w:rsid w:val="64B461B8"/>
    <w:rsid w:val="64BF1AC8"/>
    <w:rsid w:val="64C058E4"/>
    <w:rsid w:val="64C8E8D7"/>
    <w:rsid w:val="64D6B030"/>
    <w:rsid w:val="64E8AFCB"/>
    <w:rsid w:val="64F5BF02"/>
    <w:rsid w:val="64FBEE9D"/>
    <w:rsid w:val="654CF180"/>
    <w:rsid w:val="65846517"/>
    <w:rsid w:val="6591A280"/>
    <w:rsid w:val="6592B20C"/>
    <w:rsid w:val="6599D4EF"/>
    <w:rsid w:val="65BA566A"/>
    <w:rsid w:val="65CDDC01"/>
    <w:rsid w:val="65F1B905"/>
    <w:rsid w:val="660C80FA"/>
    <w:rsid w:val="660C82B1"/>
    <w:rsid w:val="66111D6D"/>
    <w:rsid w:val="66398D33"/>
    <w:rsid w:val="663A9D6F"/>
    <w:rsid w:val="6686E954"/>
    <w:rsid w:val="66B8B2C1"/>
    <w:rsid w:val="66D955B6"/>
    <w:rsid w:val="671EF4CE"/>
    <w:rsid w:val="6730BF35"/>
    <w:rsid w:val="6732F6CC"/>
    <w:rsid w:val="6734DE8E"/>
    <w:rsid w:val="673AFB3C"/>
    <w:rsid w:val="6743911A"/>
    <w:rsid w:val="675CB977"/>
    <w:rsid w:val="675DAAAA"/>
    <w:rsid w:val="6774EBBE"/>
    <w:rsid w:val="6782D4DB"/>
    <w:rsid w:val="6783FB46"/>
    <w:rsid w:val="67916634"/>
    <w:rsid w:val="67B09F2A"/>
    <w:rsid w:val="67B10AC8"/>
    <w:rsid w:val="67D74FB2"/>
    <w:rsid w:val="67F392D2"/>
    <w:rsid w:val="67F50BB3"/>
    <w:rsid w:val="67FB2989"/>
    <w:rsid w:val="68008999"/>
    <w:rsid w:val="6821BF2B"/>
    <w:rsid w:val="6822B9B5"/>
    <w:rsid w:val="6854E7F9"/>
    <w:rsid w:val="685B81D4"/>
    <w:rsid w:val="68A773A7"/>
    <w:rsid w:val="68B2D899"/>
    <w:rsid w:val="68C56522"/>
    <w:rsid w:val="68C5961D"/>
    <w:rsid w:val="68C6979D"/>
    <w:rsid w:val="68CDA2EE"/>
    <w:rsid w:val="68D7F532"/>
    <w:rsid w:val="68E126A2"/>
    <w:rsid w:val="691DD4A0"/>
    <w:rsid w:val="6925B8B5"/>
    <w:rsid w:val="693372AB"/>
    <w:rsid w:val="693B30BC"/>
    <w:rsid w:val="695E300D"/>
    <w:rsid w:val="695FA482"/>
    <w:rsid w:val="69600383"/>
    <w:rsid w:val="6960F29E"/>
    <w:rsid w:val="6964DA30"/>
    <w:rsid w:val="696DEF8A"/>
    <w:rsid w:val="697409FE"/>
    <w:rsid w:val="69770C07"/>
    <w:rsid w:val="6978AC77"/>
    <w:rsid w:val="698544D5"/>
    <w:rsid w:val="69A8F651"/>
    <w:rsid w:val="69AE0A69"/>
    <w:rsid w:val="69C0B713"/>
    <w:rsid w:val="6A03B082"/>
    <w:rsid w:val="6A2E4C98"/>
    <w:rsid w:val="6A35C12D"/>
    <w:rsid w:val="6A3FA069"/>
    <w:rsid w:val="6A4067EF"/>
    <w:rsid w:val="6A442EE2"/>
    <w:rsid w:val="6A5A9266"/>
    <w:rsid w:val="6A5C14B7"/>
    <w:rsid w:val="6A660482"/>
    <w:rsid w:val="6A76281D"/>
    <w:rsid w:val="6AA992F7"/>
    <w:rsid w:val="6AAA2BD5"/>
    <w:rsid w:val="6AB63FD2"/>
    <w:rsid w:val="6ACDD883"/>
    <w:rsid w:val="6ADF5026"/>
    <w:rsid w:val="6B060616"/>
    <w:rsid w:val="6B0ACCAD"/>
    <w:rsid w:val="6B35E504"/>
    <w:rsid w:val="6B37998F"/>
    <w:rsid w:val="6B41630E"/>
    <w:rsid w:val="6B54768A"/>
    <w:rsid w:val="6B5EC154"/>
    <w:rsid w:val="6B6149B2"/>
    <w:rsid w:val="6B6E310D"/>
    <w:rsid w:val="6B6F203E"/>
    <w:rsid w:val="6B784DF6"/>
    <w:rsid w:val="6B88C7CD"/>
    <w:rsid w:val="6B89F86E"/>
    <w:rsid w:val="6BD96807"/>
    <w:rsid w:val="6BDA9BDD"/>
    <w:rsid w:val="6BDD93A7"/>
    <w:rsid w:val="6BDE79B7"/>
    <w:rsid w:val="6BED2666"/>
    <w:rsid w:val="6BED293B"/>
    <w:rsid w:val="6BF4D7D9"/>
    <w:rsid w:val="6C387683"/>
    <w:rsid w:val="6C3D9770"/>
    <w:rsid w:val="6C4996C8"/>
    <w:rsid w:val="6C6B9660"/>
    <w:rsid w:val="6C7926BA"/>
    <w:rsid w:val="6C9077AA"/>
    <w:rsid w:val="6CCF856D"/>
    <w:rsid w:val="6CDA390E"/>
    <w:rsid w:val="6CF0D1DD"/>
    <w:rsid w:val="6D24BD43"/>
    <w:rsid w:val="6D27C32D"/>
    <w:rsid w:val="6D345CA9"/>
    <w:rsid w:val="6D368FC0"/>
    <w:rsid w:val="6D50BD5A"/>
    <w:rsid w:val="6D6B8B2C"/>
    <w:rsid w:val="6D76FDAD"/>
    <w:rsid w:val="6D7E54B0"/>
    <w:rsid w:val="6D845A57"/>
    <w:rsid w:val="6D95EC40"/>
    <w:rsid w:val="6D9F4213"/>
    <w:rsid w:val="6DA19E21"/>
    <w:rsid w:val="6DAA0F30"/>
    <w:rsid w:val="6DBF7680"/>
    <w:rsid w:val="6DC62B1E"/>
    <w:rsid w:val="6DCBEFBA"/>
    <w:rsid w:val="6DCFB7CF"/>
    <w:rsid w:val="6DD46438"/>
    <w:rsid w:val="6DEAFF18"/>
    <w:rsid w:val="6E0BF9A6"/>
    <w:rsid w:val="6E11F72B"/>
    <w:rsid w:val="6E34E172"/>
    <w:rsid w:val="6E4A11C6"/>
    <w:rsid w:val="6E4F5DB8"/>
    <w:rsid w:val="6E5ED664"/>
    <w:rsid w:val="6E763F13"/>
    <w:rsid w:val="6E84DE13"/>
    <w:rsid w:val="6E98864E"/>
    <w:rsid w:val="6E99A127"/>
    <w:rsid w:val="6EBF8CDC"/>
    <w:rsid w:val="6EC4F20F"/>
    <w:rsid w:val="6EC5DDDF"/>
    <w:rsid w:val="6ED378AF"/>
    <w:rsid w:val="6EF05459"/>
    <w:rsid w:val="6EF2C2FF"/>
    <w:rsid w:val="6F048BB4"/>
    <w:rsid w:val="6F3F8D05"/>
    <w:rsid w:val="6F4D6A03"/>
    <w:rsid w:val="6F5A26D4"/>
    <w:rsid w:val="6FAD2163"/>
    <w:rsid w:val="6FB8AF12"/>
    <w:rsid w:val="6FB9CE5B"/>
    <w:rsid w:val="6FCA2325"/>
    <w:rsid w:val="6FDE7EF8"/>
    <w:rsid w:val="6FE82C97"/>
    <w:rsid w:val="6FF6F81F"/>
    <w:rsid w:val="6FFE9DF3"/>
    <w:rsid w:val="7017C665"/>
    <w:rsid w:val="704C43FA"/>
    <w:rsid w:val="704D8B36"/>
    <w:rsid w:val="7053E2F0"/>
    <w:rsid w:val="70547EE9"/>
    <w:rsid w:val="708511EC"/>
    <w:rsid w:val="70880654"/>
    <w:rsid w:val="7096D5B6"/>
    <w:rsid w:val="7097A4FA"/>
    <w:rsid w:val="70A72633"/>
    <w:rsid w:val="70CDEBBF"/>
    <w:rsid w:val="70CF8F82"/>
    <w:rsid w:val="70F86B4D"/>
    <w:rsid w:val="71042199"/>
    <w:rsid w:val="71058184"/>
    <w:rsid w:val="7115E98B"/>
    <w:rsid w:val="71212470"/>
    <w:rsid w:val="71383146"/>
    <w:rsid w:val="713A4933"/>
    <w:rsid w:val="71564816"/>
    <w:rsid w:val="7165F386"/>
    <w:rsid w:val="7167D85B"/>
    <w:rsid w:val="71716B97"/>
    <w:rsid w:val="71892514"/>
    <w:rsid w:val="718D23C8"/>
    <w:rsid w:val="7196EEE1"/>
    <w:rsid w:val="719A6E54"/>
    <w:rsid w:val="71AD1620"/>
    <w:rsid w:val="71C09813"/>
    <w:rsid w:val="71C38F14"/>
    <w:rsid w:val="71C3A8D0"/>
    <w:rsid w:val="71CBC8F8"/>
    <w:rsid w:val="71D50DD7"/>
    <w:rsid w:val="71E7EDD9"/>
    <w:rsid w:val="71F02EB7"/>
    <w:rsid w:val="71F7282F"/>
    <w:rsid w:val="72214212"/>
    <w:rsid w:val="7249BFC2"/>
    <w:rsid w:val="7257278E"/>
    <w:rsid w:val="72833CA9"/>
    <w:rsid w:val="72985AD5"/>
    <w:rsid w:val="72A3FA84"/>
    <w:rsid w:val="72B088D9"/>
    <w:rsid w:val="72B3729E"/>
    <w:rsid w:val="72EB915E"/>
    <w:rsid w:val="731AEC44"/>
    <w:rsid w:val="73231F3E"/>
    <w:rsid w:val="73244E88"/>
    <w:rsid w:val="732CAB19"/>
    <w:rsid w:val="73315FDE"/>
    <w:rsid w:val="733505B9"/>
    <w:rsid w:val="733597D6"/>
    <w:rsid w:val="734D796C"/>
    <w:rsid w:val="73524EE0"/>
    <w:rsid w:val="735515DD"/>
    <w:rsid w:val="735EC126"/>
    <w:rsid w:val="73752BAA"/>
    <w:rsid w:val="73AD8B8A"/>
    <w:rsid w:val="73D1F8A8"/>
    <w:rsid w:val="73EEEE5F"/>
    <w:rsid w:val="74303C67"/>
    <w:rsid w:val="74333928"/>
    <w:rsid w:val="7444164E"/>
    <w:rsid w:val="7451768B"/>
    <w:rsid w:val="745D3765"/>
    <w:rsid w:val="7463F389"/>
    <w:rsid w:val="74654C52"/>
    <w:rsid w:val="748C9B78"/>
    <w:rsid w:val="74A0A758"/>
    <w:rsid w:val="74A72723"/>
    <w:rsid w:val="74B2C4FC"/>
    <w:rsid w:val="74C1D6C6"/>
    <w:rsid w:val="74EB0BB9"/>
    <w:rsid w:val="74F3CF9A"/>
    <w:rsid w:val="74F40EBB"/>
    <w:rsid w:val="74F5C5F2"/>
    <w:rsid w:val="74F838D5"/>
    <w:rsid w:val="74FAEA8B"/>
    <w:rsid w:val="7501D414"/>
    <w:rsid w:val="752ABDAA"/>
    <w:rsid w:val="75759060"/>
    <w:rsid w:val="7577156C"/>
    <w:rsid w:val="757A9756"/>
    <w:rsid w:val="757B47F4"/>
    <w:rsid w:val="75810C07"/>
    <w:rsid w:val="759E5394"/>
    <w:rsid w:val="75DE9686"/>
    <w:rsid w:val="75E7245B"/>
    <w:rsid w:val="761B3FF5"/>
    <w:rsid w:val="761B5FD4"/>
    <w:rsid w:val="76211808"/>
    <w:rsid w:val="76236D06"/>
    <w:rsid w:val="76278364"/>
    <w:rsid w:val="7635AEED"/>
    <w:rsid w:val="76370D0A"/>
    <w:rsid w:val="76464FB1"/>
    <w:rsid w:val="76528D06"/>
    <w:rsid w:val="767AE0D9"/>
    <w:rsid w:val="768CBB85"/>
    <w:rsid w:val="769EF393"/>
    <w:rsid w:val="76B0AC0D"/>
    <w:rsid w:val="76E0E5DC"/>
    <w:rsid w:val="76F7CF82"/>
    <w:rsid w:val="770BE6F7"/>
    <w:rsid w:val="770DCBAD"/>
    <w:rsid w:val="7719338F"/>
    <w:rsid w:val="771A2926"/>
    <w:rsid w:val="7723FFE1"/>
    <w:rsid w:val="7725888B"/>
    <w:rsid w:val="772984BA"/>
    <w:rsid w:val="7761A26A"/>
    <w:rsid w:val="77750864"/>
    <w:rsid w:val="777A99B5"/>
    <w:rsid w:val="777AA987"/>
    <w:rsid w:val="77BB38B1"/>
    <w:rsid w:val="77E81B3C"/>
    <w:rsid w:val="7800E2A1"/>
    <w:rsid w:val="78130676"/>
    <w:rsid w:val="7816B13A"/>
    <w:rsid w:val="78241BFF"/>
    <w:rsid w:val="7828FB83"/>
    <w:rsid w:val="7871CD6D"/>
    <w:rsid w:val="78753E9F"/>
    <w:rsid w:val="7875DC1C"/>
    <w:rsid w:val="787D7BB1"/>
    <w:rsid w:val="787D915E"/>
    <w:rsid w:val="788601E2"/>
    <w:rsid w:val="789188A1"/>
    <w:rsid w:val="78A80C2B"/>
    <w:rsid w:val="78B06EC3"/>
    <w:rsid w:val="78C10A77"/>
    <w:rsid w:val="78DA60E9"/>
    <w:rsid w:val="78DF3941"/>
    <w:rsid w:val="7907C19C"/>
    <w:rsid w:val="7913C420"/>
    <w:rsid w:val="79272A8E"/>
    <w:rsid w:val="7936E6D9"/>
    <w:rsid w:val="7948528D"/>
    <w:rsid w:val="797CB842"/>
    <w:rsid w:val="79884AF3"/>
    <w:rsid w:val="799616A3"/>
    <w:rsid w:val="79B7EFB8"/>
    <w:rsid w:val="79CCA654"/>
    <w:rsid w:val="79DD28A3"/>
    <w:rsid w:val="79E0503F"/>
    <w:rsid w:val="79F33E1F"/>
    <w:rsid w:val="79FE8A91"/>
    <w:rsid w:val="7A13D24C"/>
    <w:rsid w:val="7A610B90"/>
    <w:rsid w:val="7A61C7F2"/>
    <w:rsid w:val="7A736771"/>
    <w:rsid w:val="7A85B6D9"/>
    <w:rsid w:val="7AA0FFEB"/>
    <w:rsid w:val="7AADB76F"/>
    <w:rsid w:val="7ADA96E8"/>
    <w:rsid w:val="7AE1CCE9"/>
    <w:rsid w:val="7AE7FFAF"/>
    <w:rsid w:val="7B0CFD8D"/>
    <w:rsid w:val="7B1D96E3"/>
    <w:rsid w:val="7B271D52"/>
    <w:rsid w:val="7B35DA2F"/>
    <w:rsid w:val="7B404901"/>
    <w:rsid w:val="7B5AA51F"/>
    <w:rsid w:val="7B793AF6"/>
    <w:rsid w:val="7B91B323"/>
    <w:rsid w:val="7BAA8DBA"/>
    <w:rsid w:val="7BAFD48F"/>
    <w:rsid w:val="7BB4F0B4"/>
    <w:rsid w:val="7BB9E0DA"/>
    <w:rsid w:val="7BDF982D"/>
    <w:rsid w:val="7BF75B05"/>
    <w:rsid w:val="7BFA2813"/>
    <w:rsid w:val="7C04E7B0"/>
    <w:rsid w:val="7C11F6E7"/>
    <w:rsid w:val="7C1D322F"/>
    <w:rsid w:val="7C238CC5"/>
    <w:rsid w:val="7C27044A"/>
    <w:rsid w:val="7C2B3CC7"/>
    <w:rsid w:val="7C333C75"/>
    <w:rsid w:val="7C3D9BC9"/>
    <w:rsid w:val="7C64F490"/>
    <w:rsid w:val="7C728260"/>
    <w:rsid w:val="7C731C85"/>
    <w:rsid w:val="7C86B632"/>
    <w:rsid w:val="7CA90952"/>
    <w:rsid w:val="7CB3E21F"/>
    <w:rsid w:val="7CB5A89E"/>
    <w:rsid w:val="7CB6A028"/>
    <w:rsid w:val="7CB8CAE6"/>
    <w:rsid w:val="7CD60482"/>
    <w:rsid w:val="7CE379A5"/>
    <w:rsid w:val="7CF0D778"/>
    <w:rsid w:val="7CF9391A"/>
    <w:rsid w:val="7D168655"/>
    <w:rsid w:val="7D1F431C"/>
    <w:rsid w:val="7D42CE93"/>
    <w:rsid w:val="7D8876FF"/>
    <w:rsid w:val="7D8D4422"/>
    <w:rsid w:val="7D8D55AE"/>
    <w:rsid w:val="7D93981D"/>
    <w:rsid w:val="7DA06679"/>
    <w:rsid w:val="7DA9AC4E"/>
    <w:rsid w:val="7DABD2C1"/>
    <w:rsid w:val="7DADA3F7"/>
    <w:rsid w:val="7DC1A39D"/>
    <w:rsid w:val="7DD58E8B"/>
    <w:rsid w:val="7DE16ADC"/>
    <w:rsid w:val="7DE30D56"/>
    <w:rsid w:val="7DE9DB39"/>
    <w:rsid w:val="7DFE696C"/>
    <w:rsid w:val="7E334393"/>
    <w:rsid w:val="7E35D310"/>
    <w:rsid w:val="7E606424"/>
    <w:rsid w:val="7E69B68B"/>
    <w:rsid w:val="7E71A033"/>
    <w:rsid w:val="7E71C7ED"/>
    <w:rsid w:val="7E71D4E3"/>
    <w:rsid w:val="7E73ECE3"/>
    <w:rsid w:val="7E77D9DE"/>
    <w:rsid w:val="7E889632"/>
    <w:rsid w:val="7EA7BE36"/>
    <w:rsid w:val="7EABB843"/>
    <w:rsid w:val="7EACF71F"/>
    <w:rsid w:val="7EBB1F95"/>
    <w:rsid w:val="7ED7E8F4"/>
    <w:rsid w:val="7ED8967E"/>
    <w:rsid w:val="7EF80C06"/>
    <w:rsid w:val="7F0211B0"/>
    <w:rsid w:val="7F05B57B"/>
    <w:rsid w:val="7F0BE6B1"/>
    <w:rsid w:val="7F0FCE31"/>
    <w:rsid w:val="7F152E91"/>
    <w:rsid w:val="7F191A1D"/>
    <w:rsid w:val="7F22F847"/>
    <w:rsid w:val="7F2D491E"/>
    <w:rsid w:val="7F2EE2BC"/>
    <w:rsid w:val="7F4A6570"/>
    <w:rsid w:val="7F525A93"/>
    <w:rsid w:val="7F6F65A5"/>
    <w:rsid w:val="7F99B169"/>
    <w:rsid w:val="7FA81F47"/>
    <w:rsid w:val="7FCEC738"/>
    <w:rsid w:val="7FE4C778"/>
    <w:rsid w:val="7FE6A0A1"/>
    <w:rsid w:val="7FEF9E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4899A"/>
  <w15:chartTrackingRefBased/>
  <w15:docId w15:val="{F35A121B-BD4C-4E06-AE00-BDA090B63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imes" w:hAnsi="Segoe U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9EA"/>
    <w:rPr>
      <w:rFonts w:ascii="Times New Roman" w:hAnsi="Times New Roman"/>
      <w:sz w:val="24"/>
    </w:rPr>
  </w:style>
  <w:style w:type="paragraph" w:styleId="Heading1">
    <w:name w:val="heading 1"/>
    <w:basedOn w:val="Normal"/>
    <w:next w:val="Normal"/>
    <w:link w:val="Heading1Char"/>
    <w:autoRedefine/>
    <w:uiPriority w:val="9"/>
    <w:qFormat/>
    <w:rsid w:val="002A049D"/>
    <w:pPr>
      <w:pageBreakBefore/>
      <w:numPr>
        <w:numId w:val="8"/>
      </w:numPr>
      <w:tabs>
        <w:tab w:val="left" w:pos="360"/>
        <w:tab w:val="left" w:pos="1440"/>
        <w:tab w:val="right" w:pos="8730"/>
      </w:tabs>
      <w:spacing w:before="120" w:after="120"/>
      <w:contextualSpacing/>
      <w:outlineLvl w:val="0"/>
    </w:pPr>
    <w:rPr>
      <w:rFonts w:eastAsia="Times New Roman" w:cs="Segoe UI"/>
      <w:b/>
      <w:bCs/>
      <w:caps/>
      <w:color w:val="2F5496"/>
      <w:spacing w:val="-4"/>
      <w:sz w:val="28"/>
      <w:lang w:val="fr-FR"/>
    </w:rPr>
  </w:style>
  <w:style w:type="paragraph" w:styleId="Heading2">
    <w:name w:val="heading 2"/>
    <w:basedOn w:val="Normal"/>
    <w:next w:val="Normal"/>
    <w:link w:val="Heading2Char"/>
    <w:autoRedefine/>
    <w:qFormat/>
    <w:rsid w:val="00FC62D3"/>
    <w:pPr>
      <w:keepNext/>
      <w:keepLines/>
      <w:numPr>
        <w:ilvl w:val="1"/>
        <w:numId w:val="8"/>
      </w:numPr>
      <w:tabs>
        <w:tab w:val="left" w:pos="720"/>
        <w:tab w:val="left" w:pos="990"/>
        <w:tab w:val="right" w:pos="8730"/>
      </w:tabs>
      <w:spacing w:before="280"/>
      <w:ind w:left="1123" w:hanging="576"/>
      <w:outlineLvl w:val="1"/>
    </w:pPr>
    <w:rPr>
      <w:rFonts w:ascii="Times New Roman Bold" w:eastAsia="Times New Roman" w:hAnsi="Times New Roman Bold" w:cs="Segoe UI"/>
      <w:b/>
      <w:caps/>
      <w:color w:val="000000"/>
      <w:spacing w:val="-4"/>
      <w:lang w:val="fr-FR"/>
    </w:rPr>
  </w:style>
  <w:style w:type="paragraph" w:styleId="Heading3">
    <w:name w:val="heading 3"/>
    <w:basedOn w:val="Normal"/>
    <w:next w:val="Normal"/>
    <w:qFormat/>
    <w:rsid w:val="00DE2F72"/>
    <w:pPr>
      <w:keepLines/>
      <w:numPr>
        <w:ilvl w:val="2"/>
        <w:numId w:val="8"/>
      </w:numPr>
      <w:tabs>
        <w:tab w:val="left" w:pos="864"/>
        <w:tab w:val="right" w:pos="8730"/>
      </w:tabs>
      <w:spacing w:before="120"/>
      <w:outlineLvl w:val="2"/>
    </w:pPr>
    <w:rPr>
      <w:rFonts w:ascii="Times New Roman Bold" w:eastAsia="Times New Roman" w:hAnsi="Times New Roman Bold"/>
      <w:b/>
      <w:color w:val="000000"/>
      <w:spacing w:val="-4"/>
      <w:kern w:val="28"/>
    </w:rPr>
  </w:style>
  <w:style w:type="paragraph" w:styleId="Heading4">
    <w:name w:val="heading 4"/>
    <w:aliases w:val="H4"/>
    <w:basedOn w:val="Normal"/>
    <w:autoRedefine/>
    <w:rsid w:val="004C30D9"/>
    <w:pPr>
      <w:keepNext/>
      <w:keepLines/>
      <w:numPr>
        <w:ilvl w:val="3"/>
        <w:numId w:val="8"/>
      </w:numPr>
      <w:tabs>
        <w:tab w:val="left" w:pos="720"/>
        <w:tab w:val="left" w:pos="1440"/>
        <w:tab w:val="right" w:pos="8730"/>
      </w:tabs>
      <w:spacing w:before="120" w:line="220" w:lineRule="atLeast"/>
      <w:outlineLvl w:val="3"/>
    </w:pPr>
    <w:rPr>
      <w:rFonts w:eastAsia="Times New Roman"/>
      <w:b/>
      <w:color w:val="000000"/>
      <w:spacing w:val="-4"/>
      <w:kern w:val="28"/>
    </w:rPr>
  </w:style>
  <w:style w:type="paragraph" w:styleId="Heading5">
    <w:name w:val="heading 5"/>
    <w:aliases w:val="5,H5"/>
    <w:basedOn w:val="Normal"/>
    <w:next w:val="Normal"/>
    <w:autoRedefine/>
    <w:rsid w:val="004C30D9"/>
    <w:pPr>
      <w:keepNext/>
      <w:keepLines/>
      <w:numPr>
        <w:ilvl w:val="4"/>
        <w:numId w:val="8"/>
      </w:numPr>
      <w:tabs>
        <w:tab w:val="left" w:pos="720"/>
        <w:tab w:val="left" w:pos="1440"/>
        <w:tab w:val="right" w:pos="8730"/>
      </w:tabs>
      <w:spacing w:before="220" w:after="220" w:line="220" w:lineRule="atLeast"/>
      <w:outlineLvl w:val="4"/>
    </w:pPr>
    <w:rPr>
      <w:rFonts w:eastAsia="Times New Roman"/>
      <w:b/>
      <w:color w:val="000000"/>
      <w:spacing w:val="-4"/>
      <w:kern w:val="28"/>
    </w:rPr>
  </w:style>
  <w:style w:type="paragraph" w:styleId="Heading6">
    <w:name w:val="heading 6"/>
    <w:aliases w:val="6"/>
    <w:basedOn w:val="Normal"/>
    <w:next w:val="Normal"/>
    <w:rsid w:val="004C30D9"/>
    <w:pPr>
      <w:keepNext/>
      <w:keepLines/>
      <w:numPr>
        <w:ilvl w:val="5"/>
        <w:numId w:val="8"/>
      </w:numPr>
      <w:tabs>
        <w:tab w:val="left" w:pos="720"/>
        <w:tab w:val="left" w:pos="1440"/>
        <w:tab w:val="right" w:pos="8730"/>
      </w:tabs>
      <w:spacing w:before="140" w:line="220" w:lineRule="atLeast"/>
      <w:outlineLvl w:val="5"/>
    </w:pPr>
    <w:rPr>
      <w:rFonts w:eastAsia="Times New Roman"/>
      <w:i/>
      <w:color w:val="000000"/>
      <w:spacing w:val="-4"/>
      <w:kern w:val="28"/>
      <w:sz w:val="20"/>
    </w:rPr>
  </w:style>
  <w:style w:type="paragraph" w:styleId="Heading7">
    <w:name w:val="heading 7"/>
    <w:basedOn w:val="Normal"/>
    <w:next w:val="Normal"/>
    <w:link w:val="Heading7Char"/>
    <w:rsid w:val="00AC0EDF"/>
    <w:pPr>
      <w:numPr>
        <w:ilvl w:val="6"/>
        <w:numId w:val="8"/>
      </w:numPr>
      <w:outlineLvl w:val="6"/>
    </w:pPr>
  </w:style>
  <w:style w:type="paragraph" w:styleId="Heading8">
    <w:name w:val="heading 8"/>
    <w:basedOn w:val="Normal"/>
    <w:next w:val="Normal"/>
    <w:rsid w:val="004C30D9"/>
    <w:pPr>
      <w:keepNext/>
      <w:keepLines/>
      <w:numPr>
        <w:ilvl w:val="7"/>
        <w:numId w:val="8"/>
      </w:numPr>
      <w:tabs>
        <w:tab w:val="left" w:pos="720"/>
        <w:tab w:val="right" w:pos="8730"/>
      </w:tabs>
      <w:spacing w:before="140" w:line="220" w:lineRule="atLeast"/>
      <w:outlineLvl w:val="7"/>
    </w:pPr>
    <w:rPr>
      <w:rFonts w:ascii="Arial" w:eastAsia="Times New Roman" w:hAnsi="Arial"/>
      <w:i/>
      <w:color w:val="000000"/>
      <w:spacing w:val="-4"/>
      <w:kern w:val="28"/>
      <w:sz w:val="18"/>
    </w:rPr>
  </w:style>
  <w:style w:type="paragraph" w:styleId="Heading9">
    <w:name w:val="heading 9"/>
    <w:basedOn w:val="Normal"/>
    <w:next w:val="Normal"/>
    <w:rsid w:val="004C30D9"/>
    <w:pPr>
      <w:keepNext/>
      <w:keepLines/>
      <w:numPr>
        <w:ilvl w:val="8"/>
        <w:numId w:val="8"/>
      </w:numPr>
      <w:tabs>
        <w:tab w:val="left" w:pos="720"/>
        <w:tab w:val="left" w:pos="1440"/>
        <w:tab w:val="right" w:pos="8730"/>
      </w:tabs>
      <w:spacing w:before="140" w:line="220" w:lineRule="atLeast"/>
      <w:outlineLvl w:val="8"/>
    </w:pPr>
    <w:rPr>
      <w:rFonts w:ascii="Arial" w:eastAsia="Times New Roman" w:hAnsi="Arial"/>
      <w:color w:val="000000"/>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figuretitle">
    <w:name w:val="figuretitle"/>
    <w:basedOn w:val="Normal"/>
    <w:pPr>
      <w:spacing w:before="120" w:after="480"/>
      <w:jc w:val="center"/>
    </w:pPr>
    <w:rPr>
      <w:rFonts w:eastAsia="Times New Roman"/>
    </w:rPr>
  </w:style>
  <w:style w:type="paragraph" w:customStyle="1" w:styleId="parid">
    <w:name w:val="parid"/>
    <w:rPr>
      <w:rFonts w:eastAsia="Times New Roman"/>
      <w:b/>
      <w:sz w:val="24"/>
    </w:rPr>
  </w:style>
  <w:style w:type="paragraph" w:customStyle="1" w:styleId="FigureTitle0">
    <w:name w:val="Figure Title"/>
    <w:basedOn w:val="Normal"/>
    <w:rsid w:val="00DC64F7"/>
    <w:pPr>
      <w:spacing w:before="120" w:after="120"/>
    </w:pPr>
    <w:rPr>
      <w:rFonts w:eastAsia="Times New Roman"/>
    </w:rPr>
  </w:style>
  <w:style w:type="paragraph" w:customStyle="1" w:styleId="TitleCover">
    <w:name w:val="Title Cover"/>
    <w:basedOn w:val="Normal"/>
    <w:next w:val="Normal"/>
    <w:autoRedefine/>
    <w:rsid w:val="00791410"/>
    <w:pPr>
      <w:keepNext/>
      <w:keepLines/>
      <w:tabs>
        <w:tab w:val="left" w:pos="720"/>
        <w:tab w:val="left" w:pos="1440"/>
        <w:tab w:val="left" w:pos="4060"/>
      </w:tabs>
      <w:spacing w:before="240" w:line="240" w:lineRule="atLeast"/>
      <w:jc w:val="center"/>
    </w:pPr>
    <w:rPr>
      <w:rFonts w:eastAsia="Times New Roman"/>
      <w:b/>
      <w:color w:val="000000"/>
      <w:spacing w:val="-48"/>
      <w:kern w:val="28"/>
      <w:sz w:val="72"/>
    </w:rPr>
  </w:style>
  <w:style w:type="paragraph" w:customStyle="1" w:styleId="BodyTextLeftBold">
    <w:name w:val="Body Text Left Bold"/>
    <w:basedOn w:val="Normal"/>
    <w:autoRedefine/>
    <w:pPr>
      <w:pBdr>
        <w:right w:val="single" w:sz="12" w:space="0" w:color="auto"/>
      </w:pBdr>
      <w:tabs>
        <w:tab w:val="left" w:pos="720"/>
        <w:tab w:val="left" w:pos="1440"/>
        <w:tab w:val="left" w:pos="3690"/>
        <w:tab w:val="right" w:pos="8730"/>
      </w:tabs>
      <w:outlineLvl w:val="0"/>
    </w:pPr>
    <w:rPr>
      <w:rFonts w:eastAsia="Times New Roman"/>
      <w:b/>
      <w:color w:val="000000"/>
      <w:sz w:val="28"/>
    </w:rPr>
  </w:style>
  <w:style w:type="paragraph" w:styleId="TOC1">
    <w:name w:val="toc 1"/>
    <w:basedOn w:val="Normal"/>
    <w:autoRedefine/>
    <w:uiPriority w:val="39"/>
    <w:rsid w:val="0072711D"/>
    <w:pPr>
      <w:tabs>
        <w:tab w:val="left" w:pos="480"/>
        <w:tab w:val="right" w:leader="dot" w:pos="9350"/>
      </w:tabs>
      <w:spacing w:before="120" w:after="120"/>
    </w:pPr>
    <w:rPr>
      <w:rFonts w:ascii="Calibri" w:hAnsi="Calibri" w:cs="Calibri"/>
      <w:b/>
      <w:bCs/>
      <w:caps/>
      <w:sz w:val="20"/>
    </w:rPr>
  </w:style>
  <w:style w:type="paragraph" w:styleId="TOC2">
    <w:name w:val="toc 2"/>
    <w:basedOn w:val="Normal"/>
    <w:autoRedefine/>
    <w:uiPriority w:val="39"/>
    <w:rsid w:val="00D40155"/>
    <w:pPr>
      <w:tabs>
        <w:tab w:val="left" w:pos="720"/>
        <w:tab w:val="right" w:leader="dot" w:pos="9350"/>
      </w:tabs>
      <w:ind w:left="240"/>
    </w:pPr>
    <w:rPr>
      <w:rFonts w:ascii="Calibri" w:hAnsi="Calibri" w:cs="Calibri"/>
      <w:smallCaps/>
      <w:sz w:val="20"/>
    </w:rPr>
  </w:style>
  <w:style w:type="paragraph" w:customStyle="1" w:styleId="PageTitle">
    <w:name w:val="Page Title"/>
    <w:basedOn w:val="Title"/>
    <w:autoRedefine/>
    <w:rsid w:val="00DC64F7"/>
    <w:pPr>
      <w:spacing w:before="0" w:after="400" w:line="540" w:lineRule="atLeast"/>
      <w:jc w:val="left"/>
      <w:outlineLvl w:val="9"/>
    </w:pPr>
    <w:rPr>
      <w:rFonts w:ascii="Times" w:hAnsi="Times"/>
      <w:b/>
      <w:caps w:val="0"/>
      <w:color w:val="000000"/>
      <w:spacing w:val="-40"/>
      <w:sz w:val="40"/>
    </w:rPr>
  </w:style>
  <w:style w:type="paragraph" w:styleId="TOAHeading">
    <w:name w:val="toa heading"/>
    <w:basedOn w:val="Normal"/>
    <w:next w:val="Normal"/>
    <w:semiHidden/>
    <w:pPr>
      <w:keepNext/>
      <w:tabs>
        <w:tab w:val="left" w:pos="720"/>
        <w:tab w:val="left" w:pos="1440"/>
        <w:tab w:val="right" w:pos="8730"/>
      </w:tabs>
      <w:spacing w:before="240" w:after="240" w:line="360" w:lineRule="exact"/>
      <w:jc w:val="center"/>
    </w:pPr>
    <w:rPr>
      <w:rFonts w:ascii="Arial" w:eastAsia="Times New Roman" w:hAnsi="Arial"/>
      <w:b/>
      <w:color w:val="000000"/>
      <w:kern w:val="28"/>
      <w:sz w:val="28"/>
    </w:rPr>
  </w:style>
  <w:style w:type="paragraph" w:customStyle="1" w:styleId="Normal1">
    <w:name w:val="Normal1"/>
    <w:basedOn w:val="Normal"/>
    <w:rPr>
      <w:rFonts w:eastAsia="Times New Roman"/>
      <w:sz w:val="20"/>
    </w:rPr>
  </w:style>
  <w:style w:type="paragraph" w:styleId="Title">
    <w:name w:val="Title"/>
    <w:basedOn w:val="Heading1"/>
    <w:next w:val="Normal"/>
    <w:qFormat/>
    <w:rsid w:val="00F23051"/>
    <w:pPr>
      <w:pageBreakBefore w:val="0"/>
      <w:numPr>
        <w:numId w:val="0"/>
      </w:numPr>
      <w:spacing w:after="60"/>
      <w:jc w:val="center"/>
    </w:pPr>
    <w:rPr>
      <w:rFonts w:ascii="Georgia" w:hAnsi="Georgia"/>
      <w:b w:val="0"/>
      <w:kern w:val="28"/>
    </w:rPr>
  </w:style>
  <w:style w:type="paragraph" w:styleId="TOC3">
    <w:name w:val="toc 3"/>
    <w:basedOn w:val="Normal"/>
    <w:next w:val="Normal"/>
    <w:autoRedefine/>
    <w:uiPriority w:val="39"/>
    <w:rsid w:val="00EA7C74"/>
    <w:pPr>
      <w:tabs>
        <w:tab w:val="left" w:pos="1200"/>
        <w:tab w:val="right" w:leader="dot" w:pos="9350"/>
      </w:tabs>
      <w:ind w:left="480"/>
    </w:pPr>
    <w:rPr>
      <w:rFonts w:ascii="Calibri" w:hAnsi="Calibri" w:cs="Calibri"/>
      <w:i/>
      <w:iCs/>
      <w:sz w:val="20"/>
    </w:rPr>
  </w:style>
  <w:style w:type="paragraph" w:styleId="TOC4">
    <w:name w:val="toc 4"/>
    <w:basedOn w:val="Normal"/>
    <w:next w:val="Normal"/>
    <w:autoRedefine/>
    <w:semiHidden/>
    <w:pPr>
      <w:ind w:left="720"/>
    </w:pPr>
    <w:rPr>
      <w:rFonts w:ascii="Calibri" w:hAnsi="Calibri" w:cs="Calibri"/>
      <w:sz w:val="18"/>
      <w:szCs w:val="18"/>
    </w:rPr>
  </w:style>
  <w:style w:type="paragraph" w:styleId="TOC5">
    <w:name w:val="toc 5"/>
    <w:basedOn w:val="Normal"/>
    <w:next w:val="Normal"/>
    <w:autoRedefine/>
    <w:semiHidden/>
    <w:pPr>
      <w:ind w:left="960"/>
    </w:pPr>
    <w:rPr>
      <w:rFonts w:ascii="Calibri" w:hAnsi="Calibri" w:cs="Calibri"/>
      <w:sz w:val="18"/>
      <w:szCs w:val="18"/>
    </w:rPr>
  </w:style>
  <w:style w:type="paragraph" w:styleId="TOC6">
    <w:name w:val="toc 6"/>
    <w:basedOn w:val="Normal"/>
    <w:next w:val="Normal"/>
    <w:autoRedefine/>
    <w:semiHidden/>
    <w:pPr>
      <w:ind w:left="1200"/>
    </w:pPr>
    <w:rPr>
      <w:rFonts w:ascii="Calibri" w:hAnsi="Calibri" w:cs="Calibri"/>
      <w:sz w:val="18"/>
      <w:szCs w:val="18"/>
    </w:rPr>
  </w:style>
  <w:style w:type="paragraph" w:styleId="TOC7">
    <w:name w:val="toc 7"/>
    <w:basedOn w:val="Normal"/>
    <w:next w:val="Normal"/>
    <w:autoRedefine/>
    <w:semiHidden/>
    <w:pPr>
      <w:ind w:left="1440"/>
    </w:pPr>
    <w:rPr>
      <w:rFonts w:ascii="Calibri" w:hAnsi="Calibri" w:cs="Calibri"/>
      <w:sz w:val="18"/>
      <w:szCs w:val="18"/>
    </w:rPr>
  </w:style>
  <w:style w:type="paragraph" w:styleId="TOC8">
    <w:name w:val="toc 8"/>
    <w:basedOn w:val="Normal"/>
    <w:next w:val="Normal"/>
    <w:autoRedefine/>
    <w:semiHidden/>
    <w:pPr>
      <w:ind w:left="1680"/>
    </w:pPr>
    <w:rPr>
      <w:rFonts w:ascii="Calibri" w:hAnsi="Calibri" w:cs="Calibri"/>
      <w:sz w:val="18"/>
      <w:szCs w:val="18"/>
    </w:rPr>
  </w:style>
  <w:style w:type="paragraph" w:styleId="TOC9">
    <w:name w:val="toc 9"/>
    <w:basedOn w:val="Normal"/>
    <w:next w:val="Normal"/>
    <w:autoRedefine/>
    <w:semiHidden/>
    <w:pPr>
      <w:ind w:left="1920"/>
    </w:pPr>
    <w:rPr>
      <w:rFonts w:ascii="Calibri" w:hAnsi="Calibri" w:cs="Calibri"/>
      <w:sz w:val="18"/>
      <w:szCs w:val="18"/>
    </w:rPr>
  </w:style>
  <w:style w:type="table" w:styleId="TableGrid">
    <w:name w:val="Table Grid"/>
    <w:basedOn w:val="TableNormal"/>
    <w:rsid w:val="00F653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Header">
    <w:name w:val="Page Header"/>
    <w:basedOn w:val="Normal"/>
    <w:next w:val="Heading1"/>
    <w:rsid w:val="00F653CE"/>
    <w:pPr>
      <w:spacing w:after="360"/>
      <w:jc w:val="center"/>
    </w:pPr>
    <w:rPr>
      <w:b/>
      <w:sz w:val="36"/>
    </w:rPr>
  </w:style>
  <w:style w:type="paragraph" w:styleId="DocumentMap">
    <w:name w:val="Document Map"/>
    <w:basedOn w:val="Normal"/>
    <w:semiHidden/>
    <w:rsid w:val="00AD3C66"/>
    <w:pPr>
      <w:shd w:val="clear" w:color="auto" w:fill="000080"/>
    </w:pPr>
    <w:rPr>
      <w:rFonts w:ascii="Tahoma" w:hAnsi="Tahoma" w:cs="Tahoma"/>
      <w:sz w:val="20"/>
    </w:rPr>
  </w:style>
  <w:style w:type="paragraph" w:customStyle="1" w:styleId="Appendix">
    <w:name w:val="Appendix"/>
    <w:basedOn w:val="Heading1"/>
    <w:next w:val="Normal"/>
    <w:autoRedefine/>
    <w:rsid w:val="00BF4141"/>
    <w:pPr>
      <w:numPr>
        <w:numId w:val="6"/>
      </w:numPr>
    </w:pPr>
  </w:style>
  <w:style w:type="paragraph" w:styleId="NormalWeb">
    <w:name w:val="Normal (Web)"/>
    <w:basedOn w:val="Normal"/>
    <w:uiPriority w:val="99"/>
    <w:rsid w:val="001F297A"/>
    <w:pPr>
      <w:spacing w:before="100" w:beforeAutospacing="1" w:after="100" w:afterAutospacing="1"/>
    </w:pPr>
    <w:rPr>
      <w:rFonts w:eastAsia="Times New Roman"/>
      <w:szCs w:val="24"/>
      <w:lang w:eastAsia="ko-KR"/>
    </w:rPr>
  </w:style>
  <w:style w:type="character" w:customStyle="1" w:styleId="twikinewlink">
    <w:name w:val="twikinewlink"/>
    <w:basedOn w:val="DefaultParagraphFont"/>
    <w:rsid w:val="00236333"/>
  </w:style>
  <w:style w:type="character" w:styleId="Hyperlink">
    <w:name w:val="Hyperlink"/>
    <w:uiPriority w:val="99"/>
    <w:rsid w:val="00236333"/>
    <w:rPr>
      <w:color w:val="0000FF"/>
      <w:u w:val="single"/>
    </w:rPr>
  </w:style>
  <w:style w:type="paragraph" w:styleId="Caption">
    <w:name w:val="caption"/>
    <w:basedOn w:val="Normal"/>
    <w:next w:val="Normal"/>
    <w:rsid w:val="009E5085"/>
    <w:rPr>
      <w:b/>
      <w:bCs/>
      <w:sz w:val="20"/>
    </w:rPr>
  </w:style>
  <w:style w:type="paragraph" w:styleId="TableofFigures">
    <w:name w:val="table of figures"/>
    <w:basedOn w:val="Normal"/>
    <w:next w:val="Normal"/>
    <w:uiPriority w:val="99"/>
    <w:rsid w:val="009E5085"/>
    <w:pPr>
      <w:ind w:left="480" w:hanging="480"/>
    </w:pPr>
    <w:rPr>
      <w:rFonts w:ascii="Calibri" w:hAnsi="Calibri" w:cs="Calibri"/>
      <w:smallCaps/>
      <w:sz w:val="20"/>
    </w:rPr>
  </w:style>
  <w:style w:type="character" w:customStyle="1" w:styleId="patternhomepathtwikileft">
    <w:name w:val="patternhomepath twikileft"/>
    <w:basedOn w:val="DefaultParagraphFont"/>
    <w:rsid w:val="00806879"/>
  </w:style>
  <w:style w:type="character" w:customStyle="1" w:styleId="twikiseparator">
    <w:name w:val="twikiseparator"/>
    <w:basedOn w:val="DefaultParagraphFont"/>
    <w:rsid w:val="00806879"/>
  </w:style>
  <w:style w:type="character" w:customStyle="1" w:styleId="patternrevinfo">
    <w:name w:val="patternrevinfo"/>
    <w:basedOn w:val="DefaultParagraphFont"/>
    <w:rsid w:val="00806879"/>
  </w:style>
  <w:style w:type="character" w:customStyle="1" w:styleId="patterntoolbartwikiright">
    <w:name w:val="patterntoolbar twikiright"/>
    <w:basedOn w:val="DefaultParagraphFont"/>
    <w:rsid w:val="00806879"/>
  </w:style>
  <w:style w:type="character" w:customStyle="1" w:styleId="twikiaccesskey">
    <w:name w:val="twikiaccesskey"/>
    <w:basedOn w:val="DefaultParagraphFont"/>
    <w:rsid w:val="00806879"/>
  </w:style>
  <w:style w:type="character" w:customStyle="1" w:styleId="patternactionbuttons">
    <w:name w:val="patternactionbuttons"/>
    <w:basedOn w:val="DefaultParagraphFont"/>
    <w:rsid w:val="00806879"/>
  </w:style>
  <w:style w:type="character" w:styleId="Strong">
    <w:name w:val="Strong"/>
    <w:uiPriority w:val="22"/>
    <w:qFormat/>
    <w:rsid w:val="00806879"/>
    <w:rPr>
      <w:b/>
      <w:bCs/>
    </w:rPr>
  </w:style>
  <w:style w:type="character" w:customStyle="1" w:styleId="twikiimage">
    <w:name w:val="twikiimage"/>
    <w:basedOn w:val="DefaultParagraphFont"/>
    <w:rsid w:val="00806879"/>
  </w:style>
  <w:style w:type="paragraph" w:styleId="z-TopofForm">
    <w:name w:val="HTML Top of Form"/>
    <w:basedOn w:val="Normal"/>
    <w:next w:val="Normal"/>
    <w:hidden/>
    <w:rsid w:val="00806879"/>
    <w:pPr>
      <w:pBdr>
        <w:bottom w:val="single" w:sz="6" w:space="1" w:color="auto"/>
      </w:pBdr>
      <w:jc w:val="center"/>
    </w:pPr>
    <w:rPr>
      <w:rFonts w:ascii="Arial" w:eastAsia="Times New Roman" w:hAnsi="Arial"/>
      <w:vanish/>
      <w:sz w:val="16"/>
      <w:szCs w:val="16"/>
      <w:lang w:eastAsia="ko-KR"/>
    </w:rPr>
  </w:style>
  <w:style w:type="paragraph" w:styleId="z-BottomofForm">
    <w:name w:val="HTML Bottom of Form"/>
    <w:basedOn w:val="Normal"/>
    <w:next w:val="Normal"/>
    <w:hidden/>
    <w:rsid w:val="00806879"/>
    <w:pPr>
      <w:pBdr>
        <w:top w:val="single" w:sz="6" w:space="1" w:color="auto"/>
      </w:pBdr>
      <w:jc w:val="center"/>
    </w:pPr>
    <w:rPr>
      <w:rFonts w:ascii="Arial" w:eastAsia="Times New Roman" w:hAnsi="Arial"/>
      <w:vanish/>
      <w:sz w:val="16"/>
      <w:szCs w:val="16"/>
      <w:lang w:eastAsia="ko-KR"/>
    </w:rPr>
  </w:style>
  <w:style w:type="character" w:customStyle="1" w:styleId="twikiright">
    <w:name w:val="twikiright"/>
    <w:basedOn w:val="DefaultParagraphFont"/>
    <w:rsid w:val="00806879"/>
  </w:style>
  <w:style w:type="paragraph" w:styleId="BalloonText">
    <w:name w:val="Balloon Text"/>
    <w:basedOn w:val="Normal"/>
    <w:link w:val="BalloonTextChar"/>
    <w:rsid w:val="00381C87"/>
    <w:rPr>
      <w:rFonts w:ascii="Tahoma" w:hAnsi="Tahoma" w:cs="Tahoma"/>
      <w:sz w:val="16"/>
      <w:szCs w:val="16"/>
    </w:rPr>
  </w:style>
  <w:style w:type="character" w:customStyle="1" w:styleId="BalloonTextChar">
    <w:name w:val="Balloon Text Char"/>
    <w:link w:val="BalloonText"/>
    <w:rsid w:val="00381C87"/>
    <w:rPr>
      <w:rFonts w:ascii="Tahoma" w:hAnsi="Tahoma" w:cs="Tahoma"/>
      <w:sz w:val="16"/>
      <w:szCs w:val="16"/>
    </w:rPr>
  </w:style>
  <w:style w:type="paragraph" w:customStyle="1" w:styleId="Heading4a">
    <w:name w:val="Heading 4a"/>
    <w:basedOn w:val="Heading7"/>
    <w:link w:val="Heading4aChar"/>
    <w:qFormat/>
    <w:rsid w:val="00AC0EDF"/>
  </w:style>
  <w:style w:type="character" w:customStyle="1" w:styleId="Heading7Char">
    <w:name w:val="Heading 7 Char"/>
    <w:link w:val="Heading7"/>
    <w:rsid w:val="00AC0EDF"/>
    <w:rPr>
      <w:sz w:val="24"/>
    </w:rPr>
  </w:style>
  <w:style w:type="character" w:customStyle="1" w:styleId="Heading4aChar">
    <w:name w:val="Heading 4a Char"/>
    <w:link w:val="Heading4a"/>
    <w:rsid w:val="00AC0EDF"/>
    <w:rPr>
      <w:sz w:val="24"/>
    </w:rPr>
  </w:style>
  <w:style w:type="character" w:customStyle="1" w:styleId="normaltextrun">
    <w:name w:val="normaltextrun"/>
    <w:basedOn w:val="DefaultParagraphFont"/>
    <w:rsid w:val="00B62DD7"/>
  </w:style>
  <w:style w:type="character" w:customStyle="1" w:styleId="contextualspellingandgrammarerror">
    <w:name w:val="contextualspellingandgrammarerror"/>
    <w:basedOn w:val="DefaultParagraphFont"/>
    <w:rsid w:val="00B62DD7"/>
  </w:style>
  <w:style w:type="paragraph" w:customStyle="1" w:styleId="paragraph">
    <w:name w:val="paragraph"/>
    <w:basedOn w:val="Normal"/>
    <w:rsid w:val="00B62DD7"/>
    <w:pPr>
      <w:spacing w:before="100" w:beforeAutospacing="1" w:after="100" w:afterAutospacing="1"/>
    </w:pPr>
    <w:rPr>
      <w:rFonts w:eastAsia="Times New Roman"/>
      <w:szCs w:val="24"/>
    </w:rPr>
  </w:style>
  <w:style w:type="character" w:customStyle="1" w:styleId="eop">
    <w:name w:val="eop"/>
    <w:basedOn w:val="DefaultParagraphFont"/>
    <w:rsid w:val="00B62DD7"/>
  </w:style>
  <w:style w:type="character" w:styleId="Emphasis">
    <w:name w:val="Emphasis"/>
    <w:uiPriority w:val="20"/>
    <w:qFormat/>
    <w:rsid w:val="00BA3720"/>
    <w:rPr>
      <w:i/>
      <w:iCs/>
    </w:rPr>
  </w:style>
  <w:style w:type="character" w:customStyle="1" w:styleId="caption-number">
    <w:name w:val="caption-number"/>
    <w:basedOn w:val="DefaultParagraphFont"/>
    <w:rsid w:val="00540F92"/>
  </w:style>
  <w:style w:type="character" w:customStyle="1" w:styleId="caption-text">
    <w:name w:val="caption-text"/>
    <w:basedOn w:val="DefaultParagraphFont"/>
    <w:rsid w:val="00540F92"/>
  </w:style>
  <w:style w:type="character" w:styleId="UnresolvedMention">
    <w:name w:val="Unresolved Mention"/>
    <w:uiPriority w:val="99"/>
    <w:semiHidden/>
    <w:unhideWhenUsed/>
    <w:rsid w:val="00AA7491"/>
    <w:rPr>
      <w:color w:val="605E5C"/>
      <w:shd w:val="clear" w:color="auto" w:fill="E1DFDD"/>
    </w:rPr>
  </w:style>
  <w:style w:type="paragraph" w:styleId="TOCHeading">
    <w:name w:val="TOC Heading"/>
    <w:basedOn w:val="Heading1"/>
    <w:next w:val="Normal"/>
    <w:uiPriority w:val="39"/>
    <w:unhideWhenUsed/>
    <w:qFormat/>
    <w:rsid w:val="004D0BD0"/>
    <w:pPr>
      <w:keepNext/>
      <w:numPr>
        <w:numId w:val="0"/>
      </w:numPr>
      <w:tabs>
        <w:tab w:val="clear" w:pos="1440"/>
        <w:tab w:val="clear" w:pos="8730"/>
      </w:tabs>
      <w:spacing w:before="480" w:after="0" w:line="276" w:lineRule="auto"/>
      <w:outlineLvl w:val="9"/>
    </w:pPr>
    <w:rPr>
      <w:rFonts w:ascii="Calibri Light" w:eastAsia="Yu Gothic Light" w:hAnsi="Calibri Light" w:cs="Times New Roman"/>
      <w:bCs w:val="0"/>
      <w:caps w:val="0"/>
      <w:spacing w:val="0"/>
      <w:szCs w:val="28"/>
    </w:rPr>
  </w:style>
  <w:style w:type="character" w:styleId="PlaceholderText">
    <w:name w:val="Placeholder Text"/>
    <w:uiPriority w:val="99"/>
    <w:semiHidden/>
    <w:rsid w:val="00FF327F"/>
    <w:rPr>
      <w:color w:val="808080"/>
    </w:rPr>
  </w:style>
  <w:style w:type="paragraph" w:styleId="ListParagraph">
    <w:name w:val="List Paragraph"/>
    <w:basedOn w:val="Normal"/>
    <w:uiPriority w:val="34"/>
    <w:qFormat/>
    <w:pPr>
      <w:ind w:left="720"/>
      <w:contextualSpacing/>
    </w:pPr>
  </w:style>
  <w:style w:type="character" w:styleId="Mention">
    <w:name w:val="Mention"/>
    <w:uiPriority w:val="99"/>
    <w:unhideWhenUsed/>
    <w:rPr>
      <w:color w:val="2B579A"/>
      <w:shd w:val="clear" w:color="auto" w:fill="E6E6E6"/>
    </w:r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style>
  <w:style w:type="character" w:styleId="CommentReference">
    <w:name w:val="annotation reference"/>
    <w:uiPriority w:val="99"/>
    <w:semiHidden/>
    <w:unhideWhenUsed/>
    <w:rPr>
      <w:sz w:val="16"/>
      <w:szCs w:val="16"/>
    </w:rPr>
  </w:style>
  <w:style w:type="table" w:styleId="TableGridLight">
    <w:name w:val="Grid Table Light"/>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Revision">
    <w:name w:val="Revision"/>
    <w:hidden/>
    <w:uiPriority w:val="99"/>
    <w:semiHidden/>
    <w:rsid w:val="001E2B08"/>
    <w:rPr>
      <w:sz w:val="24"/>
    </w:rPr>
  </w:style>
  <w:style w:type="character" w:customStyle="1" w:styleId="HeaderChar">
    <w:name w:val="Header Char"/>
    <w:link w:val="Header"/>
    <w:uiPriority w:val="99"/>
    <w:rsid w:val="00C61A5A"/>
    <w:rPr>
      <w:sz w:val="24"/>
    </w:rPr>
  </w:style>
  <w:style w:type="character" w:customStyle="1" w:styleId="captionlabel">
    <w:name w:val="captionlabel"/>
    <w:basedOn w:val="DefaultParagraphFont"/>
    <w:rsid w:val="002C7C9F"/>
  </w:style>
  <w:style w:type="character" w:customStyle="1" w:styleId="mo">
    <w:name w:val="mo"/>
    <w:basedOn w:val="DefaultParagraphFont"/>
    <w:rsid w:val="002C7C9F"/>
  </w:style>
  <w:style w:type="character" w:customStyle="1" w:styleId="mjxassistivemathml">
    <w:name w:val="mjx_assistive_mathml"/>
    <w:basedOn w:val="DefaultParagraphFont"/>
    <w:rsid w:val="002C7C9F"/>
  </w:style>
  <w:style w:type="character" w:customStyle="1" w:styleId="mn">
    <w:name w:val="mn"/>
    <w:basedOn w:val="DefaultParagraphFont"/>
    <w:rsid w:val="002C7C9F"/>
  </w:style>
  <w:style w:type="paragraph" w:styleId="FootnoteText">
    <w:name w:val="footnote text"/>
    <w:basedOn w:val="Normal"/>
    <w:link w:val="FootnoteTextChar"/>
    <w:uiPriority w:val="99"/>
    <w:unhideWhenUsed/>
    <w:rsid w:val="004478B6"/>
    <w:rPr>
      <w:sz w:val="20"/>
    </w:rPr>
  </w:style>
  <w:style w:type="character" w:customStyle="1" w:styleId="FootnoteTextChar">
    <w:name w:val="Footnote Text Char"/>
    <w:basedOn w:val="DefaultParagraphFont"/>
    <w:link w:val="FootnoteText"/>
    <w:uiPriority w:val="99"/>
    <w:rsid w:val="004478B6"/>
  </w:style>
  <w:style w:type="character" w:styleId="FootnoteReference">
    <w:name w:val="footnote reference"/>
    <w:uiPriority w:val="99"/>
    <w:semiHidden/>
    <w:unhideWhenUsed/>
    <w:rsid w:val="004478B6"/>
    <w:rPr>
      <w:vertAlign w:val="superscript"/>
    </w:rPr>
  </w:style>
  <w:style w:type="paragraph" w:styleId="EndnoteText">
    <w:name w:val="endnote text"/>
    <w:basedOn w:val="Normal"/>
    <w:link w:val="EndnoteTextChar"/>
    <w:uiPriority w:val="99"/>
    <w:unhideWhenUsed/>
    <w:rsid w:val="000B0CDD"/>
    <w:rPr>
      <w:sz w:val="20"/>
    </w:rPr>
  </w:style>
  <w:style w:type="character" w:customStyle="1" w:styleId="EndnoteTextChar">
    <w:name w:val="Endnote Text Char"/>
    <w:basedOn w:val="DefaultParagraphFont"/>
    <w:link w:val="EndnoteText"/>
    <w:uiPriority w:val="99"/>
    <w:rsid w:val="000B0CDD"/>
  </w:style>
  <w:style w:type="character" w:styleId="EndnoteReference">
    <w:name w:val="endnote reference"/>
    <w:uiPriority w:val="99"/>
    <w:semiHidden/>
    <w:unhideWhenUsed/>
    <w:rsid w:val="000B0CDD"/>
    <w:rPr>
      <w:vertAlign w:val="superscript"/>
    </w:rPr>
  </w:style>
  <w:style w:type="character" w:customStyle="1" w:styleId="math">
    <w:name w:val="math"/>
    <w:basedOn w:val="DefaultParagraphFont"/>
    <w:rsid w:val="00693D2A"/>
  </w:style>
  <w:style w:type="paragraph" w:styleId="CommentSubject">
    <w:name w:val="annotation subject"/>
    <w:basedOn w:val="CommentText"/>
    <w:next w:val="CommentText"/>
    <w:link w:val="CommentSubjectChar"/>
    <w:uiPriority w:val="99"/>
    <w:semiHidden/>
    <w:unhideWhenUsed/>
    <w:rsid w:val="00E07A5A"/>
    <w:rPr>
      <w:b/>
      <w:bCs/>
    </w:rPr>
  </w:style>
  <w:style w:type="character" w:customStyle="1" w:styleId="CommentSubjectChar">
    <w:name w:val="Comment Subject Char"/>
    <w:link w:val="CommentSubject"/>
    <w:uiPriority w:val="99"/>
    <w:semiHidden/>
    <w:rsid w:val="00E07A5A"/>
    <w:rPr>
      <w:b/>
      <w:bCs/>
    </w:rPr>
  </w:style>
  <w:style w:type="character" w:customStyle="1" w:styleId="FooterChar">
    <w:name w:val="Footer Char"/>
    <w:link w:val="Footer"/>
    <w:uiPriority w:val="99"/>
    <w:rsid w:val="00AC0A31"/>
    <w:rPr>
      <w:sz w:val="24"/>
    </w:rPr>
  </w:style>
  <w:style w:type="character" w:styleId="FollowedHyperlink">
    <w:name w:val="FollowedHyperlink"/>
    <w:uiPriority w:val="99"/>
    <w:semiHidden/>
    <w:unhideWhenUsed/>
    <w:rsid w:val="005C59BB"/>
    <w:rPr>
      <w:color w:val="954F72"/>
      <w:u w:val="single"/>
    </w:rPr>
  </w:style>
  <w:style w:type="character" w:customStyle="1" w:styleId="pre">
    <w:name w:val="pre"/>
    <w:basedOn w:val="DefaultParagraphFont"/>
    <w:rsid w:val="00D6278B"/>
  </w:style>
  <w:style w:type="table" w:styleId="GridTable4-Accent1">
    <w:name w:val="Grid Table 4 Accent 1"/>
    <w:basedOn w:val="TableNormal"/>
    <w:uiPriority w:val="49"/>
    <w:rsid w:val="009169EA"/>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1Char">
    <w:name w:val="Heading 1 Char"/>
    <w:basedOn w:val="DefaultParagraphFont"/>
    <w:link w:val="Heading1"/>
    <w:uiPriority w:val="9"/>
    <w:rsid w:val="002A049D"/>
    <w:rPr>
      <w:rFonts w:ascii="Times New Roman" w:eastAsia="Times New Roman" w:hAnsi="Times New Roman" w:cs="Segoe UI"/>
      <w:b/>
      <w:bCs/>
      <w:caps/>
      <w:color w:val="2F5496"/>
      <w:spacing w:val="-4"/>
      <w:sz w:val="28"/>
      <w:lang w:val="fr-FR"/>
    </w:rPr>
  </w:style>
  <w:style w:type="paragraph" w:styleId="Bibliography">
    <w:name w:val="Bibliography"/>
    <w:basedOn w:val="Normal"/>
    <w:next w:val="Normal"/>
    <w:uiPriority w:val="37"/>
    <w:unhideWhenUsed/>
    <w:rsid w:val="00A72BFB"/>
  </w:style>
  <w:style w:type="table" w:styleId="GridTable5Dark-Accent1">
    <w:name w:val="Grid Table 5 Dark Accent 1"/>
    <w:basedOn w:val="TableNormal"/>
    <w:uiPriority w:val="50"/>
    <w:rsid w:val="00320F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Appendix1">
    <w:name w:val="Appendix1"/>
    <w:basedOn w:val="Heading1"/>
    <w:next w:val="Normal"/>
    <w:link w:val="Appendix1Char"/>
    <w:qFormat/>
    <w:rsid w:val="002E6DEA"/>
    <w:pPr>
      <w:numPr>
        <w:numId w:val="0"/>
      </w:numPr>
    </w:pPr>
    <w:rPr>
      <w:rFonts w:eastAsia="Segoe UI"/>
    </w:rPr>
  </w:style>
  <w:style w:type="paragraph" w:customStyle="1" w:styleId="Appendix2">
    <w:name w:val="Appendix2"/>
    <w:basedOn w:val="Heading2"/>
    <w:link w:val="Appendix2Char"/>
    <w:qFormat/>
    <w:rsid w:val="002E6DEA"/>
    <w:pPr>
      <w:numPr>
        <w:ilvl w:val="0"/>
        <w:numId w:val="25"/>
      </w:numPr>
    </w:pPr>
    <w:rPr>
      <w:caps w:val="0"/>
    </w:rPr>
  </w:style>
  <w:style w:type="character" w:customStyle="1" w:styleId="Appendix1Char">
    <w:name w:val="Appendix1 Char"/>
    <w:basedOn w:val="Heading1Char"/>
    <w:link w:val="Appendix1"/>
    <w:rsid w:val="002E6DEA"/>
    <w:rPr>
      <w:rFonts w:ascii="Times New Roman" w:eastAsia="Segoe UI" w:hAnsi="Times New Roman" w:cs="Segoe UI"/>
      <w:b/>
      <w:bCs/>
      <w:caps/>
      <w:color w:val="2F5496"/>
      <w:spacing w:val="-4"/>
      <w:sz w:val="28"/>
      <w:lang w:val="fr-FR"/>
    </w:rPr>
  </w:style>
  <w:style w:type="paragraph" w:customStyle="1" w:styleId="Style1">
    <w:name w:val="Style1"/>
    <w:basedOn w:val="Normal"/>
    <w:link w:val="Style1Char"/>
    <w:qFormat/>
    <w:rsid w:val="002E6DEA"/>
    <w:pPr>
      <w:keepLines/>
      <w:tabs>
        <w:tab w:val="left" w:pos="864"/>
        <w:tab w:val="right" w:pos="8730"/>
      </w:tabs>
      <w:spacing w:before="120"/>
      <w:outlineLvl w:val="2"/>
    </w:pPr>
    <w:rPr>
      <w:rFonts w:ascii="Times New Roman Bold" w:eastAsia="Times New Roman" w:hAnsi="Times New Roman Bold"/>
      <w:b/>
      <w:i/>
      <w:iCs/>
      <w:color w:val="000000"/>
      <w:spacing w:val="-4"/>
      <w:kern w:val="28"/>
    </w:rPr>
  </w:style>
  <w:style w:type="character" w:customStyle="1" w:styleId="Heading2Char">
    <w:name w:val="Heading 2 Char"/>
    <w:basedOn w:val="DefaultParagraphFont"/>
    <w:link w:val="Heading2"/>
    <w:rsid w:val="002E6DEA"/>
    <w:rPr>
      <w:rFonts w:ascii="Times New Roman Bold" w:eastAsia="Times New Roman" w:hAnsi="Times New Roman Bold" w:cs="Segoe UI"/>
      <w:b/>
      <w:caps/>
      <w:color w:val="000000"/>
      <w:spacing w:val="-4"/>
      <w:sz w:val="24"/>
      <w:lang w:val="fr-FR"/>
    </w:rPr>
  </w:style>
  <w:style w:type="character" w:customStyle="1" w:styleId="Appendix2Char">
    <w:name w:val="Appendix2 Char"/>
    <w:basedOn w:val="Heading2Char"/>
    <w:link w:val="Appendix2"/>
    <w:rsid w:val="002E6DEA"/>
    <w:rPr>
      <w:rFonts w:ascii="Times New Roman Bold" w:eastAsia="Times New Roman" w:hAnsi="Times New Roman Bold" w:cs="Segoe UI"/>
      <w:b/>
      <w:caps w:val="0"/>
      <w:color w:val="000000"/>
      <w:spacing w:val="-4"/>
      <w:sz w:val="24"/>
      <w:lang w:val="fr-FR"/>
    </w:rPr>
  </w:style>
  <w:style w:type="character" w:customStyle="1" w:styleId="Style1Char">
    <w:name w:val="Style1 Char"/>
    <w:basedOn w:val="DefaultParagraphFont"/>
    <w:link w:val="Style1"/>
    <w:rsid w:val="002E6DEA"/>
    <w:rPr>
      <w:rFonts w:ascii="Times New Roman Bold" w:eastAsia="Times New Roman" w:hAnsi="Times New Roman Bold"/>
      <w:b/>
      <w:i/>
      <w:iCs/>
      <w:color w:val="000000"/>
      <w:spacing w:val="-4"/>
      <w:kern w:val="28"/>
      <w:sz w:val="24"/>
    </w:rPr>
  </w:style>
  <w:style w:type="paragraph" w:customStyle="1" w:styleId="Style2">
    <w:name w:val="Style2"/>
    <w:basedOn w:val="Heading1"/>
    <w:link w:val="Style2Char"/>
    <w:qFormat/>
    <w:rsid w:val="00DD77D2"/>
    <w:pPr>
      <w:numPr>
        <w:numId w:val="0"/>
      </w:numPr>
    </w:pPr>
  </w:style>
  <w:style w:type="character" w:customStyle="1" w:styleId="Style2Char">
    <w:name w:val="Style2 Char"/>
    <w:basedOn w:val="Heading1Char"/>
    <w:link w:val="Style2"/>
    <w:rsid w:val="00DD77D2"/>
    <w:rPr>
      <w:rFonts w:ascii="Times New Roman" w:eastAsia="Times New Roman" w:hAnsi="Times New Roman" w:cs="Segoe UI"/>
      <w:b/>
      <w:bCs/>
      <w:caps/>
      <w:color w:val="2F5496"/>
      <w:spacing w:val="-4"/>
      <w:sz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2817">
      <w:bodyDiv w:val="1"/>
      <w:marLeft w:val="0"/>
      <w:marRight w:val="0"/>
      <w:marTop w:val="0"/>
      <w:marBottom w:val="0"/>
      <w:divBdr>
        <w:top w:val="none" w:sz="0" w:space="0" w:color="auto"/>
        <w:left w:val="none" w:sz="0" w:space="0" w:color="auto"/>
        <w:bottom w:val="none" w:sz="0" w:space="0" w:color="auto"/>
        <w:right w:val="none" w:sz="0" w:space="0" w:color="auto"/>
      </w:divBdr>
    </w:div>
    <w:div w:id="18748350">
      <w:bodyDiv w:val="1"/>
      <w:marLeft w:val="0"/>
      <w:marRight w:val="0"/>
      <w:marTop w:val="0"/>
      <w:marBottom w:val="0"/>
      <w:divBdr>
        <w:top w:val="none" w:sz="0" w:space="0" w:color="auto"/>
        <w:left w:val="none" w:sz="0" w:space="0" w:color="auto"/>
        <w:bottom w:val="none" w:sz="0" w:space="0" w:color="auto"/>
        <w:right w:val="none" w:sz="0" w:space="0" w:color="auto"/>
      </w:divBdr>
    </w:div>
    <w:div w:id="36659871">
      <w:bodyDiv w:val="1"/>
      <w:marLeft w:val="0"/>
      <w:marRight w:val="0"/>
      <w:marTop w:val="0"/>
      <w:marBottom w:val="0"/>
      <w:divBdr>
        <w:top w:val="none" w:sz="0" w:space="0" w:color="auto"/>
        <w:left w:val="none" w:sz="0" w:space="0" w:color="auto"/>
        <w:bottom w:val="none" w:sz="0" w:space="0" w:color="auto"/>
        <w:right w:val="none" w:sz="0" w:space="0" w:color="auto"/>
      </w:divBdr>
    </w:div>
    <w:div w:id="47192659">
      <w:bodyDiv w:val="1"/>
      <w:marLeft w:val="0"/>
      <w:marRight w:val="0"/>
      <w:marTop w:val="0"/>
      <w:marBottom w:val="0"/>
      <w:divBdr>
        <w:top w:val="none" w:sz="0" w:space="0" w:color="auto"/>
        <w:left w:val="none" w:sz="0" w:space="0" w:color="auto"/>
        <w:bottom w:val="none" w:sz="0" w:space="0" w:color="auto"/>
        <w:right w:val="none" w:sz="0" w:space="0" w:color="auto"/>
      </w:divBdr>
    </w:div>
    <w:div w:id="68583100">
      <w:bodyDiv w:val="1"/>
      <w:marLeft w:val="0"/>
      <w:marRight w:val="0"/>
      <w:marTop w:val="0"/>
      <w:marBottom w:val="0"/>
      <w:divBdr>
        <w:top w:val="none" w:sz="0" w:space="0" w:color="auto"/>
        <w:left w:val="none" w:sz="0" w:space="0" w:color="auto"/>
        <w:bottom w:val="none" w:sz="0" w:space="0" w:color="auto"/>
        <w:right w:val="none" w:sz="0" w:space="0" w:color="auto"/>
      </w:divBdr>
    </w:div>
    <w:div w:id="72120239">
      <w:bodyDiv w:val="1"/>
      <w:marLeft w:val="0"/>
      <w:marRight w:val="0"/>
      <w:marTop w:val="0"/>
      <w:marBottom w:val="0"/>
      <w:divBdr>
        <w:top w:val="none" w:sz="0" w:space="0" w:color="auto"/>
        <w:left w:val="none" w:sz="0" w:space="0" w:color="auto"/>
        <w:bottom w:val="none" w:sz="0" w:space="0" w:color="auto"/>
        <w:right w:val="none" w:sz="0" w:space="0" w:color="auto"/>
      </w:divBdr>
    </w:div>
    <w:div w:id="73361588">
      <w:bodyDiv w:val="1"/>
      <w:marLeft w:val="0"/>
      <w:marRight w:val="0"/>
      <w:marTop w:val="0"/>
      <w:marBottom w:val="0"/>
      <w:divBdr>
        <w:top w:val="none" w:sz="0" w:space="0" w:color="auto"/>
        <w:left w:val="none" w:sz="0" w:space="0" w:color="auto"/>
        <w:bottom w:val="none" w:sz="0" w:space="0" w:color="auto"/>
        <w:right w:val="none" w:sz="0" w:space="0" w:color="auto"/>
      </w:divBdr>
    </w:div>
    <w:div w:id="110830256">
      <w:bodyDiv w:val="1"/>
      <w:marLeft w:val="0"/>
      <w:marRight w:val="0"/>
      <w:marTop w:val="0"/>
      <w:marBottom w:val="0"/>
      <w:divBdr>
        <w:top w:val="none" w:sz="0" w:space="0" w:color="auto"/>
        <w:left w:val="none" w:sz="0" w:space="0" w:color="auto"/>
        <w:bottom w:val="none" w:sz="0" w:space="0" w:color="auto"/>
        <w:right w:val="none" w:sz="0" w:space="0" w:color="auto"/>
      </w:divBdr>
    </w:div>
    <w:div w:id="150024546">
      <w:bodyDiv w:val="1"/>
      <w:marLeft w:val="0"/>
      <w:marRight w:val="0"/>
      <w:marTop w:val="0"/>
      <w:marBottom w:val="0"/>
      <w:divBdr>
        <w:top w:val="none" w:sz="0" w:space="0" w:color="auto"/>
        <w:left w:val="none" w:sz="0" w:space="0" w:color="auto"/>
        <w:bottom w:val="none" w:sz="0" w:space="0" w:color="auto"/>
        <w:right w:val="none" w:sz="0" w:space="0" w:color="auto"/>
      </w:divBdr>
    </w:div>
    <w:div w:id="162356075">
      <w:bodyDiv w:val="1"/>
      <w:marLeft w:val="0"/>
      <w:marRight w:val="0"/>
      <w:marTop w:val="0"/>
      <w:marBottom w:val="0"/>
      <w:divBdr>
        <w:top w:val="none" w:sz="0" w:space="0" w:color="auto"/>
        <w:left w:val="none" w:sz="0" w:space="0" w:color="auto"/>
        <w:bottom w:val="none" w:sz="0" w:space="0" w:color="auto"/>
        <w:right w:val="none" w:sz="0" w:space="0" w:color="auto"/>
      </w:divBdr>
      <w:divsChild>
        <w:div w:id="364411142">
          <w:marLeft w:val="0"/>
          <w:marRight w:val="0"/>
          <w:marTop w:val="0"/>
          <w:marBottom w:val="0"/>
          <w:divBdr>
            <w:top w:val="none" w:sz="0" w:space="0" w:color="auto"/>
            <w:left w:val="none" w:sz="0" w:space="0" w:color="auto"/>
            <w:bottom w:val="none" w:sz="0" w:space="0" w:color="auto"/>
            <w:right w:val="none" w:sz="0" w:space="0" w:color="auto"/>
          </w:divBdr>
        </w:div>
        <w:div w:id="1622767094">
          <w:marLeft w:val="0"/>
          <w:marRight w:val="0"/>
          <w:marTop w:val="0"/>
          <w:marBottom w:val="0"/>
          <w:divBdr>
            <w:top w:val="none" w:sz="0" w:space="0" w:color="auto"/>
            <w:left w:val="none" w:sz="0" w:space="0" w:color="auto"/>
            <w:bottom w:val="none" w:sz="0" w:space="0" w:color="auto"/>
            <w:right w:val="none" w:sz="0" w:space="0" w:color="auto"/>
          </w:divBdr>
        </w:div>
      </w:divsChild>
    </w:div>
    <w:div w:id="167794925">
      <w:bodyDiv w:val="1"/>
      <w:marLeft w:val="0"/>
      <w:marRight w:val="0"/>
      <w:marTop w:val="0"/>
      <w:marBottom w:val="0"/>
      <w:divBdr>
        <w:top w:val="none" w:sz="0" w:space="0" w:color="auto"/>
        <w:left w:val="none" w:sz="0" w:space="0" w:color="auto"/>
        <w:bottom w:val="none" w:sz="0" w:space="0" w:color="auto"/>
        <w:right w:val="none" w:sz="0" w:space="0" w:color="auto"/>
      </w:divBdr>
    </w:div>
    <w:div w:id="170948572">
      <w:bodyDiv w:val="1"/>
      <w:marLeft w:val="0"/>
      <w:marRight w:val="0"/>
      <w:marTop w:val="0"/>
      <w:marBottom w:val="0"/>
      <w:divBdr>
        <w:top w:val="none" w:sz="0" w:space="0" w:color="auto"/>
        <w:left w:val="none" w:sz="0" w:space="0" w:color="auto"/>
        <w:bottom w:val="none" w:sz="0" w:space="0" w:color="auto"/>
        <w:right w:val="none" w:sz="0" w:space="0" w:color="auto"/>
      </w:divBdr>
    </w:div>
    <w:div w:id="172649758">
      <w:bodyDiv w:val="1"/>
      <w:marLeft w:val="0"/>
      <w:marRight w:val="0"/>
      <w:marTop w:val="0"/>
      <w:marBottom w:val="0"/>
      <w:divBdr>
        <w:top w:val="none" w:sz="0" w:space="0" w:color="auto"/>
        <w:left w:val="none" w:sz="0" w:space="0" w:color="auto"/>
        <w:bottom w:val="none" w:sz="0" w:space="0" w:color="auto"/>
        <w:right w:val="none" w:sz="0" w:space="0" w:color="auto"/>
      </w:divBdr>
    </w:div>
    <w:div w:id="201745112">
      <w:bodyDiv w:val="1"/>
      <w:marLeft w:val="0"/>
      <w:marRight w:val="0"/>
      <w:marTop w:val="0"/>
      <w:marBottom w:val="0"/>
      <w:divBdr>
        <w:top w:val="none" w:sz="0" w:space="0" w:color="auto"/>
        <w:left w:val="none" w:sz="0" w:space="0" w:color="auto"/>
        <w:bottom w:val="none" w:sz="0" w:space="0" w:color="auto"/>
        <w:right w:val="none" w:sz="0" w:space="0" w:color="auto"/>
      </w:divBdr>
    </w:div>
    <w:div w:id="211814127">
      <w:bodyDiv w:val="1"/>
      <w:marLeft w:val="0"/>
      <w:marRight w:val="0"/>
      <w:marTop w:val="0"/>
      <w:marBottom w:val="0"/>
      <w:divBdr>
        <w:top w:val="none" w:sz="0" w:space="0" w:color="auto"/>
        <w:left w:val="none" w:sz="0" w:space="0" w:color="auto"/>
        <w:bottom w:val="none" w:sz="0" w:space="0" w:color="auto"/>
        <w:right w:val="none" w:sz="0" w:space="0" w:color="auto"/>
      </w:divBdr>
    </w:div>
    <w:div w:id="239415139">
      <w:bodyDiv w:val="1"/>
      <w:marLeft w:val="0"/>
      <w:marRight w:val="0"/>
      <w:marTop w:val="0"/>
      <w:marBottom w:val="0"/>
      <w:divBdr>
        <w:top w:val="none" w:sz="0" w:space="0" w:color="auto"/>
        <w:left w:val="none" w:sz="0" w:space="0" w:color="auto"/>
        <w:bottom w:val="none" w:sz="0" w:space="0" w:color="auto"/>
        <w:right w:val="none" w:sz="0" w:space="0" w:color="auto"/>
      </w:divBdr>
      <w:divsChild>
        <w:div w:id="14774052">
          <w:marLeft w:val="0"/>
          <w:marRight w:val="0"/>
          <w:marTop w:val="0"/>
          <w:marBottom w:val="0"/>
          <w:divBdr>
            <w:top w:val="none" w:sz="0" w:space="0" w:color="auto"/>
            <w:left w:val="none" w:sz="0" w:space="0" w:color="auto"/>
            <w:bottom w:val="none" w:sz="0" w:space="0" w:color="auto"/>
            <w:right w:val="none" w:sz="0" w:space="0" w:color="auto"/>
          </w:divBdr>
        </w:div>
        <w:div w:id="115949905">
          <w:marLeft w:val="0"/>
          <w:marRight w:val="0"/>
          <w:marTop w:val="0"/>
          <w:marBottom w:val="0"/>
          <w:divBdr>
            <w:top w:val="none" w:sz="0" w:space="0" w:color="auto"/>
            <w:left w:val="none" w:sz="0" w:space="0" w:color="auto"/>
            <w:bottom w:val="none" w:sz="0" w:space="0" w:color="auto"/>
            <w:right w:val="none" w:sz="0" w:space="0" w:color="auto"/>
          </w:divBdr>
        </w:div>
        <w:div w:id="345179447">
          <w:marLeft w:val="0"/>
          <w:marRight w:val="0"/>
          <w:marTop w:val="0"/>
          <w:marBottom w:val="0"/>
          <w:divBdr>
            <w:top w:val="none" w:sz="0" w:space="0" w:color="auto"/>
            <w:left w:val="none" w:sz="0" w:space="0" w:color="auto"/>
            <w:bottom w:val="none" w:sz="0" w:space="0" w:color="auto"/>
            <w:right w:val="none" w:sz="0" w:space="0" w:color="auto"/>
          </w:divBdr>
        </w:div>
        <w:div w:id="1053698839">
          <w:marLeft w:val="0"/>
          <w:marRight w:val="0"/>
          <w:marTop w:val="0"/>
          <w:marBottom w:val="0"/>
          <w:divBdr>
            <w:top w:val="none" w:sz="0" w:space="0" w:color="auto"/>
            <w:left w:val="none" w:sz="0" w:space="0" w:color="auto"/>
            <w:bottom w:val="none" w:sz="0" w:space="0" w:color="auto"/>
            <w:right w:val="none" w:sz="0" w:space="0" w:color="auto"/>
          </w:divBdr>
        </w:div>
        <w:div w:id="1328434948">
          <w:marLeft w:val="0"/>
          <w:marRight w:val="0"/>
          <w:marTop w:val="0"/>
          <w:marBottom w:val="0"/>
          <w:divBdr>
            <w:top w:val="none" w:sz="0" w:space="0" w:color="auto"/>
            <w:left w:val="none" w:sz="0" w:space="0" w:color="auto"/>
            <w:bottom w:val="none" w:sz="0" w:space="0" w:color="auto"/>
            <w:right w:val="none" w:sz="0" w:space="0" w:color="auto"/>
          </w:divBdr>
        </w:div>
        <w:div w:id="1431661688">
          <w:marLeft w:val="0"/>
          <w:marRight w:val="0"/>
          <w:marTop w:val="0"/>
          <w:marBottom w:val="0"/>
          <w:divBdr>
            <w:top w:val="none" w:sz="0" w:space="0" w:color="auto"/>
            <w:left w:val="none" w:sz="0" w:space="0" w:color="auto"/>
            <w:bottom w:val="none" w:sz="0" w:space="0" w:color="auto"/>
            <w:right w:val="none" w:sz="0" w:space="0" w:color="auto"/>
          </w:divBdr>
        </w:div>
        <w:div w:id="1527021307">
          <w:marLeft w:val="0"/>
          <w:marRight w:val="0"/>
          <w:marTop w:val="0"/>
          <w:marBottom w:val="0"/>
          <w:divBdr>
            <w:top w:val="none" w:sz="0" w:space="0" w:color="auto"/>
            <w:left w:val="none" w:sz="0" w:space="0" w:color="auto"/>
            <w:bottom w:val="none" w:sz="0" w:space="0" w:color="auto"/>
            <w:right w:val="none" w:sz="0" w:space="0" w:color="auto"/>
          </w:divBdr>
        </w:div>
        <w:div w:id="1853758801">
          <w:marLeft w:val="0"/>
          <w:marRight w:val="0"/>
          <w:marTop w:val="0"/>
          <w:marBottom w:val="0"/>
          <w:divBdr>
            <w:top w:val="none" w:sz="0" w:space="0" w:color="auto"/>
            <w:left w:val="none" w:sz="0" w:space="0" w:color="auto"/>
            <w:bottom w:val="none" w:sz="0" w:space="0" w:color="auto"/>
            <w:right w:val="none" w:sz="0" w:space="0" w:color="auto"/>
          </w:divBdr>
        </w:div>
      </w:divsChild>
    </w:div>
    <w:div w:id="268709237">
      <w:bodyDiv w:val="1"/>
      <w:marLeft w:val="0"/>
      <w:marRight w:val="0"/>
      <w:marTop w:val="0"/>
      <w:marBottom w:val="0"/>
      <w:divBdr>
        <w:top w:val="none" w:sz="0" w:space="0" w:color="auto"/>
        <w:left w:val="none" w:sz="0" w:space="0" w:color="auto"/>
        <w:bottom w:val="none" w:sz="0" w:space="0" w:color="auto"/>
        <w:right w:val="none" w:sz="0" w:space="0" w:color="auto"/>
      </w:divBdr>
    </w:div>
    <w:div w:id="296186547">
      <w:bodyDiv w:val="1"/>
      <w:marLeft w:val="0"/>
      <w:marRight w:val="0"/>
      <w:marTop w:val="0"/>
      <w:marBottom w:val="0"/>
      <w:divBdr>
        <w:top w:val="none" w:sz="0" w:space="0" w:color="auto"/>
        <w:left w:val="none" w:sz="0" w:space="0" w:color="auto"/>
        <w:bottom w:val="none" w:sz="0" w:space="0" w:color="auto"/>
        <w:right w:val="none" w:sz="0" w:space="0" w:color="auto"/>
      </w:divBdr>
    </w:div>
    <w:div w:id="313291592">
      <w:bodyDiv w:val="1"/>
      <w:marLeft w:val="0"/>
      <w:marRight w:val="0"/>
      <w:marTop w:val="0"/>
      <w:marBottom w:val="0"/>
      <w:divBdr>
        <w:top w:val="none" w:sz="0" w:space="0" w:color="auto"/>
        <w:left w:val="none" w:sz="0" w:space="0" w:color="auto"/>
        <w:bottom w:val="none" w:sz="0" w:space="0" w:color="auto"/>
        <w:right w:val="none" w:sz="0" w:space="0" w:color="auto"/>
      </w:divBdr>
    </w:div>
    <w:div w:id="316691277">
      <w:bodyDiv w:val="1"/>
      <w:marLeft w:val="0"/>
      <w:marRight w:val="0"/>
      <w:marTop w:val="0"/>
      <w:marBottom w:val="0"/>
      <w:divBdr>
        <w:top w:val="none" w:sz="0" w:space="0" w:color="auto"/>
        <w:left w:val="none" w:sz="0" w:space="0" w:color="auto"/>
        <w:bottom w:val="none" w:sz="0" w:space="0" w:color="auto"/>
        <w:right w:val="none" w:sz="0" w:space="0" w:color="auto"/>
      </w:divBdr>
    </w:div>
    <w:div w:id="319578177">
      <w:bodyDiv w:val="1"/>
      <w:marLeft w:val="0"/>
      <w:marRight w:val="0"/>
      <w:marTop w:val="0"/>
      <w:marBottom w:val="0"/>
      <w:divBdr>
        <w:top w:val="none" w:sz="0" w:space="0" w:color="auto"/>
        <w:left w:val="none" w:sz="0" w:space="0" w:color="auto"/>
        <w:bottom w:val="none" w:sz="0" w:space="0" w:color="auto"/>
        <w:right w:val="none" w:sz="0" w:space="0" w:color="auto"/>
      </w:divBdr>
    </w:div>
    <w:div w:id="320890954">
      <w:bodyDiv w:val="1"/>
      <w:marLeft w:val="0"/>
      <w:marRight w:val="0"/>
      <w:marTop w:val="0"/>
      <w:marBottom w:val="0"/>
      <w:divBdr>
        <w:top w:val="none" w:sz="0" w:space="0" w:color="auto"/>
        <w:left w:val="none" w:sz="0" w:space="0" w:color="auto"/>
        <w:bottom w:val="none" w:sz="0" w:space="0" w:color="auto"/>
        <w:right w:val="none" w:sz="0" w:space="0" w:color="auto"/>
      </w:divBdr>
    </w:div>
    <w:div w:id="321617773">
      <w:bodyDiv w:val="1"/>
      <w:marLeft w:val="0"/>
      <w:marRight w:val="0"/>
      <w:marTop w:val="0"/>
      <w:marBottom w:val="0"/>
      <w:divBdr>
        <w:top w:val="none" w:sz="0" w:space="0" w:color="auto"/>
        <w:left w:val="none" w:sz="0" w:space="0" w:color="auto"/>
        <w:bottom w:val="none" w:sz="0" w:space="0" w:color="auto"/>
        <w:right w:val="none" w:sz="0" w:space="0" w:color="auto"/>
      </w:divBdr>
    </w:div>
    <w:div w:id="325060349">
      <w:bodyDiv w:val="1"/>
      <w:marLeft w:val="0"/>
      <w:marRight w:val="0"/>
      <w:marTop w:val="0"/>
      <w:marBottom w:val="0"/>
      <w:divBdr>
        <w:top w:val="none" w:sz="0" w:space="0" w:color="auto"/>
        <w:left w:val="none" w:sz="0" w:space="0" w:color="auto"/>
        <w:bottom w:val="none" w:sz="0" w:space="0" w:color="auto"/>
        <w:right w:val="none" w:sz="0" w:space="0" w:color="auto"/>
      </w:divBdr>
    </w:div>
    <w:div w:id="326638208">
      <w:bodyDiv w:val="1"/>
      <w:marLeft w:val="0"/>
      <w:marRight w:val="0"/>
      <w:marTop w:val="0"/>
      <w:marBottom w:val="0"/>
      <w:divBdr>
        <w:top w:val="none" w:sz="0" w:space="0" w:color="auto"/>
        <w:left w:val="none" w:sz="0" w:space="0" w:color="auto"/>
        <w:bottom w:val="none" w:sz="0" w:space="0" w:color="auto"/>
        <w:right w:val="none" w:sz="0" w:space="0" w:color="auto"/>
      </w:divBdr>
    </w:div>
    <w:div w:id="338847649">
      <w:bodyDiv w:val="1"/>
      <w:marLeft w:val="0"/>
      <w:marRight w:val="0"/>
      <w:marTop w:val="0"/>
      <w:marBottom w:val="0"/>
      <w:divBdr>
        <w:top w:val="none" w:sz="0" w:space="0" w:color="auto"/>
        <w:left w:val="none" w:sz="0" w:space="0" w:color="auto"/>
        <w:bottom w:val="none" w:sz="0" w:space="0" w:color="auto"/>
        <w:right w:val="none" w:sz="0" w:space="0" w:color="auto"/>
      </w:divBdr>
    </w:div>
    <w:div w:id="347147511">
      <w:bodyDiv w:val="1"/>
      <w:marLeft w:val="0"/>
      <w:marRight w:val="0"/>
      <w:marTop w:val="0"/>
      <w:marBottom w:val="0"/>
      <w:divBdr>
        <w:top w:val="none" w:sz="0" w:space="0" w:color="auto"/>
        <w:left w:val="none" w:sz="0" w:space="0" w:color="auto"/>
        <w:bottom w:val="none" w:sz="0" w:space="0" w:color="auto"/>
        <w:right w:val="none" w:sz="0" w:space="0" w:color="auto"/>
      </w:divBdr>
    </w:div>
    <w:div w:id="353271265">
      <w:bodyDiv w:val="1"/>
      <w:marLeft w:val="0"/>
      <w:marRight w:val="0"/>
      <w:marTop w:val="0"/>
      <w:marBottom w:val="0"/>
      <w:divBdr>
        <w:top w:val="none" w:sz="0" w:space="0" w:color="auto"/>
        <w:left w:val="none" w:sz="0" w:space="0" w:color="auto"/>
        <w:bottom w:val="none" w:sz="0" w:space="0" w:color="auto"/>
        <w:right w:val="none" w:sz="0" w:space="0" w:color="auto"/>
      </w:divBdr>
    </w:div>
    <w:div w:id="357856734">
      <w:bodyDiv w:val="1"/>
      <w:marLeft w:val="0"/>
      <w:marRight w:val="0"/>
      <w:marTop w:val="0"/>
      <w:marBottom w:val="0"/>
      <w:divBdr>
        <w:top w:val="none" w:sz="0" w:space="0" w:color="auto"/>
        <w:left w:val="none" w:sz="0" w:space="0" w:color="auto"/>
        <w:bottom w:val="none" w:sz="0" w:space="0" w:color="auto"/>
        <w:right w:val="none" w:sz="0" w:space="0" w:color="auto"/>
      </w:divBdr>
    </w:div>
    <w:div w:id="358506912">
      <w:bodyDiv w:val="1"/>
      <w:marLeft w:val="0"/>
      <w:marRight w:val="0"/>
      <w:marTop w:val="0"/>
      <w:marBottom w:val="0"/>
      <w:divBdr>
        <w:top w:val="none" w:sz="0" w:space="0" w:color="auto"/>
        <w:left w:val="none" w:sz="0" w:space="0" w:color="auto"/>
        <w:bottom w:val="none" w:sz="0" w:space="0" w:color="auto"/>
        <w:right w:val="none" w:sz="0" w:space="0" w:color="auto"/>
      </w:divBdr>
    </w:div>
    <w:div w:id="361170554">
      <w:bodyDiv w:val="1"/>
      <w:marLeft w:val="0"/>
      <w:marRight w:val="0"/>
      <w:marTop w:val="0"/>
      <w:marBottom w:val="0"/>
      <w:divBdr>
        <w:top w:val="none" w:sz="0" w:space="0" w:color="auto"/>
        <w:left w:val="none" w:sz="0" w:space="0" w:color="auto"/>
        <w:bottom w:val="none" w:sz="0" w:space="0" w:color="auto"/>
        <w:right w:val="none" w:sz="0" w:space="0" w:color="auto"/>
      </w:divBdr>
    </w:div>
    <w:div w:id="371073266">
      <w:bodyDiv w:val="1"/>
      <w:marLeft w:val="0"/>
      <w:marRight w:val="0"/>
      <w:marTop w:val="0"/>
      <w:marBottom w:val="0"/>
      <w:divBdr>
        <w:top w:val="none" w:sz="0" w:space="0" w:color="auto"/>
        <w:left w:val="none" w:sz="0" w:space="0" w:color="auto"/>
        <w:bottom w:val="none" w:sz="0" w:space="0" w:color="auto"/>
        <w:right w:val="none" w:sz="0" w:space="0" w:color="auto"/>
      </w:divBdr>
    </w:div>
    <w:div w:id="382338293">
      <w:bodyDiv w:val="1"/>
      <w:marLeft w:val="0"/>
      <w:marRight w:val="0"/>
      <w:marTop w:val="0"/>
      <w:marBottom w:val="0"/>
      <w:divBdr>
        <w:top w:val="none" w:sz="0" w:space="0" w:color="auto"/>
        <w:left w:val="none" w:sz="0" w:space="0" w:color="auto"/>
        <w:bottom w:val="none" w:sz="0" w:space="0" w:color="auto"/>
        <w:right w:val="none" w:sz="0" w:space="0" w:color="auto"/>
      </w:divBdr>
    </w:div>
    <w:div w:id="415789062">
      <w:bodyDiv w:val="1"/>
      <w:marLeft w:val="0"/>
      <w:marRight w:val="0"/>
      <w:marTop w:val="0"/>
      <w:marBottom w:val="0"/>
      <w:divBdr>
        <w:top w:val="none" w:sz="0" w:space="0" w:color="auto"/>
        <w:left w:val="none" w:sz="0" w:space="0" w:color="auto"/>
        <w:bottom w:val="none" w:sz="0" w:space="0" w:color="auto"/>
        <w:right w:val="none" w:sz="0" w:space="0" w:color="auto"/>
      </w:divBdr>
    </w:div>
    <w:div w:id="454829566">
      <w:bodyDiv w:val="1"/>
      <w:marLeft w:val="0"/>
      <w:marRight w:val="0"/>
      <w:marTop w:val="0"/>
      <w:marBottom w:val="0"/>
      <w:divBdr>
        <w:top w:val="none" w:sz="0" w:space="0" w:color="auto"/>
        <w:left w:val="none" w:sz="0" w:space="0" w:color="auto"/>
        <w:bottom w:val="none" w:sz="0" w:space="0" w:color="auto"/>
        <w:right w:val="none" w:sz="0" w:space="0" w:color="auto"/>
      </w:divBdr>
    </w:div>
    <w:div w:id="478495750">
      <w:bodyDiv w:val="1"/>
      <w:marLeft w:val="0"/>
      <w:marRight w:val="0"/>
      <w:marTop w:val="0"/>
      <w:marBottom w:val="0"/>
      <w:divBdr>
        <w:top w:val="none" w:sz="0" w:space="0" w:color="auto"/>
        <w:left w:val="none" w:sz="0" w:space="0" w:color="auto"/>
        <w:bottom w:val="none" w:sz="0" w:space="0" w:color="auto"/>
        <w:right w:val="none" w:sz="0" w:space="0" w:color="auto"/>
      </w:divBdr>
    </w:div>
    <w:div w:id="489950571">
      <w:bodyDiv w:val="1"/>
      <w:marLeft w:val="0"/>
      <w:marRight w:val="0"/>
      <w:marTop w:val="0"/>
      <w:marBottom w:val="0"/>
      <w:divBdr>
        <w:top w:val="none" w:sz="0" w:space="0" w:color="auto"/>
        <w:left w:val="none" w:sz="0" w:space="0" w:color="auto"/>
        <w:bottom w:val="none" w:sz="0" w:space="0" w:color="auto"/>
        <w:right w:val="none" w:sz="0" w:space="0" w:color="auto"/>
      </w:divBdr>
    </w:div>
    <w:div w:id="517155338">
      <w:bodyDiv w:val="1"/>
      <w:marLeft w:val="0"/>
      <w:marRight w:val="0"/>
      <w:marTop w:val="0"/>
      <w:marBottom w:val="0"/>
      <w:divBdr>
        <w:top w:val="none" w:sz="0" w:space="0" w:color="auto"/>
        <w:left w:val="none" w:sz="0" w:space="0" w:color="auto"/>
        <w:bottom w:val="none" w:sz="0" w:space="0" w:color="auto"/>
        <w:right w:val="none" w:sz="0" w:space="0" w:color="auto"/>
      </w:divBdr>
    </w:div>
    <w:div w:id="529104475">
      <w:bodyDiv w:val="1"/>
      <w:marLeft w:val="0"/>
      <w:marRight w:val="0"/>
      <w:marTop w:val="0"/>
      <w:marBottom w:val="0"/>
      <w:divBdr>
        <w:top w:val="none" w:sz="0" w:space="0" w:color="auto"/>
        <w:left w:val="none" w:sz="0" w:space="0" w:color="auto"/>
        <w:bottom w:val="none" w:sz="0" w:space="0" w:color="auto"/>
        <w:right w:val="none" w:sz="0" w:space="0" w:color="auto"/>
      </w:divBdr>
    </w:div>
    <w:div w:id="532308676">
      <w:bodyDiv w:val="1"/>
      <w:marLeft w:val="0"/>
      <w:marRight w:val="0"/>
      <w:marTop w:val="0"/>
      <w:marBottom w:val="0"/>
      <w:divBdr>
        <w:top w:val="none" w:sz="0" w:space="0" w:color="auto"/>
        <w:left w:val="none" w:sz="0" w:space="0" w:color="auto"/>
        <w:bottom w:val="none" w:sz="0" w:space="0" w:color="auto"/>
        <w:right w:val="none" w:sz="0" w:space="0" w:color="auto"/>
      </w:divBdr>
    </w:div>
    <w:div w:id="545677903">
      <w:bodyDiv w:val="1"/>
      <w:marLeft w:val="0"/>
      <w:marRight w:val="0"/>
      <w:marTop w:val="0"/>
      <w:marBottom w:val="0"/>
      <w:divBdr>
        <w:top w:val="none" w:sz="0" w:space="0" w:color="auto"/>
        <w:left w:val="none" w:sz="0" w:space="0" w:color="auto"/>
        <w:bottom w:val="none" w:sz="0" w:space="0" w:color="auto"/>
        <w:right w:val="none" w:sz="0" w:space="0" w:color="auto"/>
      </w:divBdr>
    </w:div>
    <w:div w:id="547644418">
      <w:bodyDiv w:val="1"/>
      <w:marLeft w:val="0"/>
      <w:marRight w:val="0"/>
      <w:marTop w:val="0"/>
      <w:marBottom w:val="0"/>
      <w:divBdr>
        <w:top w:val="none" w:sz="0" w:space="0" w:color="auto"/>
        <w:left w:val="none" w:sz="0" w:space="0" w:color="auto"/>
        <w:bottom w:val="none" w:sz="0" w:space="0" w:color="auto"/>
        <w:right w:val="none" w:sz="0" w:space="0" w:color="auto"/>
      </w:divBdr>
    </w:div>
    <w:div w:id="575746771">
      <w:bodyDiv w:val="1"/>
      <w:marLeft w:val="0"/>
      <w:marRight w:val="0"/>
      <w:marTop w:val="0"/>
      <w:marBottom w:val="0"/>
      <w:divBdr>
        <w:top w:val="none" w:sz="0" w:space="0" w:color="auto"/>
        <w:left w:val="none" w:sz="0" w:space="0" w:color="auto"/>
        <w:bottom w:val="none" w:sz="0" w:space="0" w:color="auto"/>
        <w:right w:val="none" w:sz="0" w:space="0" w:color="auto"/>
      </w:divBdr>
    </w:div>
    <w:div w:id="601840311">
      <w:bodyDiv w:val="1"/>
      <w:marLeft w:val="0"/>
      <w:marRight w:val="0"/>
      <w:marTop w:val="0"/>
      <w:marBottom w:val="0"/>
      <w:divBdr>
        <w:top w:val="none" w:sz="0" w:space="0" w:color="auto"/>
        <w:left w:val="none" w:sz="0" w:space="0" w:color="auto"/>
        <w:bottom w:val="none" w:sz="0" w:space="0" w:color="auto"/>
        <w:right w:val="none" w:sz="0" w:space="0" w:color="auto"/>
      </w:divBdr>
    </w:div>
    <w:div w:id="621157985">
      <w:bodyDiv w:val="1"/>
      <w:marLeft w:val="0"/>
      <w:marRight w:val="0"/>
      <w:marTop w:val="0"/>
      <w:marBottom w:val="0"/>
      <w:divBdr>
        <w:top w:val="none" w:sz="0" w:space="0" w:color="auto"/>
        <w:left w:val="none" w:sz="0" w:space="0" w:color="auto"/>
        <w:bottom w:val="none" w:sz="0" w:space="0" w:color="auto"/>
        <w:right w:val="none" w:sz="0" w:space="0" w:color="auto"/>
      </w:divBdr>
    </w:div>
    <w:div w:id="654066854">
      <w:bodyDiv w:val="1"/>
      <w:marLeft w:val="0"/>
      <w:marRight w:val="0"/>
      <w:marTop w:val="0"/>
      <w:marBottom w:val="0"/>
      <w:divBdr>
        <w:top w:val="none" w:sz="0" w:space="0" w:color="auto"/>
        <w:left w:val="none" w:sz="0" w:space="0" w:color="auto"/>
        <w:bottom w:val="none" w:sz="0" w:space="0" w:color="auto"/>
        <w:right w:val="none" w:sz="0" w:space="0" w:color="auto"/>
      </w:divBdr>
    </w:div>
    <w:div w:id="654147285">
      <w:bodyDiv w:val="1"/>
      <w:marLeft w:val="0"/>
      <w:marRight w:val="0"/>
      <w:marTop w:val="0"/>
      <w:marBottom w:val="0"/>
      <w:divBdr>
        <w:top w:val="none" w:sz="0" w:space="0" w:color="auto"/>
        <w:left w:val="none" w:sz="0" w:space="0" w:color="auto"/>
        <w:bottom w:val="none" w:sz="0" w:space="0" w:color="auto"/>
        <w:right w:val="none" w:sz="0" w:space="0" w:color="auto"/>
      </w:divBdr>
    </w:div>
    <w:div w:id="660888656">
      <w:bodyDiv w:val="1"/>
      <w:marLeft w:val="0"/>
      <w:marRight w:val="0"/>
      <w:marTop w:val="0"/>
      <w:marBottom w:val="0"/>
      <w:divBdr>
        <w:top w:val="none" w:sz="0" w:space="0" w:color="auto"/>
        <w:left w:val="none" w:sz="0" w:space="0" w:color="auto"/>
        <w:bottom w:val="none" w:sz="0" w:space="0" w:color="auto"/>
        <w:right w:val="none" w:sz="0" w:space="0" w:color="auto"/>
      </w:divBdr>
    </w:div>
    <w:div w:id="664016334">
      <w:bodyDiv w:val="1"/>
      <w:marLeft w:val="0"/>
      <w:marRight w:val="0"/>
      <w:marTop w:val="0"/>
      <w:marBottom w:val="0"/>
      <w:divBdr>
        <w:top w:val="none" w:sz="0" w:space="0" w:color="auto"/>
        <w:left w:val="none" w:sz="0" w:space="0" w:color="auto"/>
        <w:bottom w:val="none" w:sz="0" w:space="0" w:color="auto"/>
        <w:right w:val="none" w:sz="0" w:space="0" w:color="auto"/>
      </w:divBdr>
    </w:div>
    <w:div w:id="670840064">
      <w:bodyDiv w:val="1"/>
      <w:marLeft w:val="0"/>
      <w:marRight w:val="0"/>
      <w:marTop w:val="0"/>
      <w:marBottom w:val="0"/>
      <w:divBdr>
        <w:top w:val="none" w:sz="0" w:space="0" w:color="auto"/>
        <w:left w:val="none" w:sz="0" w:space="0" w:color="auto"/>
        <w:bottom w:val="none" w:sz="0" w:space="0" w:color="auto"/>
        <w:right w:val="none" w:sz="0" w:space="0" w:color="auto"/>
      </w:divBdr>
    </w:div>
    <w:div w:id="674042305">
      <w:bodyDiv w:val="1"/>
      <w:marLeft w:val="0"/>
      <w:marRight w:val="0"/>
      <w:marTop w:val="0"/>
      <w:marBottom w:val="0"/>
      <w:divBdr>
        <w:top w:val="none" w:sz="0" w:space="0" w:color="auto"/>
        <w:left w:val="none" w:sz="0" w:space="0" w:color="auto"/>
        <w:bottom w:val="none" w:sz="0" w:space="0" w:color="auto"/>
        <w:right w:val="none" w:sz="0" w:space="0" w:color="auto"/>
      </w:divBdr>
    </w:div>
    <w:div w:id="698554195">
      <w:bodyDiv w:val="1"/>
      <w:marLeft w:val="0"/>
      <w:marRight w:val="0"/>
      <w:marTop w:val="0"/>
      <w:marBottom w:val="0"/>
      <w:divBdr>
        <w:top w:val="none" w:sz="0" w:space="0" w:color="auto"/>
        <w:left w:val="none" w:sz="0" w:space="0" w:color="auto"/>
        <w:bottom w:val="none" w:sz="0" w:space="0" w:color="auto"/>
        <w:right w:val="none" w:sz="0" w:space="0" w:color="auto"/>
      </w:divBdr>
    </w:div>
    <w:div w:id="714307483">
      <w:bodyDiv w:val="1"/>
      <w:marLeft w:val="0"/>
      <w:marRight w:val="0"/>
      <w:marTop w:val="0"/>
      <w:marBottom w:val="0"/>
      <w:divBdr>
        <w:top w:val="none" w:sz="0" w:space="0" w:color="auto"/>
        <w:left w:val="none" w:sz="0" w:space="0" w:color="auto"/>
        <w:bottom w:val="none" w:sz="0" w:space="0" w:color="auto"/>
        <w:right w:val="none" w:sz="0" w:space="0" w:color="auto"/>
      </w:divBdr>
    </w:div>
    <w:div w:id="733815183">
      <w:bodyDiv w:val="1"/>
      <w:marLeft w:val="0"/>
      <w:marRight w:val="0"/>
      <w:marTop w:val="0"/>
      <w:marBottom w:val="0"/>
      <w:divBdr>
        <w:top w:val="none" w:sz="0" w:space="0" w:color="auto"/>
        <w:left w:val="none" w:sz="0" w:space="0" w:color="auto"/>
        <w:bottom w:val="none" w:sz="0" w:space="0" w:color="auto"/>
        <w:right w:val="none" w:sz="0" w:space="0" w:color="auto"/>
      </w:divBdr>
    </w:div>
    <w:div w:id="770080122">
      <w:bodyDiv w:val="1"/>
      <w:marLeft w:val="0"/>
      <w:marRight w:val="0"/>
      <w:marTop w:val="0"/>
      <w:marBottom w:val="0"/>
      <w:divBdr>
        <w:top w:val="none" w:sz="0" w:space="0" w:color="auto"/>
        <w:left w:val="none" w:sz="0" w:space="0" w:color="auto"/>
        <w:bottom w:val="none" w:sz="0" w:space="0" w:color="auto"/>
        <w:right w:val="none" w:sz="0" w:space="0" w:color="auto"/>
      </w:divBdr>
    </w:div>
    <w:div w:id="789476742">
      <w:bodyDiv w:val="1"/>
      <w:marLeft w:val="0"/>
      <w:marRight w:val="0"/>
      <w:marTop w:val="0"/>
      <w:marBottom w:val="0"/>
      <w:divBdr>
        <w:top w:val="none" w:sz="0" w:space="0" w:color="auto"/>
        <w:left w:val="none" w:sz="0" w:space="0" w:color="auto"/>
        <w:bottom w:val="none" w:sz="0" w:space="0" w:color="auto"/>
        <w:right w:val="none" w:sz="0" w:space="0" w:color="auto"/>
      </w:divBdr>
      <w:divsChild>
        <w:div w:id="1680497560">
          <w:marLeft w:val="0"/>
          <w:marRight w:val="0"/>
          <w:marTop w:val="0"/>
          <w:marBottom w:val="0"/>
          <w:divBdr>
            <w:top w:val="none" w:sz="0" w:space="0" w:color="auto"/>
            <w:left w:val="none" w:sz="0" w:space="0" w:color="auto"/>
            <w:bottom w:val="none" w:sz="0" w:space="0" w:color="auto"/>
            <w:right w:val="none" w:sz="0" w:space="0" w:color="auto"/>
          </w:divBdr>
        </w:div>
        <w:div w:id="1875071250">
          <w:marLeft w:val="0"/>
          <w:marRight w:val="0"/>
          <w:marTop w:val="0"/>
          <w:marBottom w:val="0"/>
          <w:divBdr>
            <w:top w:val="none" w:sz="0" w:space="0" w:color="auto"/>
            <w:left w:val="none" w:sz="0" w:space="0" w:color="auto"/>
            <w:bottom w:val="none" w:sz="0" w:space="0" w:color="auto"/>
            <w:right w:val="none" w:sz="0" w:space="0" w:color="auto"/>
          </w:divBdr>
        </w:div>
      </w:divsChild>
    </w:div>
    <w:div w:id="797382958">
      <w:bodyDiv w:val="1"/>
      <w:marLeft w:val="0"/>
      <w:marRight w:val="0"/>
      <w:marTop w:val="0"/>
      <w:marBottom w:val="0"/>
      <w:divBdr>
        <w:top w:val="none" w:sz="0" w:space="0" w:color="auto"/>
        <w:left w:val="none" w:sz="0" w:space="0" w:color="auto"/>
        <w:bottom w:val="none" w:sz="0" w:space="0" w:color="auto"/>
        <w:right w:val="none" w:sz="0" w:space="0" w:color="auto"/>
      </w:divBdr>
    </w:div>
    <w:div w:id="830758718">
      <w:bodyDiv w:val="1"/>
      <w:marLeft w:val="0"/>
      <w:marRight w:val="0"/>
      <w:marTop w:val="0"/>
      <w:marBottom w:val="0"/>
      <w:divBdr>
        <w:top w:val="none" w:sz="0" w:space="0" w:color="auto"/>
        <w:left w:val="none" w:sz="0" w:space="0" w:color="auto"/>
        <w:bottom w:val="none" w:sz="0" w:space="0" w:color="auto"/>
        <w:right w:val="none" w:sz="0" w:space="0" w:color="auto"/>
      </w:divBdr>
    </w:div>
    <w:div w:id="833303737">
      <w:bodyDiv w:val="1"/>
      <w:marLeft w:val="0"/>
      <w:marRight w:val="0"/>
      <w:marTop w:val="0"/>
      <w:marBottom w:val="0"/>
      <w:divBdr>
        <w:top w:val="none" w:sz="0" w:space="0" w:color="auto"/>
        <w:left w:val="none" w:sz="0" w:space="0" w:color="auto"/>
        <w:bottom w:val="none" w:sz="0" w:space="0" w:color="auto"/>
        <w:right w:val="none" w:sz="0" w:space="0" w:color="auto"/>
      </w:divBdr>
    </w:div>
    <w:div w:id="843516976">
      <w:bodyDiv w:val="1"/>
      <w:marLeft w:val="0"/>
      <w:marRight w:val="0"/>
      <w:marTop w:val="0"/>
      <w:marBottom w:val="0"/>
      <w:divBdr>
        <w:top w:val="none" w:sz="0" w:space="0" w:color="auto"/>
        <w:left w:val="none" w:sz="0" w:space="0" w:color="auto"/>
        <w:bottom w:val="none" w:sz="0" w:space="0" w:color="auto"/>
        <w:right w:val="none" w:sz="0" w:space="0" w:color="auto"/>
      </w:divBdr>
    </w:div>
    <w:div w:id="851988101">
      <w:bodyDiv w:val="1"/>
      <w:marLeft w:val="0"/>
      <w:marRight w:val="0"/>
      <w:marTop w:val="0"/>
      <w:marBottom w:val="0"/>
      <w:divBdr>
        <w:top w:val="none" w:sz="0" w:space="0" w:color="auto"/>
        <w:left w:val="none" w:sz="0" w:space="0" w:color="auto"/>
        <w:bottom w:val="none" w:sz="0" w:space="0" w:color="auto"/>
        <w:right w:val="none" w:sz="0" w:space="0" w:color="auto"/>
      </w:divBdr>
    </w:div>
    <w:div w:id="873155201">
      <w:bodyDiv w:val="1"/>
      <w:marLeft w:val="0"/>
      <w:marRight w:val="0"/>
      <w:marTop w:val="0"/>
      <w:marBottom w:val="0"/>
      <w:divBdr>
        <w:top w:val="none" w:sz="0" w:space="0" w:color="auto"/>
        <w:left w:val="none" w:sz="0" w:space="0" w:color="auto"/>
        <w:bottom w:val="none" w:sz="0" w:space="0" w:color="auto"/>
        <w:right w:val="none" w:sz="0" w:space="0" w:color="auto"/>
      </w:divBdr>
    </w:div>
    <w:div w:id="879056008">
      <w:bodyDiv w:val="1"/>
      <w:marLeft w:val="0"/>
      <w:marRight w:val="0"/>
      <w:marTop w:val="0"/>
      <w:marBottom w:val="0"/>
      <w:divBdr>
        <w:top w:val="none" w:sz="0" w:space="0" w:color="auto"/>
        <w:left w:val="none" w:sz="0" w:space="0" w:color="auto"/>
        <w:bottom w:val="none" w:sz="0" w:space="0" w:color="auto"/>
        <w:right w:val="none" w:sz="0" w:space="0" w:color="auto"/>
      </w:divBdr>
    </w:div>
    <w:div w:id="888998005">
      <w:bodyDiv w:val="1"/>
      <w:marLeft w:val="0"/>
      <w:marRight w:val="0"/>
      <w:marTop w:val="0"/>
      <w:marBottom w:val="0"/>
      <w:divBdr>
        <w:top w:val="none" w:sz="0" w:space="0" w:color="auto"/>
        <w:left w:val="none" w:sz="0" w:space="0" w:color="auto"/>
        <w:bottom w:val="none" w:sz="0" w:space="0" w:color="auto"/>
        <w:right w:val="none" w:sz="0" w:space="0" w:color="auto"/>
      </w:divBdr>
    </w:div>
    <w:div w:id="892236361">
      <w:bodyDiv w:val="1"/>
      <w:marLeft w:val="0"/>
      <w:marRight w:val="0"/>
      <w:marTop w:val="0"/>
      <w:marBottom w:val="0"/>
      <w:divBdr>
        <w:top w:val="none" w:sz="0" w:space="0" w:color="auto"/>
        <w:left w:val="none" w:sz="0" w:space="0" w:color="auto"/>
        <w:bottom w:val="none" w:sz="0" w:space="0" w:color="auto"/>
        <w:right w:val="none" w:sz="0" w:space="0" w:color="auto"/>
      </w:divBdr>
    </w:div>
    <w:div w:id="899168021">
      <w:bodyDiv w:val="1"/>
      <w:marLeft w:val="0"/>
      <w:marRight w:val="0"/>
      <w:marTop w:val="0"/>
      <w:marBottom w:val="0"/>
      <w:divBdr>
        <w:top w:val="none" w:sz="0" w:space="0" w:color="auto"/>
        <w:left w:val="none" w:sz="0" w:space="0" w:color="auto"/>
        <w:bottom w:val="none" w:sz="0" w:space="0" w:color="auto"/>
        <w:right w:val="none" w:sz="0" w:space="0" w:color="auto"/>
      </w:divBdr>
    </w:div>
    <w:div w:id="907806990">
      <w:bodyDiv w:val="1"/>
      <w:marLeft w:val="0"/>
      <w:marRight w:val="0"/>
      <w:marTop w:val="0"/>
      <w:marBottom w:val="0"/>
      <w:divBdr>
        <w:top w:val="none" w:sz="0" w:space="0" w:color="auto"/>
        <w:left w:val="none" w:sz="0" w:space="0" w:color="auto"/>
        <w:bottom w:val="none" w:sz="0" w:space="0" w:color="auto"/>
        <w:right w:val="none" w:sz="0" w:space="0" w:color="auto"/>
      </w:divBdr>
    </w:div>
    <w:div w:id="912356364">
      <w:bodyDiv w:val="1"/>
      <w:marLeft w:val="0"/>
      <w:marRight w:val="0"/>
      <w:marTop w:val="0"/>
      <w:marBottom w:val="0"/>
      <w:divBdr>
        <w:top w:val="none" w:sz="0" w:space="0" w:color="auto"/>
        <w:left w:val="none" w:sz="0" w:space="0" w:color="auto"/>
        <w:bottom w:val="none" w:sz="0" w:space="0" w:color="auto"/>
        <w:right w:val="none" w:sz="0" w:space="0" w:color="auto"/>
      </w:divBdr>
    </w:div>
    <w:div w:id="923226120">
      <w:bodyDiv w:val="1"/>
      <w:marLeft w:val="0"/>
      <w:marRight w:val="0"/>
      <w:marTop w:val="0"/>
      <w:marBottom w:val="0"/>
      <w:divBdr>
        <w:top w:val="none" w:sz="0" w:space="0" w:color="auto"/>
        <w:left w:val="none" w:sz="0" w:space="0" w:color="auto"/>
        <w:bottom w:val="none" w:sz="0" w:space="0" w:color="auto"/>
        <w:right w:val="none" w:sz="0" w:space="0" w:color="auto"/>
      </w:divBdr>
    </w:div>
    <w:div w:id="939802935">
      <w:bodyDiv w:val="1"/>
      <w:marLeft w:val="0"/>
      <w:marRight w:val="0"/>
      <w:marTop w:val="0"/>
      <w:marBottom w:val="0"/>
      <w:divBdr>
        <w:top w:val="none" w:sz="0" w:space="0" w:color="auto"/>
        <w:left w:val="none" w:sz="0" w:space="0" w:color="auto"/>
        <w:bottom w:val="none" w:sz="0" w:space="0" w:color="auto"/>
        <w:right w:val="none" w:sz="0" w:space="0" w:color="auto"/>
      </w:divBdr>
    </w:div>
    <w:div w:id="955867758">
      <w:bodyDiv w:val="1"/>
      <w:marLeft w:val="0"/>
      <w:marRight w:val="0"/>
      <w:marTop w:val="0"/>
      <w:marBottom w:val="0"/>
      <w:divBdr>
        <w:top w:val="none" w:sz="0" w:space="0" w:color="auto"/>
        <w:left w:val="none" w:sz="0" w:space="0" w:color="auto"/>
        <w:bottom w:val="none" w:sz="0" w:space="0" w:color="auto"/>
        <w:right w:val="none" w:sz="0" w:space="0" w:color="auto"/>
      </w:divBdr>
    </w:div>
    <w:div w:id="959650874">
      <w:bodyDiv w:val="1"/>
      <w:marLeft w:val="0"/>
      <w:marRight w:val="0"/>
      <w:marTop w:val="0"/>
      <w:marBottom w:val="0"/>
      <w:divBdr>
        <w:top w:val="none" w:sz="0" w:space="0" w:color="auto"/>
        <w:left w:val="none" w:sz="0" w:space="0" w:color="auto"/>
        <w:bottom w:val="none" w:sz="0" w:space="0" w:color="auto"/>
        <w:right w:val="none" w:sz="0" w:space="0" w:color="auto"/>
      </w:divBdr>
    </w:div>
    <w:div w:id="966548024">
      <w:bodyDiv w:val="1"/>
      <w:marLeft w:val="0"/>
      <w:marRight w:val="0"/>
      <w:marTop w:val="0"/>
      <w:marBottom w:val="0"/>
      <w:divBdr>
        <w:top w:val="none" w:sz="0" w:space="0" w:color="auto"/>
        <w:left w:val="none" w:sz="0" w:space="0" w:color="auto"/>
        <w:bottom w:val="none" w:sz="0" w:space="0" w:color="auto"/>
        <w:right w:val="none" w:sz="0" w:space="0" w:color="auto"/>
      </w:divBdr>
      <w:divsChild>
        <w:div w:id="1160854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7369300">
              <w:marLeft w:val="0"/>
              <w:marRight w:val="0"/>
              <w:marTop w:val="0"/>
              <w:marBottom w:val="0"/>
              <w:divBdr>
                <w:top w:val="none" w:sz="0" w:space="0" w:color="auto"/>
                <w:left w:val="none" w:sz="0" w:space="0" w:color="auto"/>
                <w:bottom w:val="none" w:sz="0" w:space="0" w:color="auto"/>
                <w:right w:val="none" w:sz="0" w:space="0" w:color="auto"/>
              </w:divBdr>
            </w:div>
          </w:divsChild>
        </w:div>
        <w:div w:id="1210188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262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442655">
      <w:bodyDiv w:val="1"/>
      <w:marLeft w:val="0"/>
      <w:marRight w:val="0"/>
      <w:marTop w:val="0"/>
      <w:marBottom w:val="0"/>
      <w:divBdr>
        <w:top w:val="none" w:sz="0" w:space="0" w:color="auto"/>
        <w:left w:val="none" w:sz="0" w:space="0" w:color="auto"/>
        <w:bottom w:val="none" w:sz="0" w:space="0" w:color="auto"/>
        <w:right w:val="none" w:sz="0" w:space="0" w:color="auto"/>
      </w:divBdr>
    </w:div>
    <w:div w:id="978922131">
      <w:bodyDiv w:val="1"/>
      <w:marLeft w:val="0"/>
      <w:marRight w:val="0"/>
      <w:marTop w:val="0"/>
      <w:marBottom w:val="0"/>
      <w:divBdr>
        <w:top w:val="none" w:sz="0" w:space="0" w:color="auto"/>
        <w:left w:val="none" w:sz="0" w:space="0" w:color="auto"/>
        <w:bottom w:val="none" w:sz="0" w:space="0" w:color="auto"/>
        <w:right w:val="none" w:sz="0" w:space="0" w:color="auto"/>
      </w:divBdr>
    </w:div>
    <w:div w:id="990476720">
      <w:bodyDiv w:val="1"/>
      <w:marLeft w:val="0"/>
      <w:marRight w:val="0"/>
      <w:marTop w:val="0"/>
      <w:marBottom w:val="0"/>
      <w:divBdr>
        <w:top w:val="none" w:sz="0" w:space="0" w:color="auto"/>
        <w:left w:val="none" w:sz="0" w:space="0" w:color="auto"/>
        <w:bottom w:val="none" w:sz="0" w:space="0" w:color="auto"/>
        <w:right w:val="none" w:sz="0" w:space="0" w:color="auto"/>
      </w:divBdr>
    </w:div>
    <w:div w:id="997071150">
      <w:bodyDiv w:val="1"/>
      <w:marLeft w:val="0"/>
      <w:marRight w:val="0"/>
      <w:marTop w:val="0"/>
      <w:marBottom w:val="0"/>
      <w:divBdr>
        <w:top w:val="none" w:sz="0" w:space="0" w:color="auto"/>
        <w:left w:val="none" w:sz="0" w:space="0" w:color="auto"/>
        <w:bottom w:val="none" w:sz="0" w:space="0" w:color="auto"/>
        <w:right w:val="none" w:sz="0" w:space="0" w:color="auto"/>
      </w:divBdr>
    </w:div>
    <w:div w:id="997659273">
      <w:bodyDiv w:val="1"/>
      <w:marLeft w:val="0"/>
      <w:marRight w:val="0"/>
      <w:marTop w:val="0"/>
      <w:marBottom w:val="0"/>
      <w:divBdr>
        <w:top w:val="none" w:sz="0" w:space="0" w:color="auto"/>
        <w:left w:val="none" w:sz="0" w:space="0" w:color="auto"/>
        <w:bottom w:val="none" w:sz="0" w:space="0" w:color="auto"/>
        <w:right w:val="none" w:sz="0" w:space="0" w:color="auto"/>
      </w:divBdr>
    </w:div>
    <w:div w:id="1023357220">
      <w:bodyDiv w:val="1"/>
      <w:marLeft w:val="0"/>
      <w:marRight w:val="0"/>
      <w:marTop w:val="0"/>
      <w:marBottom w:val="0"/>
      <w:divBdr>
        <w:top w:val="none" w:sz="0" w:space="0" w:color="auto"/>
        <w:left w:val="none" w:sz="0" w:space="0" w:color="auto"/>
        <w:bottom w:val="none" w:sz="0" w:space="0" w:color="auto"/>
        <w:right w:val="none" w:sz="0" w:space="0" w:color="auto"/>
      </w:divBdr>
    </w:div>
    <w:div w:id="1050962987">
      <w:bodyDiv w:val="1"/>
      <w:marLeft w:val="0"/>
      <w:marRight w:val="0"/>
      <w:marTop w:val="0"/>
      <w:marBottom w:val="0"/>
      <w:divBdr>
        <w:top w:val="none" w:sz="0" w:space="0" w:color="auto"/>
        <w:left w:val="none" w:sz="0" w:space="0" w:color="auto"/>
        <w:bottom w:val="none" w:sz="0" w:space="0" w:color="auto"/>
        <w:right w:val="none" w:sz="0" w:space="0" w:color="auto"/>
      </w:divBdr>
    </w:div>
    <w:div w:id="1077241148">
      <w:bodyDiv w:val="1"/>
      <w:marLeft w:val="0"/>
      <w:marRight w:val="0"/>
      <w:marTop w:val="0"/>
      <w:marBottom w:val="0"/>
      <w:divBdr>
        <w:top w:val="none" w:sz="0" w:space="0" w:color="auto"/>
        <w:left w:val="none" w:sz="0" w:space="0" w:color="auto"/>
        <w:bottom w:val="none" w:sz="0" w:space="0" w:color="auto"/>
        <w:right w:val="none" w:sz="0" w:space="0" w:color="auto"/>
      </w:divBdr>
    </w:div>
    <w:div w:id="1087266145">
      <w:bodyDiv w:val="1"/>
      <w:marLeft w:val="0"/>
      <w:marRight w:val="0"/>
      <w:marTop w:val="0"/>
      <w:marBottom w:val="0"/>
      <w:divBdr>
        <w:top w:val="none" w:sz="0" w:space="0" w:color="auto"/>
        <w:left w:val="none" w:sz="0" w:space="0" w:color="auto"/>
        <w:bottom w:val="none" w:sz="0" w:space="0" w:color="auto"/>
        <w:right w:val="none" w:sz="0" w:space="0" w:color="auto"/>
      </w:divBdr>
    </w:div>
    <w:div w:id="1087312289">
      <w:bodyDiv w:val="1"/>
      <w:marLeft w:val="0"/>
      <w:marRight w:val="0"/>
      <w:marTop w:val="0"/>
      <w:marBottom w:val="0"/>
      <w:divBdr>
        <w:top w:val="none" w:sz="0" w:space="0" w:color="auto"/>
        <w:left w:val="none" w:sz="0" w:space="0" w:color="auto"/>
        <w:bottom w:val="none" w:sz="0" w:space="0" w:color="auto"/>
        <w:right w:val="none" w:sz="0" w:space="0" w:color="auto"/>
      </w:divBdr>
    </w:div>
    <w:div w:id="1118522702">
      <w:bodyDiv w:val="1"/>
      <w:marLeft w:val="0"/>
      <w:marRight w:val="0"/>
      <w:marTop w:val="0"/>
      <w:marBottom w:val="0"/>
      <w:divBdr>
        <w:top w:val="none" w:sz="0" w:space="0" w:color="auto"/>
        <w:left w:val="none" w:sz="0" w:space="0" w:color="auto"/>
        <w:bottom w:val="none" w:sz="0" w:space="0" w:color="auto"/>
        <w:right w:val="none" w:sz="0" w:space="0" w:color="auto"/>
      </w:divBdr>
    </w:div>
    <w:div w:id="1129938005">
      <w:bodyDiv w:val="1"/>
      <w:marLeft w:val="0"/>
      <w:marRight w:val="0"/>
      <w:marTop w:val="0"/>
      <w:marBottom w:val="0"/>
      <w:divBdr>
        <w:top w:val="none" w:sz="0" w:space="0" w:color="auto"/>
        <w:left w:val="none" w:sz="0" w:space="0" w:color="auto"/>
        <w:bottom w:val="none" w:sz="0" w:space="0" w:color="auto"/>
        <w:right w:val="none" w:sz="0" w:space="0" w:color="auto"/>
      </w:divBdr>
      <w:divsChild>
        <w:div w:id="443841358">
          <w:marLeft w:val="0"/>
          <w:marRight w:val="0"/>
          <w:marTop w:val="0"/>
          <w:marBottom w:val="0"/>
          <w:divBdr>
            <w:top w:val="none" w:sz="0" w:space="0" w:color="auto"/>
            <w:left w:val="none" w:sz="0" w:space="0" w:color="auto"/>
            <w:bottom w:val="none" w:sz="0" w:space="0" w:color="auto"/>
            <w:right w:val="none" w:sz="0" w:space="0" w:color="auto"/>
          </w:divBdr>
        </w:div>
        <w:div w:id="263921938">
          <w:marLeft w:val="0"/>
          <w:marRight w:val="0"/>
          <w:marTop w:val="0"/>
          <w:marBottom w:val="0"/>
          <w:divBdr>
            <w:top w:val="none" w:sz="0" w:space="0" w:color="auto"/>
            <w:left w:val="none" w:sz="0" w:space="0" w:color="auto"/>
            <w:bottom w:val="none" w:sz="0" w:space="0" w:color="auto"/>
            <w:right w:val="none" w:sz="0" w:space="0" w:color="auto"/>
          </w:divBdr>
        </w:div>
      </w:divsChild>
    </w:div>
    <w:div w:id="1145656625">
      <w:bodyDiv w:val="1"/>
      <w:marLeft w:val="0"/>
      <w:marRight w:val="0"/>
      <w:marTop w:val="0"/>
      <w:marBottom w:val="0"/>
      <w:divBdr>
        <w:top w:val="none" w:sz="0" w:space="0" w:color="auto"/>
        <w:left w:val="none" w:sz="0" w:space="0" w:color="auto"/>
        <w:bottom w:val="none" w:sz="0" w:space="0" w:color="auto"/>
        <w:right w:val="none" w:sz="0" w:space="0" w:color="auto"/>
      </w:divBdr>
    </w:div>
    <w:div w:id="1157964653">
      <w:bodyDiv w:val="1"/>
      <w:marLeft w:val="0"/>
      <w:marRight w:val="0"/>
      <w:marTop w:val="0"/>
      <w:marBottom w:val="0"/>
      <w:divBdr>
        <w:top w:val="none" w:sz="0" w:space="0" w:color="auto"/>
        <w:left w:val="none" w:sz="0" w:space="0" w:color="auto"/>
        <w:bottom w:val="none" w:sz="0" w:space="0" w:color="auto"/>
        <w:right w:val="none" w:sz="0" w:space="0" w:color="auto"/>
      </w:divBdr>
    </w:div>
    <w:div w:id="1182476838">
      <w:bodyDiv w:val="1"/>
      <w:marLeft w:val="0"/>
      <w:marRight w:val="0"/>
      <w:marTop w:val="0"/>
      <w:marBottom w:val="0"/>
      <w:divBdr>
        <w:top w:val="none" w:sz="0" w:space="0" w:color="auto"/>
        <w:left w:val="none" w:sz="0" w:space="0" w:color="auto"/>
        <w:bottom w:val="none" w:sz="0" w:space="0" w:color="auto"/>
        <w:right w:val="none" w:sz="0" w:space="0" w:color="auto"/>
      </w:divBdr>
    </w:div>
    <w:div w:id="1220820696">
      <w:bodyDiv w:val="1"/>
      <w:marLeft w:val="0"/>
      <w:marRight w:val="0"/>
      <w:marTop w:val="0"/>
      <w:marBottom w:val="0"/>
      <w:divBdr>
        <w:top w:val="none" w:sz="0" w:space="0" w:color="auto"/>
        <w:left w:val="none" w:sz="0" w:space="0" w:color="auto"/>
        <w:bottom w:val="none" w:sz="0" w:space="0" w:color="auto"/>
        <w:right w:val="none" w:sz="0" w:space="0" w:color="auto"/>
      </w:divBdr>
    </w:div>
    <w:div w:id="1228806055">
      <w:bodyDiv w:val="1"/>
      <w:marLeft w:val="0"/>
      <w:marRight w:val="0"/>
      <w:marTop w:val="0"/>
      <w:marBottom w:val="0"/>
      <w:divBdr>
        <w:top w:val="none" w:sz="0" w:space="0" w:color="auto"/>
        <w:left w:val="none" w:sz="0" w:space="0" w:color="auto"/>
        <w:bottom w:val="none" w:sz="0" w:space="0" w:color="auto"/>
        <w:right w:val="none" w:sz="0" w:space="0" w:color="auto"/>
      </w:divBdr>
    </w:div>
    <w:div w:id="1229654659">
      <w:bodyDiv w:val="1"/>
      <w:marLeft w:val="0"/>
      <w:marRight w:val="0"/>
      <w:marTop w:val="0"/>
      <w:marBottom w:val="0"/>
      <w:divBdr>
        <w:top w:val="none" w:sz="0" w:space="0" w:color="auto"/>
        <w:left w:val="none" w:sz="0" w:space="0" w:color="auto"/>
        <w:bottom w:val="none" w:sz="0" w:space="0" w:color="auto"/>
        <w:right w:val="none" w:sz="0" w:space="0" w:color="auto"/>
      </w:divBdr>
    </w:div>
    <w:div w:id="1231572429">
      <w:bodyDiv w:val="1"/>
      <w:marLeft w:val="0"/>
      <w:marRight w:val="0"/>
      <w:marTop w:val="0"/>
      <w:marBottom w:val="0"/>
      <w:divBdr>
        <w:top w:val="none" w:sz="0" w:space="0" w:color="auto"/>
        <w:left w:val="none" w:sz="0" w:space="0" w:color="auto"/>
        <w:bottom w:val="none" w:sz="0" w:space="0" w:color="auto"/>
        <w:right w:val="none" w:sz="0" w:space="0" w:color="auto"/>
      </w:divBdr>
    </w:div>
    <w:div w:id="1235431990">
      <w:bodyDiv w:val="1"/>
      <w:marLeft w:val="0"/>
      <w:marRight w:val="0"/>
      <w:marTop w:val="0"/>
      <w:marBottom w:val="0"/>
      <w:divBdr>
        <w:top w:val="none" w:sz="0" w:space="0" w:color="auto"/>
        <w:left w:val="none" w:sz="0" w:space="0" w:color="auto"/>
        <w:bottom w:val="none" w:sz="0" w:space="0" w:color="auto"/>
        <w:right w:val="none" w:sz="0" w:space="0" w:color="auto"/>
      </w:divBdr>
    </w:div>
    <w:div w:id="1242712878">
      <w:bodyDiv w:val="1"/>
      <w:marLeft w:val="0"/>
      <w:marRight w:val="0"/>
      <w:marTop w:val="0"/>
      <w:marBottom w:val="0"/>
      <w:divBdr>
        <w:top w:val="none" w:sz="0" w:space="0" w:color="auto"/>
        <w:left w:val="none" w:sz="0" w:space="0" w:color="auto"/>
        <w:bottom w:val="none" w:sz="0" w:space="0" w:color="auto"/>
        <w:right w:val="none" w:sz="0" w:space="0" w:color="auto"/>
      </w:divBdr>
    </w:div>
    <w:div w:id="1253474059">
      <w:bodyDiv w:val="1"/>
      <w:marLeft w:val="0"/>
      <w:marRight w:val="0"/>
      <w:marTop w:val="0"/>
      <w:marBottom w:val="0"/>
      <w:divBdr>
        <w:top w:val="none" w:sz="0" w:space="0" w:color="auto"/>
        <w:left w:val="none" w:sz="0" w:space="0" w:color="auto"/>
        <w:bottom w:val="none" w:sz="0" w:space="0" w:color="auto"/>
        <w:right w:val="none" w:sz="0" w:space="0" w:color="auto"/>
      </w:divBdr>
    </w:div>
    <w:div w:id="1292441486">
      <w:bodyDiv w:val="1"/>
      <w:marLeft w:val="0"/>
      <w:marRight w:val="0"/>
      <w:marTop w:val="0"/>
      <w:marBottom w:val="0"/>
      <w:divBdr>
        <w:top w:val="none" w:sz="0" w:space="0" w:color="auto"/>
        <w:left w:val="none" w:sz="0" w:space="0" w:color="auto"/>
        <w:bottom w:val="none" w:sz="0" w:space="0" w:color="auto"/>
        <w:right w:val="none" w:sz="0" w:space="0" w:color="auto"/>
      </w:divBdr>
    </w:div>
    <w:div w:id="1334456242">
      <w:bodyDiv w:val="1"/>
      <w:marLeft w:val="0"/>
      <w:marRight w:val="0"/>
      <w:marTop w:val="0"/>
      <w:marBottom w:val="0"/>
      <w:divBdr>
        <w:top w:val="none" w:sz="0" w:space="0" w:color="auto"/>
        <w:left w:val="none" w:sz="0" w:space="0" w:color="auto"/>
        <w:bottom w:val="none" w:sz="0" w:space="0" w:color="auto"/>
        <w:right w:val="none" w:sz="0" w:space="0" w:color="auto"/>
      </w:divBdr>
    </w:div>
    <w:div w:id="1339501259">
      <w:bodyDiv w:val="1"/>
      <w:marLeft w:val="0"/>
      <w:marRight w:val="0"/>
      <w:marTop w:val="0"/>
      <w:marBottom w:val="0"/>
      <w:divBdr>
        <w:top w:val="none" w:sz="0" w:space="0" w:color="auto"/>
        <w:left w:val="none" w:sz="0" w:space="0" w:color="auto"/>
        <w:bottom w:val="none" w:sz="0" w:space="0" w:color="auto"/>
        <w:right w:val="none" w:sz="0" w:space="0" w:color="auto"/>
      </w:divBdr>
    </w:div>
    <w:div w:id="1344042803">
      <w:bodyDiv w:val="1"/>
      <w:marLeft w:val="0"/>
      <w:marRight w:val="0"/>
      <w:marTop w:val="0"/>
      <w:marBottom w:val="0"/>
      <w:divBdr>
        <w:top w:val="none" w:sz="0" w:space="0" w:color="auto"/>
        <w:left w:val="none" w:sz="0" w:space="0" w:color="auto"/>
        <w:bottom w:val="none" w:sz="0" w:space="0" w:color="auto"/>
        <w:right w:val="none" w:sz="0" w:space="0" w:color="auto"/>
      </w:divBdr>
    </w:div>
    <w:div w:id="1400521203">
      <w:bodyDiv w:val="1"/>
      <w:marLeft w:val="0"/>
      <w:marRight w:val="0"/>
      <w:marTop w:val="0"/>
      <w:marBottom w:val="0"/>
      <w:divBdr>
        <w:top w:val="none" w:sz="0" w:space="0" w:color="auto"/>
        <w:left w:val="none" w:sz="0" w:space="0" w:color="auto"/>
        <w:bottom w:val="none" w:sz="0" w:space="0" w:color="auto"/>
        <w:right w:val="none" w:sz="0" w:space="0" w:color="auto"/>
      </w:divBdr>
    </w:div>
    <w:div w:id="1418938239">
      <w:bodyDiv w:val="1"/>
      <w:marLeft w:val="0"/>
      <w:marRight w:val="0"/>
      <w:marTop w:val="0"/>
      <w:marBottom w:val="0"/>
      <w:divBdr>
        <w:top w:val="none" w:sz="0" w:space="0" w:color="auto"/>
        <w:left w:val="none" w:sz="0" w:space="0" w:color="auto"/>
        <w:bottom w:val="none" w:sz="0" w:space="0" w:color="auto"/>
        <w:right w:val="none" w:sz="0" w:space="0" w:color="auto"/>
      </w:divBdr>
    </w:div>
    <w:div w:id="1427728311">
      <w:bodyDiv w:val="1"/>
      <w:marLeft w:val="0"/>
      <w:marRight w:val="0"/>
      <w:marTop w:val="0"/>
      <w:marBottom w:val="0"/>
      <w:divBdr>
        <w:top w:val="none" w:sz="0" w:space="0" w:color="auto"/>
        <w:left w:val="none" w:sz="0" w:space="0" w:color="auto"/>
        <w:bottom w:val="none" w:sz="0" w:space="0" w:color="auto"/>
        <w:right w:val="none" w:sz="0" w:space="0" w:color="auto"/>
      </w:divBdr>
    </w:div>
    <w:div w:id="1429502206">
      <w:bodyDiv w:val="1"/>
      <w:marLeft w:val="0"/>
      <w:marRight w:val="0"/>
      <w:marTop w:val="0"/>
      <w:marBottom w:val="0"/>
      <w:divBdr>
        <w:top w:val="none" w:sz="0" w:space="0" w:color="auto"/>
        <w:left w:val="none" w:sz="0" w:space="0" w:color="auto"/>
        <w:bottom w:val="none" w:sz="0" w:space="0" w:color="auto"/>
        <w:right w:val="none" w:sz="0" w:space="0" w:color="auto"/>
      </w:divBdr>
    </w:div>
    <w:div w:id="1444493620">
      <w:bodyDiv w:val="1"/>
      <w:marLeft w:val="0"/>
      <w:marRight w:val="0"/>
      <w:marTop w:val="0"/>
      <w:marBottom w:val="0"/>
      <w:divBdr>
        <w:top w:val="none" w:sz="0" w:space="0" w:color="auto"/>
        <w:left w:val="none" w:sz="0" w:space="0" w:color="auto"/>
        <w:bottom w:val="none" w:sz="0" w:space="0" w:color="auto"/>
        <w:right w:val="none" w:sz="0" w:space="0" w:color="auto"/>
      </w:divBdr>
    </w:div>
    <w:div w:id="1452820966">
      <w:bodyDiv w:val="1"/>
      <w:marLeft w:val="0"/>
      <w:marRight w:val="0"/>
      <w:marTop w:val="0"/>
      <w:marBottom w:val="0"/>
      <w:divBdr>
        <w:top w:val="none" w:sz="0" w:space="0" w:color="auto"/>
        <w:left w:val="none" w:sz="0" w:space="0" w:color="auto"/>
        <w:bottom w:val="none" w:sz="0" w:space="0" w:color="auto"/>
        <w:right w:val="none" w:sz="0" w:space="0" w:color="auto"/>
      </w:divBdr>
    </w:div>
    <w:div w:id="1458334529">
      <w:bodyDiv w:val="1"/>
      <w:marLeft w:val="0"/>
      <w:marRight w:val="0"/>
      <w:marTop w:val="0"/>
      <w:marBottom w:val="0"/>
      <w:divBdr>
        <w:top w:val="none" w:sz="0" w:space="0" w:color="auto"/>
        <w:left w:val="none" w:sz="0" w:space="0" w:color="auto"/>
        <w:bottom w:val="none" w:sz="0" w:space="0" w:color="auto"/>
        <w:right w:val="none" w:sz="0" w:space="0" w:color="auto"/>
      </w:divBdr>
    </w:div>
    <w:div w:id="1478955593">
      <w:bodyDiv w:val="1"/>
      <w:marLeft w:val="0"/>
      <w:marRight w:val="0"/>
      <w:marTop w:val="0"/>
      <w:marBottom w:val="0"/>
      <w:divBdr>
        <w:top w:val="none" w:sz="0" w:space="0" w:color="auto"/>
        <w:left w:val="none" w:sz="0" w:space="0" w:color="auto"/>
        <w:bottom w:val="none" w:sz="0" w:space="0" w:color="auto"/>
        <w:right w:val="none" w:sz="0" w:space="0" w:color="auto"/>
      </w:divBdr>
    </w:div>
    <w:div w:id="1480221490">
      <w:bodyDiv w:val="1"/>
      <w:marLeft w:val="0"/>
      <w:marRight w:val="0"/>
      <w:marTop w:val="0"/>
      <w:marBottom w:val="0"/>
      <w:divBdr>
        <w:top w:val="none" w:sz="0" w:space="0" w:color="auto"/>
        <w:left w:val="none" w:sz="0" w:space="0" w:color="auto"/>
        <w:bottom w:val="none" w:sz="0" w:space="0" w:color="auto"/>
        <w:right w:val="none" w:sz="0" w:space="0" w:color="auto"/>
      </w:divBdr>
    </w:div>
    <w:div w:id="1481924837">
      <w:bodyDiv w:val="1"/>
      <w:marLeft w:val="0"/>
      <w:marRight w:val="0"/>
      <w:marTop w:val="0"/>
      <w:marBottom w:val="0"/>
      <w:divBdr>
        <w:top w:val="none" w:sz="0" w:space="0" w:color="auto"/>
        <w:left w:val="none" w:sz="0" w:space="0" w:color="auto"/>
        <w:bottom w:val="none" w:sz="0" w:space="0" w:color="auto"/>
        <w:right w:val="none" w:sz="0" w:space="0" w:color="auto"/>
      </w:divBdr>
    </w:div>
    <w:div w:id="1510682622">
      <w:bodyDiv w:val="1"/>
      <w:marLeft w:val="0"/>
      <w:marRight w:val="0"/>
      <w:marTop w:val="0"/>
      <w:marBottom w:val="0"/>
      <w:divBdr>
        <w:top w:val="none" w:sz="0" w:space="0" w:color="auto"/>
        <w:left w:val="none" w:sz="0" w:space="0" w:color="auto"/>
        <w:bottom w:val="none" w:sz="0" w:space="0" w:color="auto"/>
        <w:right w:val="none" w:sz="0" w:space="0" w:color="auto"/>
      </w:divBdr>
    </w:div>
    <w:div w:id="1548953573">
      <w:bodyDiv w:val="1"/>
      <w:marLeft w:val="0"/>
      <w:marRight w:val="0"/>
      <w:marTop w:val="0"/>
      <w:marBottom w:val="0"/>
      <w:divBdr>
        <w:top w:val="none" w:sz="0" w:space="0" w:color="auto"/>
        <w:left w:val="none" w:sz="0" w:space="0" w:color="auto"/>
        <w:bottom w:val="none" w:sz="0" w:space="0" w:color="auto"/>
        <w:right w:val="none" w:sz="0" w:space="0" w:color="auto"/>
      </w:divBdr>
      <w:divsChild>
        <w:div w:id="1518999556">
          <w:marLeft w:val="0"/>
          <w:marRight w:val="0"/>
          <w:marTop w:val="0"/>
          <w:marBottom w:val="0"/>
          <w:divBdr>
            <w:top w:val="none" w:sz="0" w:space="0" w:color="auto"/>
            <w:left w:val="none" w:sz="0" w:space="0" w:color="auto"/>
            <w:bottom w:val="none" w:sz="0" w:space="0" w:color="auto"/>
            <w:right w:val="none" w:sz="0" w:space="0" w:color="auto"/>
          </w:divBdr>
          <w:divsChild>
            <w:div w:id="577137847">
              <w:marLeft w:val="0"/>
              <w:marRight w:val="0"/>
              <w:marTop w:val="0"/>
              <w:marBottom w:val="0"/>
              <w:divBdr>
                <w:top w:val="none" w:sz="0" w:space="0" w:color="auto"/>
                <w:left w:val="none" w:sz="0" w:space="0" w:color="auto"/>
                <w:bottom w:val="none" w:sz="0" w:space="0" w:color="auto"/>
                <w:right w:val="none" w:sz="0" w:space="0" w:color="auto"/>
              </w:divBdr>
              <w:divsChild>
                <w:div w:id="1457748354">
                  <w:marLeft w:val="0"/>
                  <w:marRight w:val="0"/>
                  <w:marTop w:val="0"/>
                  <w:marBottom w:val="0"/>
                  <w:divBdr>
                    <w:top w:val="none" w:sz="0" w:space="0" w:color="auto"/>
                    <w:left w:val="none" w:sz="0" w:space="0" w:color="auto"/>
                    <w:bottom w:val="none" w:sz="0" w:space="0" w:color="auto"/>
                    <w:right w:val="none" w:sz="0" w:space="0" w:color="auto"/>
                  </w:divBdr>
                  <w:divsChild>
                    <w:div w:id="878055157">
                      <w:marLeft w:val="0"/>
                      <w:marRight w:val="0"/>
                      <w:marTop w:val="0"/>
                      <w:marBottom w:val="0"/>
                      <w:divBdr>
                        <w:top w:val="none" w:sz="0" w:space="0" w:color="auto"/>
                        <w:left w:val="none" w:sz="0" w:space="0" w:color="auto"/>
                        <w:bottom w:val="none" w:sz="0" w:space="0" w:color="auto"/>
                        <w:right w:val="none" w:sz="0" w:space="0" w:color="auto"/>
                      </w:divBdr>
                      <w:divsChild>
                        <w:div w:id="611396199">
                          <w:marLeft w:val="0"/>
                          <w:marRight w:val="0"/>
                          <w:marTop w:val="0"/>
                          <w:marBottom w:val="0"/>
                          <w:divBdr>
                            <w:top w:val="none" w:sz="0" w:space="0" w:color="auto"/>
                            <w:left w:val="none" w:sz="0" w:space="0" w:color="auto"/>
                            <w:bottom w:val="none" w:sz="0" w:space="0" w:color="auto"/>
                            <w:right w:val="none" w:sz="0" w:space="0" w:color="auto"/>
                          </w:divBdr>
                          <w:divsChild>
                            <w:div w:id="127436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089">
                      <w:marLeft w:val="0"/>
                      <w:marRight w:val="0"/>
                      <w:marTop w:val="0"/>
                      <w:marBottom w:val="0"/>
                      <w:divBdr>
                        <w:top w:val="none" w:sz="0" w:space="0" w:color="auto"/>
                        <w:left w:val="none" w:sz="0" w:space="0" w:color="auto"/>
                        <w:bottom w:val="none" w:sz="0" w:space="0" w:color="auto"/>
                        <w:right w:val="none" w:sz="0" w:space="0" w:color="auto"/>
                      </w:divBdr>
                      <w:divsChild>
                        <w:div w:id="1409496281">
                          <w:marLeft w:val="0"/>
                          <w:marRight w:val="0"/>
                          <w:marTop w:val="0"/>
                          <w:marBottom w:val="0"/>
                          <w:divBdr>
                            <w:top w:val="none" w:sz="0" w:space="0" w:color="auto"/>
                            <w:left w:val="none" w:sz="0" w:space="0" w:color="auto"/>
                            <w:bottom w:val="none" w:sz="0" w:space="0" w:color="auto"/>
                            <w:right w:val="none" w:sz="0" w:space="0" w:color="auto"/>
                          </w:divBdr>
                          <w:divsChild>
                            <w:div w:id="317073775">
                              <w:marLeft w:val="0"/>
                              <w:marRight w:val="0"/>
                              <w:marTop w:val="0"/>
                              <w:marBottom w:val="0"/>
                              <w:divBdr>
                                <w:top w:val="none" w:sz="0" w:space="0" w:color="auto"/>
                                <w:left w:val="none" w:sz="0" w:space="0" w:color="auto"/>
                                <w:bottom w:val="none" w:sz="0" w:space="0" w:color="auto"/>
                                <w:right w:val="none" w:sz="0" w:space="0" w:color="auto"/>
                              </w:divBdr>
                              <w:divsChild>
                                <w:div w:id="645819612">
                                  <w:marLeft w:val="0"/>
                                  <w:marRight w:val="0"/>
                                  <w:marTop w:val="0"/>
                                  <w:marBottom w:val="0"/>
                                  <w:divBdr>
                                    <w:top w:val="none" w:sz="0" w:space="0" w:color="auto"/>
                                    <w:left w:val="none" w:sz="0" w:space="0" w:color="auto"/>
                                    <w:bottom w:val="none" w:sz="0" w:space="0" w:color="auto"/>
                                    <w:right w:val="none" w:sz="0" w:space="0" w:color="auto"/>
                                  </w:divBdr>
                                  <w:divsChild>
                                    <w:div w:id="1995795137">
                                      <w:marLeft w:val="0"/>
                                      <w:marRight w:val="0"/>
                                      <w:marTop w:val="0"/>
                                      <w:marBottom w:val="0"/>
                                      <w:divBdr>
                                        <w:top w:val="none" w:sz="0" w:space="0" w:color="auto"/>
                                        <w:left w:val="none" w:sz="0" w:space="0" w:color="auto"/>
                                        <w:bottom w:val="none" w:sz="0" w:space="0" w:color="auto"/>
                                        <w:right w:val="none" w:sz="0" w:space="0" w:color="auto"/>
                                      </w:divBdr>
                                      <w:divsChild>
                                        <w:div w:id="77217884">
                                          <w:marLeft w:val="0"/>
                                          <w:marRight w:val="0"/>
                                          <w:marTop w:val="0"/>
                                          <w:marBottom w:val="0"/>
                                          <w:divBdr>
                                            <w:top w:val="none" w:sz="0" w:space="0" w:color="auto"/>
                                            <w:left w:val="none" w:sz="0" w:space="0" w:color="auto"/>
                                            <w:bottom w:val="none" w:sz="0" w:space="0" w:color="auto"/>
                                            <w:right w:val="none" w:sz="0" w:space="0" w:color="auto"/>
                                          </w:divBdr>
                                        </w:div>
                                        <w:div w:id="703486885">
                                          <w:marLeft w:val="0"/>
                                          <w:marRight w:val="0"/>
                                          <w:marTop w:val="0"/>
                                          <w:marBottom w:val="0"/>
                                          <w:divBdr>
                                            <w:top w:val="none" w:sz="0" w:space="0" w:color="auto"/>
                                            <w:left w:val="none" w:sz="0" w:space="0" w:color="auto"/>
                                            <w:bottom w:val="none" w:sz="0" w:space="0" w:color="auto"/>
                                            <w:right w:val="none" w:sz="0" w:space="0" w:color="auto"/>
                                          </w:divBdr>
                                          <w:divsChild>
                                            <w:div w:id="787743161">
                                              <w:marLeft w:val="0"/>
                                              <w:marRight w:val="0"/>
                                              <w:marTop w:val="0"/>
                                              <w:marBottom w:val="0"/>
                                              <w:divBdr>
                                                <w:top w:val="none" w:sz="0" w:space="0" w:color="auto"/>
                                                <w:left w:val="none" w:sz="0" w:space="0" w:color="auto"/>
                                                <w:bottom w:val="none" w:sz="0" w:space="0" w:color="auto"/>
                                                <w:right w:val="none" w:sz="0" w:space="0" w:color="auto"/>
                                              </w:divBdr>
                                            </w:div>
                                          </w:divsChild>
                                        </w:div>
                                        <w:div w:id="753630183">
                                          <w:marLeft w:val="0"/>
                                          <w:marRight w:val="0"/>
                                          <w:marTop w:val="0"/>
                                          <w:marBottom w:val="0"/>
                                          <w:divBdr>
                                            <w:top w:val="none" w:sz="0" w:space="0" w:color="auto"/>
                                            <w:left w:val="none" w:sz="0" w:space="0" w:color="auto"/>
                                            <w:bottom w:val="none" w:sz="0" w:space="0" w:color="auto"/>
                                            <w:right w:val="none" w:sz="0" w:space="0" w:color="auto"/>
                                          </w:divBdr>
                                          <w:divsChild>
                                            <w:div w:id="319820198">
                                              <w:marLeft w:val="0"/>
                                              <w:marRight w:val="0"/>
                                              <w:marTop w:val="0"/>
                                              <w:marBottom w:val="0"/>
                                              <w:divBdr>
                                                <w:top w:val="none" w:sz="0" w:space="0" w:color="auto"/>
                                                <w:left w:val="none" w:sz="0" w:space="0" w:color="auto"/>
                                                <w:bottom w:val="none" w:sz="0" w:space="0" w:color="auto"/>
                                                <w:right w:val="none" w:sz="0" w:space="0" w:color="auto"/>
                                              </w:divBdr>
                                            </w:div>
                                          </w:divsChild>
                                        </w:div>
                                        <w:div w:id="1305351424">
                                          <w:marLeft w:val="0"/>
                                          <w:marRight w:val="0"/>
                                          <w:marTop w:val="0"/>
                                          <w:marBottom w:val="0"/>
                                          <w:divBdr>
                                            <w:top w:val="none" w:sz="0" w:space="0" w:color="auto"/>
                                            <w:left w:val="none" w:sz="0" w:space="0" w:color="auto"/>
                                            <w:bottom w:val="none" w:sz="0" w:space="0" w:color="auto"/>
                                            <w:right w:val="none" w:sz="0" w:space="0" w:color="auto"/>
                                          </w:divBdr>
                                          <w:divsChild>
                                            <w:div w:id="173080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4960">
                                  <w:marLeft w:val="0"/>
                                  <w:marRight w:val="0"/>
                                  <w:marTop w:val="0"/>
                                  <w:marBottom w:val="0"/>
                                  <w:divBdr>
                                    <w:top w:val="none" w:sz="0" w:space="0" w:color="auto"/>
                                    <w:left w:val="none" w:sz="0" w:space="0" w:color="auto"/>
                                    <w:bottom w:val="none" w:sz="0" w:space="0" w:color="auto"/>
                                    <w:right w:val="none" w:sz="0" w:space="0" w:color="auto"/>
                                  </w:divBdr>
                                  <w:divsChild>
                                    <w:div w:id="2047873294">
                                      <w:marLeft w:val="0"/>
                                      <w:marRight w:val="0"/>
                                      <w:marTop w:val="0"/>
                                      <w:marBottom w:val="0"/>
                                      <w:divBdr>
                                        <w:top w:val="none" w:sz="0" w:space="0" w:color="auto"/>
                                        <w:left w:val="none" w:sz="0" w:space="0" w:color="auto"/>
                                        <w:bottom w:val="none" w:sz="0" w:space="0" w:color="auto"/>
                                        <w:right w:val="none" w:sz="0" w:space="0" w:color="auto"/>
                                      </w:divBdr>
                                      <w:divsChild>
                                        <w:div w:id="642274416">
                                          <w:marLeft w:val="0"/>
                                          <w:marRight w:val="0"/>
                                          <w:marTop w:val="0"/>
                                          <w:marBottom w:val="0"/>
                                          <w:divBdr>
                                            <w:top w:val="none" w:sz="0" w:space="0" w:color="auto"/>
                                            <w:left w:val="none" w:sz="0" w:space="0" w:color="auto"/>
                                            <w:bottom w:val="none" w:sz="0" w:space="0" w:color="auto"/>
                                            <w:right w:val="none" w:sz="0" w:space="0" w:color="auto"/>
                                          </w:divBdr>
                                        </w:div>
                                        <w:div w:id="11215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3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2619">
                      <w:marLeft w:val="0"/>
                      <w:marRight w:val="0"/>
                      <w:marTop w:val="0"/>
                      <w:marBottom w:val="0"/>
                      <w:divBdr>
                        <w:top w:val="none" w:sz="0" w:space="0" w:color="auto"/>
                        <w:left w:val="none" w:sz="0" w:space="0" w:color="auto"/>
                        <w:bottom w:val="none" w:sz="0" w:space="0" w:color="auto"/>
                        <w:right w:val="none" w:sz="0" w:space="0" w:color="auto"/>
                      </w:divBdr>
                      <w:divsChild>
                        <w:div w:id="2404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156421">
      <w:bodyDiv w:val="1"/>
      <w:marLeft w:val="0"/>
      <w:marRight w:val="0"/>
      <w:marTop w:val="0"/>
      <w:marBottom w:val="0"/>
      <w:divBdr>
        <w:top w:val="none" w:sz="0" w:space="0" w:color="auto"/>
        <w:left w:val="none" w:sz="0" w:space="0" w:color="auto"/>
        <w:bottom w:val="none" w:sz="0" w:space="0" w:color="auto"/>
        <w:right w:val="none" w:sz="0" w:space="0" w:color="auto"/>
      </w:divBdr>
    </w:div>
    <w:div w:id="1558205932">
      <w:bodyDiv w:val="1"/>
      <w:marLeft w:val="0"/>
      <w:marRight w:val="0"/>
      <w:marTop w:val="0"/>
      <w:marBottom w:val="0"/>
      <w:divBdr>
        <w:top w:val="none" w:sz="0" w:space="0" w:color="auto"/>
        <w:left w:val="none" w:sz="0" w:space="0" w:color="auto"/>
        <w:bottom w:val="none" w:sz="0" w:space="0" w:color="auto"/>
        <w:right w:val="none" w:sz="0" w:space="0" w:color="auto"/>
      </w:divBdr>
    </w:div>
    <w:div w:id="1573276176">
      <w:bodyDiv w:val="1"/>
      <w:marLeft w:val="0"/>
      <w:marRight w:val="0"/>
      <w:marTop w:val="0"/>
      <w:marBottom w:val="0"/>
      <w:divBdr>
        <w:top w:val="none" w:sz="0" w:space="0" w:color="auto"/>
        <w:left w:val="none" w:sz="0" w:space="0" w:color="auto"/>
        <w:bottom w:val="none" w:sz="0" w:space="0" w:color="auto"/>
        <w:right w:val="none" w:sz="0" w:space="0" w:color="auto"/>
      </w:divBdr>
    </w:div>
    <w:div w:id="1590311731">
      <w:bodyDiv w:val="1"/>
      <w:marLeft w:val="0"/>
      <w:marRight w:val="0"/>
      <w:marTop w:val="0"/>
      <w:marBottom w:val="0"/>
      <w:divBdr>
        <w:top w:val="none" w:sz="0" w:space="0" w:color="auto"/>
        <w:left w:val="none" w:sz="0" w:space="0" w:color="auto"/>
        <w:bottom w:val="none" w:sz="0" w:space="0" w:color="auto"/>
        <w:right w:val="none" w:sz="0" w:space="0" w:color="auto"/>
      </w:divBdr>
    </w:div>
    <w:div w:id="1627547593">
      <w:bodyDiv w:val="1"/>
      <w:marLeft w:val="0"/>
      <w:marRight w:val="0"/>
      <w:marTop w:val="0"/>
      <w:marBottom w:val="0"/>
      <w:divBdr>
        <w:top w:val="none" w:sz="0" w:space="0" w:color="auto"/>
        <w:left w:val="none" w:sz="0" w:space="0" w:color="auto"/>
        <w:bottom w:val="none" w:sz="0" w:space="0" w:color="auto"/>
        <w:right w:val="none" w:sz="0" w:space="0" w:color="auto"/>
      </w:divBdr>
    </w:div>
    <w:div w:id="1670525277">
      <w:bodyDiv w:val="1"/>
      <w:marLeft w:val="0"/>
      <w:marRight w:val="0"/>
      <w:marTop w:val="0"/>
      <w:marBottom w:val="0"/>
      <w:divBdr>
        <w:top w:val="none" w:sz="0" w:space="0" w:color="auto"/>
        <w:left w:val="none" w:sz="0" w:space="0" w:color="auto"/>
        <w:bottom w:val="none" w:sz="0" w:space="0" w:color="auto"/>
        <w:right w:val="none" w:sz="0" w:space="0" w:color="auto"/>
      </w:divBdr>
    </w:div>
    <w:div w:id="1717311601">
      <w:bodyDiv w:val="1"/>
      <w:marLeft w:val="0"/>
      <w:marRight w:val="0"/>
      <w:marTop w:val="0"/>
      <w:marBottom w:val="0"/>
      <w:divBdr>
        <w:top w:val="none" w:sz="0" w:space="0" w:color="auto"/>
        <w:left w:val="none" w:sz="0" w:space="0" w:color="auto"/>
        <w:bottom w:val="none" w:sz="0" w:space="0" w:color="auto"/>
        <w:right w:val="none" w:sz="0" w:space="0" w:color="auto"/>
      </w:divBdr>
    </w:div>
    <w:div w:id="1725173002">
      <w:bodyDiv w:val="1"/>
      <w:marLeft w:val="0"/>
      <w:marRight w:val="0"/>
      <w:marTop w:val="0"/>
      <w:marBottom w:val="0"/>
      <w:divBdr>
        <w:top w:val="none" w:sz="0" w:space="0" w:color="auto"/>
        <w:left w:val="none" w:sz="0" w:space="0" w:color="auto"/>
        <w:bottom w:val="none" w:sz="0" w:space="0" w:color="auto"/>
        <w:right w:val="none" w:sz="0" w:space="0" w:color="auto"/>
      </w:divBdr>
    </w:div>
    <w:div w:id="1759667961">
      <w:bodyDiv w:val="1"/>
      <w:marLeft w:val="0"/>
      <w:marRight w:val="0"/>
      <w:marTop w:val="0"/>
      <w:marBottom w:val="0"/>
      <w:divBdr>
        <w:top w:val="none" w:sz="0" w:space="0" w:color="auto"/>
        <w:left w:val="none" w:sz="0" w:space="0" w:color="auto"/>
        <w:bottom w:val="none" w:sz="0" w:space="0" w:color="auto"/>
        <w:right w:val="none" w:sz="0" w:space="0" w:color="auto"/>
      </w:divBdr>
    </w:div>
    <w:div w:id="1760515376">
      <w:bodyDiv w:val="1"/>
      <w:marLeft w:val="0"/>
      <w:marRight w:val="0"/>
      <w:marTop w:val="0"/>
      <w:marBottom w:val="0"/>
      <w:divBdr>
        <w:top w:val="none" w:sz="0" w:space="0" w:color="auto"/>
        <w:left w:val="none" w:sz="0" w:space="0" w:color="auto"/>
        <w:bottom w:val="none" w:sz="0" w:space="0" w:color="auto"/>
        <w:right w:val="none" w:sz="0" w:space="0" w:color="auto"/>
      </w:divBdr>
    </w:div>
    <w:div w:id="1774787918">
      <w:bodyDiv w:val="1"/>
      <w:marLeft w:val="0"/>
      <w:marRight w:val="0"/>
      <w:marTop w:val="0"/>
      <w:marBottom w:val="0"/>
      <w:divBdr>
        <w:top w:val="none" w:sz="0" w:space="0" w:color="auto"/>
        <w:left w:val="none" w:sz="0" w:space="0" w:color="auto"/>
        <w:bottom w:val="none" w:sz="0" w:space="0" w:color="auto"/>
        <w:right w:val="none" w:sz="0" w:space="0" w:color="auto"/>
      </w:divBdr>
    </w:div>
    <w:div w:id="1775323355">
      <w:bodyDiv w:val="1"/>
      <w:marLeft w:val="0"/>
      <w:marRight w:val="0"/>
      <w:marTop w:val="0"/>
      <w:marBottom w:val="0"/>
      <w:divBdr>
        <w:top w:val="none" w:sz="0" w:space="0" w:color="auto"/>
        <w:left w:val="none" w:sz="0" w:space="0" w:color="auto"/>
        <w:bottom w:val="none" w:sz="0" w:space="0" w:color="auto"/>
        <w:right w:val="none" w:sz="0" w:space="0" w:color="auto"/>
      </w:divBdr>
    </w:div>
    <w:div w:id="1790706764">
      <w:bodyDiv w:val="1"/>
      <w:marLeft w:val="0"/>
      <w:marRight w:val="0"/>
      <w:marTop w:val="0"/>
      <w:marBottom w:val="0"/>
      <w:divBdr>
        <w:top w:val="none" w:sz="0" w:space="0" w:color="auto"/>
        <w:left w:val="none" w:sz="0" w:space="0" w:color="auto"/>
        <w:bottom w:val="none" w:sz="0" w:space="0" w:color="auto"/>
        <w:right w:val="none" w:sz="0" w:space="0" w:color="auto"/>
      </w:divBdr>
    </w:div>
    <w:div w:id="1794861828">
      <w:bodyDiv w:val="1"/>
      <w:marLeft w:val="0"/>
      <w:marRight w:val="0"/>
      <w:marTop w:val="0"/>
      <w:marBottom w:val="0"/>
      <w:divBdr>
        <w:top w:val="none" w:sz="0" w:space="0" w:color="auto"/>
        <w:left w:val="none" w:sz="0" w:space="0" w:color="auto"/>
        <w:bottom w:val="none" w:sz="0" w:space="0" w:color="auto"/>
        <w:right w:val="none" w:sz="0" w:space="0" w:color="auto"/>
      </w:divBdr>
    </w:div>
    <w:div w:id="1818455312">
      <w:bodyDiv w:val="1"/>
      <w:marLeft w:val="0"/>
      <w:marRight w:val="0"/>
      <w:marTop w:val="0"/>
      <w:marBottom w:val="0"/>
      <w:divBdr>
        <w:top w:val="none" w:sz="0" w:space="0" w:color="auto"/>
        <w:left w:val="none" w:sz="0" w:space="0" w:color="auto"/>
        <w:bottom w:val="none" w:sz="0" w:space="0" w:color="auto"/>
        <w:right w:val="none" w:sz="0" w:space="0" w:color="auto"/>
      </w:divBdr>
    </w:div>
    <w:div w:id="1819416131">
      <w:bodyDiv w:val="1"/>
      <w:marLeft w:val="0"/>
      <w:marRight w:val="0"/>
      <w:marTop w:val="0"/>
      <w:marBottom w:val="0"/>
      <w:divBdr>
        <w:top w:val="none" w:sz="0" w:space="0" w:color="auto"/>
        <w:left w:val="none" w:sz="0" w:space="0" w:color="auto"/>
        <w:bottom w:val="none" w:sz="0" w:space="0" w:color="auto"/>
        <w:right w:val="none" w:sz="0" w:space="0" w:color="auto"/>
      </w:divBdr>
    </w:div>
    <w:div w:id="1820150200">
      <w:bodyDiv w:val="1"/>
      <w:marLeft w:val="0"/>
      <w:marRight w:val="0"/>
      <w:marTop w:val="0"/>
      <w:marBottom w:val="0"/>
      <w:divBdr>
        <w:top w:val="none" w:sz="0" w:space="0" w:color="auto"/>
        <w:left w:val="none" w:sz="0" w:space="0" w:color="auto"/>
        <w:bottom w:val="none" w:sz="0" w:space="0" w:color="auto"/>
        <w:right w:val="none" w:sz="0" w:space="0" w:color="auto"/>
      </w:divBdr>
    </w:div>
    <w:div w:id="1827623893">
      <w:bodyDiv w:val="1"/>
      <w:marLeft w:val="0"/>
      <w:marRight w:val="0"/>
      <w:marTop w:val="0"/>
      <w:marBottom w:val="0"/>
      <w:divBdr>
        <w:top w:val="none" w:sz="0" w:space="0" w:color="auto"/>
        <w:left w:val="none" w:sz="0" w:space="0" w:color="auto"/>
        <w:bottom w:val="none" w:sz="0" w:space="0" w:color="auto"/>
        <w:right w:val="none" w:sz="0" w:space="0" w:color="auto"/>
      </w:divBdr>
    </w:div>
    <w:div w:id="1840922373">
      <w:bodyDiv w:val="1"/>
      <w:marLeft w:val="0"/>
      <w:marRight w:val="0"/>
      <w:marTop w:val="0"/>
      <w:marBottom w:val="0"/>
      <w:divBdr>
        <w:top w:val="none" w:sz="0" w:space="0" w:color="auto"/>
        <w:left w:val="none" w:sz="0" w:space="0" w:color="auto"/>
        <w:bottom w:val="none" w:sz="0" w:space="0" w:color="auto"/>
        <w:right w:val="none" w:sz="0" w:space="0" w:color="auto"/>
      </w:divBdr>
    </w:div>
    <w:div w:id="1847554629">
      <w:bodyDiv w:val="1"/>
      <w:marLeft w:val="0"/>
      <w:marRight w:val="0"/>
      <w:marTop w:val="0"/>
      <w:marBottom w:val="0"/>
      <w:divBdr>
        <w:top w:val="none" w:sz="0" w:space="0" w:color="auto"/>
        <w:left w:val="none" w:sz="0" w:space="0" w:color="auto"/>
        <w:bottom w:val="none" w:sz="0" w:space="0" w:color="auto"/>
        <w:right w:val="none" w:sz="0" w:space="0" w:color="auto"/>
      </w:divBdr>
    </w:div>
    <w:div w:id="1857041052">
      <w:bodyDiv w:val="1"/>
      <w:marLeft w:val="0"/>
      <w:marRight w:val="0"/>
      <w:marTop w:val="0"/>
      <w:marBottom w:val="0"/>
      <w:divBdr>
        <w:top w:val="none" w:sz="0" w:space="0" w:color="auto"/>
        <w:left w:val="none" w:sz="0" w:space="0" w:color="auto"/>
        <w:bottom w:val="none" w:sz="0" w:space="0" w:color="auto"/>
        <w:right w:val="none" w:sz="0" w:space="0" w:color="auto"/>
      </w:divBdr>
    </w:div>
    <w:div w:id="1864128175">
      <w:bodyDiv w:val="1"/>
      <w:marLeft w:val="0"/>
      <w:marRight w:val="0"/>
      <w:marTop w:val="0"/>
      <w:marBottom w:val="0"/>
      <w:divBdr>
        <w:top w:val="none" w:sz="0" w:space="0" w:color="auto"/>
        <w:left w:val="none" w:sz="0" w:space="0" w:color="auto"/>
        <w:bottom w:val="none" w:sz="0" w:space="0" w:color="auto"/>
        <w:right w:val="none" w:sz="0" w:space="0" w:color="auto"/>
      </w:divBdr>
      <w:divsChild>
        <w:div w:id="857086904">
          <w:marLeft w:val="0"/>
          <w:marRight w:val="0"/>
          <w:marTop w:val="0"/>
          <w:marBottom w:val="0"/>
          <w:divBdr>
            <w:top w:val="none" w:sz="0" w:space="0" w:color="auto"/>
            <w:left w:val="none" w:sz="0" w:space="0" w:color="auto"/>
            <w:bottom w:val="none" w:sz="0" w:space="0" w:color="auto"/>
            <w:right w:val="none" w:sz="0" w:space="0" w:color="auto"/>
          </w:divBdr>
        </w:div>
        <w:div w:id="981812154">
          <w:marLeft w:val="0"/>
          <w:marRight w:val="0"/>
          <w:marTop w:val="0"/>
          <w:marBottom w:val="0"/>
          <w:divBdr>
            <w:top w:val="none" w:sz="0" w:space="0" w:color="auto"/>
            <w:left w:val="none" w:sz="0" w:space="0" w:color="auto"/>
            <w:bottom w:val="none" w:sz="0" w:space="0" w:color="auto"/>
            <w:right w:val="none" w:sz="0" w:space="0" w:color="auto"/>
          </w:divBdr>
        </w:div>
        <w:div w:id="1338002415">
          <w:marLeft w:val="0"/>
          <w:marRight w:val="0"/>
          <w:marTop w:val="0"/>
          <w:marBottom w:val="0"/>
          <w:divBdr>
            <w:top w:val="none" w:sz="0" w:space="0" w:color="auto"/>
            <w:left w:val="none" w:sz="0" w:space="0" w:color="auto"/>
            <w:bottom w:val="none" w:sz="0" w:space="0" w:color="auto"/>
            <w:right w:val="none" w:sz="0" w:space="0" w:color="auto"/>
          </w:divBdr>
        </w:div>
      </w:divsChild>
    </w:div>
    <w:div w:id="1869682190">
      <w:bodyDiv w:val="1"/>
      <w:marLeft w:val="0"/>
      <w:marRight w:val="0"/>
      <w:marTop w:val="0"/>
      <w:marBottom w:val="0"/>
      <w:divBdr>
        <w:top w:val="none" w:sz="0" w:space="0" w:color="auto"/>
        <w:left w:val="none" w:sz="0" w:space="0" w:color="auto"/>
        <w:bottom w:val="none" w:sz="0" w:space="0" w:color="auto"/>
        <w:right w:val="none" w:sz="0" w:space="0" w:color="auto"/>
      </w:divBdr>
    </w:div>
    <w:div w:id="1885630773">
      <w:bodyDiv w:val="1"/>
      <w:marLeft w:val="0"/>
      <w:marRight w:val="0"/>
      <w:marTop w:val="0"/>
      <w:marBottom w:val="0"/>
      <w:divBdr>
        <w:top w:val="none" w:sz="0" w:space="0" w:color="auto"/>
        <w:left w:val="none" w:sz="0" w:space="0" w:color="auto"/>
        <w:bottom w:val="none" w:sz="0" w:space="0" w:color="auto"/>
        <w:right w:val="none" w:sz="0" w:space="0" w:color="auto"/>
      </w:divBdr>
    </w:div>
    <w:div w:id="1914974470">
      <w:bodyDiv w:val="1"/>
      <w:marLeft w:val="0"/>
      <w:marRight w:val="0"/>
      <w:marTop w:val="0"/>
      <w:marBottom w:val="0"/>
      <w:divBdr>
        <w:top w:val="none" w:sz="0" w:space="0" w:color="auto"/>
        <w:left w:val="none" w:sz="0" w:space="0" w:color="auto"/>
        <w:bottom w:val="none" w:sz="0" w:space="0" w:color="auto"/>
        <w:right w:val="none" w:sz="0" w:space="0" w:color="auto"/>
      </w:divBdr>
    </w:div>
    <w:div w:id="1918904325">
      <w:bodyDiv w:val="1"/>
      <w:marLeft w:val="0"/>
      <w:marRight w:val="0"/>
      <w:marTop w:val="0"/>
      <w:marBottom w:val="0"/>
      <w:divBdr>
        <w:top w:val="none" w:sz="0" w:space="0" w:color="auto"/>
        <w:left w:val="none" w:sz="0" w:space="0" w:color="auto"/>
        <w:bottom w:val="none" w:sz="0" w:space="0" w:color="auto"/>
        <w:right w:val="none" w:sz="0" w:space="0" w:color="auto"/>
      </w:divBdr>
    </w:div>
    <w:div w:id="1943416423">
      <w:bodyDiv w:val="1"/>
      <w:marLeft w:val="0"/>
      <w:marRight w:val="0"/>
      <w:marTop w:val="0"/>
      <w:marBottom w:val="0"/>
      <w:divBdr>
        <w:top w:val="none" w:sz="0" w:space="0" w:color="auto"/>
        <w:left w:val="none" w:sz="0" w:space="0" w:color="auto"/>
        <w:bottom w:val="none" w:sz="0" w:space="0" w:color="auto"/>
        <w:right w:val="none" w:sz="0" w:space="0" w:color="auto"/>
      </w:divBdr>
    </w:div>
    <w:div w:id="1949854070">
      <w:bodyDiv w:val="1"/>
      <w:marLeft w:val="0"/>
      <w:marRight w:val="0"/>
      <w:marTop w:val="0"/>
      <w:marBottom w:val="0"/>
      <w:divBdr>
        <w:top w:val="none" w:sz="0" w:space="0" w:color="auto"/>
        <w:left w:val="none" w:sz="0" w:space="0" w:color="auto"/>
        <w:bottom w:val="none" w:sz="0" w:space="0" w:color="auto"/>
        <w:right w:val="none" w:sz="0" w:space="0" w:color="auto"/>
      </w:divBdr>
    </w:div>
    <w:div w:id="1951431146">
      <w:bodyDiv w:val="1"/>
      <w:marLeft w:val="0"/>
      <w:marRight w:val="0"/>
      <w:marTop w:val="0"/>
      <w:marBottom w:val="0"/>
      <w:divBdr>
        <w:top w:val="none" w:sz="0" w:space="0" w:color="auto"/>
        <w:left w:val="none" w:sz="0" w:space="0" w:color="auto"/>
        <w:bottom w:val="none" w:sz="0" w:space="0" w:color="auto"/>
        <w:right w:val="none" w:sz="0" w:space="0" w:color="auto"/>
      </w:divBdr>
    </w:div>
    <w:div w:id="1961255690">
      <w:bodyDiv w:val="1"/>
      <w:marLeft w:val="0"/>
      <w:marRight w:val="0"/>
      <w:marTop w:val="0"/>
      <w:marBottom w:val="0"/>
      <w:divBdr>
        <w:top w:val="none" w:sz="0" w:space="0" w:color="auto"/>
        <w:left w:val="none" w:sz="0" w:space="0" w:color="auto"/>
        <w:bottom w:val="none" w:sz="0" w:space="0" w:color="auto"/>
        <w:right w:val="none" w:sz="0" w:space="0" w:color="auto"/>
      </w:divBdr>
    </w:div>
    <w:div w:id="1964993461">
      <w:bodyDiv w:val="1"/>
      <w:marLeft w:val="0"/>
      <w:marRight w:val="0"/>
      <w:marTop w:val="0"/>
      <w:marBottom w:val="0"/>
      <w:divBdr>
        <w:top w:val="none" w:sz="0" w:space="0" w:color="auto"/>
        <w:left w:val="none" w:sz="0" w:space="0" w:color="auto"/>
        <w:bottom w:val="none" w:sz="0" w:space="0" w:color="auto"/>
        <w:right w:val="none" w:sz="0" w:space="0" w:color="auto"/>
      </w:divBdr>
    </w:div>
    <w:div w:id="1990598036">
      <w:bodyDiv w:val="1"/>
      <w:marLeft w:val="0"/>
      <w:marRight w:val="0"/>
      <w:marTop w:val="0"/>
      <w:marBottom w:val="0"/>
      <w:divBdr>
        <w:top w:val="none" w:sz="0" w:space="0" w:color="auto"/>
        <w:left w:val="none" w:sz="0" w:space="0" w:color="auto"/>
        <w:bottom w:val="none" w:sz="0" w:space="0" w:color="auto"/>
        <w:right w:val="none" w:sz="0" w:space="0" w:color="auto"/>
      </w:divBdr>
    </w:div>
    <w:div w:id="2005627032">
      <w:bodyDiv w:val="1"/>
      <w:marLeft w:val="0"/>
      <w:marRight w:val="0"/>
      <w:marTop w:val="0"/>
      <w:marBottom w:val="0"/>
      <w:divBdr>
        <w:top w:val="none" w:sz="0" w:space="0" w:color="auto"/>
        <w:left w:val="none" w:sz="0" w:space="0" w:color="auto"/>
        <w:bottom w:val="none" w:sz="0" w:space="0" w:color="auto"/>
        <w:right w:val="none" w:sz="0" w:space="0" w:color="auto"/>
      </w:divBdr>
    </w:div>
    <w:div w:id="2011255166">
      <w:bodyDiv w:val="1"/>
      <w:marLeft w:val="0"/>
      <w:marRight w:val="0"/>
      <w:marTop w:val="0"/>
      <w:marBottom w:val="0"/>
      <w:divBdr>
        <w:top w:val="none" w:sz="0" w:space="0" w:color="auto"/>
        <w:left w:val="none" w:sz="0" w:space="0" w:color="auto"/>
        <w:bottom w:val="none" w:sz="0" w:space="0" w:color="auto"/>
        <w:right w:val="none" w:sz="0" w:space="0" w:color="auto"/>
      </w:divBdr>
    </w:div>
    <w:div w:id="2076735716">
      <w:bodyDiv w:val="1"/>
      <w:marLeft w:val="0"/>
      <w:marRight w:val="0"/>
      <w:marTop w:val="0"/>
      <w:marBottom w:val="0"/>
      <w:divBdr>
        <w:top w:val="none" w:sz="0" w:space="0" w:color="auto"/>
        <w:left w:val="none" w:sz="0" w:space="0" w:color="auto"/>
        <w:bottom w:val="none" w:sz="0" w:space="0" w:color="auto"/>
        <w:right w:val="none" w:sz="0" w:space="0" w:color="auto"/>
      </w:divBdr>
    </w:div>
    <w:div w:id="2077824321">
      <w:bodyDiv w:val="1"/>
      <w:marLeft w:val="0"/>
      <w:marRight w:val="0"/>
      <w:marTop w:val="0"/>
      <w:marBottom w:val="0"/>
      <w:divBdr>
        <w:top w:val="none" w:sz="0" w:space="0" w:color="auto"/>
        <w:left w:val="none" w:sz="0" w:space="0" w:color="auto"/>
        <w:bottom w:val="none" w:sz="0" w:space="0" w:color="auto"/>
        <w:right w:val="none" w:sz="0" w:space="0" w:color="auto"/>
      </w:divBdr>
    </w:div>
    <w:div w:id="2089378285">
      <w:bodyDiv w:val="1"/>
      <w:marLeft w:val="0"/>
      <w:marRight w:val="0"/>
      <w:marTop w:val="0"/>
      <w:marBottom w:val="0"/>
      <w:divBdr>
        <w:top w:val="none" w:sz="0" w:space="0" w:color="auto"/>
        <w:left w:val="none" w:sz="0" w:space="0" w:color="auto"/>
        <w:bottom w:val="none" w:sz="0" w:space="0" w:color="auto"/>
        <w:right w:val="none" w:sz="0" w:space="0" w:color="auto"/>
      </w:divBdr>
    </w:div>
    <w:div w:id="2110734279">
      <w:bodyDiv w:val="1"/>
      <w:marLeft w:val="0"/>
      <w:marRight w:val="0"/>
      <w:marTop w:val="0"/>
      <w:marBottom w:val="0"/>
      <w:divBdr>
        <w:top w:val="none" w:sz="0" w:space="0" w:color="auto"/>
        <w:left w:val="none" w:sz="0" w:space="0" w:color="auto"/>
        <w:bottom w:val="none" w:sz="0" w:space="0" w:color="auto"/>
        <w:right w:val="none" w:sz="0" w:space="0" w:color="auto"/>
      </w:divBdr>
    </w:div>
    <w:div w:id="2126802769">
      <w:bodyDiv w:val="1"/>
      <w:marLeft w:val="0"/>
      <w:marRight w:val="0"/>
      <w:marTop w:val="0"/>
      <w:marBottom w:val="0"/>
      <w:divBdr>
        <w:top w:val="none" w:sz="0" w:space="0" w:color="auto"/>
        <w:left w:val="none" w:sz="0" w:space="0" w:color="auto"/>
        <w:bottom w:val="none" w:sz="0" w:space="0" w:color="auto"/>
        <w:right w:val="none" w:sz="0" w:space="0" w:color="auto"/>
      </w:divBdr>
    </w:div>
    <w:div w:id="2127120680">
      <w:bodyDiv w:val="1"/>
      <w:marLeft w:val="0"/>
      <w:marRight w:val="0"/>
      <w:marTop w:val="0"/>
      <w:marBottom w:val="0"/>
      <w:divBdr>
        <w:top w:val="none" w:sz="0" w:space="0" w:color="auto"/>
        <w:left w:val="none" w:sz="0" w:space="0" w:color="auto"/>
        <w:bottom w:val="none" w:sz="0" w:space="0" w:color="auto"/>
        <w:right w:val="none" w:sz="0" w:space="0" w:color="auto"/>
      </w:divBdr>
    </w:div>
    <w:div w:id="2134864936">
      <w:bodyDiv w:val="1"/>
      <w:marLeft w:val="0"/>
      <w:marRight w:val="0"/>
      <w:marTop w:val="0"/>
      <w:marBottom w:val="0"/>
      <w:divBdr>
        <w:top w:val="none" w:sz="0" w:space="0" w:color="auto"/>
        <w:left w:val="none" w:sz="0" w:space="0" w:color="auto"/>
        <w:bottom w:val="none" w:sz="0" w:space="0" w:color="auto"/>
        <w:right w:val="none" w:sz="0" w:space="0" w:color="auto"/>
      </w:divBdr>
    </w:div>
    <w:div w:id="2136604828">
      <w:bodyDiv w:val="1"/>
      <w:marLeft w:val="0"/>
      <w:marRight w:val="0"/>
      <w:marTop w:val="0"/>
      <w:marBottom w:val="0"/>
      <w:divBdr>
        <w:top w:val="none" w:sz="0" w:space="0" w:color="auto"/>
        <w:left w:val="none" w:sz="0" w:space="0" w:color="auto"/>
        <w:bottom w:val="none" w:sz="0" w:space="0" w:color="auto"/>
        <w:right w:val="none" w:sz="0" w:space="0" w:color="auto"/>
      </w:divBdr>
    </w:div>
    <w:div w:id="2139833072">
      <w:bodyDiv w:val="1"/>
      <w:marLeft w:val="0"/>
      <w:marRight w:val="0"/>
      <w:marTop w:val="0"/>
      <w:marBottom w:val="0"/>
      <w:divBdr>
        <w:top w:val="none" w:sz="0" w:space="0" w:color="auto"/>
        <w:left w:val="none" w:sz="0" w:space="0" w:color="auto"/>
        <w:bottom w:val="none" w:sz="0" w:space="0" w:color="auto"/>
        <w:right w:val="none" w:sz="0" w:space="0" w:color="auto"/>
      </w:divBdr>
    </w:div>
    <w:div w:id="2142263151">
      <w:bodyDiv w:val="1"/>
      <w:marLeft w:val="0"/>
      <w:marRight w:val="0"/>
      <w:marTop w:val="0"/>
      <w:marBottom w:val="0"/>
      <w:divBdr>
        <w:top w:val="none" w:sz="0" w:space="0" w:color="auto"/>
        <w:left w:val="none" w:sz="0" w:space="0" w:color="auto"/>
        <w:bottom w:val="none" w:sz="0" w:space="0" w:color="auto"/>
        <w:right w:val="none" w:sz="0" w:space="0" w:color="auto"/>
      </w:divBdr>
    </w:div>
    <w:div w:id="214495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44.png"/><Relationship Id="rId21" Type="http://schemas.openxmlformats.org/officeDocument/2006/relationships/header" Target="header3.xml"/><Relationship Id="rId42" Type="http://schemas.openxmlformats.org/officeDocument/2006/relationships/hyperlink" Target="https://doi.org/10.1142/S2251171718400081" TargetMode="External"/><Relationship Id="rId47" Type="http://schemas.openxmlformats.org/officeDocument/2006/relationships/image" Target="media/image8.png"/><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image" Target="media/image38.png"/><Relationship Id="rId89" Type="http://schemas.openxmlformats.org/officeDocument/2006/relationships/header" Target="header6.xml"/><Relationship Id="rId112" Type="http://schemas.openxmlformats.org/officeDocument/2006/relationships/hyperlink" Target="https://doi.org/10.1051/0004-6361/201527371" TargetMode="External"/><Relationship Id="rId16" Type="http://schemas.openxmlformats.org/officeDocument/2006/relationships/hyperlink" Target="https://irsa.ipac.caltech.edu/data/SOFIA/docs/data/data-pipelines/index.html" TargetMode="External"/><Relationship Id="rId107" Type="http://schemas.openxmlformats.org/officeDocument/2006/relationships/hyperlink" Target="https://doi.org/10.1093/mnras/stab3448" TargetMode="External"/><Relationship Id="rId11" Type="http://schemas.openxmlformats.org/officeDocument/2006/relationships/header" Target="header1.xml"/><Relationship Id="rId32" Type="http://schemas.openxmlformats.org/officeDocument/2006/relationships/hyperlink" Target="https://thesis.library.caltech.edu/2400/1/thesis.pdf" TargetMode="External"/><Relationship Id="rId37" Type="http://schemas.openxmlformats.org/officeDocument/2006/relationships/hyperlink" Target="https://doi.org/10.1093/mnras/stac1527" TargetMode="External"/><Relationship Id="rId53" Type="http://schemas.openxmlformats.org/officeDocument/2006/relationships/hyperlink" Target="https://doi.org/10.1051/0004-6361/201015362" TargetMode="External"/><Relationship Id="rId58" Type="http://schemas.openxmlformats.org/officeDocument/2006/relationships/hyperlink" Target="https://sofia-usra.github.io/sofia_redux/manuals/hawc/users/users.html" TargetMode="External"/><Relationship Id="rId74" Type="http://schemas.openxmlformats.org/officeDocument/2006/relationships/image" Target="media/image28.png"/><Relationship Id="rId79" Type="http://schemas.openxmlformats.org/officeDocument/2006/relationships/image" Target="media/image33.png"/><Relationship Id="rId102" Type="http://schemas.openxmlformats.org/officeDocument/2006/relationships/hyperlink" Target="http://galmagfields.com/" TargetMode="External"/><Relationship Id="rId123" Type="http://schemas.openxmlformats.org/officeDocument/2006/relationships/image" Target="media/image50.png"/><Relationship Id="rId128"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fieldmaps.weebly.com/" TargetMode="External"/><Relationship Id="rId95" Type="http://schemas.openxmlformats.org/officeDocument/2006/relationships/hyperlink" Target="httos://doi.org/10.1038/s41550-021-01329-9" TargetMode="External"/><Relationship Id="rId22" Type="http://schemas.openxmlformats.org/officeDocument/2006/relationships/footer" Target="footer3.xml"/><Relationship Id="rId27" Type="http://schemas.openxmlformats.org/officeDocument/2006/relationships/image" Target="media/image6.png"/><Relationship Id="rId43" Type="http://schemas.openxmlformats.org/officeDocument/2006/relationships/hyperlink" Target="https://doi.org/10.1142/S2251171718400081" TargetMode="External"/><Relationship Id="rId48" Type="http://schemas.openxmlformats.org/officeDocument/2006/relationships/image" Target="media/image9.png"/><Relationship Id="rId64" Type="http://schemas.openxmlformats.org/officeDocument/2006/relationships/image" Target="media/image18.png"/><Relationship Id="rId69" Type="http://schemas.openxmlformats.org/officeDocument/2006/relationships/image" Target="media/image23.png"/><Relationship Id="rId113" Type="http://schemas.openxmlformats.org/officeDocument/2006/relationships/hyperlink" Target="https://doi.org/10.1051/0004-6361/201015362" TargetMode="External"/><Relationship Id="rId118" Type="http://schemas.openxmlformats.org/officeDocument/2006/relationships/image" Target="media/image45.png"/><Relationship Id="rId80" Type="http://schemas.openxmlformats.org/officeDocument/2006/relationships/image" Target="media/image34.png"/><Relationship Id="rId85" Type="http://schemas.openxmlformats.org/officeDocument/2006/relationships/image" Target="media/image39.png"/><Relationship Id="rId12" Type="http://schemas.openxmlformats.org/officeDocument/2006/relationships/footer" Target="footer1.xml"/><Relationship Id="rId17" Type="http://schemas.openxmlformats.org/officeDocument/2006/relationships/hyperlink" Target="https://irsa.ipac.caltech.edu/data/SOFIA/docs/meetings-and-events/events/pipeline-week-hawc/index.html" TargetMode="External"/><Relationship Id="rId33" Type="http://schemas.openxmlformats.org/officeDocument/2006/relationships/hyperlink" Target="https://doi.org/10.1142/S2251171718400081" TargetMode="External"/><Relationship Id="rId38" Type="http://schemas.openxmlformats.org/officeDocument/2006/relationships/hyperlink" Target="https://doi.org/10.3847/1538-4357/ac83ac" TargetMode="External"/><Relationship Id="rId59" Type="http://schemas.openxmlformats.org/officeDocument/2006/relationships/image" Target="media/image13.png"/><Relationship Id="rId103" Type="http://schemas.openxmlformats.org/officeDocument/2006/relationships/hyperlink" Target="https://doi.org/10.48550/arXiv.2306.01681" TargetMode="External"/><Relationship Id="rId108" Type="http://schemas.openxmlformats.org/officeDocument/2006/relationships/hyperlink" Target="https://doi.org/10.1093/mnras/stac1527" TargetMode="External"/><Relationship Id="rId124" Type="http://schemas.openxmlformats.org/officeDocument/2006/relationships/hyperlink" Target="https://irsa.ipac.caltech.edu/data/SOFIA/docs/data/data-processing/index.html" TargetMode="External"/><Relationship Id="rId54" Type="http://schemas.openxmlformats.org/officeDocument/2006/relationships/hyperlink" Target="https://sofia-usra.github.io/sofia_redux/manuals/hawc/users/users.html" TargetMode="External"/><Relationship Id="rId70" Type="http://schemas.openxmlformats.org/officeDocument/2006/relationships/image" Target="media/image24.png"/><Relationship Id="rId75" Type="http://schemas.openxmlformats.org/officeDocument/2006/relationships/image" Target="media/image29.png"/><Relationship Id="rId91" Type="http://schemas.openxmlformats.org/officeDocument/2006/relationships/hyperlink" Target="https://doi.org/10.3847/2041-8213/ac4d8f" TargetMode="External"/><Relationship Id="rId96" Type="http://schemas.openxmlformats.org/officeDocument/2006/relationships/hyperlink" Target="https://doi.org/10.3847/1538-4357/abf93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42/S2251171718400081" TargetMode="External"/><Relationship Id="rId28" Type="http://schemas.openxmlformats.org/officeDocument/2006/relationships/image" Target="media/image7.png"/><Relationship Id="rId49" Type="http://schemas.openxmlformats.org/officeDocument/2006/relationships/image" Target="media/image10.png"/><Relationship Id="rId114" Type="http://schemas.openxmlformats.org/officeDocument/2006/relationships/header" Target="header8.xml"/><Relationship Id="rId119" Type="http://schemas.openxmlformats.org/officeDocument/2006/relationships/image" Target="media/image46.png"/><Relationship Id="rId44" Type="http://schemas.openxmlformats.org/officeDocument/2006/relationships/hyperlink" Target="https://doi.org/10.1142/S2251171718400081" TargetMode="External"/><Relationship Id="rId60" Type="http://schemas.openxmlformats.org/officeDocument/2006/relationships/image" Target="media/image14.png"/><Relationship Id="rId65" Type="http://schemas.openxmlformats.org/officeDocument/2006/relationships/image" Target="media/image19.png"/><Relationship Id="rId81" Type="http://schemas.openxmlformats.org/officeDocument/2006/relationships/image" Target="media/image35.png"/><Relationship Id="rId86" Type="http://schemas.openxmlformats.org/officeDocument/2006/relationships/image" Target="media/image40.png"/><Relationship Id="rId13" Type="http://schemas.openxmlformats.org/officeDocument/2006/relationships/footer" Target="footer2.xml"/><Relationship Id="rId18" Type="http://schemas.openxmlformats.org/officeDocument/2006/relationships/hyperlink" Target="https://www.youtube.com/watch?v=CgnQG8lE1vQ" TargetMode="External"/><Relationship Id="rId39" Type="http://schemas.openxmlformats.org/officeDocument/2006/relationships/hyperlink" Target="https://irsa.ipac.caltech.edu/applications/sofia/?__action=layout.showDropDown&amp;" TargetMode="External"/><Relationship Id="rId109" Type="http://schemas.openxmlformats.org/officeDocument/2006/relationships/hyperlink" Target="https://doi.org/10.1038/s41550-021-01329-9" TargetMode="External"/><Relationship Id="rId34" Type="http://schemas.openxmlformats.org/officeDocument/2006/relationships/hyperlink" Target="https://doi.org/10.1038/s41550-021-01329-9" TargetMode="External"/><Relationship Id="rId50" Type="http://schemas.openxmlformats.org/officeDocument/2006/relationships/image" Target="media/image11.png"/><Relationship Id="rId55" Type="http://schemas.openxmlformats.org/officeDocument/2006/relationships/hyperlink" Target="https://doi.org/10.1051/0004-6361/201527371" TargetMode="External"/><Relationship Id="rId76" Type="http://schemas.openxmlformats.org/officeDocument/2006/relationships/image" Target="media/image30.png"/><Relationship Id="rId97" Type="http://schemas.openxmlformats.org/officeDocument/2006/relationships/hyperlink" Target="https://doi.org/10.3847/1538-4357/ac16d7" TargetMode="External"/><Relationship Id="rId104" Type="http://schemas.openxmlformats.org/officeDocument/2006/relationships/header" Target="header7.xml"/><Relationship Id="rId120" Type="http://schemas.openxmlformats.org/officeDocument/2006/relationships/image" Target="media/image47.png"/><Relationship Id="rId125"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image" Target="media/image25.png"/><Relationship Id="rId92" Type="http://schemas.openxmlformats.org/officeDocument/2006/relationships/hyperlink" Target="http://galmagfields.com/" TargetMode="External"/><Relationship Id="rId2" Type="http://schemas.openxmlformats.org/officeDocument/2006/relationships/customXml" Target="../customXml/item2.xml"/><Relationship Id="rId29" Type="http://schemas.openxmlformats.org/officeDocument/2006/relationships/hyperlink" Target="https://thesis.library.caltech.edu/2400/1/thesis.pdf" TargetMode="External"/><Relationship Id="rId24" Type="http://schemas.openxmlformats.org/officeDocument/2006/relationships/hyperlink" Target="https://doi.org/10.1142/S2251171718400081" TargetMode="External"/><Relationship Id="rId40" Type="http://schemas.openxmlformats.org/officeDocument/2006/relationships/header" Target="header4.xml"/><Relationship Id="rId45" Type="http://schemas.openxmlformats.org/officeDocument/2006/relationships/hyperlink" Target="https://doi.org/10.1142/S2251171718400081" TargetMode="External"/><Relationship Id="rId66" Type="http://schemas.openxmlformats.org/officeDocument/2006/relationships/image" Target="media/image20.png"/><Relationship Id="rId87" Type="http://schemas.openxmlformats.org/officeDocument/2006/relationships/image" Target="media/image41.png"/><Relationship Id="rId110" Type="http://schemas.openxmlformats.org/officeDocument/2006/relationships/hyperlink" Target="https://doi.org/10.3847/1538-4357/ac2e01" TargetMode="External"/><Relationship Id="rId115" Type="http://schemas.openxmlformats.org/officeDocument/2006/relationships/image" Target="media/image42.png"/><Relationship Id="rId61" Type="http://schemas.openxmlformats.org/officeDocument/2006/relationships/image" Target="media/image15.png"/><Relationship Id="rId82" Type="http://schemas.openxmlformats.org/officeDocument/2006/relationships/image" Target="media/image36.png"/><Relationship Id="rId19" Type="http://schemas.openxmlformats.org/officeDocument/2006/relationships/hyperlink" Target="https://irsa.ipac.caltech.edu/data/SOFIA/docs/data/data-pipelines/index.html" TargetMode="External"/><Relationship Id="rId14" Type="http://schemas.openxmlformats.org/officeDocument/2006/relationships/image" Target="media/image3.png"/><Relationship Id="rId30" Type="http://schemas.openxmlformats.org/officeDocument/2006/relationships/hyperlink" Target="https://doi.org/10.3847/1538-4357/ac83ac" TargetMode="External"/><Relationship Id="rId35" Type="http://schemas.openxmlformats.org/officeDocument/2006/relationships/hyperlink" Target="https://doi.org/10.3847/1538-4357/ac2e01" TargetMode="External"/><Relationship Id="rId56" Type="http://schemas.openxmlformats.org/officeDocument/2006/relationships/hyperlink" Target="https://doi.org/10.1142/S2251171718400081" TargetMode="External"/><Relationship Id="rId77" Type="http://schemas.openxmlformats.org/officeDocument/2006/relationships/image" Target="media/image31.png"/><Relationship Id="rId100" Type="http://schemas.openxmlformats.org/officeDocument/2006/relationships/hyperlink" Target="https://doi.org/10.3847/1538-4357/ac7f9d" TargetMode="External"/><Relationship Id="rId105" Type="http://schemas.openxmlformats.org/officeDocument/2006/relationships/hyperlink" Target="https://thesis.library.caltech.edu/2400/1/thesis.pdf"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26.png"/><Relationship Id="rId93" Type="http://schemas.openxmlformats.org/officeDocument/2006/relationships/hyperlink" Target="https://doi.org/10.3847/2041-8213/aaf8b9" TargetMode="External"/><Relationship Id="rId98" Type="http://schemas.openxmlformats.org/officeDocument/2006/relationships/hyperlink" Target="https://doi.org/10.3847/1538-4357/ac2e01" TargetMode="External"/><Relationship Id="rId121" Type="http://schemas.openxmlformats.org/officeDocument/2006/relationships/image" Target="media/image48.png"/><Relationship Id="rId3" Type="http://schemas.openxmlformats.org/officeDocument/2006/relationships/customXml" Target="../customXml/item3.xml"/><Relationship Id="rId25" Type="http://schemas.openxmlformats.org/officeDocument/2006/relationships/image" Target="media/image4.png"/><Relationship Id="rId46" Type="http://schemas.openxmlformats.org/officeDocument/2006/relationships/hyperlink" Target="https://doi.org/10.3847/1538-4357/ac83ac" TargetMode="External"/><Relationship Id="rId67" Type="http://schemas.openxmlformats.org/officeDocument/2006/relationships/image" Target="media/image21.png"/><Relationship Id="rId116" Type="http://schemas.openxmlformats.org/officeDocument/2006/relationships/image" Target="media/image43.png"/><Relationship Id="rId20" Type="http://schemas.openxmlformats.org/officeDocument/2006/relationships/hyperlink" Target="https://www.worldscientific.com/doi/10.1142/S2251171718400081" TargetMode="External"/><Relationship Id="rId41" Type="http://schemas.openxmlformats.org/officeDocument/2006/relationships/hyperlink" Target="https://irsa.ipac.caltech.edu/data/SOFIA/docs/instruments/hawc/index.html" TargetMode="External"/><Relationship Id="rId62" Type="http://schemas.openxmlformats.org/officeDocument/2006/relationships/image" Target="media/image16.png"/><Relationship Id="rId83" Type="http://schemas.openxmlformats.org/officeDocument/2006/relationships/image" Target="media/image37.png"/><Relationship Id="rId88" Type="http://schemas.openxmlformats.org/officeDocument/2006/relationships/hyperlink" Target="https://github.com/SOFIAObservatory/Recipes/blob/master/HAWC_30Dor.ipynb" TargetMode="External"/><Relationship Id="rId111" Type="http://schemas.openxmlformats.org/officeDocument/2006/relationships/hyperlink" Target="https://doi.org/10.3847/1538-4357/ac83ac" TargetMode="External"/><Relationship Id="rId15" Type="http://schemas.openxmlformats.org/officeDocument/2006/relationships/header" Target="header2.xml"/><Relationship Id="rId36" Type="http://schemas.openxmlformats.org/officeDocument/2006/relationships/hyperlink" Target="https://doi.org/10.1093/mnras/stab3448" TargetMode="External"/><Relationship Id="rId57" Type="http://schemas.openxmlformats.org/officeDocument/2006/relationships/hyperlink" Target="https://doi.org/10.1142/S2251171718400081" TargetMode="External"/><Relationship Id="rId106" Type="http://schemas.openxmlformats.org/officeDocument/2006/relationships/hyperlink" Target="https://doi.org/10.1142/S2251171718400081"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3847/1538-4357/ac83ac" TargetMode="External"/><Relationship Id="rId52" Type="http://schemas.openxmlformats.org/officeDocument/2006/relationships/header" Target="header5.xml"/><Relationship Id="rId73" Type="http://schemas.openxmlformats.org/officeDocument/2006/relationships/image" Target="media/image27.png"/><Relationship Id="rId78" Type="http://schemas.openxmlformats.org/officeDocument/2006/relationships/image" Target="media/image32.png"/><Relationship Id="rId94" Type="http://schemas.openxmlformats.org/officeDocument/2006/relationships/hyperlink" Target="https://doi.org/10.3847/1538-4357/ab5849" TargetMode="External"/><Relationship Id="rId99" Type="http://schemas.openxmlformats.org/officeDocument/2006/relationships/hyperlink" Target="https://doi.org/10.3847/1538-4357/ac83ac" TargetMode="External"/><Relationship Id="rId101" Type="http://schemas.openxmlformats.org/officeDocument/2006/relationships/hyperlink" Target="https://doi.org/10.3847/2041-8213/acaaa2" TargetMode="External"/><Relationship Id="rId122"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54074e-29e9-45be-8ced-4faa45ae286b">
      <Terms xmlns="http://schemas.microsoft.com/office/infopath/2007/PartnerControls"/>
    </lcf76f155ced4ddcb4097134ff3c332f>
    <TaxCatchAll xmlns="c47afbd8-f90c-47d4-96d2-00ff0868d7e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Kov06</b:Tag>
    <b:SourceType>Book</b:SourceType>
    <b:Guid>{B302ECAB-862B-2441-AD22-6ACCE2849A1E}</b:Guid>
    <b:Title>SHARC-2 350 Micron Observations of Distant Submillimeter Selected Galaxies and Techniques for the Optimal Analysis and Observing of Weak Signals.</b:Title>
    <b:Year>2006</b:Year>
    <b:Publisher>Dissertation (Ph.D.), California Institute of Technology.</b:Publisher>
    <b:Author>
      <b:Author>
        <b:NameList>
          <b:Person>
            <b:Last>Kovács</b:Last>
            <b:First>Attila</b:First>
          </b:Person>
        </b:NameList>
      </b:Author>
    </b:Author>
    <b:RefOrder>1</b:RefOrder>
  </b:Source>
  <b:Source>
    <b:Tag>Har18</b:Tag>
    <b:SourceType>JournalArticle</b:SourceType>
    <b:Guid>{D0BC227A-F821-BE47-A58B-D92047288F42}</b:Guid>
    <b:Title>HAWC+ , the Far-Infrared Camera and Polarimeter for SOFIA</b:Title>
    <b:Year>2018</b:Year>
    <b:JournalName>Journal of Astronomical Instrumentation</b:JournalName>
    <b:Author>
      <b:Author>
        <b:NameList>
          <b:Person>
            <b:Last>Harper</b:Last>
            <b:Middle>A</b:Middle>
            <b:First>Doyal</b:First>
          </b:Person>
          <b:Person>
            <b:Last>Runyan</b:Last>
            <b:Middle>C</b:Middle>
            <b:First>Marcus</b:First>
          </b:Person>
          <b:Person>
            <b:Last>Dowell</b:Last>
            <b:Middle>C</b:Middle>
            <b:First>Darren</b:First>
          </b:Person>
          <b:Person>
            <b:Last>Wirth</b:Last>
            <b:Middle>C</b:Middle>
            <b:First>Jesse</b:First>
          </b:Person>
          <b:Person>
            <b:Last>Amato</b:Last>
            <b:First>MIchael</b:First>
          </b:Person>
          <b:Person>
            <b:Last>Ames</b:Last>
            <b:First>Troy</b:First>
          </b:Person>
          <b:Person>
            <b:Last>Amiri</b:Last>
            <b:First>Mandana</b:First>
          </b:Person>
          <b:Person>
            <b:Last>Banks</b:Last>
            <b:First>Stuart</b:First>
          </b:Person>
        </b:NameList>
      </b:Author>
    </b:Author>
    <b:Volume>7</b:Volume>
    <b:Issue>4</b:Issue>
    <b:RefOrder>2</b:RefOrder>
  </b:Source>
  <b:Source>
    <b:Tag>LiP22</b:Tag>
    <b:SourceType>JournalArticle</b:SourceType>
    <b:Guid>{83BD5783-3266-3F40-8418-C38B3F79AE8C}</b:Guid>
    <b:Author>
      <b:Author>
        <b:NameList>
          <b:Person>
            <b:Last>Li</b:Last>
            <b:First>Pak</b:First>
            <b:Middle>Shing</b:Middle>
          </b:Person>
          <b:Person>
            <b:Last>Lopez-Rodriguez</b:Last>
            <b:First>Enrique</b:First>
          </b:Person>
          <b:Person>
            <b:Last>Ajeddig</b:Last>
            <b:First>Hamza</b:First>
          </b:Person>
          <b:Person>
            <b:Last>André</b:Last>
            <b:First>Philippe</b:First>
          </b:Person>
          <b:Person>
            <b:Last>McKee</b:Last>
            <b:First>Christopher</b:First>
            <b:Middle>F.</b:Middle>
          </b:Person>
          <b:Person>
            <b:Last>Rho</b:Last>
            <b:First>Jeonghee</b:First>
          </b:Person>
          <b:Person>
            <b:Last>Klein</b:Last>
            <b:First>Richard</b:First>
            <b:Middle>I.</b:Middle>
          </b:Person>
        </b:NameList>
      </b:Author>
    </b:Author>
    <b:Title>Mapping the magnetic field in the Taurus/B211 filamentary cloud with SOFIA HAWC + and comparing with simulation</b:Title>
    <b:JournalName>Monthly Notices of the Royal Astronomical Society</b:JournalName>
    <b:Year>2022</b:Year>
    <b:Pages>6085-6109</b:Pages>
    <b:Volume>510</b:Volume>
    <b:Issue>4</b:Issue>
    <b:RefOrder>3</b:RefOrder>
  </b:Source>
  <b:Source>
    <b:Tag>LiP221</b:Tag>
    <b:SourceType>JournalArticle</b:SourceType>
    <b:Guid>{CFB163FF-C27C-204A-A9A3-A87AEA847DB1}</b:Guid>
    <b:Author>
      <b:Author>
        <b:NameList>
          <b:Person>
            <b:Last>Li</b:Last>
            <b:First>Pak</b:First>
            <b:Middle>Shing</b:Middle>
          </b:Person>
          <b:Person>
            <b:Last>Lopez-Rodriguez</b:Last>
            <b:First>Enrique</b:First>
          </b:Person>
          <b:Person>
            <b:Last>Soam</b:Last>
            <b:First>Archana</b:First>
          </b:Person>
          <b:Person>
            <b:Last>Klein</b:Last>
            <b:First>Richard</b:First>
            <b:Middle>I.</b:Middle>
          </b:Person>
        </b:NameList>
      </b:Author>
    </b:Author>
    <b:Title>The role of magnetic fields in the stability and fragmentation of filamentary molecular clouds: two case studies at OMC-3 and OMC-4</b:Title>
    <b:JournalName>Monthly Notices of the Royal Astronomical Society</b:JournalName>
    <b:Year>2022</b:Year>
    <b:Pages>3024-3040</b:Pages>
    <b:Volume>514</b:Volume>
    <b:Issue>2</b:Issue>
    <b:RefOrder>4</b:RefOrder>
  </b:Source>
  <b:Source>
    <b:Tag>Lop21</b:Tag>
    <b:SourceType>JournalArticle</b:SourceType>
    <b:Guid>{C8C182C7-2AB2-5549-B090-4954B9B10E87}</b:Guid>
    <b:Author>
      <b:Author>
        <b:NameList>
          <b:Person>
            <b:Last>Lopez Rodriguez</b:Last>
            <b:First>Enrique</b:First>
          </b:Person>
        </b:NameList>
      </b:Author>
    </b:Author>
    <b:Title>The magnetic field across the warped molecular disk of Centaurus A</b:Title>
    <b:JournalName>Nature Astronomy</b:JournalName>
    <b:Year>2021</b:Year>
    <b:Pages>604-614</b:Pages>
    <b:Volume>5</b:Volume>
    <b:RefOrder>5</b:RefOrder>
  </b:Source>
  <b:Source>
    <b:Tag>Enr21</b:Tag>
    <b:SourceType>JournalArticle</b:SourceType>
    <b:Guid>{B9CAB7BA-DF87-5549-BDD1-D85022113C45}</b:Guid>
    <b:Author>
      <b:Author>
        <b:NameList>
          <b:Person>
            <b:Last>Lopez-Rodriguez</b:Last>
            <b:First>Enrique</b:First>
          </b:Person>
          <b:Person>
            <b:Last>Beck</b:Last>
            <b:First>Rainer</b:First>
          </b:Person>
          <b:Person>
            <b:Last>Clark</b:Last>
            <b:First>Susan</b:First>
            <b:Middle>E.</b:Middle>
          </b:Person>
          <b:Person>
            <b:Last>Hughes</b:Last>
            <b:First>Annie</b:First>
          </b:Person>
          <b:Person>
            <b:Last>Borlaff</b:Last>
            <b:First>Alejandro</b:First>
            <b:Middle>S.</b:Middle>
          </b:Person>
          <b:Person>
            <b:Last>Ntormousi</b:Last>
            <b:First>Evangelia</b:First>
          </b:Person>
          <b:Person>
            <b:Last>Grosset</b:Last>
            <b:First>Lucas</b:First>
          </b:Person>
          <b:Person>
            <b:Last>Tassis</b:Last>
            <b:First>Konstantinos</b:First>
          </b:Person>
          <b:Person>
            <b:Last>Beckman</b:Last>
            <b:First>John</b:First>
            <b:Middle>E.</b:Middle>
          </b:Person>
          <b:Person>
            <b:Last>Subramanian</b:Last>
            <b:First>Kandaswamy</b:First>
          </b:Person>
        </b:NameList>
      </b:Author>
    </b:Author>
    <b:Title>Extragalactic Magnetism with SOFIA (Legacy Program) - II: A Magnetically Driven Flow in the Starburst Ring of NGC 1097*</b:Title>
    <b:JournalName>The Astrophysical Journal</b:JournalName>
    <b:Year>2021</b:Year>
    <b:Pages>15</b:Pages>
    <b:Volume>923</b:Volume>
    <b:Issue>2</b:Issue>
    <b:RefOrder>6</b:RefOrder>
  </b:Source>
  <b:Source>
    <b:Tag>Lop</b:Tag>
    <b:SourceType>JournalArticle</b:SourceType>
    <b:Guid>{667E1486-8A4D-4F4C-BD13-ABDB00D335E9}</b:Guid>
    <b:Author>
      <b:Author>
        <b:NameList>
          <b:Person>
            <b:Last>Lopez-Rodriguez</b:Last>
            <b:First>Enrique</b:First>
          </b:Person>
          <b:Person>
            <b:Last>Clarke</b:Last>
            <b:First>Melanie</b:First>
          </b:Person>
          <b:Person>
            <b:Last>Shenoy</b:Last>
            <b:First>Sachin</b:First>
          </b:Person>
          <b:Person>
            <b:Last>Vacca</b:Last>
            <b:First>William</b:First>
          </b:Person>
          <b:Person>
            <b:Last>Coude</b:Last>
            <b:First>Simon</b:First>
          </b:Person>
          <b:Person>
            <b:Last>Arneson</b:Last>
            <b:First>Ryan</b:First>
          </b:Person>
          <b:Person>
            <b:Last>Ashton</b:Last>
            <b:First>Peter</b:First>
          </b:Person>
          <b:Person>
            <b:Last>Eftekharzadeh</b:Last>
            <b:First>Sarah</b:First>
          </b:Person>
          <b:Person>
            <b:Last>Beck</b:Last>
            <b:First>Rainer</b:First>
          </b:Person>
          <b:Person>
            <b:Last>Beckman</b:Last>
            <b:First>John</b:First>
            <b:Middle>E.</b:Middle>
          </b:Person>
          <b:Person>
            <b:Last>Borlaff</b:Last>
            <b:First>Alejandro</b:First>
            <b:Middle>S.</b:Middle>
          </b:Person>
          <b:Person>
            <b:Last>Clark</b:Last>
            <b:First>Susan</b:First>
            <b:Middle>E.</b:Middle>
          </b:Person>
          <b:Person>
            <b:Last>Dale</b:Last>
            <b:First>Daniel</b:First>
            <b:Middle>A.</b:Middle>
          </b:Person>
          <b:Person>
            <b:Last>Martin-Alvarez</b:Last>
            <b:First>Sergio</b:First>
          </b:Person>
        </b:NameList>
      </b:Author>
    </b:Author>
    <b:Title>Extragalactic Magnetism with SOFIA (SALSA Legacy Program). III. First Data Release and On-the-fly Polarization Mapping Characterization</b:Title>
    <b:Year>2022</b:Year>
    <b:JournalName>The Astrophysical Journal</b:JournalName>
    <b:Pages>24</b:Pages>
    <b:Volume>936</b:Volume>
    <b:Issue>1</b:Issue>
    <b:RefOrder>7</b:RefOrder>
  </b:Source>
  <b:Source>
    <b:Tag>Mül16</b:Tag>
    <b:SourceType>JournalArticle</b:SourceType>
    <b:Guid>{3202B34D-8FBC-5B4B-90C7-80CAE7A7B80B}</b:Guid>
    <b:Author>
      <b:Author>
        <b:NameList>
          <b:Person>
            <b:Last>Müller</b:Last>
            <b:First>T.</b:First>
            <b:Middle>G.</b:Middle>
          </b:Person>
          <b:Person>
            <b:Last>Balog</b:Last>
            <b:First>Z.</b:First>
          </b:Person>
          <b:Person>
            <b:Last>Nielbock</b:Last>
            <b:First>M.</b:First>
          </b:Person>
          <b:Person>
            <b:Last>Moreno</b:Last>
            <b:First>R.</b:First>
          </b:Person>
          <b:Person>
            <b:Last>Klaas</b:Last>
            <b:First>U.</b:First>
          </b:Person>
          <b:Person>
            <b:Last>Moór</b:Last>
            <b:First>A.</b:First>
          </b:Person>
          <b:Person>
            <b:Last>Linz</b:Last>
            <b:First>H.</b:First>
          </b:Person>
          <b:Person>
            <b:Last>Feuchtgruber</b:Last>
            <b:First>H.</b:First>
          </b:Person>
        </b:NameList>
      </b:Author>
    </b:Author>
    <b:Title>Far-infrared photometric observations of the outer planets and satellites with Herschel-PACS</b:Title>
    <b:JournalName>Astronomy &amp; Astrophysics</b:JournalName>
    <b:Year>2016</b:Year>
    <b:Pages>21</b:Pages>
    <b:Month>April</b:Month>
    <b:Volume>588</b:Volume>
    <b:RefOrder>8</b:RefOrder>
  </b:Source>
  <b:Source>
    <b:Tag>Pen10</b:Tag>
    <b:SourceType>JournalArticle</b:SourceType>
    <b:Guid>{CF23383B-C99C-1A44-A645-8DDD7BF9C603}</b:Guid>
    <b:Author>
      <b:Author>
        <b:NameList>
          <b:Person>
            <b:Last>Pence</b:Last>
            <b:First>W.</b:First>
            <b:Middle>D.</b:Middle>
          </b:Person>
          <b:Person>
            <b:Last>Chiappetti</b:Last>
            <b:First>L.</b:First>
          </b:Person>
          <b:Person>
            <b:Last>Page</b:Last>
            <b:First>C.</b:First>
            <b:Middle>G.</b:Middle>
          </b:Person>
          <b:Person>
            <b:Last>Shaw</b:Last>
            <b:First>R.</b:First>
            <b:Middle>A.</b:Middle>
          </b:Person>
          <b:Person>
            <b:Last>Stobie</b:Last>
            <b:First>E.</b:First>
          </b:Person>
        </b:NameList>
      </b:Author>
    </b:Author>
    <b:Title>Definition of the Flexible Image Transport System (FITS), version 3.0</b:Title>
    <b:JournalName>Astronomy and Astrophysics</b:JournalName>
    <b:Year>2010</b:Year>
    <b:Pages>40</b:Pages>
    <b:Month>Dec</b:Month>
    <b:Volume>524</b:Volume>
    <b:RefOrder>9</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EDD9EB8955D01B4D84C7AB105D257548" ma:contentTypeVersion="11" ma:contentTypeDescription="Create a new document." ma:contentTypeScope="" ma:versionID="99f206f9217fa79e8e247900621b0d1d">
  <xsd:schema xmlns:xsd="http://www.w3.org/2001/XMLSchema" xmlns:xs="http://www.w3.org/2001/XMLSchema" xmlns:p="http://schemas.microsoft.com/office/2006/metadata/properties" xmlns:ns2="1e54074e-29e9-45be-8ced-4faa45ae286b" xmlns:ns3="c47afbd8-f90c-47d4-96d2-00ff0868d7eb" targetNamespace="http://schemas.microsoft.com/office/2006/metadata/properties" ma:root="true" ma:fieldsID="8b8e34254596abfc9a44051af336e79c" ns2:_="" ns3:_="">
    <xsd:import namespace="1e54074e-29e9-45be-8ced-4faa45ae286b"/>
    <xsd:import namespace="c47afbd8-f90c-47d4-96d2-00ff0868d7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4074e-29e9-45be-8ced-4faa45ae2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a8f6b4-6407-467c-8d6f-f072294717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7afbd8-f90c-47d4-96d2-00ff0868d7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275a851-3f43-44a6-b9d7-4b1156619130}" ma:internalName="TaxCatchAll" ma:showField="CatchAllData" ma:web="c47afbd8-f90c-47d4-96d2-00ff0868d7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55FEB-1779-4736-AA1E-21A481734F3B}">
  <ds:schemaRefs>
    <ds:schemaRef ds:uri="http://schemas.microsoft.com/sharepoint/v3/contenttype/forms"/>
  </ds:schemaRefs>
</ds:datastoreItem>
</file>

<file path=customXml/itemProps2.xml><?xml version="1.0" encoding="utf-8"?>
<ds:datastoreItem xmlns:ds="http://schemas.openxmlformats.org/officeDocument/2006/customXml" ds:itemID="{541BD84B-16BA-4734-A77B-944735655C7A}">
  <ds:schemaRefs>
    <ds:schemaRef ds:uri="http://schemas.microsoft.com/office/2006/metadata/properties"/>
    <ds:schemaRef ds:uri="http://schemas.microsoft.com/office/infopath/2007/PartnerControls"/>
    <ds:schemaRef ds:uri="1e54074e-29e9-45be-8ced-4faa45ae286b"/>
    <ds:schemaRef ds:uri="c47afbd8-f90c-47d4-96d2-00ff0868d7eb"/>
  </ds:schemaRefs>
</ds:datastoreItem>
</file>

<file path=customXml/itemProps3.xml><?xml version="1.0" encoding="utf-8"?>
<ds:datastoreItem xmlns:ds="http://schemas.openxmlformats.org/officeDocument/2006/customXml" ds:itemID="{3D6B634D-B91E-E841-96EF-B0BDCD2DEED8}">
  <ds:schemaRefs>
    <ds:schemaRef ds:uri="http://schemas.openxmlformats.org/officeDocument/2006/bibliography"/>
  </ds:schemaRefs>
</ds:datastoreItem>
</file>

<file path=customXml/itemProps4.xml><?xml version="1.0" encoding="utf-8"?>
<ds:datastoreItem xmlns:ds="http://schemas.openxmlformats.org/officeDocument/2006/customXml" ds:itemID="{B60145BD-A51A-4C4C-9852-2B22A20879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4074e-29e9-45be-8ced-4faa45ae286b"/>
    <ds:schemaRef ds:uri="c47afbd8-f90c-47d4-96d2-00ff0868d7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55</Pages>
  <Words>14830</Words>
  <Characters>84537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HAWC+ Archive Users Handbook</vt:lpstr>
    </vt:vector>
  </TitlesOfParts>
  <Company>NASA</Company>
  <LinksUpToDate>false</LinksUpToDate>
  <CharactersWithSpaces>99169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HAWC+ Archive Users Handbook</dc:title>
  <dc:subject/>
  <dc:creator>Ames</dc:creator>
  <cp:keywords/>
  <cp:lastModifiedBy>Debuizer, James</cp:lastModifiedBy>
  <cp:revision>6</cp:revision>
  <cp:lastPrinted>2007-08-31T18:00:00Z</cp:lastPrinted>
  <dcterms:created xsi:type="dcterms:W3CDTF">2023-09-27T20:48:00Z</dcterms:created>
  <dcterms:modified xsi:type="dcterms:W3CDTF">2023-09-29T17:59:00Z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Est Work">
    <vt:lpwstr>1.00 hours</vt:lpwstr>
  </property>
  <property fmtid="{D5CDD505-2E9C-101B-9397-08002B2CF9AE}" pid="3" name="Type">
    <vt:lpwstr>Document</vt:lpwstr>
  </property>
  <property fmtid="{D5CDD505-2E9C-101B-9397-08002B2CF9AE}" pid="4" name="versionInfo">
    <vt:lpwstr>A.0</vt:lpwstr>
  </property>
  <property fmtid="{D5CDD505-2E9C-101B-9397-08002B2CF9AE}" pid="5" name="Project Deadline attrFormat=UTC">
    <vt:lpwstr/>
  </property>
  <property fmtid="{D5CDD505-2E9C-101B-9397-08002B2CF9AE}" pid="6" name="Project Plan State">
    <vt:lpwstr>Defined</vt:lpwstr>
  </property>
  <property fmtid="{D5CDD505-2E9C-101B-9397-08002B2CF9AE}" pid="7" name="Context Creator">
    <vt:lpwstr>Maryland Edwards training</vt:lpwstr>
  </property>
  <property fmtid="{D5CDD505-2E9C-101B-9397-08002B2CF9AE}" pid="8" name="Project Budget">
    <vt:lpwstr>$ 0.00</vt:lpwstr>
  </property>
  <property fmtid="{D5CDD505-2E9C-101B-9397-08002B2CF9AE}" pid="9" name="Project Risk Descr">
    <vt:lpwstr/>
  </property>
  <property fmtid="{D5CDD505-2E9C-101B-9397-08002B2CF9AE}" pid="10" name="Project Est Finish attrFormat=UTC">
    <vt:lpwstr>2007-05-07T07:00:00</vt:lpwstr>
  </property>
  <property fmtid="{D5CDD505-2E9C-101B-9397-08002B2CF9AE}" pid="11" name="Project Actual Start attrFormat=UTC">
    <vt:lpwstr/>
  </property>
  <property fmtid="{D5CDD505-2E9C-101B-9397-08002B2CF9AE}" pid="12" name="Project Status">
    <vt:lpwstr>Unavailable</vt:lpwstr>
  </property>
  <property fmtid="{D5CDD505-2E9C-101B-9397-08002B2CF9AE}" pid="13" name="Project Risk Status">
    <vt:lpwstr/>
  </property>
  <property fmtid="{D5CDD505-2E9C-101B-9397-08002B2CF9AE}" pid="14" name="Project Type">
    <vt:lpwstr>Project</vt:lpwstr>
  </property>
  <property fmtid="{D5CDD505-2E9C-101B-9397-08002B2CF9AE}" pid="15" name="context">
    <vt:lpwstr>SOFIA CMWG</vt:lpwstr>
  </property>
  <property fmtid="{D5CDD505-2E9C-101B-9397-08002B2CF9AE}" pid="16" name="URL">
    <vt:lpwstr>https://sofiacmdb.arc.nasa.gov/Windchill/servlet/WindchillAuthGW/wt.content.ContentHttp/viewContent/SOFIA%20document%20template.doc?u8&amp;HttpOperationItem=wt.content.ApplicationData%3A3756646&amp;ContentHolder=wt.doc.WTDocument%3A3756640&amp;forceDownload=true</vt:lpwstr>
  </property>
  <property fmtid="{D5CDD505-2E9C-101B-9397-08002B2CF9AE}" pid="17" name="Project Category">
    <vt:lpwstr>Design Development</vt:lpwstr>
  </property>
  <property fmtid="{D5CDD505-2E9C-101B-9397-08002B2CF9AE}" pid="18" name="lifeCycleState">
    <vt:lpwstr>In Work</vt:lpwstr>
  </property>
  <property fmtid="{D5CDD505-2E9C-101B-9397-08002B2CF9AE}" pid="19" name="Project Priority">
    <vt:lpwstr>0</vt:lpwstr>
  </property>
  <property fmtid="{D5CDD505-2E9C-101B-9397-08002B2CF9AE}" pid="20" name="Project State">
    <vt:lpwstr>Running</vt:lpwstr>
  </property>
  <property fmtid="{D5CDD505-2E9C-101B-9397-08002B2CF9AE}" pid="21" name="Project Est Cost">
    <vt:lpwstr>$ 0.00</vt:lpwstr>
  </property>
  <property fmtid="{D5CDD505-2E9C-101B-9397-08002B2CF9AE}" pid="22" name="Context Number">
    <vt:lpwstr>000023</vt:lpwstr>
  </property>
  <property fmtid="{D5CDD505-2E9C-101B-9397-08002B2CF9AE}" pid="23" name="Project Site">
    <vt:lpwstr/>
  </property>
  <property fmtid="{D5CDD505-2E9C-101B-9397-08002B2CF9AE}" pid="24" name="obid">
    <vt:lpwstr>VR:wt.doc.WTDocument:3756639:198329559-1174086495247-27508846-28-38-102-128@sofiacmdb.arc.nasa.gov</vt:lpwstr>
  </property>
  <property fmtid="{D5CDD505-2E9C-101B-9397-08002B2CF9AE}" pid="25" name="Document Type">
    <vt:lpwstr>Document</vt:lpwstr>
  </property>
  <property fmtid="{D5CDD505-2E9C-101B-9397-08002B2CF9AE}" pid="26" name="Context Create Timestamp attrFormat=UTC">
    <vt:lpwstr>2007-05-07T16:24:44</vt:lpwstr>
  </property>
  <property fmtid="{D5CDD505-2E9C-101B-9397-08002B2CF9AE}" pid="27" name="Context Last Modified Timestamp attrFormat=UTC">
    <vt:lpwstr>2007-10-23T23:18:40</vt:lpwstr>
  </property>
  <property fmtid="{D5CDD505-2E9C-101B-9397-08002B2CF9AE}" pid="28" name="Project Scope">
    <vt:lpwstr/>
  </property>
  <property fmtid="{D5CDD505-2E9C-101B-9397-08002B2CF9AE}" pid="29" name="RevisionInfo">
    <vt:lpwstr>A</vt:lpwstr>
  </property>
  <property fmtid="{D5CDD505-2E9C-101B-9397-08002B2CF9AE}" pid="30" name="Project Owner">
    <vt:lpwstr>Maryland Edwards training</vt:lpwstr>
  </property>
  <property fmtid="{D5CDD505-2E9C-101B-9397-08002B2CF9AE}" pid="31" name="Project Business Unit">
    <vt:lpwstr/>
  </property>
  <property fmtid="{D5CDD505-2E9C-101B-9397-08002B2CF9AE}" pid="32" name="Project % Done">
    <vt:lpwstr>0%</vt:lpwstr>
  </property>
  <property fmtid="{D5CDD505-2E9C-101B-9397-08002B2CF9AE}" pid="33" name="Project Completion Date attrFormat=UTC">
    <vt:lpwstr/>
  </property>
  <property fmtid="{D5CDD505-2E9C-101B-9397-08002B2CF9AE}" pid="34" name="Project Phase">
    <vt:lpwstr>Kickoff</vt:lpwstr>
  </property>
  <property fmtid="{D5CDD505-2E9C-101B-9397-08002B2CF9AE}" pid="35" name="Project Est Start attrFormat=UTC">
    <vt:lpwstr>2007-05-07T07:00:00</vt:lpwstr>
  </property>
  <property fmtid="{D5CDD505-2E9C-101B-9397-08002B2CF9AE}" pid="36" name="Project Actual Finish attrFormat=UTC">
    <vt:lpwstr/>
  </property>
  <property fmtid="{D5CDD505-2E9C-101B-9397-08002B2CF9AE}" pid="37" name="Project Actual Cost">
    <vt:lpwstr>$ 0.00</vt:lpwstr>
  </property>
  <property fmtid="{D5CDD505-2E9C-101B-9397-08002B2CF9AE}" pid="38" name="Project Actual Work">
    <vt:lpwstr>0.00 hours</vt:lpwstr>
  </property>
  <property fmtid="{D5CDD505-2E9C-101B-9397-08002B2CF9AE}" pid="39" name="Document number">
    <vt:lpwstr>0000000315</vt:lpwstr>
  </property>
  <property fmtid="{D5CDD505-2E9C-101B-9397-08002B2CF9AE}" pid="40" name="Project Initiation Date attrFormat=UTC">
    <vt:lpwstr>2007-05-07T16:28:37</vt:lpwstr>
  </property>
  <property fmtid="{D5CDD505-2E9C-101B-9397-08002B2CF9AE}" pid="41" name="Project Status Descr">
    <vt:lpwstr/>
  </property>
  <property fmtid="{D5CDD505-2E9C-101B-9397-08002B2CF9AE}" pid="42" name="wtname">
    <vt:lpwstr>SOFIA document template</vt:lpwstr>
  </property>
  <property fmtid="{D5CDD505-2E9C-101B-9397-08002B2CF9AE}" pid="43" name="LastModified">
    <vt:lpwstr>2007-10-23T23:18:41</vt:lpwstr>
  </property>
  <property fmtid="{D5CDD505-2E9C-101B-9397-08002B2CF9AE}" pid="44" name="alwaysdownload">
    <vt:lpwstr>alwaysdownload</vt:lpwstr>
  </property>
  <property fmtid="{D5CDD505-2E9C-101B-9397-08002B2CF9AE}" pid="45" name="ContentTypeId">
    <vt:lpwstr>0x010100EDD9EB8955D01B4D84C7AB105D257548</vt:lpwstr>
  </property>
  <property fmtid="{D5CDD505-2E9C-101B-9397-08002B2CF9AE}" pid="46" name="MediaServiceImageTags">
    <vt:lpwstr/>
  </property>
  <property fmtid="{D5CDD505-2E9C-101B-9397-08002B2CF9AE}" pid="47" name="GrammarlyDocumentId">
    <vt:lpwstr>07852ce58157ff052a21a906af264ea718b1da54a8898eb3284afdbfde7481b5</vt:lpwstr>
  </property>
  <property fmtid="{D5CDD505-2E9C-101B-9397-08002B2CF9AE}" pid="48" name="lcf76f155ced4ddcb4097134ff3c332f">
    <vt:lpwstr/>
  </property>
  <property fmtid="{D5CDD505-2E9C-101B-9397-08002B2CF9AE}" pid="49" name="TaxCatchAll">
    <vt:lpwstr/>
  </property>
</Properties>
</file>